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47" w:rsidRPr="00E35B44" w:rsidRDefault="00480447" w:rsidP="0048044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t xml:space="preserve">A. The distributions of Age and Impression appear stationary across datasets. The mean age is approximately 40 and the </w:t>
      </w:r>
      <w:r w:rsidR="008F577D" w:rsidRPr="00E35B44">
        <w:rPr>
          <w:rFonts w:ascii="Courier New" w:hAnsi="Courier New" w:cs="Courier New"/>
        </w:rPr>
        <w:t>median</w:t>
      </w:r>
      <w:r w:rsidRPr="00E35B44">
        <w:rPr>
          <w:rFonts w:ascii="Courier New" w:hAnsi="Courier New" w:cs="Courier New"/>
        </w:rPr>
        <w:t xml:space="preserve"> </w:t>
      </w:r>
      <w:proofErr w:type="gramStart"/>
      <w:r w:rsidR="005167BA" w:rsidRPr="00E35B44">
        <w:rPr>
          <w:rFonts w:ascii="Courier New" w:hAnsi="Courier New" w:cs="Courier New"/>
        </w:rPr>
        <w:t xml:space="preserve">impressions </w:t>
      </w:r>
      <w:r w:rsidR="008F577D" w:rsidRPr="00E35B44">
        <w:rPr>
          <w:rFonts w:ascii="Courier New" w:hAnsi="Courier New" w:cs="Courier New"/>
        </w:rPr>
        <w:t>is</w:t>
      </w:r>
      <w:proofErr w:type="gramEnd"/>
      <w:r w:rsidRPr="00E35B44">
        <w:rPr>
          <w:rFonts w:ascii="Courier New" w:hAnsi="Courier New" w:cs="Courier New"/>
        </w:rPr>
        <w:t xml:space="preserve"> 5. There are fairly large inter-quintile ranges for all distributions.</w:t>
      </w:r>
      <w:r w:rsidRPr="00E35B44">
        <w:rPr>
          <w:rFonts w:ascii="Courier New" w:hAnsi="Courier New" w:cs="Courier New"/>
          <w:noProof/>
        </w:rPr>
        <w:drawing>
          <wp:inline distT="0" distB="0" distL="0" distR="0" wp14:anchorId="448C4DEA" wp14:editId="5595F42E">
            <wp:extent cx="5411091" cy="3569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337" cy="35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E" w:rsidRPr="00E35B44" w:rsidRDefault="00480447" w:rsidP="00480447">
      <w:pPr>
        <w:ind w:left="360"/>
        <w:rPr>
          <w:rFonts w:ascii="Courier New" w:hAnsi="Courier New" w:cs="Courier New"/>
        </w:rPr>
      </w:pPr>
      <w:r w:rsidRPr="00E35B44">
        <w:rPr>
          <w:rFonts w:ascii="Courier New" w:hAnsi="Courier New" w:cs="Courier New"/>
          <w:noProof/>
        </w:rPr>
        <w:drawing>
          <wp:inline distT="0" distB="0" distL="0" distR="0" wp14:anchorId="74C5714F" wp14:editId="5598D36B">
            <wp:extent cx="5388915" cy="3555187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160" cy="35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FA" w:rsidRPr="00E35B44" w:rsidRDefault="00480447" w:rsidP="00480447">
      <w:pPr>
        <w:ind w:left="360"/>
        <w:rPr>
          <w:rFonts w:ascii="Courier New" w:hAnsi="Courier New" w:cs="Courier New"/>
          <w:noProof/>
        </w:rPr>
      </w:pPr>
      <w:r w:rsidRPr="00E35B44">
        <w:rPr>
          <w:rFonts w:ascii="Courier New" w:hAnsi="Courier New" w:cs="Courier New"/>
        </w:rPr>
        <w:lastRenderedPageBreak/>
        <w:t xml:space="preserve">B. </w:t>
      </w:r>
      <w:r w:rsidR="00433BFA" w:rsidRPr="00E35B44">
        <w:rPr>
          <w:rFonts w:ascii="Courier New" w:hAnsi="Courier New" w:cs="Courier New"/>
        </w:rPr>
        <w:t xml:space="preserve">These look almost normal, but </w:t>
      </w:r>
      <w:r w:rsidR="00943E45" w:rsidRPr="00E35B44">
        <w:rPr>
          <w:rFonts w:ascii="Courier New" w:hAnsi="Courier New" w:cs="Courier New"/>
        </w:rPr>
        <w:t xml:space="preserve">lean to the </w:t>
      </w:r>
      <w:r w:rsidR="00433BFA" w:rsidRPr="00E35B44">
        <w:rPr>
          <w:rFonts w:ascii="Courier New" w:hAnsi="Courier New" w:cs="Courier New"/>
        </w:rPr>
        <w:t>left. The distribution of Age looks almost like two distributions.</w:t>
      </w:r>
      <w:r w:rsidR="004E684A" w:rsidRPr="00E35B44">
        <w:rPr>
          <w:rFonts w:ascii="Courier New" w:hAnsi="Courier New" w:cs="Courier New"/>
        </w:rPr>
        <w:t xml:space="preserve"> The distribution of Impressions appears constant at this number of bins across time. </w:t>
      </w:r>
      <w:r w:rsidRPr="00E35B44">
        <w:rPr>
          <w:rFonts w:ascii="Courier New" w:hAnsi="Courier New" w:cs="Courier New"/>
          <w:noProof/>
        </w:rPr>
        <w:drawing>
          <wp:inline distT="0" distB="0" distL="0" distR="0" wp14:anchorId="62F3831D" wp14:editId="32F9E82C">
            <wp:extent cx="5943600" cy="3921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47" w:rsidRPr="00E35B44" w:rsidRDefault="00480447" w:rsidP="00480447">
      <w:pPr>
        <w:ind w:left="360"/>
        <w:rPr>
          <w:rFonts w:ascii="Courier New" w:hAnsi="Courier New" w:cs="Courier New"/>
        </w:rPr>
      </w:pPr>
      <w:r w:rsidRPr="00E35B44">
        <w:rPr>
          <w:rFonts w:ascii="Courier New" w:hAnsi="Courier New" w:cs="Courier New"/>
          <w:noProof/>
        </w:rPr>
        <w:lastRenderedPageBreak/>
        <w:drawing>
          <wp:inline distT="0" distB="0" distL="0" distR="0" wp14:anchorId="384CA465" wp14:editId="6F4B8A4F">
            <wp:extent cx="5943600" cy="392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4" w:rsidRPr="00E35B44" w:rsidRDefault="008359BC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t xml:space="preserve">C. </w:t>
      </w:r>
      <w:r w:rsidR="00F47A51" w:rsidRPr="00E35B44">
        <w:rPr>
          <w:rFonts w:ascii="Courier New" w:hAnsi="Courier New" w:cs="Courier New"/>
        </w:rPr>
        <w:t xml:space="preserve">Age </w:t>
      </w:r>
      <w:r w:rsidR="00327549" w:rsidRPr="00E35B44">
        <w:rPr>
          <w:rFonts w:ascii="Courier New" w:hAnsi="Courier New" w:cs="Courier New"/>
        </w:rPr>
        <w:t>and impressions look like</w:t>
      </w:r>
      <w:r w:rsidR="00F47A51" w:rsidRPr="00E35B44">
        <w:rPr>
          <w:rFonts w:ascii="Courier New" w:hAnsi="Courier New" w:cs="Courier New"/>
        </w:rPr>
        <w:t xml:space="preserve"> light-tailed distribution</w:t>
      </w:r>
      <w:r w:rsidR="00327549" w:rsidRPr="00E35B44">
        <w:rPr>
          <w:rFonts w:ascii="Courier New" w:hAnsi="Courier New" w:cs="Courier New"/>
        </w:rPr>
        <w:t>s</w:t>
      </w:r>
      <w:r w:rsidR="00F47A51" w:rsidRPr="00E35B44">
        <w:rPr>
          <w:rFonts w:ascii="Courier New" w:hAnsi="Courier New" w:cs="Courier New"/>
        </w:rPr>
        <w:t>.</w:t>
      </w:r>
      <w:r w:rsidR="00AD009E" w:rsidRPr="00E35B44">
        <w:rPr>
          <w:rFonts w:ascii="Courier New" w:hAnsi="Courier New" w:cs="Courier New"/>
        </w:rPr>
        <w:t xml:space="preserve"> There is enough data for Age to appear smooth</w:t>
      </w:r>
      <w:r w:rsidR="00605E64" w:rsidRPr="00E35B44">
        <w:rPr>
          <w:rFonts w:ascii="Courier New" w:hAnsi="Courier New" w:cs="Courier New"/>
        </w:rPr>
        <w:t>,</w:t>
      </w:r>
      <w:r w:rsidR="00AD009E" w:rsidRPr="00E35B44">
        <w:rPr>
          <w:rFonts w:ascii="Courier New" w:hAnsi="Courier New" w:cs="Courier New"/>
        </w:rPr>
        <w:t xml:space="preserve"> though </w:t>
      </w:r>
      <w:r w:rsidR="00E35B44" w:rsidRPr="00E35B44">
        <w:rPr>
          <w:rFonts w:ascii="Courier New" w:hAnsi="Courier New" w:cs="Courier New"/>
        </w:rPr>
        <w:t>impressions are</w:t>
      </w:r>
      <w:r w:rsidR="00AD009E" w:rsidRPr="00E35B44">
        <w:rPr>
          <w:rFonts w:ascii="Courier New" w:hAnsi="Courier New" w:cs="Courier New"/>
        </w:rPr>
        <w:t xml:space="preserve"> over a small enough range that it looks discrete. </w:t>
      </w:r>
      <w:r w:rsidR="00605E64" w:rsidRPr="00E35B44">
        <w:rPr>
          <w:rFonts w:ascii="Courier New" w:hAnsi="Courier New" w:cs="Courier New"/>
        </w:rPr>
        <w:t>There is enough data for</w:t>
      </w:r>
      <w:r w:rsidR="00E35B44" w:rsidRPr="00E35B44">
        <w:rPr>
          <w:rFonts w:ascii="Courier New" w:hAnsi="Courier New" w:cs="Courier New"/>
        </w:rPr>
        <w:t xml:space="preserve"> b</w:t>
      </w:r>
      <w:r w:rsidR="00605E64" w:rsidRPr="00E35B44">
        <w:rPr>
          <w:rFonts w:ascii="Courier New" w:hAnsi="Courier New" w:cs="Courier New"/>
        </w:rPr>
        <w:t>oth to stabilize.</w:t>
      </w:r>
    </w:p>
    <w:p w:rsidR="008359BC" w:rsidRPr="00E35B44" w:rsidRDefault="008359BC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  <w:noProof/>
        </w:rPr>
        <w:lastRenderedPageBreak/>
        <w:drawing>
          <wp:inline distT="0" distB="0" distL="0" distR="0" wp14:anchorId="4005EDD0" wp14:editId="3E811ACE">
            <wp:extent cx="5943600" cy="3921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E35B44" w:rsidRDefault="008359BC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  <w:noProof/>
        </w:rPr>
        <w:drawing>
          <wp:inline distT="0" distB="0" distL="0" distR="0" wp14:anchorId="79EE2D4B" wp14:editId="414C9BFE">
            <wp:extent cx="5943600" cy="392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8E" w:rsidRPr="00E35B44" w:rsidRDefault="006C548E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  <w:noProof/>
        </w:rPr>
        <w:lastRenderedPageBreak/>
        <w:drawing>
          <wp:inline distT="0" distB="0" distL="0" distR="0" wp14:anchorId="330941F5" wp14:editId="05340FF3">
            <wp:extent cx="5943600" cy="392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B44">
        <w:rPr>
          <w:rFonts w:ascii="Courier New" w:hAnsi="Courier New" w:cs="Courier New"/>
          <w:noProof/>
        </w:rPr>
        <w:drawing>
          <wp:inline distT="0" distB="0" distL="0" distR="0" wp14:anchorId="39549CBE" wp14:editId="7E0DF917">
            <wp:extent cx="5943600" cy="3921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8E" w:rsidRPr="00E35B44" w:rsidRDefault="006C548E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lastRenderedPageBreak/>
        <w:t>D. The null hypothesis of the Shapiro-Wilk test is that the population is normally distributed.</w:t>
      </w:r>
      <w:r w:rsidR="00C761F2" w:rsidRPr="00E35B44">
        <w:rPr>
          <w:rFonts w:ascii="Courier New" w:hAnsi="Courier New" w:cs="Courier New"/>
        </w:rPr>
        <w:t xml:space="preserve"> The tests are all significant at greater than 95% significance. We can reject the null hypothesis that the populations are normally distributed. This means we can infer that the distributions are not normally </w:t>
      </w:r>
      <w:r w:rsidR="00EC7CFF" w:rsidRPr="00E35B44">
        <w:rPr>
          <w:rFonts w:ascii="Courier New" w:hAnsi="Courier New" w:cs="Courier New"/>
        </w:rPr>
        <w:t>distributed</w:t>
      </w:r>
      <w:r w:rsidR="00C761F2" w:rsidRPr="00E35B44">
        <w:rPr>
          <w:rFonts w:ascii="Courier New" w:hAnsi="Courier New" w:cs="Courier New"/>
        </w:rPr>
        <w:t xml:space="preserve">. </w:t>
      </w:r>
    </w:p>
    <w:p w:rsidR="006C548E" w:rsidRPr="00E35B44" w:rsidRDefault="006C548E" w:rsidP="006C548E">
      <w:pPr>
        <w:rPr>
          <w:rFonts w:ascii="Courier New" w:hAnsi="Courier New" w:cs="Courier New"/>
          <w:shd w:val="clear" w:color="auto" w:fill="141414"/>
        </w:rPr>
      </w:pPr>
      <w:r w:rsidRPr="00E35B44">
        <w:rPr>
          <w:rFonts w:ascii="Courier New" w:hAnsi="Courier New" w:cs="Courier New"/>
          <w:shd w:val="clear" w:color="auto" w:fill="141414"/>
        </w:rPr>
        <w:br/>
        <w:t xml:space="preserve">&gt; </w:t>
      </w:r>
      <w:proofErr w:type="spellStart"/>
      <w:proofErr w:type="gramStart"/>
      <w:r w:rsidRPr="00E35B44">
        <w:rPr>
          <w:rFonts w:ascii="Courier New" w:hAnsi="Courier New" w:cs="Courier New"/>
          <w:shd w:val="clear" w:color="auto" w:fill="141414"/>
        </w:rPr>
        <w:t>exb</w:t>
      </w:r>
      <w:proofErr w:type="spellEnd"/>
      <w:r w:rsidRPr="00E35B44">
        <w:rPr>
          <w:rFonts w:ascii="Courier New" w:hAnsi="Courier New" w:cs="Courier New"/>
          <w:shd w:val="clear" w:color="auto" w:fill="141414"/>
        </w:rPr>
        <w:t>(</w:t>
      </w:r>
      <w:proofErr w:type="spellStart"/>
      <w:proofErr w:type="gramEnd"/>
      <w:r w:rsidRPr="00E35B44">
        <w:rPr>
          <w:rFonts w:ascii="Courier New" w:hAnsi="Courier New" w:cs="Courier New"/>
          <w:shd w:val="clear" w:color="auto" w:fill="141414"/>
        </w:rPr>
        <w:t>dss</w:t>
      </w:r>
      <w:proofErr w:type="spellEnd"/>
      <w:r w:rsidRPr="00E35B44">
        <w:rPr>
          <w:rFonts w:ascii="Courier New" w:hAnsi="Courier New" w:cs="Courier New"/>
          <w:shd w:val="clear" w:color="auto" w:fill="141414"/>
        </w:rPr>
        <w:t xml:space="preserve">, </w:t>
      </w:r>
      <w:proofErr w:type="spellStart"/>
      <w:r w:rsidRPr="00E35B44">
        <w:rPr>
          <w:rFonts w:ascii="Courier New" w:hAnsi="Courier New" w:cs="Courier New"/>
          <w:shd w:val="clear" w:color="auto" w:fill="141414"/>
        </w:rPr>
        <w:t>stest</w:t>
      </w:r>
      <w:proofErr w:type="spellEnd"/>
      <w:r w:rsidRPr="00E35B44">
        <w:rPr>
          <w:rFonts w:ascii="Courier New" w:hAnsi="Courier New" w:cs="Courier New"/>
          <w:shd w:val="clear" w:color="auto" w:fill="141414"/>
        </w:rPr>
        <w:t>, "Impressions")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[[1]]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0.9723,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[[2]]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0.9689,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[[3]]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0.9718,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[[4]]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0.9718,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[[5]]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0.9696,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E35B44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</w:pPr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 xml:space="preserve">&gt; </w:t>
      </w:r>
      <w:proofErr w:type="gramStart"/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>ex(</w:t>
      </w:r>
      <w:proofErr w:type="spellStart"/>
      <w:proofErr w:type="gramEnd"/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>dss</w:t>
      </w:r>
      <w:proofErr w:type="spellEnd"/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 xml:space="preserve">, </w:t>
      </w:r>
      <w:proofErr w:type="spellStart"/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>stest</w:t>
      </w:r>
      <w:proofErr w:type="spellEnd"/>
      <w:r w:rsidRPr="00E35B44">
        <w:rPr>
          <w:rFonts w:ascii="Courier New" w:eastAsia="Times New Roman" w:hAnsi="Courier New" w:cs="Courier New"/>
          <w:color w:val="CDA869"/>
          <w:sz w:val="20"/>
          <w:szCs w:val="20"/>
          <w:shd w:val="clear" w:color="auto" w:fill="141414"/>
        </w:rPr>
        <w:t>, "Age")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[[1]]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lastRenderedPageBreak/>
        <w:t>W = 0.9805,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[[2]]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0.9789,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[[3]]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0.9792,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[[4]]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bookmarkStart w:id="0" w:name="_GoBack"/>
      <w:bookmarkEnd w:id="0"/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0.9779, p-value &lt; 2.2e-16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[[5]]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ab/>
        <w:t>Shapiro-Wilk normality test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proofErr w:type="gramStart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data</w:t>
      </w:r>
      <w:proofErr w:type="gramEnd"/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:  sample(e, size = 5000, replace = TRUE)</w:t>
      </w:r>
    </w:p>
    <w:p w:rsidR="006C548E" w:rsidRPr="006C548E" w:rsidRDefault="006C548E" w:rsidP="006C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6C548E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>W = 0.981, p-value &lt; 2.2e-16</w:t>
      </w:r>
    </w:p>
    <w:p w:rsidR="006C548E" w:rsidRPr="00E35B44" w:rsidRDefault="006C548E" w:rsidP="008359BC">
      <w:pPr>
        <w:rPr>
          <w:rFonts w:ascii="Courier New" w:hAnsi="Courier New" w:cs="Courier New"/>
        </w:rPr>
      </w:pPr>
    </w:p>
    <w:p w:rsidR="00270D89" w:rsidRPr="00E35B44" w:rsidRDefault="00270D89" w:rsidP="008359BC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t>E. From age, we can see that the New York Times has a very diverse audience and has a reach across age groups. There are certainly problems with it though, because age should not be 0.</w:t>
      </w:r>
    </w:p>
    <w:p w:rsidR="002257C5" w:rsidRPr="00E35B44" w:rsidRDefault="002257C5" w:rsidP="008359BC">
      <w:pPr>
        <w:rPr>
          <w:rFonts w:ascii="Courier New" w:hAnsi="Courier New" w:cs="Courier New"/>
        </w:rPr>
      </w:pPr>
    </w:p>
    <w:p w:rsidR="002257C5" w:rsidRPr="00E35B44" w:rsidRDefault="002257C5" w:rsidP="002257C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t xml:space="preserve">Extra Credit </w:t>
      </w:r>
    </w:p>
    <w:p w:rsidR="00314680" w:rsidRPr="00E35B44" w:rsidRDefault="0090166C" w:rsidP="002257C5">
      <w:pPr>
        <w:pStyle w:val="ListParagraph"/>
        <w:rPr>
          <w:rFonts w:ascii="Courier New" w:hAnsi="Courier New" w:cs="Courier New"/>
          <w:noProof/>
        </w:rPr>
      </w:pPr>
      <w:proofErr w:type="gramStart"/>
      <w:r w:rsidRPr="00E35B44">
        <w:rPr>
          <w:rFonts w:ascii="Courier New" w:hAnsi="Courier New" w:cs="Courier New"/>
        </w:rPr>
        <w:t xml:space="preserve">Filtering on </w:t>
      </w:r>
      <w:proofErr w:type="spellStart"/>
      <w:r w:rsidRPr="00E35B44">
        <w:rPr>
          <w:rFonts w:ascii="Courier New" w:hAnsi="Courier New" w:cs="Courier New"/>
        </w:rPr>
        <w:t>Signed_In</w:t>
      </w:r>
      <w:proofErr w:type="spellEnd"/>
      <w:r w:rsidRPr="00E35B44">
        <w:rPr>
          <w:rFonts w:ascii="Courier New" w:hAnsi="Courier New" w:cs="Courier New"/>
        </w:rPr>
        <w:t xml:space="preserve"> so only registered users are </w:t>
      </w:r>
      <w:r w:rsidR="00F47DFD" w:rsidRPr="00E35B44">
        <w:rPr>
          <w:rFonts w:ascii="Courier New" w:hAnsi="Courier New" w:cs="Courier New"/>
        </w:rPr>
        <w:t>counted</w:t>
      </w:r>
      <w:r w:rsidRPr="00E35B44">
        <w:rPr>
          <w:rFonts w:ascii="Courier New" w:hAnsi="Courier New" w:cs="Courier New"/>
        </w:rPr>
        <w:t>.</w:t>
      </w:r>
      <w:proofErr w:type="gramEnd"/>
      <w:r w:rsidR="00314680" w:rsidRPr="00E35B44">
        <w:rPr>
          <w:rFonts w:ascii="Courier New" w:hAnsi="Courier New" w:cs="Courier New"/>
          <w:noProof/>
        </w:rPr>
        <w:t xml:space="preserve"> </w:t>
      </w:r>
    </w:p>
    <w:p w:rsidR="00314680" w:rsidRPr="00E35B44" w:rsidRDefault="00314680" w:rsidP="002257C5">
      <w:pPr>
        <w:pStyle w:val="ListParagraph"/>
        <w:rPr>
          <w:rFonts w:ascii="Courier New" w:hAnsi="Courier New" w:cs="Courier New"/>
          <w:noProof/>
        </w:rPr>
      </w:pPr>
      <w:r w:rsidRPr="00E35B44">
        <w:rPr>
          <w:rFonts w:ascii="Courier New" w:hAnsi="Courier New" w:cs="Courier New"/>
          <w:noProof/>
        </w:rPr>
        <w:drawing>
          <wp:inline distT="0" distB="0" distL="0" distR="0" wp14:anchorId="7919DFE9" wp14:editId="70AFF7E2">
            <wp:extent cx="38671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4835" b="46488"/>
                    <a:stretch/>
                  </pic:blipFill>
                  <pic:spPr bwMode="auto">
                    <a:xfrm>
                      <a:off x="0" y="0"/>
                      <a:ext cx="3873186" cy="152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680" w:rsidRPr="00E35B44" w:rsidRDefault="00314680" w:rsidP="002257C5">
      <w:pPr>
        <w:pStyle w:val="ListParagraph"/>
        <w:rPr>
          <w:rFonts w:ascii="Courier New" w:hAnsi="Courier New" w:cs="Courier New"/>
          <w:noProof/>
        </w:rPr>
      </w:pPr>
      <w:r w:rsidRPr="00E35B44">
        <w:rPr>
          <w:rFonts w:ascii="Courier New" w:hAnsi="Courier New" w:cs="Courier New"/>
          <w:noProof/>
        </w:rPr>
        <w:lastRenderedPageBreak/>
        <w:drawing>
          <wp:inline distT="0" distB="0" distL="0" distR="0" wp14:anchorId="29C59E40" wp14:editId="1D54CE8D">
            <wp:extent cx="41052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30822" b="50836"/>
                    <a:stretch/>
                  </pic:blipFill>
                  <pic:spPr bwMode="auto">
                    <a:xfrm>
                      <a:off x="0" y="0"/>
                      <a:ext cx="4111682" cy="14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680" w:rsidRPr="00E35B44" w:rsidRDefault="00314680" w:rsidP="00314680">
      <w:pPr>
        <w:pStyle w:val="ListParagraph"/>
        <w:rPr>
          <w:rFonts w:ascii="Courier New" w:hAnsi="Courier New" w:cs="Courier New"/>
          <w:noProof/>
        </w:rPr>
      </w:pPr>
      <w:r w:rsidRPr="00E35B44">
        <w:rPr>
          <w:rFonts w:ascii="Courier New" w:hAnsi="Courier New" w:cs="Courier New"/>
          <w:noProof/>
        </w:rPr>
        <w:drawing>
          <wp:inline distT="0" distB="0" distL="0" distR="0" wp14:anchorId="5984ADC5" wp14:editId="520B4165">
            <wp:extent cx="447675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24562" b="49833"/>
                    <a:stretch/>
                  </pic:blipFill>
                  <pic:spPr bwMode="auto">
                    <a:xfrm>
                      <a:off x="0" y="0"/>
                      <a:ext cx="4483737" cy="143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5B44">
        <w:rPr>
          <w:rFonts w:ascii="Courier New" w:hAnsi="Courier New" w:cs="Courier New"/>
          <w:noProof/>
        </w:rPr>
        <w:drawing>
          <wp:inline distT="0" distB="0" distL="0" distR="0" wp14:anchorId="14D8AFF0" wp14:editId="57E24169">
            <wp:extent cx="41433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30179" b="52174"/>
                    <a:stretch/>
                  </pic:blipFill>
                  <pic:spPr bwMode="auto">
                    <a:xfrm>
                      <a:off x="0" y="0"/>
                      <a:ext cx="4149842" cy="136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5B44">
        <w:rPr>
          <w:rFonts w:ascii="Courier New" w:hAnsi="Courier New" w:cs="Courier New"/>
          <w:noProof/>
        </w:rPr>
        <w:drawing>
          <wp:inline distT="0" distB="0" distL="0" distR="0" wp14:anchorId="1DF42DF7" wp14:editId="3B9427E2">
            <wp:extent cx="417195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29698" b="47826"/>
                    <a:stretch/>
                  </pic:blipFill>
                  <pic:spPr bwMode="auto">
                    <a:xfrm>
                      <a:off x="0" y="0"/>
                      <a:ext cx="4178461" cy="148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7C5" w:rsidRPr="00E35B44" w:rsidRDefault="00314680" w:rsidP="00314680">
      <w:pPr>
        <w:pStyle w:val="ListParagraph"/>
        <w:rPr>
          <w:rFonts w:ascii="Courier New" w:hAnsi="Courier New" w:cs="Courier New"/>
          <w:noProof/>
        </w:rPr>
      </w:pPr>
      <w:r w:rsidRPr="00E35B44">
        <w:rPr>
          <w:rFonts w:ascii="Courier New" w:hAnsi="Courier New" w:cs="Courier New"/>
          <w:noProof/>
        </w:rPr>
        <w:drawing>
          <wp:inline distT="0" distB="0" distL="0" distR="0" wp14:anchorId="3DCAEA0F" wp14:editId="2C821CF0">
            <wp:extent cx="41433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30179" b="50836"/>
                    <a:stretch/>
                  </pic:blipFill>
                  <pic:spPr bwMode="auto">
                    <a:xfrm>
                      <a:off x="0" y="0"/>
                      <a:ext cx="4149842" cy="14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br/>
        <w:t>[[1]]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ab/>
        <w:t>Shapiro-Wilk normality test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proofErr w:type="gramStart"/>
      <w:r w:rsidRPr="00E35B44">
        <w:rPr>
          <w:color w:val="F8F8F8"/>
          <w:shd w:val="clear" w:color="auto" w:fill="141414"/>
        </w:rPr>
        <w:t>data</w:t>
      </w:r>
      <w:proofErr w:type="gramEnd"/>
      <w:r w:rsidRPr="00E35B44">
        <w:rPr>
          <w:color w:val="F8F8F8"/>
          <w:shd w:val="clear" w:color="auto" w:fill="141414"/>
        </w:rPr>
        <w:t>:  sample(e, size = 5000, replace = TRUE)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lastRenderedPageBreak/>
        <w:t>W = 0.9804, p-value &lt; 2.2e-16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[[2]]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ab/>
        <w:t>Shapiro-Wilk normality test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proofErr w:type="gramStart"/>
      <w:r w:rsidRPr="00E35B44">
        <w:rPr>
          <w:color w:val="F8F8F8"/>
          <w:shd w:val="clear" w:color="auto" w:fill="141414"/>
        </w:rPr>
        <w:t>data</w:t>
      </w:r>
      <w:proofErr w:type="gramEnd"/>
      <w:r w:rsidRPr="00E35B44">
        <w:rPr>
          <w:color w:val="F8F8F8"/>
          <w:shd w:val="clear" w:color="auto" w:fill="141414"/>
        </w:rPr>
        <w:t>:  sample(e, size = 5000, replace = TRUE)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W = 0.9798, p-value &lt; 2.2e-16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rStyle w:val="gewyw5ybmdb"/>
          <w:color w:val="CDA869"/>
          <w:shd w:val="clear" w:color="auto" w:fill="141414"/>
        </w:rPr>
      </w:pPr>
      <w:r w:rsidRPr="00E35B44">
        <w:rPr>
          <w:rStyle w:val="gewyw5ybjeb"/>
          <w:color w:val="CDA869"/>
          <w:shd w:val="clear" w:color="auto" w:fill="141414"/>
        </w:rPr>
        <w:t xml:space="preserve">&gt; </w:t>
      </w:r>
      <w:proofErr w:type="spellStart"/>
      <w:proofErr w:type="gramStart"/>
      <w:r w:rsidRPr="00E35B44">
        <w:rPr>
          <w:rStyle w:val="gewyw5ybmdb"/>
          <w:color w:val="CDA869"/>
          <w:shd w:val="clear" w:color="auto" w:fill="141414"/>
        </w:rPr>
        <w:t>exb</w:t>
      </w:r>
      <w:proofErr w:type="spellEnd"/>
      <w:r w:rsidRPr="00E35B44">
        <w:rPr>
          <w:rStyle w:val="gewyw5ybmdb"/>
          <w:color w:val="CDA869"/>
          <w:shd w:val="clear" w:color="auto" w:fill="141414"/>
        </w:rPr>
        <w:t>(</w:t>
      </w:r>
      <w:proofErr w:type="gramEnd"/>
      <w:r w:rsidRPr="00E35B44">
        <w:rPr>
          <w:rStyle w:val="gewyw5ybmdb"/>
          <w:color w:val="CDA869"/>
          <w:shd w:val="clear" w:color="auto" w:fill="141414"/>
        </w:rPr>
        <w:t xml:space="preserve">filtered, </w:t>
      </w:r>
      <w:proofErr w:type="spellStart"/>
      <w:r w:rsidRPr="00E35B44">
        <w:rPr>
          <w:rStyle w:val="gewyw5ybmdb"/>
          <w:color w:val="CDA869"/>
          <w:shd w:val="clear" w:color="auto" w:fill="141414"/>
        </w:rPr>
        <w:t>stest</w:t>
      </w:r>
      <w:proofErr w:type="spellEnd"/>
      <w:r w:rsidRPr="00E35B44">
        <w:rPr>
          <w:rStyle w:val="gewyw5ybmdb"/>
          <w:color w:val="CDA869"/>
          <w:shd w:val="clear" w:color="auto" w:fill="141414"/>
        </w:rPr>
        <w:t>, "Impressions")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[[1]]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ab/>
        <w:t>Shapiro-Wilk normality test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proofErr w:type="gramStart"/>
      <w:r w:rsidRPr="00E35B44">
        <w:rPr>
          <w:color w:val="F8F8F8"/>
          <w:shd w:val="clear" w:color="auto" w:fill="141414"/>
        </w:rPr>
        <w:t>data</w:t>
      </w:r>
      <w:proofErr w:type="gramEnd"/>
      <w:r w:rsidRPr="00E35B44">
        <w:rPr>
          <w:color w:val="F8F8F8"/>
          <w:shd w:val="clear" w:color="auto" w:fill="141414"/>
        </w:rPr>
        <w:t>:  sample(e, size = 5000, replace = TRUE)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W = 0.9697, p-value &lt; 2.2e-16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[[2]]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ab/>
        <w:t>Shapiro-Wilk normality test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proofErr w:type="gramStart"/>
      <w:r w:rsidRPr="00E35B44">
        <w:rPr>
          <w:color w:val="F8F8F8"/>
          <w:shd w:val="clear" w:color="auto" w:fill="141414"/>
        </w:rPr>
        <w:t>data</w:t>
      </w:r>
      <w:proofErr w:type="gramEnd"/>
      <w:r w:rsidRPr="00E35B44">
        <w:rPr>
          <w:color w:val="F8F8F8"/>
          <w:shd w:val="clear" w:color="auto" w:fill="141414"/>
        </w:rPr>
        <w:t>:  sample(e, size = 5000, replace = TRUE)</w:t>
      </w:r>
    </w:p>
    <w:p w:rsidR="00314680" w:rsidRPr="00E35B44" w:rsidRDefault="00314680" w:rsidP="00314680">
      <w:pPr>
        <w:pStyle w:val="HTMLPreformatted"/>
        <w:wordWrap w:val="0"/>
        <w:rPr>
          <w:color w:val="F8F8F8"/>
          <w:shd w:val="clear" w:color="auto" w:fill="141414"/>
        </w:rPr>
      </w:pPr>
      <w:r w:rsidRPr="00E35B44">
        <w:rPr>
          <w:color w:val="F8F8F8"/>
          <w:shd w:val="clear" w:color="auto" w:fill="141414"/>
        </w:rPr>
        <w:t>W = 0.9692, p-value &lt; 2.2e-16</w:t>
      </w:r>
    </w:p>
    <w:p w:rsidR="00314680" w:rsidRPr="00E35B44" w:rsidRDefault="00314680" w:rsidP="009A5776">
      <w:pPr>
        <w:rPr>
          <w:rFonts w:ascii="Courier New" w:hAnsi="Courier New" w:cs="Courier New"/>
        </w:rPr>
      </w:pPr>
    </w:p>
    <w:p w:rsidR="009A5776" w:rsidRPr="00E35B44" w:rsidRDefault="009A5776" w:rsidP="009A5776">
      <w:pPr>
        <w:rPr>
          <w:rFonts w:ascii="Courier New" w:hAnsi="Courier New" w:cs="Courier New"/>
        </w:rPr>
      </w:pPr>
      <w:r w:rsidRPr="00E35B44">
        <w:rPr>
          <w:rFonts w:ascii="Courier New" w:hAnsi="Courier New" w:cs="Courier New"/>
        </w:rPr>
        <w:t xml:space="preserve">Filtering by signed in users yields similar results. </w:t>
      </w:r>
      <w:r w:rsidR="001775CB" w:rsidRPr="00E35B44">
        <w:rPr>
          <w:rFonts w:ascii="Courier New" w:hAnsi="Courier New" w:cs="Courier New"/>
        </w:rPr>
        <w:t>This would suggest that impressions are independent of whether or not a reader is signed in. The same goes for age, suggesting that age is independent of registering as well.</w:t>
      </w:r>
    </w:p>
    <w:sectPr w:rsidR="009A5776" w:rsidRPr="00E3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E64" w:rsidRDefault="009C1E64" w:rsidP="00943E45">
      <w:pPr>
        <w:spacing w:after="0" w:line="240" w:lineRule="auto"/>
      </w:pPr>
      <w:r>
        <w:separator/>
      </w:r>
    </w:p>
  </w:endnote>
  <w:endnote w:type="continuationSeparator" w:id="0">
    <w:p w:rsidR="009C1E64" w:rsidRDefault="009C1E64" w:rsidP="0094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E64" w:rsidRDefault="009C1E64" w:rsidP="00943E45">
      <w:pPr>
        <w:spacing w:after="0" w:line="240" w:lineRule="auto"/>
      </w:pPr>
      <w:r>
        <w:separator/>
      </w:r>
    </w:p>
  </w:footnote>
  <w:footnote w:type="continuationSeparator" w:id="0">
    <w:p w:rsidR="009C1E64" w:rsidRDefault="009C1E64" w:rsidP="00943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11C8E"/>
    <w:multiLevelType w:val="hybridMultilevel"/>
    <w:tmpl w:val="0182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927F7"/>
    <w:multiLevelType w:val="hybridMultilevel"/>
    <w:tmpl w:val="0832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47"/>
    <w:rsid w:val="001775CB"/>
    <w:rsid w:val="002257C5"/>
    <w:rsid w:val="00270D89"/>
    <w:rsid w:val="00314680"/>
    <w:rsid w:val="00327549"/>
    <w:rsid w:val="00433BFA"/>
    <w:rsid w:val="00480447"/>
    <w:rsid w:val="004E684A"/>
    <w:rsid w:val="005167BA"/>
    <w:rsid w:val="00605E64"/>
    <w:rsid w:val="006C548E"/>
    <w:rsid w:val="008359BC"/>
    <w:rsid w:val="0086236E"/>
    <w:rsid w:val="008F577D"/>
    <w:rsid w:val="0090166C"/>
    <w:rsid w:val="00943E45"/>
    <w:rsid w:val="009A5776"/>
    <w:rsid w:val="009C1E64"/>
    <w:rsid w:val="00AD009E"/>
    <w:rsid w:val="00AE43FE"/>
    <w:rsid w:val="00C761F2"/>
    <w:rsid w:val="00E35B44"/>
    <w:rsid w:val="00EC7CFF"/>
    <w:rsid w:val="00F47A51"/>
    <w:rsid w:val="00F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4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48E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6C548E"/>
  </w:style>
  <w:style w:type="character" w:customStyle="1" w:styleId="gewyw5ybmdb">
    <w:name w:val="gewyw5ybmdb"/>
    <w:basedOn w:val="DefaultParagraphFont"/>
    <w:rsid w:val="006C548E"/>
  </w:style>
  <w:style w:type="paragraph" w:styleId="Header">
    <w:name w:val="header"/>
    <w:basedOn w:val="Normal"/>
    <w:link w:val="HeaderChar"/>
    <w:uiPriority w:val="99"/>
    <w:unhideWhenUsed/>
    <w:rsid w:val="0094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45"/>
  </w:style>
  <w:style w:type="paragraph" w:styleId="Footer">
    <w:name w:val="footer"/>
    <w:basedOn w:val="Normal"/>
    <w:link w:val="FooterChar"/>
    <w:uiPriority w:val="99"/>
    <w:unhideWhenUsed/>
    <w:rsid w:val="0094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4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48E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6C548E"/>
  </w:style>
  <w:style w:type="character" w:customStyle="1" w:styleId="gewyw5ybmdb">
    <w:name w:val="gewyw5ybmdb"/>
    <w:basedOn w:val="DefaultParagraphFont"/>
    <w:rsid w:val="006C548E"/>
  </w:style>
  <w:style w:type="paragraph" w:styleId="Header">
    <w:name w:val="header"/>
    <w:basedOn w:val="Normal"/>
    <w:link w:val="HeaderChar"/>
    <w:uiPriority w:val="99"/>
    <w:unhideWhenUsed/>
    <w:rsid w:val="0094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45"/>
  </w:style>
  <w:style w:type="paragraph" w:styleId="Footer">
    <w:name w:val="footer"/>
    <w:basedOn w:val="Normal"/>
    <w:link w:val="FooterChar"/>
    <w:uiPriority w:val="99"/>
    <w:unhideWhenUsed/>
    <w:rsid w:val="0094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7F4CA-7A98-4671-B0D9-C35EA8AB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2015-03-06T01:51:00Z</dcterms:created>
  <dcterms:modified xsi:type="dcterms:W3CDTF">2015-03-06T19:51:00Z</dcterms:modified>
</cp:coreProperties>
</file>