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Credit Name: CSE3010</w:t>
      </w:r>
    </w:p>
    <w:p w:rsidR="00000000" w:rsidDel="00000000" w:rsidP="00000000" w:rsidRDefault="00000000" w:rsidRPr="00000000" w14:paraId="00000002">
      <w:pPr>
        <w:rPr/>
      </w:pPr>
      <w:r w:rsidDel="00000000" w:rsidR="00000000" w:rsidRPr="00000000">
        <w:rPr>
          <w:rtl w:val="0"/>
        </w:rPr>
        <w:t xml:space="preserve">Assignment Name: SemesterAvg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How has your program changed from planning to coding to now? Please explain?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is step by step on how I did everything: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First, the code creates a new instance of the DecimalFormat class, which is used to format decimal numbers with two decimal places. The format "0.00" specifies that the output should always have two decimal places, even if the number is an integer.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next three lines of code retrieve the text entered by the user in three different text fields, Grade1, Grade2, and Grade3, and store them as strings in the variables x, y, and z.</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code then uses the Integer.parseInt() method to convert these string values to integer values and stores them in the variables a, b, and c.</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 next line of code calculates the sum of the three integer values by adding them together and storing the result in the variable sum.</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code then calculates the average of the three integer values by dividing the sum by 3 and storing the result in the variable Avg.</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Finally, the code sets the text of an output field, out, to a string that displays the average value with two decimal places, along with a message that says "Your average is".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DecimalFormat class is used to format the output of the average value so that it has two decimal places.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final string is constructed using string concatenation to combine the message and the formatted average value, and this string is then passed to the setText() method of the out field to display the result to the user.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