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Structure du Site Web – THE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:globe_with_meridians: Nom complet : The Link – The Business Innovation Exchange – Bab Ezzouar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:dart: Objectif du site : Séduire investisseurs, entreprises et visiteurs en présentant un projet professionnel, stratégique et innovant avec des visuels immersifs et une navigation claire.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:house: 1. Page d’Accueil — The 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Full-screen vidéo ou slider 3D des rendus principaux (façade, atrium, rooftop, intérieur bureaux)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 &amp; slogan visible dès l’ouverture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Link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Business Innovation Exchange – Bab Ezzouar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Punchline dynamique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 hub d’affaires connecté à l’avenir.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CTA (boutons)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“Explorer les espaces”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“Voir les rendus 3D”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“Télécharger la brochure”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:bricks: 2. Le Projet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Présentation concise mais impactante du concept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Positionnement stratégique dans le quartier d’affaires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Comparatif rapide avec des tours emblématiques (Hekla, La Défense, etc.)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Valeurs du projet : connectivité, durabilité, flexibilité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:star2: 3. Les Points Forts de The Link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Proximité immédiate avec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bouche de métro (à quelques mètres)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L’aéroport international d’Alger (10 min en voiture)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 tramway et axes routiers majeurs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L’hôtel Marriott et les sièges d’entreprises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Environnement dynamique (quartier d’affaires en pleine expansion)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Façade intelligente à double peau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Espaces ultra flexibles &amp; modulables pour tous types d’entreprises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Services intégrés (connectivité, sécurité, confort, innovation)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:office: 4. Les Espaces — À Louer ou à Investir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Présentation immersive de chaque type d’espace avec rendus 3D personnalisés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Bureaux privatifs (étages types)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Open-spaces (zones modulables)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Espaces de coworking (jeunes entreprises / start-ups)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Innovation hubs (espaces collaboratifs intelligents)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Salles de conférence / réunion (design acoustique, connectivité)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Commerces &amp; restauration (RDC et 1er étage)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Appartements rooftop (location haut standing pour voyageurs d’affaires)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Pour chaque espace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Rendus 3D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Capacités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Plans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Services associés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Prix fictif ou avantage stratégique (optionnel)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:frame_photo: 5. Galerie Visuelle — Rendus 3D &amp; Visite Immersive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Galerie filtrable et interactive 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Façade jour/nuit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Atrium intérieur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Espaces de travail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Rooftop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Maquettes ou axonométries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Visite virtuelle (360° ou vidéo animée) (optionnel mais conseillé)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Téléchargement en HD pour chaque visuel clé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:map: 6. Situation &amp; Accessibilité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Carte interactive Google Maps avec tous les points stratégiques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Aéroport international d’Alger (10 min)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Métro (directement en face)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Tramway &amp; axes autoroutiers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Marriott, bureaux d’affaires, commerces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Diagrammes de connexion (pictos clairs)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Schéma d’insertion urbaine (plan masse avec légende)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:recycle: 7. Performances &amp; Technologies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Façade double peau à gestion intelligente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Films solaires adaptatifs, brise-soleil motorisés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Matériaux durables et allégés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Gestion énergétique automatisée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Confort thermique &amp; acoustique avancé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Technologies IA / domotique (capteurs, gestion lumière, etc.)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:inbox_tray: 8. Téléchargements &amp; Brochure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Fiche technique PDF à télécharger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Brochure marketing du projet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Book de rendus et visuels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Pitch PFE ou vidéo de présentation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:telephone_receiver: 9. Contact / Investir / Louer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Formulaire pour entreprise / investisseur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Contact direct (email, téléphone pro)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Réseaux professionnels (LinkedIn, portfolio, etc.)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CTA : “Réserver une visite” / “Demander une présentation”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:receipt: 10. Mentions / Crédits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École, encadrants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Logiciels utilisés (Revit, Rhino, V-Ray, Grasshopper…)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Remerciements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Copyrights visuels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:tools: Suggestions techniques au développeur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Pour rendre le site vraiment vendeur, tu peux transmettre ces suggestions techniques 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Effets parallaxe au scroll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Transitions douces entre sections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Animation des rendus (hover pour avant/après jour/nuit)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Slider immersif ou visite 360°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Intégration vidéo dans la page d’accueil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Icônes personnalisées pour les services / équipements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