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A590F5" w14:textId="77777777" w:rsidR="00C35BB0" w:rsidRPr="00F34B74" w:rsidRDefault="005E7768" w:rsidP="00F34B74">
      <w:pPr>
        <w:pStyle w:val="Titre1"/>
        <w:rPr>
          <w:lang w:val="fr-FR"/>
        </w:rPr>
      </w:pPr>
      <w:r>
        <w:rPr>
          <w:lang w:val="fr-FR"/>
        </w:rPr>
        <w:t>UML</w:t>
      </w:r>
      <w:r w:rsidR="00FF2E5C">
        <w:rPr>
          <w:lang w:val="fr-FR"/>
        </w:rPr>
        <w:t>2 (</w:t>
      </w:r>
      <w:proofErr w:type="spellStart"/>
      <w:r w:rsidR="00FF2E5C" w:rsidRPr="00955BEC">
        <w:rPr>
          <w:rStyle w:val="lang-en"/>
          <w:rFonts w:ascii="Arial" w:hAnsi="Arial" w:cs="Arial"/>
          <w:lang w:val="fr-FR"/>
        </w:rPr>
        <w:t>Unified</w:t>
      </w:r>
      <w:proofErr w:type="spellEnd"/>
      <w:r w:rsidR="00FF2E5C" w:rsidRPr="00955BEC">
        <w:rPr>
          <w:rStyle w:val="lang-en"/>
          <w:rFonts w:ascii="Arial" w:hAnsi="Arial" w:cs="Arial"/>
          <w:lang w:val="fr-FR"/>
        </w:rPr>
        <w:t xml:space="preserve"> Modeling </w:t>
      </w:r>
      <w:proofErr w:type="spellStart"/>
      <w:r w:rsidR="00FF2E5C" w:rsidRPr="00955BEC">
        <w:rPr>
          <w:rStyle w:val="lang-en"/>
          <w:rFonts w:ascii="Arial" w:hAnsi="Arial" w:cs="Arial"/>
          <w:lang w:val="fr-FR"/>
        </w:rPr>
        <w:t>Language</w:t>
      </w:r>
      <w:proofErr w:type="spellEnd"/>
      <w:r w:rsidR="00FF2E5C" w:rsidRPr="00955BEC">
        <w:rPr>
          <w:rStyle w:val="lang-en"/>
          <w:rFonts w:ascii="Arial" w:hAnsi="Arial" w:cs="Arial"/>
          <w:lang w:val="fr-FR"/>
        </w:rPr>
        <w:t>)</w:t>
      </w:r>
    </w:p>
    <w:p w14:paraId="2547A7EC" w14:textId="77777777" w:rsidR="00F34B74" w:rsidRDefault="005E7768" w:rsidP="009478AF">
      <w:pPr>
        <w:pStyle w:val="Sansinterligne"/>
        <w:jc w:val="both"/>
        <w:rPr>
          <w:rFonts w:cstheme="minorHAnsi"/>
          <w:szCs w:val="24"/>
          <w:lang w:val="fr-FR" w:bidi="ar-SA"/>
        </w:rPr>
      </w:pPr>
      <w:r>
        <w:rPr>
          <w:szCs w:val="24"/>
          <w:lang w:val="fr-FR"/>
        </w:rPr>
        <w:t>UML</w:t>
      </w:r>
      <w:r w:rsidR="00F34B74" w:rsidRPr="009478AF">
        <w:rPr>
          <w:szCs w:val="24"/>
          <w:lang w:val="fr-FR"/>
        </w:rPr>
        <w:t xml:space="preserve"> </w:t>
      </w:r>
      <w:r w:rsidR="00F34B74" w:rsidRPr="009478AF">
        <w:rPr>
          <w:szCs w:val="24"/>
          <w:lang w:val="fr-FR" w:bidi="ar-SA"/>
        </w:rPr>
        <w:t xml:space="preserve">est une notation graphique </w:t>
      </w:r>
      <w:r w:rsidR="00955BEC">
        <w:rPr>
          <w:szCs w:val="24"/>
          <w:lang w:val="fr-FR" w:bidi="ar-SA"/>
        </w:rPr>
        <w:t>standardisée</w:t>
      </w:r>
      <w:r>
        <w:rPr>
          <w:szCs w:val="24"/>
          <w:lang w:val="fr-FR" w:bidi="ar-SA"/>
        </w:rPr>
        <w:t xml:space="preserve"> (par Object Management Group en 1997) </w:t>
      </w:r>
      <w:r w:rsidR="00F34B74" w:rsidRPr="009478AF">
        <w:rPr>
          <w:szCs w:val="24"/>
          <w:lang w:val="fr-FR" w:bidi="ar-SA"/>
        </w:rPr>
        <w:t xml:space="preserve">conçue pour </w:t>
      </w:r>
      <w:r w:rsidR="00F34B74" w:rsidRPr="002810DB">
        <w:rPr>
          <w:szCs w:val="24"/>
          <w:lang w:val="fr-FR" w:bidi="ar-SA"/>
        </w:rPr>
        <w:t>représenter</w:t>
      </w:r>
      <w:r w:rsidR="00F34B74" w:rsidRPr="009478AF">
        <w:rPr>
          <w:szCs w:val="24"/>
          <w:lang w:val="fr-FR" w:bidi="ar-SA"/>
        </w:rPr>
        <w:t xml:space="preserve">, </w:t>
      </w:r>
      <w:r w:rsidR="00F34B74" w:rsidRPr="002810DB">
        <w:rPr>
          <w:szCs w:val="24"/>
          <w:lang w:val="fr-FR" w:bidi="ar-SA"/>
        </w:rPr>
        <w:t>spécifier</w:t>
      </w:r>
      <w:r w:rsidR="00F34B74" w:rsidRPr="009478AF">
        <w:rPr>
          <w:szCs w:val="24"/>
          <w:lang w:val="fr-FR" w:bidi="ar-SA"/>
        </w:rPr>
        <w:t>, construire et documenter un système</w:t>
      </w:r>
      <w:r w:rsidR="009478AF" w:rsidRPr="009478AF">
        <w:rPr>
          <w:szCs w:val="24"/>
          <w:lang w:val="fr-FR" w:bidi="ar-SA"/>
        </w:rPr>
        <w:t xml:space="preserve">. </w:t>
      </w:r>
      <w:r>
        <w:rPr>
          <w:szCs w:val="24"/>
          <w:lang w:val="fr-FR"/>
        </w:rPr>
        <w:t>UML</w:t>
      </w:r>
      <w:r w:rsidR="009478AF" w:rsidRPr="009478AF">
        <w:rPr>
          <w:szCs w:val="24"/>
          <w:lang w:val="fr-FR"/>
        </w:rPr>
        <w:t xml:space="preserve"> </w:t>
      </w:r>
      <w:r w:rsidR="009478AF" w:rsidRPr="009478AF">
        <w:rPr>
          <w:rFonts w:cstheme="minorHAnsi"/>
          <w:szCs w:val="24"/>
          <w:lang w:val="fr-FR" w:bidi="ar-SA"/>
        </w:rPr>
        <w:t xml:space="preserve">permet de construire plusieurs modèles d’un système : certains montrent le système du point de vue </w:t>
      </w:r>
      <w:r w:rsidR="00754502" w:rsidRPr="00754502">
        <w:rPr>
          <w:lang w:val="fr-FR"/>
        </w:rPr>
        <w:t xml:space="preserve">des </w:t>
      </w:r>
      <w:r w:rsidR="009478AF" w:rsidRPr="00754502">
        <w:rPr>
          <w:lang w:val="fr-FR"/>
        </w:rPr>
        <w:t>utilisateurs</w:t>
      </w:r>
      <w:r w:rsidR="009478AF" w:rsidRPr="009478AF">
        <w:rPr>
          <w:rFonts w:cstheme="minorHAnsi"/>
          <w:szCs w:val="24"/>
          <w:lang w:val="fr-FR" w:bidi="ar-SA"/>
        </w:rPr>
        <w:t>, d’autres montrent sa structure interne, d’autres encore en donnent une vision globale ou détaillée. Les modèles se complètent et peuvent être assemblés. Ils sont élaborés tout au long du cycle de vie du développement d’un système</w:t>
      </w:r>
      <w:r w:rsidR="009478AF">
        <w:rPr>
          <w:rFonts w:cstheme="minorHAnsi"/>
          <w:szCs w:val="24"/>
          <w:lang w:val="fr-FR" w:bidi="ar-SA"/>
        </w:rPr>
        <w:t xml:space="preserve"> </w:t>
      </w:r>
      <w:r w:rsidR="009478AF" w:rsidRPr="009478AF">
        <w:rPr>
          <w:rFonts w:cstheme="minorHAnsi"/>
          <w:szCs w:val="24"/>
          <w:lang w:val="fr-FR" w:bidi="ar-SA"/>
        </w:rPr>
        <w:t>(depuis le recueil des besoins jusqu’à la phase de conception).</w:t>
      </w:r>
    </w:p>
    <w:p w14:paraId="7FDCF3D7" w14:textId="77777777" w:rsidR="005E7768" w:rsidRPr="009478AF" w:rsidRDefault="005E7768" w:rsidP="009478AF">
      <w:pPr>
        <w:pStyle w:val="Sansinterligne"/>
        <w:jc w:val="both"/>
        <w:rPr>
          <w:rFonts w:ascii="Minion-Regular" w:hAnsi="Minion-Regular" w:cs="Minion-Regular"/>
          <w:szCs w:val="24"/>
          <w:lang w:val="fr-FR" w:bidi="ar-SA"/>
        </w:rPr>
      </w:pPr>
      <w:r>
        <w:rPr>
          <w:rFonts w:cstheme="minorHAnsi"/>
          <w:szCs w:val="24"/>
          <w:lang w:val="fr-FR" w:bidi="ar-SA"/>
        </w:rPr>
        <w:t xml:space="preserve">UML est aujourd’hui un outil d’analyse et de communication incontournable utilisé sur des centaines de projets de par le monde. </w:t>
      </w:r>
    </w:p>
    <w:p w14:paraId="672A6659" w14:textId="77777777" w:rsidR="00F34B74" w:rsidRDefault="00F34B74" w:rsidP="009478AF">
      <w:pPr>
        <w:autoSpaceDE w:val="0"/>
        <w:autoSpaceDN w:val="0"/>
        <w:adjustRightInd w:val="0"/>
        <w:spacing w:after="0"/>
        <w:jc w:val="both"/>
        <w:rPr>
          <w:lang w:val="fr-FR"/>
        </w:rPr>
      </w:pPr>
    </w:p>
    <w:p w14:paraId="19E49909" w14:textId="77777777" w:rsidR="009478AF" w:rsidRPr="00010197" w:rsidRDefault="009478AF" w:rsidP="009478AF">
      <w:pPr>
        <w:autoSpaceDE w:val="0"/>
        <w:autoSpaceDN w:val="0"/>
        <w:adjustRightInd w:val="0"/>
        <w:spacing w:after="0"/>
        <w:jc w:val="both"/>
        <w:rPr>
          <w:rStyle w:val="lev"/>
          <w:lang w:val="fr-FR"/>
        </w:rPr>
      </w:pPr>
      <w:r w:rsidRPr="00010197">
        <w:rPr>
          <w:rStyle w:val="lev"/>
          <w:lang w:val="fr-FR"/>
        </w:rPr>
        <w:t>Pourquoi modéliser ?</w:t>
      </w:r>
    </w:p>
    <w:p w14:paraId="366797A2" w14:textId="77777777" w:rsidR="00754502" w:rsidRDefault="00754502" w:rsidP="00754502">
      <w:pPr>
        <w:pStyle w:val="Sansinterligne"/>
        <w:ind w:firstLine="708"/>
        <w:rPr>
          <w:rFonts w:ascii="Minion-Italic" w:hAnsi="Minion-Italic" w:cs="Minion-Italic"/>
          <w:i/>
          <w:iCs w:val="0"/>
          <w:lang w:val="fr-FR" w:bidi="ar-SA"/>
        </w:rPr>
      </w:pPr>
      <w:r w:rsidRPr="00754502">
        <w:rPr>
          <w:lang w:val="fr-FR" w:bidi="ar-SA"/>
        </w:rPr>
        <w:t>Un modèle est une représentation simplifiée d’une réalité. Il permet de capturer des aspects pertinents pour répondre à un objectif défini</w:t>
      </w:r>
      <w:r>
        <w:rPr>
          <w:lang w:val="fr-FR" w:bidi="ar-SA"/>
        </w:rPr>
        <w:t xml:space="preserve"> </w:t>
      </w:r>
      <w:r w:rsidRPr="00754502">
        <w:rPr>
          <w:rFonts w:ascii="Minion-Italic" w:hAnsi="Minion-Italic" w:cs="Minion-Italic"/>
          <w:i/>
          <w:lang w:val="fr-FR" w:bidi="ar-SA"/>
        </w:rPr>
        <w:t>a priori</w:t>
      </w:r>
      <w:r>
        <w:rPr>
          <w:rFonts w:ascii="Minion-Italic" w:hAnsi="Minion-Italic" w:cs="Minion-Italic"/>
          <w:i/>
          <w:lang w:val="fr-FR" w:bidi="ar-SA"/>
        </w:rPr>
        <w:t>.</w:t>
      </w:r>
    </w:p>
    <w:p w14:paraId="0A37501D" w14:textId="77777777" w:rsidR="00754502" w:rsidRDefault="00754502" w:rsidP="00754502">
      <w:pPr>
        <w:pStyle w:val="Sansinterligne"/>
        <w:rPr>
          <w:lang w:val="fr-FR" w:bidi="ar-SA"/>
        </w:rPr>
      </w:pPr>
    </w:p>
    <w:p w14:paraId="73F1051B" w14:textId="77777777" w:rsidR="00754502" w:rsidRPr="00075413" w:rsidRDefault="00754502" w:rsidP="00754502">
      <w:pPr>
        <w:pStyle w:val="Sansinterligne"/>
        <w:rPr>
          <w:b/>
          <w:lang w:val="fr-FR" w:bidi="ar-SA"/>
        </w:rPr>
      </w:pPr>
      <w:r w:rsidRPr="00075413">
        <w:rPr>
          <w:b/>
          <w:lang w:val="fr-FR" w:bidi="ar-SA"/>
        </w:rPr>
        <w:t>Les modèles ont différents usages :</w:t>
      </w:r>
    </w:p>
    <w:p w14:paraId="6E21A3A9" w14:textId="77777777" w:rsidR="00754502" w:rsidRDefault="00754502" w:rsidP="00754502">
      <w:pPr>
        <w:pStyle w:val="Sansinterligne"/>
        <w:numPr>
          <w:ilvl w:val="0"/>
          <w:numId w:val="5"/>
        </w:numPr>
        <w:jc w:val="both"/>
        <w:rPr>
          <w:lang w:val="fr-FR" w:bidi="ar-SA"/>
        </w:rPr>
      </w:pPr>
      <w:r w:rsidRPr="00754502">
        <w:rPr>
          <w:lang w:val="fr-FR" w:bidi="ar-SA"/>
        </w:rPr>
        <w:t>Ils servent à circonscrire des systèmes complexes pour les dominer. Par exemple, il est inimaginable de construire une fusée sans passer par une modélisation permettant de tester</w:t>
      </w:r>
      <w:r>
        <w:rPr>
          <w:lang w:val="fr-FR" w:bidi="ar-SA"/>
        </w:rPr>
        <w:t xml:space="preserve"> </w:t>
      </w:r>
      <w:r w:rsidRPr="00754502">
        <w:rPr>
          <w:lang w:val="fr-FR" w:bidi="ar-SA"/>
        </w:rPr>
        <w:t xml:space="preserve">les réacteurs, les procédures de sécurité, </w:t>
      </w:r>
      <w:r>
        <w:rPr>
          <w:lang w:val="fr-FR" w:bidi="ar-SA"/>
        </w:rPr>
        <w:t>l</w:t>
      </w:r>
      <w:r w:rsidRPr="00754502">
        <w:rPr>
          <w:lang w:val="fr-FR" w:bidi="ar-SA"/>
        </w:rPr>
        <w:t>’étanchéité de l’ensemble, etc.</w:t>
      </w:r>
    </w:p>
    <w:p w14:paraId="5DAB6C7B" w14:textId="77777777" w:rsidR="00754502" w:rsidRPr="00754502" w:rsidRDefault="00754502" w:rsidP="00754502">
      <w:pPr>
        <w:pStyle w:val="Sansinterligne"/>
        <w:rPr>
          <w:lang w:val="fr-FR" w:bidi="ar-SA"/>
        </w:rPr>
      </w:pPr>
    </w:p>
    <w:p w14:paraId="1FDECDB9" w14:textId="77777777" w:rsidR="00754502" w:rsidRDefault="00754502" w:rsidP="00754502">
      <w:pPr>
        <w:pStyle w:val="Sansinterligne"/>
        <w:numPr>
          <w:ilvl w:val="0"/>
          <w:numId w:val="5"/>
        </w:numPr>
        <w:jc w:val="both"/>
        <w:rPr>
          <w:lang w:val="fr-FR" w:bidi="ar-SA"/>
        </w:rPr>
      </w:pPr>
      <w:r w:rsidRPr="00754502">
        <w:rPr>
          <w:lang w:val="fr-FR" w:bidi="ar-SA"/>
        </w:rPr>
        <w:t xml:space="preserve">Ils optimisent l’organisation des systèmes. La modélisation da la structure d’une entreprise en </w:t>
      </w:r>
      <w:proofErr w:type="gramStart"/>
      <w:r w:rsidRPr="00754502">
        <w:rPr>
          <w:lang w:val="fr-FR" w:bidi="ar-SA"/>
        </w:rPr>
        <w:t>divisions,  départements</w:t>
      </w:r>
      <w:proofErr w:type="gramEnd"/>
      <w:r w:rsidRPr="00754502">
        <w:rPr>
          <w:lang w:val="fr-FR" w:bidi="ar-SA"/>
        </w:rPr>
        <w:t>, services, etc. permet d’avoir une vision simplifiée du</w:t>
      </w:r>
      <w:r>
        <w:rPr>
          <w:lang w:val="fr-FR" w:bidi="ar-SA"/>
        </w:rPr>
        <w:t xml:space="preserve"> </w:t>
      </w:r>
      <w:r w:rsidRPr="00754502">
        <w:rPr>
          <w:lang w:val="fr-FR" w:bidi="ar-SA"/>
        </w:rPr>
        <w:t>système et par là même d’en assurer une meilleure gestion</w:t>
      </w:r>
    </w:p>
    <w:p w14:paraId="02EB378F" w14:textId="77777777" w:rsidR="00754502" w:rsidRPr="00754502" w:rsidRDefault="00754502" w:rsidP="00754502">
      <w:pPr>
        <w:pStyle w:val="Sansinterligne"/>
        <w:rPr>
          <w:lang w:val="fr-FR" w:bidi="ar-SA"/>
        </w:rPr>
      </w:pPr>
    </w:p>
    <w:p w14:paraId="1D177530" w14:textId="77777777" w:rsidR="00754502" w:rsidRDefault="00754502" w:rsidP="00754502">
      <w:pPr>
        <w:pStyle w:val="Sansinterligne"/>
        <w:numPr>
          <w:ilvl w:val="0"/>
          <w:numId w:val="5"/>
        </w:numPr>
        <w:jc w:val="both"/>
        <w:rPr>
          <w:lang w:val="fr-FR" w:bidi="ar-SA"/>
        </w:rPr>
      </w:pPr>
      <w:r w:rsidRPr="00754502">
        <w:rPr>
          <w:lang w:val="fr-FR" w:bidi="ar-SA"/>
        </w:rPr>
        <w:t xml:space="preserve">Ils permettent de se focaliser sur des aspects spécifiques d’un système sans s’embarrasser des données non pertinentes. Si l’on s’intéresse à la structure d’un système afin de factoriser ses composants, il est inutile de s’encombrer de ses aspects dynamiques. En utilisant, par exemple, le langage </w:t>
      </w:r>
      <w:r>
        <w:rPr>
          <w:lang w:val="fr-FR" w:bidi="ar-SA"/>
        </w:rPr>
        <w:t>SYSML</w:t>
      </w:r>
      <w:r w:rsidRPr="00754502">
        <w:rPr>
          <w:lang w:val="fr-FR" w:bidi="ar-SA"/>
        </w:rPr>
        <w:t>, on s’intéressera à la description statique (</w:t>
      </w:r>
      <w:r w:rsidRPr="00754502">
        <w:rPr>
          <w:rFonts w:ascii="Minion-Italic" w:hAnsi="Minion-Italic" w:cs="Minion-Italic"/>
          <w:i/>
          <w:lang w:val="fr-FR" w:bidi="ar-SA"/>
        </w:rPr>
        <w:t xml:space="preserve">via </w:t>
      </w:r>
      <w:r w:rsidRPr="00754502">
        <w:rPr>
          <w:lang w:val="fr-FR" w:bidi="ar-SA"/>
        </w:rPr>
        <w:t>le diagramme</w:t>
      </w:r>
      <w:r>
        <w:rPr>
          <w:lang w:val="fr-FR" w:bidi="ar-SA"/>
        </w:rPr>
        <w:t xml:space="preserve"> </w:t>
      </w:r>
      <w:r w:rsidRPr="00754502">
        <w:rPr>
          <w:lang w:val="fr-FR" w:bidi="ar-SA"/>
        </w:rPr>
        <w:t xml:space="preserve">de </w:t>
      </w:r>
      <w:r>
        <w:rPr>
          <w:lang w:val="fr-FR" w:bidi="ar-SA"/>
        </w:rPr>
        <w:t>blocs</w:t>
      </w:r>
      <w:r w:rsidRPr="00754502">
        <w:rPr>
          <w:lang w:val="fr-FR" w:bidi="ar-SA"/>
        </w:rPr>
        <w:t>) sans se soucier des autres vues.</w:t>
      </w:r>
    </w:p>
    <w:p w14:paraId="6A05A809" w14:textId="77777777" w:rsidR="00754502" w:rsidRPr="00754502" w:rsidRDefault="00754502" w:rsidP="00754502">
      <w:pPr>
        <w:pStyle w:val="Paragraphedeliste"/>
        <w:autoSpaceDE w:val="0"/>
        <w:autoSpaceDN w:val="0"/>
        <w:adjustRightInd w:val="0"/>
        <w:spacing w:after="0"/>
        <w:jc w:val="both"/>
        <w:rPr>
          <w:rFonts w:ascii="Minion-Regular" w:hAnsi="Minion-Regular" w:cs="Minion-Regular"/>
          <w:sz w:val="21"/>
          <w:szCs w:val="21"/>
          <w:lang w:val="fr-FR" w:bidi="ar-SA"/>
        </w:rPr>
      </w:pPr>
    </w:p>
    <w:p w14:paraId="773DFB7A" w14:textId="77777777" w:rsidR="00754502" w:rsidRPr="00057F4F" w:rsidRDefault="00754502" w:rsidP="00754502">
      <w:pPr>
        <w:pStyle w:val="Sansinterligne"/>
        <w:numPr>
          <w:ilvl w:val="0"/>
          <w:numId w:val="5"/>
        </w:numPr>
        <w:jc w:val="both"/>
        <w:rPr>
          <w:lang w:val="fr-FR" w:bidi="ar-SA"/>
        </w:rPr>
      </w:pPr>
      <w:r w:rsidRPr="00754502">
        <w:rPr>
          <w:lang w:val="fr-FR" w:bidi="ar-SA"/>
        </w:rPr>
        <w:t>Ils permettent de décrire avec précision et complétude les besoins sans forcément connaître</w:t>
      </w:r>
      <w:r>
        <w:rPr>
          <w:lang w:val="fr-FR" w:bidi="ar-SA"/>
        </w:rPr>
        <w:t xml:space="preserve"> </w:t>
      </w:r>
      <w:r w:rsidRPr="00754502">
        <w:rPr>
          <w:lang w:val="fr-FR" w:bidi="ar-SA"/>
        </w:rPr>
        <w:t>les détails du système.</w:t>
      </w:r>
    </w:p>
    <w:p w14:paraId="5A39BBE3" w14:textId="77777777" w:rsidR="00075413" w:rsidRPr="00057F4F" w:rsidRDefault="00075413" w:rsidP="00075413">
      <w:pPr>
        <w:pStyle w:val="Paragraphedeliste"/>
        <w:rPr>
          <w:lang w:val="fr-FR" w:bidi="ar-SA"/>
        </w:rPr>
      </w:pPr>
    </w:p>
    <w:p w14:paraId="393CC2B9" w14:textId="77777777" w:rsidR="00754502" w:rsidRPr="00057F4F" w:rsidRDefault="00754502" w:rsidP="00754502">
      <w:pPr>
        <w:pStyle w:val="Sansinterligne"/>
        <w:numPr>
          <w:ilvl w:val="0"/>
          <w:numId w:val="5"/>
        </w:numPr>
        <w:jc w:val="both"/>
        <w:rPr>
          <w:lang w:val="fr-FR" w:bidi="ar-SA"/>
        </w:rPr>
      </w:pPr>
      <w:r w:rsidRPr="00754502">
        <w:rPr>
          <w:lang w:val="fr-FR" w:bidi="ar-SA"/>
        </w:rPr>
        <w:t>Ils facilitent la conception d’un système, avec notamment la réalisation de maquette</w:t>
      </w:r>
      <w:r>
        <w:rPr>
          <w:lang w:val="fr-FR" w:bidi="ar-SA"/>
        </w:rPr>
        <w:t xml:space="preserve"> </w:t>
      </w:r>
      <w:r w:rsidRPr="00754502">
        <w:rPr>
          <w:lang w:val="fr-FR" w:bidi="ar-SA"/>
        </w:rPr>
        <w:t>approximative, à échelle réduite, etc.</w:t>
      </w:r>
    </w:p>
    <w:p w14:paraId="41C8F396" w14:textId="77777777" w:rsidR="00075413" w:rsidRPr="00057F4F" w:rsidRDefault="00075413" w:rsidP="00075413">
      <w:pPr>
        <w:pStyle w:val="Paragraphedeliste"/>
        <w:rPr>
          <w:lang w:val="fr-FR" w:bidi="ar-SA"/>
        </w:rPr>
      </w:pPr>
    </w:p>
    <w:p w14:paraId="55246B78" w14:textId="77777777" w:rsidR="00754502" w:rsidRPr="00057F4F" w:rsidRDefault="00754502" w:rsidP="00754502">
      <w:pPr>
        <w:pStyle w:val="Sansinterligne"/>
        <w:numPr>
          <w:ilvl w:val="0"/>
          <w:numId w:val="5"/>
        </w:numPr>
        <w:jc w:val="both"/>
        <w:rPr>
          <w:rFonts w:ascii="Minion-Italic" w:hAnsi="Minion-Italic" w:cs="Minion-Italic"/>
          <w:i/>
          <w:iCs w:val="0"/>
          <w:lang w:val="fr-FR" w:bidi="ar-SA"/>
        </w:rPr>
      </w:pPr>
      <w:r w:rsidRPr="00754502">
        <w:rPr>
          <w:lang w:val="fr-FR" w:bidi="ar-SA"/>
        </w:rPr>
        <w:t>Ils permettent de tester une multitude de solutions à moindre coût et dans des délais</w:t>
      </w:r>
      <w:r>
        <w:rPr>
          <w:lang w:val="fr-FR" w:bidi="ar-SA"/>
        </w:rPr>
        <w:t xml:space="preserve"> </w:t>
      </w:r>
      <w:r w:rsidRPr="00754502">
        <w:rPr>
          <w:lang w:val="fr-FR" w:bidi="ar-SA"/>
        </w:rPr>
        <w:t>réduits et de sélectionner celle qui résout les problèmes posés.</w:t>
      </w:r>
    </w:p>
    <w:p w14:paraId="72A3D3EC" w14:textId="77777777" w:rsidR="00075413" w:rsidRPr="00057F4F" w:rsidRDefault="00075413" w:rsidP="00075413">
      <w:pPr>
        <w:pStyle w:val="Paragraphedeliste"/>
        <w:rPr>
          <w:rFonts w:ascii="Minion-Italic" w:hAnsi="Minion-Italic" w:cs="Minion-Italic"/>
          <w:i/>
          <w:iCs w:val="0"/>
          <w:lang w:val="fr-FR" w:bidi="ar-SA"/>
        </w:rPr>
      </w:pPr>
    </w:p>
    <w:p w14:paraId="0D0B940D" w14:textId="77777777" w:rsidR="00075413" w:rsidRPr="00057F4F" w:rsidRDefault="00075413" w:rsidP="00075413">
      <w:pPr>
        <w:pStyle w:val="Sansinterligne"/>
        <w:jc w:val="both"/>
        <w:rPr>
          <w:rFonts w:ascii="Minion-Italic" w:hAnsi="Minion-Italic" w:cs="Minion-Italic"/>
          <w:i/>
          <w:iCs w:val="0"/>
          <w:lang w:val="fr-FR" w:bidi="ar-SA"/>
        </w:rPr>
      </w:pPr>
    </w:p>
    <w:p w14:paraId="0E27B00A" w14:textId="77777777" w:rsidR="00075413" w:rsidRPr="00057F4F" w:rsidRDefault="00075413" w:rsidP="00075413">
      <w:pPr>
        <w:pStyle w:val="Sansinterligne"/>
        <w:jc w:val="both"/>
        <w:rPr>
          <w:rFonts w:ascii="Minion-Italic" w:hAnsi="Minion-Italic" w:cs="Minion-Italic"/>
          <w:i/>
          <w:iCs w:val="0"/>
          <w:lang w:val="fr-FR" w:bidi="ar-SA"/>
        </w:rPr>
      </w:pPr>
    </w:p>
    <w:p w14:paraId="60061E4C" w14:textId="77777777" w:rsidR="00075413" w:rsidRPr="00057F4F" w:rsidRDefault="00075413" w:rsidP="00075413">
      <w:pPr>
        <w:pStyle w:val="Sansinterligne"/>
        <w:jc w:val="both"/>
        <w:rPr>
          <w:rFonts w:ascii="Minion-Italic" w:hAnsi="Minion-Italic" w:cs="Minion-Italic"/>
          <w:i/>
          <w:iCs w:val="0"/>
          <w:lang w:val="fr-FR" w:bidi="ar-SA"/>
        </w:rPr>
      </w:pPr>
    </w:p>
    <w:p w14:paraId="44EAFD9C" w14:textId="77777777" w:rsidR="00075413" w:rsidRPr="00057F4F" w:rsidRDefault="00075413" w:rsidP="00075413">
      <w:pPr>
        <w:pStyle w:val="Sansinterligne"/>
        <w:jc w:val="both"/>
        <w:rPr>
          <w:rFonts w:ascii="Minion-Italic" w:hAnsi="Minion-Italic" w:cs="Minion-Italic"/>
          <w:i/>
          <w:iCs w:val="0"/>
          <w:lang w:val="fr-FR" w:bidi="ar-SA"/>
        </w:rPr>
      </w:pPr>
    </w:p>
    <w:p w14:paraId="4B94D5A5" w14:textId="77777777" w:rsidR="00075413" w:rsidRPr="00057F4F" w:rsidRDefault="00075413" w:rsidP="00075413">
      <w:pPr>
        <w:pStyle w:val="Sansinterligne"/>
        <w:jc w:val="both"/>
        <w:rPr>
          <w:rFonts w:ascii="Minion-Italic" w:hAnsi="Minion-Italic" w:cs="Minion-Italic"/>
          <w:i/>
          <w:iCs w:val="0"/>
          <w:lang w:val="fr-FR" w:bidi="ar-SA"/>
        </w:rPr>
      </w:pPr>
    </w:p>
    <w:p w14:paraId="188175DF" w14:textId="77777777" w:rsidR="00F40285" w:rsidRDefault="009B049D" w:rsidP="00010197">
      <w:pPr>
        <w:pStyle w:val="Titre1"/>
        <w:rPr>
          <w:noProof/>
          <w:lang w:val="fr-FR" w:eastAsia="fr-FR" w:bidi="ar-SA"/>
        </w:rPr>
      </w:pPr>
      <w:r>
        <w:rPr>
          <w:noProof/>
          <w:lang w:val="fr-FR" w:eastAsia="fr-FR" w:bidi="ar-SA"/>
        </w:rPr>
        <w:lastRenderedPageBreak/>
        <w:t xml:space="preserve">Les diagrammes </w:t>
      </w:r>
      <w:r w:rsidR="005E7768">
        <w:rPr>
          <w:noProof/>
          <w:lang w:val="fr-FR" w:eastAsia="fr-FR" w:bidi="ar-SA"/>
        </w:rPr>
        <w:t>UML</w:t>
      </w:r>
    </w:p>
    <w:p w14:paraId="039C3541" w14:textId="77777777" w:rsidR="00857673" w:rsidRDefault="00857673" w:rsidP="009478AF">
      <w:pPr>
        <w:autoSpaceDE w:val="0"/>
        <w:autoSpaceDN w:val="0"/>
        <w:adjustRightInd w:val="0"/>
        <w:spacing w:after="0"/>
        <w:jc w:val="both"/>
        <w:rPr>
          <w:noProof/>
          <w:lang w:val="fr-FR" w:bidi="ar-SA"/>
        </w:rPr>
      </w:pPr>
      <w:r>
        <w:rPr>
          <w:noProof/>
          <w:lang w:val="fr-FR" w:bidi="ar-SA"/>
        </w:rPr>
        <w:t>Que représenter ?</w:t>
      </w:r>
    </w:p>
    <w:p w14:paraId="3DEEC669" w14:textId="77777777" w:rsidR="00857673" w:rsidRDefault="00857673" w:rsidP="00010197">
      <w:pPr>
        <w:autoSpaceDE w:val="0"/>
        <w:autoSpaceDN w:val="0"/>
        <w:adjustRightInd w:val="0"/>
        <w:spacing w:after="0"/>
        <w:jc w:val="center"/>
        <w:rPr>
          <w:noProof/>
          <w:lang w:val="fr-FR" w:bidi="ar-SA"/>
        </w:rPr>
      </w:pPr>
      <w:r>
        <w:rPr>
          <w:noProof/>
          <w:lang w:val="fr-FR" w:bidi="ar-SA"/>
        </w:rPr>
        <w:drawing>
          <wp:inline distT="0" distB="0" distL="0" distR="0" wp14:anchorId="3BCD3FB7" wp14:editId="07777777">
            <wp:extent cx="4417266" cy="2585545"/>
            <wp:effectExtent l="0" t="0" r="254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a:stretch>
                      <a:fillRect/>
                    </a:stretch>
                  </pic:blipFill>
                  <pic:spPr bwMode="auto">
                    <a:xfrm>
                      <a:off x="0" y="0"/>
                      <a:ext cx="4428774" cy="2592281"/>
                    </a:xfrm>
                    <a:prstGeom prst="rect">
                      <a:avLst/>
                    </a:prstGeom>
                    <a:noFill/>
                    <a:ln w="9525">
                      <a:noFill/>
                      <a:miter lim="800000"/>
                      <a:headEnd/>
                      <a:tailEnd/>
                    </a:ln>
                  </pic:spPr>
                </pic:pic>
              </a:graphicData>
            </a:graphic>
          </wp:inline>
        </w:drawing>
      </w:r>
    </w:p>
    <w:p w14:paraId="3656B9AB" w14:textId="77777777" w:rsidR="00857673" w:rsidRDefault="00857673" w:rsidP="00010197">
      <w:pPr>
        <w:autoSpaceDE w:val="0"/>
        <w:autoSpaceDN w:val="0"/>
        <w:adjustRightInd w:val="0"/>
        <w:spacing w:after="0"/>
        <w:jc w:val="center"/>
        <w:rPr>
          <w:lang w:val="fr-FR"/>
        </w:rPr>
      </w:pPr>
    </w:p>
    <w:p w14:paraId="45FB0818" w14:textId="77777777" w:rsidR="00857673" w:rsidRDefault="004E01A4" w:rsidP="009478AF">
      <w:pPr>
        <w:autoSpaceDE w:val="0"/>
        <w:autoSpaceDN w:val="0"/>
        <w:adjustRightInd w:val="0"/>
        <w:spacing w:after="0"/>
        <w:jc w:val="both"/>
        <w:rPr>
          <w:lang w:val="fr-FR"/>
        </w:rPr>
      </w:pPr>
      <w:r>
        <w:rPr>
          <w:noProof/>
          <w:lang w:val="fr-FR" w:bidi="ar-SA"/>
        </w:rPr>
        <w:drawing>
          <wp:inline distT="0" distB="0" distL="0" distR="0" wp14:anchorId="1241A657" wp14:editId="7B97127F">
            <wp:extent cx="4978489" cy="328711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9041" cy="3294077"/>
                    </a:xfrm>
                    <a:prstGeom prst="rect">
                      <a:avLst/>
                    </a:prstGeom>
                    <a:noFill/>
                    <a:ln>
                      <a:noFill/>
                    </a:ln>
                  </pic:spPr>
                </pic:pic>
              </a:graphicData>
            </a:graphic>
          </wp:inline>
        </w:drawing>
      </w:r>
    </w:p>
    <w:p w14:paraId="3ECCF58A" w14:textId="77777777" w:rsidR="00075413" w:rsidRPr="00057F4F" w:rsidRDefault="00075413" w:rsidP="00075413">
      <w:pPr>
        <w:rPr>
          <w:b/>
          <w:lang w:val="fr-FR" w:bidi="ar-SA"/>
        </w:rPr>
      </w:pPr>
      <w:r w:rsidRPr="00057F4F">
        <w:rPr>
          <w:b/>
          <w:lang w:val="fr-FR" w:bidi="ar-SA"/>
        </w:rPr>
        <w:t>Un projet comprend divers intervenants :</w:t>
      </w:r>
    </w:p>
    <w:p w14:paraId="57613316" w14:textId="77777777" w:rsidR="00FF2E5C" w:rsidRPr="00057F4F" w:rsidRDefault="00075413" w:rsidP="00075413">
      <w:pPr>
        <w:jc w:val="both"/>
        <w:rPr>
          <w:lang w:val="fr-FR" w:bidi="ar-SA"/>
        </w:rPr>
      </w:pPr>
      <w:r w:rsidRPr="00057F4F">
        <w:rPr>
          <w:lang w:val="fr-FR" w:bidi="ar-SA"/>
        </w:rPr>
        <w:t xml:space="preserve">Il est développé pour répondre à des besoins. </w:t>
      </w:r>
      <w:r w:rsidR="00FF2E5C" w:rsidRPr="00057F4F">
        <w:rPr>
          <w:lang w:val="fr-FR" w:bidi="ar-SA"/>
        </w:rPr>
        <w:t xml:space="preserve">Celui qui commande le logiciel est le </w:t>
      </w:r>
      <w:r w:rsidR="00FF2E5C" w:rsidRPr="00057F4F">
        <w:rPr>
          <w:u w:val="single"/>
          <w:lang w:val="fr-FR" w:bidi="ar-SA"/>
        </w:rPr>
        <w:t>maître d’ouvrage</w:t>
      </w:r>
      <w:r w:rsidR="00FF2E5C" w:rsidRPr="00057F4F">
        <w:rPr>
          <w:lang w:val="fr-FR" w:bidi="ar-SA"/>
        </w:rPr>
        <w:t xml:space="preserve">. Celui qui réalise le logiciel est le </w:t>
      </w:r>
      <w:r w:rsidR="00FF2E5C" w:rsidRPr="00057F4F">
        <w:rPr>
          <w:u w:val="single"/>
          <w:lang w:val="fr-FR" w:bidi="ar-SA"/>
        </w:rPr>
        <w:t>maître d’œuvre</w:t>
      </w:r>
      <w:r w:rsidR="00FF2E5C" w:rsidRPr="00057F4F">
        <w:rPr>
          <w:lang w:val="fr-FR" w:bidi="ar-SA"/>
        </w:rPr>
        <w:t>.</w:t>
      </w:r>
    </w:p>
    <w:p w14:paraId="049F31CB" w14:textId="77777777" w:rsidR="00075413" w:rsidRPr="00057F4F" w:rsidRDefault="00075413" w:rsidP="00075413">
      <w:pPr>
        <w:jc w:val="both"/>
        <w:rPr>
          <w:lang w:val="fr-FR" w:bidi="ar-SA"/>
        </w:rPr>
      </w:pPr>
    </w:p>
    <w:p w14:paraId="12C3C007" w14:textId="77777777" w:rsidR="00FF2E5C" w:rsidRPr="00057F4F" w:rsidRDefault="00FF2E5C" w:rsidP="00075413">
      <w:pPr>
        <w:jc w:val="both"/>
        <w:rPr>
          <w:lang w:val="fr-FR" w:bidi="ar-SA"/>
        </w:rPr>
      </w:pPr>
      <w:r w:rsidRPr="00057F4F">
        <w:rPr>
          <w:lang w:val="fr-FR" w:bidi="ar-SA"/>
        </w:rPr>
        <w:t>Le maître d’ouvrage intervient constamment au cours du projet, notamment pour :</w:t>
      </w:r>
    </w:p>
    <w:p w14:paraId="61831CFC" w14:textId="77777777" w:rsidR="00FF2E5C" w:rsidRPr="00057F4F" w:rsidRDefault="00FF2E5C" w:rsidP="0041624D">
      <w:pPr>
        <w:ind w:left="708"/>
        <w:jc w:val="both"/>
        <w:rPr>
          <w:lang w:val="fr-FR" w:bidi="ar-SA"/>
        </w:rPr>
      </w:pPr>
      <w:r w:rsidRPr="00057F4F">
        <w:rPr>
          <w:lang w:val="fr-FR" w:bidi="ar-SA"/>
        </w:rPr>
        <w:t>• définir et exprimer les besoins ;</w:t>
      </w:r>
    </w:p>
    <w:p w14:paraId="3AB21630" w14:textId="77777777" w:rsidR="00FF2E5C" w:rsidRPr="00057F4F" w:rsidRDefault="00FF2E5C" w:rsidP="0041624D">
      <w:pPr>
        <w:ind w:left="708"/>
        <w:jc w:val="both"/>
        <w:rPr>
          <w:lang w:val="fr-FR" w:bidi="ar-SA"/>
        </w:rPr>
      </w:pPr>
      <w:r w:rsidRPr="00057F4F">
        <w:rPr>
          <w:lang w:val="fr-FR" w:bidi="ar-SA"/>
        </w:rPr>
        <w:t>• valider les solutions proposées par le maître d’œuvre ;</w:t>
      </w:r>
    </w:p>
    <w:p w14:paraId="2AB6DB10" w14:textId="77777777" w:rsidR="00857673" w:rsidRPr="00057F4F" w:rsidRDefault="00FF2E5C" w:rsidP="0041624D">
      <w:pPr>
        <w:ind w:left="708"/>
        <w:jc w:val="both"/>
        <w:rPr>
          <w:lang w:val="fr-FR"/>
        </w:rPr>
      </w:pPr>
      <w:r w:rsidRPr="00057F4F">
        <w:rPr>
          <w:lang w:val="fr-FR" w:bidi="ar-SA"/>
        </w:rPr>
        <w:t>• valider le produit livré.</w:t>
      </w:r>
    </w:p>
    <w:p w14:paraId="0E1E1C8C" w14:textId="77777777" w:rsidR="00857673" w:rsidRDefault="00075413" w:rsidP="00075413">
      <w:pPr>
        <w:rPr>
          <w:lang w:val="fr-FR"/>
        </w:rPr>
      </w:pPr>
      <w:r w:rsidRPr="0050235E">
        <w:rPr>
          <w:color w:val="FF0000"/>
          <w:lang w:val="fr-FR"/>
        </w:rPr>
        <w:t xml:space="preserve">Le diagramme des cas d’utilisation </w:t>
      </w:r>
      <w:r w:rsidRPr="0050235E">
        <w:rPr>
          <w:lang w:val="fr-FR"/>
        </w:rPr>
        <w:t xml:space="preserve">est </w:t>
      </w:r>
      <w:r w:rsidR="0041624D" w:rsidRPr="0050235E">
        <w:rPr>
          <w:lang w:val="fr-FR"/>
        </w:rPr>
        <w:t>suffisamment accessible,</w:t>
      </w:r>
      <w:r w:rsidRPr="0050235E">
        <w:rPr>
          <w:lang w:val="fr-FR"/>
        </w:rPr>
        <w:t xml:space="preserve"> </w:t>
      </w:r>
      <w:r w:rsidR="0041624D" w:rsidRPr="0050235E">
        <w:rPr>
          <w:lang w:val="fr-FR"/>
        </w:rPr>
        <w:t>même</w:t>
      </w:r>
      <w:r w:rsidRPr="0050235E">
        <w:rPr>
          <w:lang w:val="fr-FR"/>
        </w:rPr>
        <w:t xml:space="preserve"> pour un nom informaticien</w:t>
      </w:r>
      <w:r w:rsidR="0041624D" w:rsidRPr="0050235E">
        <w:rPr>
          <w:lang w:val="fr-FR"/>
        </w:rPr>
        <w:t>,</w:t>
      </w:r>
      <w:r w:rsidRPr="0050235E">
        <w:rPr>
          <w:lang w:val="fr-FR"/>
        </w:rPr>
        <w:t xml:space="preserve"> pour servir de support de communication entre les </w:t>
      </w:r>
      <w:r w:rsidR="0041624D" w:rsidRPr="0050235E">
        <w:rPr>
          <w:lang w:val="fr-FR"/>
        </w:rPr>
        <w:t>différents</w:t>
      </w:r>
      <w:r w:rsidRPr="0050235E">
        <w:rPr>
          <w:lang w:val="fr-FR"/>
        </w:rPr>
        <w:t xml:space="preserve"> acteurs du projet</w:t>
      </w:r>
      <w:r w:rsidR="0041624D" w:rsidRPr="0050235E">
        <w:rPr>
          <w:lang w:val="fr-FR"/>
        </w:rPr>
        <w:t>.</w:t>
      </w:r>
    </w:p>
    <w:p w14:paraId="53128261" w14:textId="77777777" w:rsidR="004E01A4" w:rsidRDefault="004E01A4" w:rsidP="00075413">
      <w:pPr>
        <w:rPr>
          <w:lang w:val="fr-FR"/>
        </w:rPr>
      </w:pPr>
    </w:p>
    <w:p w14:paraId="62486C05" w14:textId="77777777" w:rsidR="004E01A4" w:rsidRDefault="004E01A4" w:rsidP="00075413">
      <w:pPr>
        <w:rPr>
          <w:lang w:val="fr-FR"/>
        </w:rPr>
      </w:pPr>
    </w:p>
    <w:p w14:paraId="4101652C" w14:textId="77777777" w:rsidR="004E01A4" w:rsidRPr="0050235E" w:rsidRDefault="004E01A4" w:rsidP="00075413">
      <w:pPr>
        <w:rPr>
          <w:lang w:val="fr-FR"/>
        </w:rPr>
      </w:pPr>
    </w:p>
    <w:p w14:paraId="5369161D" w14:textId="77777777" w:rsidR="00A05A29" w:rsidRDefault="00955BEC" w:rsidP="00B47FB6">
      <w:pPr>
        <w:pStyle w:val="Titre2"/>
        <w:rPr>
          <w:lang w:val="fr-FR"/>
        </w:rPr>
      </w:pPr>
      <w:r>
        <w:rPr>
          <w:lang w:val="fr-FR"/>
        </w:rPr>
        <w:t>Étude</w:t>
      </w:r>
      <w:r w:rsidR="00A05A29">
        <w:rPr>
          <w:lang w:val="fr-FR"/>
        </w:rPr>
        <w:t xml:space="preserve"> de cas</w:t>
      </w:r>
    </w:p>
    <w:p w14:paraId="12011AA5" w14:textId="77777777" w:rsidR="00B47FB6" w:rsidRPr="00B47FB6" w:rsidRDefault="00B47FB6" w:rsidP="00B47FB6">
      <w:pPr>
        <w:autoSpaceDE w:val="0"/>
        <w:autoSpaceDN w:val="0"/>
        <w:adjustRightInd w:val="0"/>
        <w:spacing w:after="0"/>
        <w:jc w:val="both"/>
        <w:rPr>
          <w:noProof/>
          <w:lang w:val="fr-FR" w:bidi="ar-SA"/>
        </w:rPr>
      </w:pPr>
      <w:r w:rsidRPr="00B47FB6">
        <w:rPr>
          <w:noProof/>
          <w:lang w:val="fr-FR" w:bidi="ar-SA"/>
        </w:rPr>
        <w:t>Cette étude de cas concerne un système simplifié de Guichet Automatique de Banque</w:t>
      </w:r>
      <w:r>
        <w:rPr>
          <w:noProof/>
          <w:lang w:val="fr-FR" w:bidi="ar-SA"/>
        </w:rPr>
        <w:t xml:space="preserve"> </w:t>
      </w:r>
      <w:r w:rsidRPr="00B47FB6">
        <w:rPr>
          <w:noProof/>
          <w:lang w:val="fr-FR" w:bidi="ar-SA"/>
        </w:rPr>
        <w:t>(GAB). Le GAB offre les services suivants :</w:t>
      </w:r>
    </w:p>
    <w:p w14:paraId="4B99056E" w14:textId="77777777" w:rsidR="00B47FB6" w:rsidRDefault="00B47FB6" w:rsidP="00B47FB6">
      <w:pPr>
        <w:autoSpaceDE w:val="0"/>
        <w:autoSpaceDN w:val="0"/>
        <w:adjustRightInd w:val="0"/>
        <w:spacing w:after="0"/>
        <w:jc w:val="both"/>
        <w:rPr>
          <w:noProof/>
          <w:lang w:val="fr-FR" w:bidi="ar-SA"/>
        </w:rPr>
      </w:pPr>
    </w:p>
    <w:p w14:paraId="18A6DBCA" w14:textId="77777777" w:rsidR="00B47FB6" w:rsidRPr="00B47FB6" w:rsidRDefault="00B47FB6" w:rsidP="0050235E">
      <w:pPr>
        <w:autoSpaceDE w:val="0"/>
        <w:autoSpaceDN w:val="0"/>
        <w:adjustRightInd w:val="0"/>
        <w:spacing w:after="0"/>
        <w:ind w:left="708"/>
        <w:jc w:val="both"/>
        <w:rPr>
          <w:noProof/>
          <w:lang w:val="fr-FR" w:bidi="ar-SA"/>
        </w:rPr>
      </w:pPr>
      <w:r w:rsidRPr="00B47FB6">
        <w:rPr>
          <w:noProof/>
          <w:lang w:val="fr-FR" w:bidi="ar-SA"/>
        </w:rPr>
        <w:t>1. Distribution d’argent à tout Porteur de carte de crédit, via</w:t>
      </w:r>
      <w:r w:rsidR="0041624D" w:rsidRPr="00057F4F">
        <w:rPr>
          <w:noProof/>
          <w:lang w:val="fr-FR" w:bidi="ar-SA"/>
        </w:rPr>
        <w:t xml:space="preserve"> </w:t>
      </w:r>
      <w:r w:rsidRPr="00B47FB6">
        <w:rPr>
          <w:noProof/>
          <w:lang w:val="fr-FR" w:bidi="ar-SA"/>
        </w:rPr>
        <w:t>un lecteur de carte et un</w:t>
      </w:r>
      <w:r>
        <w:rPr>
          <w:noProof/>
          <w:lang w:val="fr-FR" w:bidi="ar-SA"/>
        </w:rPr>
        <w:t xml:space="preserve"> </w:t>
      </w:r>
      <w:r w:rsidRPr="00B47FB6">
        <w:rPr>
          <w:noProof/>
          <w:lang w:val="fr-FR" w:bidi="ar-SA"/>
        </w:rPr>
        <w:t>distributeur de billets.</w:t>
      </w:r>
    </w:p>
    <w:p w14:paraId="5E0B1EC8" w14:textId="77777777" w:rsidR="00B47FB6" w:rsidRDefault="00B47FB6" w:rsidP="0050235E">
      <w:pPr>
        <w:autoSpaceDE w:val="0"/>
        <w:autoSpaceDN w:val="0"/>
        <w:adjustRightInd w:val="0"/>
        <w:spacing w:after="0"/>
        <w:ind w:left="708"/>
        <w:jc w:val="both"/>
        <w:rPr>
          <w:noProof/>
          <w:lang w:val="fr-FR" w:bidi="ar-SA"/>
        </w:rPr>
      </w:pPr>
      <w:r w:rsidRPr="00B47FB6">
        <w:rPr>
          <w:noProof/>
          <w:lang w:val="fr-FR" w:bidi="ar-SA"/>
        </w:rPr>
        <w:t>2. Consultation de solde de compte, dépôt en numéraire</w:t>
      </w:r>
      <w:r w:rsidR="00955BEC">
        <w:rPr>
          <w:noProof/>
          <w:lang w:val="fr-FR" w:bidi="ar-SA"/>
        </w:rPr>
        <w:t xml:space="preserve"> (espèce)</w:t>
      </w:r>
      <w:r w:rsidRPr="00B47FB6">
        <w:rPr>
          <w:noProof/>
          <w:lang w:val="fr-FR" w:bidi="ar-SA"/>
        </w:rPr>
        <w:t xml:space="preserve"> et dépôt de chèques pour les</w:t>
      </w:r>
      <w:r>
        <w:rPr>
          <w:noProof/>
          <w:lang w:val="fr-FR" w:bidi="ar-SA"/>
        </w:rPr>
        <w:t xml:space="preserve"> </w:t>
      </w:r>
      <w:r w:rsidRPr="00B47FB6">
        <w:rPr>
          <w:noProof/>
          <w:lang w:val="fr-FR" w:bidi="ar-SA"/>
        </w:rPr>
        <w:t>clients porteurs d’une carte de crédit de la banque adossé</w:t>
      </w:r>
      <w:r>
        <w:rPr>
          <w:noProof/>
          <w:lang w:val="fr-FR" w:bidi="ar-SA"/>
        </w:rPr>
        <w:t>e au GAB.</w:t>
      </w:r>
    </w:p>
    <w:p w14:paraId="6C8C6725" w14:textId="77777777" w:rsidR="00B47FB6" w:rsidRPr="00B47FB6" w:rsidRDefault="00B47FB6" w:rsidP="00B47FB6">
      <w:pPr>
        <w:autoSpaceDE w:val="0"/>
        <w:autoSpaceDN w:val="0"/>
        <w:adjustRightInd w:val="0"/>
        <w:spacing w:after="0"/>
        <w:jc w:val="both"/>
        <w:rPr>
          <w:noProof/>
          <w:lang w:val="fr-FR" w:bidi="ar-SA"/>
        </w:rPr>
      </w:pPr>
      <w:r>
        <w:rPr>
          <w:noProof/>
          <w:lang w:val="fr-FR" w:bidi="ar-SA"/>
        </w:rPr>
        <w:t>De plus</w:t>
      </w:r>
      <w:r w:rsidRPr="00B47FB6">
        <w:rPr>
          <w:noProof/>
          <w:lang w:val="fr-FR" w:bidi="ar-SA"/>
        </w:rPr>
        <w:t>:</w:t>
      </w:r>
    </w:p>
    <w:p w14:paraId="1EC2F632" w14:textId="77777777" w:rsidR="00B47FB6" w:rsidRPr="00B47FB6" w:rsidRDefault="00B47FB6" w:rsidP="0050235E">
      <w:pPr>
        <w:autoSpaceDE w:val="0"/>
        <w:autoSpaceDN w:val="0"/>
        <w:adjustRightInd w:val="0"/>
        <w:spacing w:after="0"/>
        <w:ind w:left="708"/>
        <w:jc w:val="both"/>
        <w:rPr>
          <w:noProof/>
          <w:lang w:val="fr-FR" w:bidi="ar-SA"/>
        </w:rPr>
      </w:pPr>
      <w:r w:rsidRPr="00B47FB6">
        <w:rPr>
          <w:noProof/>
          <w:lang w:val="fr-FR" w:bidi="ar-SA"/>
        </w:rPr>
        <w:t>3. Toutes les transactions sont sécurisées.</w:t>
      </w:r>
    </w:p>
    <w:p w14:paraId="64F13B89" w14:textId="77777777" w:rsidR="00A05A29" w:rsidRDefault="00B47FB6" w:rsidP="0050235E">
      <w:pPr>
        <w:autoSpaceDE w:val="0"/>
        <w:autoSpaceDN w:val="0"/>
        <w:adjustRightInd w:val="0"/>
        <w:spacing w:after="0"/>
        <w:ind w:left="708"/>
        <w:jc w:val="both"/>
        <w:rPr>
          <w:noProof/>
          <w:lang w:val="fr-FR" w:bidi="ar-SA"/>
        </w:rPr>
      </w:pPr>
      <w:r w:rsidRPr="00B47FB6">
        <w:rPr>
          <w:noProof/>
          <w:lang w:val="fr-FR" w:bidi="ar-SA"/>
        </w:rPr>
        <w:t>4. Il est parfois nécessaire de recharger le distributeur, etc.</w:t>
      </w:r>
    </w:p>
    <w:p w14:paraId="23A4EC81" w14:textId="77777777" w:rsidR="0041624D" w:rsidRPr="00955BEC" w:rsidRDefault="00955BEC" w:rsidP="0041624D">
      <w:pPr>
        <w:pStyle w:val="Titre2"/>
        <w:rPr>
          <w:lang w:val="fr-FR"/>
        </w:rPr>
      </w:pPr>
      <w:r w:rsidRPr="00955BEC">
        <w:rPr>
          <w:lang w:val="fr-FR"/>
        </w:rPr>
        <w:t>Démarche</w:t>
      </w:r>
    </w:p>
    <w:p w14:paraId="41543484" w14:textId="77777777" w:rsidR="00B47FB6" w:rsidRDefault="00955BEC" w:rsidP="009478AF">
      <w:pPr>
        <w:autoSpaceDE w:val="0"/>
        <w:autoSpaceDN w:val="0"/>
        <w:adjustRightInd w:val="0"/>
        <w:spacing w:after="0"/>
        <w:jc w:val="both"/>
        <w:rPr>
          <w:lang w:val="fr-FR"/>
        </w:rPr>
      </w:pPr>
      <w:r>
        <w:rPr>
          <w:lang w:val="fr-FR"/>
        </w:rPr>
        <w:t>À partir</w:t>
      </w:r>
      <w:r w:rsidR="00B47FB6">
        <w:rPr>
          <w:lang w:val="fr-FR"/>
        </w:rPr>
        <w:t xml:space="preserve"> de cet </w:t>
      </w:r>
      <w:r>
        <w:rPr>
          <w:lang w:val="fr-FR"/>
        </w:rPr>
        <w:t>énoncé,</w:t>
      </w:r>
      <w:r w:rsidR="00B47FB6">
        <w:rPr>
          <w:lang w:val="fr-FR"/>
        </w:rPr>
        <w:t xml:space="preserve"> nous allons :</w:t>
      </w:r>
    </w:p>
    <w:p w14:paraId="00D4CB1C" w14:textId="77777777" w:rsidR="00B47FB6" w:rsidRDefault="00B47FB6" w:rsidP="00B47FB6">
      <w:pPr>
        <w:pStyle w:val="Paragraphedeliste"/>
        <w:numPr>
          <w:ilvl w:val="0"/>
          <w:numId w:val="6"/>
        </w:numPr>
        <w:autoSpaceDE w:val="0"/>
        <w:autoSpaceDN w:val="0"/>
        <w:adjustRightInd w:val="0"/>
        <w:spacing w:after="0"/>
        <w:jc w:val="both"/>
        <w:rPr>
          <w:lang w:val="fr-FR"/>
        </w:rPr>
      </w:pPr>
      <w:r>
        <w:rPr>
          <w:lang w:val="fr-FR"/>
        </w:rPr>
        <w:t>Identifier les acteurs </w:t>
      </w:r>
    </w:p>
    <w:p w14:paraId="2A167B8A" w14:textId="77777777" w:rsidR="00B47FB6" w:rsidRDefault="00B47FB6" w:rsidP="00B47FB6">
      <w:pPr>
        <w:pStyle w:val="Paragraphedeliste"/>
        <w:numPr>
          <w:ilvl w:val="0"/>
          <w:numId w:val="6"/>
        </w:numPr>
        <w:autoSpaceDE w:val="0"/>
        <w:autoSpaceDN w:val="0"/>
        <w:adjustRightInd w:val="0"/>
        <w:spacing w:after="0"/>
        <w:jc w:val="both"/>
        <w:rPr>
          <w:lang w:val="fr-FR"/>
        </w:rPr>
      </w:pPr>
      <w:r>
        <w:rPr>
          <w:lang w:val="fr-FR"/>
        </w:rPr>
        <w:t>Identifier les cas d’utilisation</w:t>
      </w:r>
    </w:p>
    <w:p w14:paraId="22044E5A" w14:textId="77777777" w:rsidR="00B47FB6" w:rsidRDefault="00955BEC" w:rsidP="00B47FB6">
      <w:pPr>
        <w:pStyle w:val="Paragraphedeliste"/>
        <w:numPr>
          <w:ilvl w:val="0"/>
          <w:numId w:val="6"/>
        </w:numPr>
        <w:autoSpaceDE w:val="0"/>
        <w:autoSpaceDN w:val="0"/>
        <w:adjustRightInd w:val="0"/>
        <w:spacing w:after="0"/>
        <w:jc w:val="both"/>
        <w:rPr>
          <w:lang w:val="fr-FR"/>
        </w:rPr>
      </w:pPr>
      <w:r>
        <w:rPr>
          <w:lang w:val="fr-FR"/>
        </w:rPr>
        <w:t>Établir</w:t>
      </w:r>
      <w:r w:rsidR="00B47FB6">
        <w:rPr>
          <w:lang w:val="fr-FR"/>
        </w:rPr>
        <w:t xml:space="preserve"> le diagramme des cas d’utilisation</w:t>
      </w:r>
    </w:p>
    <w:p w14:paraId="367011DD" w14:textId="77777777" w:rsidR="00B47FB6" w:rsidRDefault="00B47FB6" w:rsidP="00B47FB6">
      <w:pPr>
        <w:pStyle w:val="Paragraphedeliste"/>
        <w:numPr>
          <w:ilvl w:val="0"/>
          <w:numId w:val="6"/>
        </w:numPr>
        <w:autoSpaceDE w:val="0"/>
        <w:autoSpaceDN w:val="0"/>
        <w:adjustRightInd w:val="0"/>
        <w:spacing w:after="0"/>
        <w:jc w:val="both"/>
        <w:rPr>
          <w:lang w:val="fr-FR"/>
        </w:rPr>
      </w:pPr>
      <w:r>
        <w:rPr>
          <w:lang w:val="fr-FR"/>
        </w:rPr>
        <w:t>Décrire textuellement les cas d’utilisation</w:t>
      </w:r>
      <w:r w:rsidR="0041624D" w:rsidRPr="00057F4F">
        <w:rPr>
          <w:lang w:val="fr-FR"/>
        </w:rPr>
        <w:t xml:space="preserve"> (établir des scénarios)</w:t>
      </w:r>
    </w:p>
    <w:p w14:paraId="0C9F14F9" w14:textId="77777777" w:rsidR="00B47FB6" w:rsidRDefault="00B47FB6" w:rsidP="00B47FB6">
      <w:pPr>
        <w:pStyle w:val="Paragraphedeliste"/>
        <w:numPr>
          <w:ilvl w:val="0"/>
          <w:numId w:val="6"/>
        </w:numPr>
        <w:autoSpaceDE w:val="0"/>
        <w:autoSpaceDN w:val="0"/>
        <w:adjustRightInd w:val="0"/>
        <w:spacing w:after="0"/>
        <w:jc w:val="both"/>
        <w:rPr>
          <w:lang w:val="fr-FR"/>
        </w:rPr>
      </w:pPr>
      <w:r>
        <w:rPr>
          <w:lang w:val="fr-FR"/>
        </w:rPr>
        <w:t>Compléter les descriptions par des diagrammes dynamiques</w:t>
      </w:r>
    </w:p>
    <w:p w14:paraId="79F817BA" w14:textId="77777777" w:rsidR="00B47FB6" w:rsidRDefault="00B47FB6" w:rsidP="00B47FB6">
      <w:pPr>
        <w:pStyle w:val="Paragraphedeliste"/>
        <w:numPr>
          <w:ilvl w:val="0"/>
          <w:numId w:val="6"/>
        </w:numPr>
        <w:autoSpaceDE w:val="0"/>
        <w:autoSpaceDN w:val="0"/>
        <w:adjustRightInd w:val="0"/>
        <w:spacing w:after="0"/>
        <w:jc w:val="both"/>
        <w:rPr>
          <w:lang w:val="fr-FR"/>
        </w:rPr>
      </w:pPr>
      <w:r>
        <w:rPr>
          <w:lang w:val="fr-FR"/>
        </w:rPr>
        <w:t>Organiser et structurer les cas d’utilisation</w:t>
      </w:r>
      <w:r w:rsidR="0041624D" w:rsidRPr="00057F4F">
        <w:rPr>
          <w:lang w:val="fr-FR"/>
        </w:rPr>
        <w:t xml:space="preserve"> (les regrouper dans des packages)</w:t>
      </w:r>
    </w:p>
    <w:p w14:paraId="276810FB" w14:textId="77777777" w:rsidR="00B47FB6" w:rsidRDefault="0050235E" w:rsidP="0050235E">
      <w:pPr>
        <w:pStyle w:val="Titre3"/>
        <w:numPr>
          <w:ilvl w:val="0"/>
          <w:numId w:val="7"/>
        </w:numPr>
        <w:rPr>
          <w:lang w:val="fr-FR"/>
        </w:rPr>
      </w:pPr>
      <w:r>
        <w:rPr>
          <w:lang w:val="fr-FR"/>
        </w:rPr>
        <w:t>Identifier les acteurs</w:t>
      </w:r>
    </w:p>
    <w:p w14:paraId="5A73ACF9" w14:textId="77777777" w:rsidR="0050235E" w:rsidRDefault="000629DC" w:rsidP="0050235E">
      <w:pPr>
        <w:rPr>
          <w:lang w:val="fr-FR" w:eastAsia="en-US"/>
        </w:rPr>
      </w:pPr>
      <w:r w:rsidRPr="000629DC">
        <w:rPr>
          <w:lang w:val="fr-FR" w:eastAsia="en-US"/>
        </w:rPr>
        <w:t>Quelles sont les entités externes qui interagissent directement avec le GAB ?</w:t>
      </w:r>
    </w:p>
    <w:p w14:paraId="68DBDF4A" w14:textId="77777777" w:rsidR="00D40D08" w:rsidRDefault="007B5B21" w:rsidP="0050235E">
      <w:pPr>
        <w:rPr>
          <w:lang w:val="fr-FR" w:eastAsia="en-US"/>
        </w:rPr>
      </w:pPr>
      <w:r>
        <w:rPr>
          <w:lang w:val="fr-FR" w:eastAsia="en-US"/>
        </w:rPr>
        <w:t>Analysons les phrases de l’énoncé :</w:t>
      </w:r>
    </w:p>
    <w:p w14:paraId="54DC5787" w14:textId="0F6FEB52" w:rsidR="007B5B21" w:rsidRDefault="007B5B21" w:rsidP="007B5B21">
      <w:pPr>
        <w:pStyle w:val="Paragraphedeliste"/>
        <w:numPr>
          <w:ilvl w:val="0"/>
          <w:numId w:val="8"/>
        </w:numPr>
        <w:rPr>
          <w:lang w:val="fr-FR" w:eastAsia="en-US"/>
        </w:rPr>
      </w:pPr>
      <w:r>
        <w:rPr>
          <w:lang w:val="fr-FR" w:eastAsia="en-US"/>
        </w:rPr>
        <w:t>Phrase 1 :</w:t>
      </w:r>
      <w:r w:rsidR="00B66345">
        <w:rPr>
          <w:lang w:val="fr-FR" w:eastAsia="en-US"/>
        </w:rPr>
        <w:t xml:space="preserve"> Porteur de carte</w:t>
      </w:r>
    </w:p>
    <w:p w14:paraId="5EEF392F" w14:textId="3760EA68" w:rsidR="007B5B21" w:rsidRDefault="007B5B21" w:rsidP="007B5B21">
      <w:pPr>
        <w:pStyle w:val="Paragraphedeliste"/>
        <w:numPr>
          <w:ilvl w:val="0"/>
          <w:numId w:val="8"/>
        </w:numPr>
        <w:rPr>
          <w:lang w:val="fr-FR" w:eastAsia="en-US"/>
        </w:rPr>
      </w:pPr>
      <w:r>
        <w:rPr>
          <w:lang w:val="fr-FR" w:eastAsia="en-US"/>
        </w:rPr>
        <w:t>Phrase 2 :</w:t>
      </w:r>
      <w:r w:rsidR="00B66345">
        <w:rPr>
          <w:lang w:val="fr-FR" w:eastAsia="en-US"/>
        </w:rPr>
        <w:t xml:space="preserve"> Client banque</w:t>
      </w:r>
    </w:p>
    <w:p w14:paraId="428AB725" w14:textId="0DDE709F" w:rsidR="007B5B21" w:rsidRDefault="007B5B21" w:rsidP="007B5B21">
      <w:pPr>
        <w:pStyle w:val="Paragraphedeliste"/>
        <w:numPr>
          <w:ilvl w:val="0"/>
          <w:numId w:val="8"/>
        </w:numPr>
        <w:rPr>
          <w:lang w:val="fr-FR" w:eastAsia="en-US"/>
        </w:rPr>
      </w:pPr>
      <w:r>
        <w:rPr>
          <w:lang w:val="fr-FR" w:eastAsia="en-US"/>
        </w:rPr>
        <w:t>Phrase 3 :</w:t>
      </w:r>
      <w:r w:rsidR="00B66345">
        <w:rPr>
          <w:lang w:val="fr-FR" w:eastAsia="en-US"/>
        </w:rPr>
        <w:t xml:space="preserve"> S.I banque, Système automatique</w:t>
      </w:r>
    </w:p>
    <w:p w14:paraId="123AC4B1" w14:textId="45BF0CB0" w:rsidR="007B5B21" w:rsidRPr="007B5B21" w:rsidRDefault="007B5B21" w:rsidP="007B5B21">
      <w:pPr>
        <w:pStyle w:val="Paragraphedeliste"/>
        <w:numPr>
          <w:ilvl w:val="0"/>
          <w:numId w:val="8"/>
        </w:numPr>
        <w:rPr>
          <w:lang w:val="fr-FR" w:eastAsia="en-US"/>
        </w:rPr>
      </w:pPr>
      <w:r>
        <w:rPr>
          <w:lang w:val="fr-FR" w:eastAsia="en-US"/>
        </w:rPr>
        <w:t>Phrase 4 :</w:t>
      </w:r>
      <w:r w:rsidR="00B66345">
        <w:rPr>
          <w:lang w:val="fr-FR" w:eastAsia="en-US"/>
        </w:rPr>
        <w:t xml:space="preserve"> opérateur de maintenance</w:t>
      </w:r>
    </w:p>
    <w:p w14:paraId="0FB78278" w14:textId="77777777" w:rsidR="00566530" w:rsidRDefault="00566530" w:rsidP="00566530">
      <w:pPr>
        <w:keepNext/>
      </w:pPr>
      <w:r>
        <w:rPr>
          <w:noProof/>
          <w:lang w:val="fr-FR" w:bidi="ar-SA"/>
        </w:rPr>
        <w:drawing>
          <wp:inline distT="0" distB="0" distL="0" distR="0" wp14:anchorId="2B250A09" wp14:editId="77F85BC7">
            <wp:extent cx="3644020" cy="2544166"/>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71503" cy="2563354"/>
                    </a:xfrm>
                    <a:prstGeom prst="rect">
                      <a:avLst/>
                    </a:prstGeom>
                  </pic:spPr>
                </pic:pic>
              </a:graphicData>
            </a:graphic>
          </wp:inline>
        </w:drawing>
      </w:r>
    </w:p>
    <w:p w14:paraId="58DF9CE5" w14:textId="77777777" w:rsidR="00566530" w:rsidRDefault="00566530" w:rsidP="00566530">
      <w:pPr>
        <w:pStyle w:val="Lgende"/>
        <w:rPr>
          <w:lang w:val="fr-FR"/>
        </w:rPr>
      </w:pPr>
      <w:r w:rsidRPr="00566530">
        <w:rPr>
          <w:lang w:val="fr-FR"/>
        </w:rPr>
        <w:t xml:space="preserve">Figure </w:t>
      </w:r>
      <w:r>
        <w:fldChar w:fldCharType="begin"/>
      </w:r>
      <w:r w:rsidRPr="00566530">
        <w:rPr>
          <w:lang w:val="fr-FR"/>
        </w:rPr>
        <w:instrText xml:space="preserve"> SEQ Figure \* ARABIC </w:instrText>
      </w:r>
      <w:r>
        <w:fldChar w:fldCharType="separate"/>
      </w:r>
      <w:r w:rsidR="00450C0E">
        <w:rPr>
          <w:noProof/>
          <w:lang w:val="fr-FR"/>
        </w:rPr>
        <w:t>1</w:t>
      </w:r>
      <w:r>
        <w:fldChar w:fldCharType="end"/>
      </w:r>
      <w:r w:rsidRPr="00566530">
        <w:rPr>
          <w:lang w:val="fr-FR"/>
        </w:rPr>
        <w:t>:Diagramme de contexte statique du GAB</w:t>
      </w:r>
      <w:r>
        <w:rPr>
          <w:lang w:val="fr-FR"/>
        </w:rPr>
        <w:t xml:space="preserve"> (ne fait pas parti d’UML mais dans la pratique se montre très utile)</w:t>
      </w:r>
    </w:p>
    <w:p w14:paraId="6411C6DC" w14:textId="77777777" w:rsidR="0050235E" w:rsidRDefault="0050235E" w:rsidP="0050235E">
      <w:pPr>
        <w:pStyle w:val="Titre3"/>
        <w:numPr>
          <w:ilvl w:val="0"/>
          <w:numId w:val="7"/>
        </w:numPr>
        <w:rPr>
          <w:lang w:val="fr-FR"/>
        </w:rPr>
      </w:pPr>
      <w:r>
        <w:rPr>
          <w:lang w:val="fr-FR"/>
        </w:rPr>
        <w:t>Identifier les cas d’utilisation</w:t>
      </w:r>
    </w:p>
    <w:p w14:paraId="61FC1EA8" w14:textId="77777777" w:rsidR="0050235E" w:rsidRDefault="00566530" w:rsidP="00566530">
      <w:pPr>
        <w:rPr>
          <w:lang w:val="fr-FR" w:eastAsia="en-US"/>
        </w:rPr>
      </w:pPr>
      <w:r w:rsidRPr="00566530">
        <w:rPr>
          <w:lang w:val="fr-FR" w:eastAsia="en-US"/>
        </w:rPr>
        <w:t>Reprenons un à un les cinq acteurs et listons les différentes façons qu’ils ont</w:t>
      </w:r>
      <w:r w:rsidR="000B6A51">
        <w:rPr>
          <w:lang w:val="fr-FR" w:eastAsia="en-US"/>
        </w:rPr>
        <w:t xml:space="preserve"> </w:t>
      </w:r>
      <w:r w:rsidRPr="00566530">
        <w:rPr>
          <w:lang w:val="fr-FR" w:eastAsia="en-US"/>
        </w:rPr>
        <w:t>d’utiliser le GAB :</w:t>
      </w:r>
    </w:p>
    <w:p w14:paraId="4F243A2A" w14:textId="77777777" w:rsidR="000B6A51" w:rsidRPr="000B6A51" w:rsidRDefault="000B6A51" w:rsidP="000B6A51">
      <w:pPr>
        <w:rPr>
          <w:color w:val="FF0000"/>
          <w:lang w:val="fr-FR" w:eastAsia="en-US"/>
        </w:rPr>
      </w:pPr>
      <w:r w:rsidRPr="000B6A51">
        <w:rPr>
          <w:color w:val="FF0000"/>
          <w:lang w:val="fr-FR" w:eastAsia="en-US"/>
        </w:rPr>
        <w:lastRenderedPageBreak/>
        <w:t>Porteur de carte :</w:t>
      </w:r>
    </w:p>
    <w:p w14:paraId="26E20A0C" w14:textId="77777777" w:rsidR="000B6A51" w:rsidRPr="005D01DA" w:rsidRDefault="00720EEF" w:rsidP="000B6A51">
      <w:pPr>
        <w:ind w:left="708"/>
        <w:rPr>
          <w:color w:val="000000" w:themeColor="text1"/>
          <w:lang w:val="fr-FR" w:eastAsia="en-US"/>
        </w:rPr>
      </w:pPr>
      <w:r w:rsidRPr="005D01DA">
        <w:rPr>
          <w:color w:val="000000" w:themeColor="text1"/>
          <w:lang w:val="fr-FR" w:eastAsia="en-US"/>
        </w:rPr>
        <w:t>• Retirer de l’argent</w:t>
      </w:r>
    </w:p>
    <w:p w14:paraId="7D3B26C1" w14:textId="77777777" w:rsidR="000B6A51" w:rsidRPr="000B6A51" w:rsidRDefault="000B6A51" w:rsidP="000B6A51">
      <w:pPr>
        <w:rPr>
          <w:color w:val="FF0000"/>
          <w:lang w:val="fr-FR" w:eastAsia="en-US"/>
        </w:rPr>
      </w:pPr>
      <w:r w:rsidRPr="000B6A51">
        <w:rPr>
          <w:color w:val="FF0000"/>
          <w:lang w:val="fr-FR" w:eastAsia="en-US"/>
        </w:rPr>
        <w:t>Client banque :</w:t>
      </w:r>
    </w:p>
    <w:p w14:paraId="386980E4" w14:textId="77777777" w:rsidR="000B6A51" w:rsidRPr="005D01DA" w:rsidRDefault="000B6A51" w:rsidP="000B6A51">
      <w:pPr>
        <w:ind w:left="708"/>
        <w:rPr>
          <w:color w:val="000000" w:themeColor="text1"/>
          <w:lang w:val="fr-FR" w:eastAsia="en-US"/>
        </w:rPr>
      </w:pPr>
      <w:r w:rsidRPr="005D01DA">
        <w:rPr>
          <w:color w:val="000000" w:themeColor="text1"/>
          <w:lang w:val="fr-FR" w:eastAsia="en-US"/>
        </w:rPr>
        <w:t xml:space="preserve">• Retirer de l’argent </w:t>
      </w:r>
    </w:p>
    <w:p w14:paraId="1627DC55" w14:textId="77777777" w:rsidR="000B6A51" w:rsidRPr="005D01DA" w:rsidRDefault="000B6A51" w:rsidP="000B6A51">
      <w:pPr>
        <w:ind w:left="708"/>
        <w:rPr>
          <w:color w:val="000000" w:themeColor="text1"/>
          <w:lang w:val="fr-FR" w:eastAsia="en-US"/>
        </w:rPr>
      </w:pPr>
      <w:r w:rsidRPr="005D01DA">
        <w:rPr>
          <w:color w:val="000000" w:themeColor="text1"/>
          <w:lang w:val="fr-FR" w:eastAsia="en-US"/>
        </w:rPr>
        <w:t>• Consulter</w:t>
      </w:r>
      <w:r w:rsidR="00720EEF" w:rsidRPr="005D01DA">
        <w:rPr>
          <w:color w:val="000000" w:themeColor="text1"/>
          <w:lang w:val="fr-FR" w:eastAsia="en-US"/>
        </w:rPr>
        <w:t xml:space="preserve"> le solde de son compte courant</w:t>
      </w:r>
    </w:p>
    <w:p w14:paraId="58EDD8D4" w14:textId="77777777" w:rsidR="000B6A51" w:rsidRPr="00EB1E31" w:rsidRDefault="000B6A51" w:rsidP="000B6A51">
      <w:pPr>
        <w:ind w:left="708"/>
        <w:rPr>
          <w:color w:val="FFFFFF" w:themeColor="background1"/>
          <w:lang w:val="fr-FR" w:eastAsia="en-US"/>
        </w:rPr>
      </w:pPr>
      <w:r w:rsidRPr="005D01DA">
        <w:rPr>
          <w:color w:val="000000" w:themeColor="text1"/>
          <w:lang w:val="fr-FR" w:eastAsia="en-US"/>
        </w:rPr>
        <w:t xml:space="preserve">• Déposer de l’argent (du numéraire </w:t>
      </w:r>
      <w:r w:rsidRPr="00EB1E31">
        <w:rPr>
          <w:color w:val="FFFFFF" w:themeColor="background1"/>
          <w:lang w:val="fr-FR" w:eastAsia="en-US"/>
        </w:rPr>
        <w:t>ou des chèques)</w:t>
      </w:r>
    </w:p>
    <w:p w14:paraId="19898C4D" w14:textId="77777777" w:rsidR="000B6A51" w:rsidRPr="000B6A51" w:rsidRDefault="000B6A51" w:rsidP="000B6A51">
      <w:pPr>
        <w:rPr>
          <w:color w:val="FF0000"/>
          <w:lang w:val="fr-FR" w:eastAsia="en-US"/>
        </w:rPr>
      </w:pPr>
      <w:r w:rsidRPr="000B6A51">
        <w:rPr>
          <w:color w:val="FF0000"/>
          <w:lang w:val="fr-FR" w:eastAsia="en-US"/>
        </w:rPr>
        <w:t>Opérateur de maintenance :</w:t>
      </w:r>
    </w:p>
    <w:p w14:paraId="5F161785" w14:textId="77777777" w:rsidR="000B6A51" w:rsidRPr="005D01DA" w:rsidRDefault="00720EEF" w:rsidP="000B6A51">
      <w:pPr>
        <w:ind w:left="708"/>
        <w:rPr>
          <w:color w:val="000000" w:themeColor="text1"/>
          <w:lang w:val="fr-FR" w:eastAsia="en-US"/>
        </w:rPr>
      </w:pPr>
      <w:r w:rsidRPr="005D01DA">
        <w:rPr>
          <w:color w:val="000000" w:themeColor="text1"/>
          <w:lang w:val="fr-FR" w:eastAsia="en-US"/>
        </w:rPr>
        <w:t>• Recharger le distributeur</w:t>
      </w:r>
    </w:p>
    <w:p w14:paraId="40FD49F1" w14:textId="77777777" w:rsidR="000B6A51" w:rsidRPr="005D01DA" w:rsidRDefault="000B6A51" w:rsidP="000B6A51">
      <w:pPr>
        <w:ind w:left="708"/>
        <w:rPr>
          <w:color w:val="000000" w:themeColor="text1"/>
          <w:lang w:val="fr-FR" w:eastAsia="en-US"/>
        </w:rPr>
      </w:pPr>
      <w:r w:rsidRPr="005D01DA">
        <w:rPr>
          <w:color w:val="000000" w:themeColor="text1"/>
          <w:lang w:val="fr-FR" w:eastAsia="en-US"/>
        </w:rPr>
        <w:t>• Maintenir l’état opérationnel (récupérer les cartes avalées, récupérer les chèques déposés, remplacer le ruban de papier, etc.)</w:t>
      </w:r>
    </w:p>
    <w:p w14:paraId="5529ADD7" w14:textId="77777777" w:rsidR="000B6A51" w:rsidRPr="000B6A51" w:rsidRDefault="000B6A51" w:rsidP="000B6A51">
      <w:pPr>
        <w:rPr>
          <w:color w:val="FF0000"/>
          <w:lang w:val="fr-FR" w:eastAsia="en-US"/>
        </w:rPr>
      </w:pPr>
      <w:r w:rsidRPr="000B6A51">
        <w:rPr>
          <w:color w:val="FF0000"/>
          <w:lang w:val="fr-FR" w:eastAsia="en-US"/>
        </w:rPr>
        <w:t>Système d’autorisation (Sys. Auto.) :</w:t>
      </w:r>
    </w:p>
    <w:p w14:paraId="5F9A1963" w14:textId="77777777" w:rsidR="000B6A51" w:rsidRPr="005D01DA" w:rsidRDefault="00720EEF" w:rsidP="000B6A51">
      <w:pPr>
        <w:ind w:left="708"/>
        <w:rPr>
          <w:color w:val="000000" w:themeColor="text1"/>
          <w:lang w:val="fr-FR" w:eastAsia="en-US"/>
        </w:rPr>
      </w:pPr>
      <w:r w:rsidRPr="005D01DA">
        <w:rPr>
          <w:color w:val="000000" w:themeColor="text1"/>
          <w:lang w:val="fr-FR" w:eastAsia="en-US"/>
        </w:rPr>
        <w:t>• Néant</w:t>
      </w:r>
    </w:p>
    <w:p w14:paraId="17F35BBB" w14:textId="77777777" w:rsidR="000B6A51" w:rsidRPr="000B6A51" w:rsidRDefault="000B6A51" w:rsidP="000B6A51">
      <w:pPr>
        <w:rPr>
          <w:color w:val="FF0000"/>
          <w:lang w:val="fr-FR" w:eastAsia="en-US"/>
        </w:rPr>
      </w:pPr>
      <w:r w:rsidRPr="000B6A51">
        <w:rPr>
          <w:color w:val="FF0000"/>
          <w:lang w:val="fr-FR" w:eastAsia="en-US"/>
        </w:rPr>
        <w:t>Système d’information (SI) banque :</w:t>
      </w:r>
    </w:p>
    <w:p w14:paraId="63DAA8F3" w14:textId="77777777" w:rsidR="000B6A51" w:rsidRPr="005D01DA" w:rsidRDefault="00720EEF" w:rsidP="00E31FC3">
      <w:pPr>
        <w:ind w:left="708"/>
        <w:rPr>
          <w:color w:val="000000" w:themeColor="text1"/>
          <w:lang w:val="fr-FR" w:eastAsia="en-US"/>
        </w:rPr>
      </w:pPr>
      <w:r w:rsidRPr="005D01DA">
        <w:rPr>
          <w:color w:val="000000" w:themeColor="text1"/>
          <w:lang w:val="fr-FR" w:eastAsia="en-US"/>
        </w:rPr>
        <w:t>• Néant</w:t>
      </w:r>
    </w:p>
    <w:p w14:paraId="6F344140" w14:textId="77777777" w:rsidR="00E31FC3" w:rsidRPr="00E31FC3" w:rsidRDefault="00E31FC3" w:rsidP="00E31FC3">
      <w:pPr>
        <w:pBdr>
          <w:top w:val="single" w:sz="4" w:space="1" w:color="auto"/>
          <w:left w:val="single" w:sz="4" w:space="4" w:color="auto"/>
          <w:bottom w:val="single" w:sz="4" w:space="1" w:color="auto"/>
          <w:right w:val="single" w:sz="4" w:space="4" w:color="auto"/>
        </w:pBdr>
        <w:ind w:left="708"/>
        <w:rPr>
          <w:lang w:val="fr-FR" w:eastAsia="en-US"/>
        </w:rPr>
      </w:pPr>
      <w:r w:rsidRPr="00E31FC3">
        <w:rPr>
          <w:b/>
          <w:u w:val="single"/>
          <w:lang w:val="fr-FR" w:eastAsia="en-US"/>
        </w:rPr>
        <w:t>À retenir :</w:t>
      </w:r>
      <w:r>
        <w:rPr>
          <w:lang w:val="fr-FR" w:eastAsia="en-US"/>
        </w:rPr>
        <w:t xml:space="preserve"> </w:t>
      </w:r>
      <w:r w:rsidRPr="00E31FC3">
        <w:rPr>
          <w:lang w:val="fr-FR" w:eastAsia="en-US"/>
        </w:rPr>
        <w:t>ACTEUR PRINCIPAL OU SECONDAIRE</w:t>
      </w:r>
    </w:p>
    <w:p w14:paraId="60D16939" w14:textId="77777777" w:rsidR="00E31FC3" w:rsidRDefault="00E31FC3" w:rsidP="00E31FC3">
      <w:pPr>
        <w:pBdr>
          <w:top w:val="single" w:sz="4" w:space="1" w:color="auto"/>
          <w:left w:val="single" w:sz="4" w:space="4" w:color="auto"/>
          <w:bottom w:val="single" w:sz="4" w:space="1" w:color="auto"/>
          <w:right w:val="single" w:sz="4" w:space="4" w:color="auto"/>
        </w:pBdr>
        <w:ind w:left="708"/>
        <w:rPr>
          <w:lang w:val="fr-FR" w:eastAsia="en-US"/>
        </w:rPr>
      </w:pPr>
      <w:r w:rsidRPr="00E31FC3">
        <w:rPr>
          <w:lang w:val="fr-FR" w:eastAsia="en-US"/>
        </w:rPr>
        <w:t>Contrairement à ce que l’on pourrait croire, tous les acteurs n’utilisent</w:t>
      </w:r>
      <w:r>
        <w:rPr>
          <w:lang w:val="fr-FR" w:eastAsia="en-US"/>
        </w:rPr>
        <w:t xml:space="preserve"> </w:t>
      </w:r>
      <w:r w:rsidRPr="00E31FC3">
        <w:rPr>
          <w:lang w:val="fr-FR" w:eastAsia="en-US"/>
        </w:rPr>
        <w:t>pas forcément le système ! Nous appelons acteur principal</w:t>
      </w:r>
      <w:r>
        <w:rPr>
          <w:lang w:val="fr-FR" w:eastAsia="en-US"/>
        </w:rPr>
        <w:t xml:space="preserve"> </w:t>
      </w:r>
      <w:r w:rsidRPr="00E31FC3">
        <w:rPr>
          <w:lang w:val="fr-FR" w:eastAsia="en-US"/>
        </w:rPr>
        <w:t>celui pour</w:t>
      </w:r>
      <w:r>
        <w:rPr>
          <w:lang w:val="fr-FR" w:eastAsia="en-US"/>
        </w:rPr>
        <w:t xml:space="preserve"> </w:t>
      </w:r>
      <w:r w:rsidRPr="00E31FC3">
        <w:rPr>
          <w:lang w:val="fr-FR" w:eastAsia="en-US"/>
        </w:rPr>
        <w:t>qui le cas d’utilisation produit un résultat observable. Par opposition,</w:t>
      </w:r>
      <w:r>
        <w:rPr>
          <w:lang w:val="fr-FR" w:eastAsia="en-US"/>
        </w:rPr>
        <w:t xml:space="preserve"> </w:t>
      </w:r>
      <w:r w:rsidRPr="00E31FC3">
        <w:rPr>
          <w:lang w:val="fr-FR" w:eastAsia="en-US"/>
        </w:rPr>
        <w:t>nous qualifions d’acteurs secondaires les autres participants du cas</w:t>
      </w:r>
      <w:r>
        <w:rPr>
          <w:lang w:val="fr-FR" w:eastAsia="en-US"/>
        </w:rPr>
        <w:t xml:space="preserve"> </w:t>
      </w:r>
      <w:r w:rsidRPr="00E31FC3">
        <w:rPr>
          <w:lang w:val="fr-FR" w:eastAsia="en-US"/>
        </w:rPr>
        <w:t>d’utilisation. Les acteurs secondaires sont souvent sollicités pour de</w:t>
      </w:r>
      <w:r>
        <w:rPr>
          <w:lang w:val="fr-FR" w:eastAsia="en-US"/>
        </w:rPr>
        <w:t xml:space="preserve">s </w:t>
      </w:r>
      <w:r w:rsidRPr="00E31FC3">
        <w:rPr>
          <w:lang w:val="fr-FR" w:eastAsia="en-US"/>
        </w:rPr>
        <w:t>informations complémentaires ; ils peuvent uniquement consulter ou</w:t>
      </w:r>
      <w:r>
        <w:rPr>
          <w:lang w:val="fr-FR" w:eastAsia="en-US"/>
        </w:rPr>
        <w:t xml:space="preserve"> </w:t>
      </w:r>
      <w:r w:rsidRPr="00E31FC3">
        <w:rPr>
          <w:lang w:val="fr-FR" w:eastAsia="en-US"/>
        </w:rPr>
        <w:t>informer le système lors de l’exécution du cas d’utilisation.</w:t>
      </w:r>
    </w:p>
    <w:p w14:paraId="7B202391" w14:textId="77777777" w:rsidR="0050235E" w:rsidRDefault="00955BEC" w:rsidP="0050235E">
      <w:pPr>
        <w:pStyle w:val="Titre3"/>
        <w:numPr>
          <w:ilvl w:val="0"/>
          <w:numId w:val="7"/>
        </w:numPr>
        <w:rPr>
          <w:lang w:val="fr-FR"/>
        </w:rPr>
      </w:pPr>
      <w:r>
        <w:rPr>
          <w:lang w:val="fr-FR"/>
        </w:rPr>
        <w:t>Établir</w:t>
      </w:r>
      <w:r w:rsidR="0050235E">
        <w:rPr>
          <w:lang w:val="fr-FR"/>
        </w:rPr>
        <w:t xml:space="preserve"> le diagramme des cas d’utilisation</w:t>
      </w:r>
    </w:p>
    <w:p w14:paraId="265104AB" w14:textId="1FA2A889" w:rsidR="0050235E" w:rsidRDefault="00A57565" w:rsidP="0050235E">
      <w:pPr>
        <w:rPr>
          <w:lang w:val="fr-FR" w:eastAsia="en-US"/>
        </w:rPr>
      </w:pPr>
      <w:r>
        <w:rPr>
          <w:noProof/>
          <w:lang w:val="fr-FR" w:bidi="ar-SA"/>
        </w:rPr>
        <mc:AlternateContent>
          <mc:Choice Requires="wps">
            <w:drawing>
              <wp:anchor distT="0" distB="0" distL="114300" distR="114300" simplePos="0" relativeHeight="251657216" behindDoc="0" locked="0" layoutInCell="1" allowOverlap="1" wp14:anchorId="6394DD90" wp14:editId="6D77952B">
                <wp:simplePos x="0" y="0"/>
                <wp:positionH relativeFrom="column">
                  <wp:posOffset>3044573</wp:posOffset>
                </wp:positionH>
                <wp:positionV relativeFrom="paragraph">
                  <wp:posOffset>137505</wp:posOffset>
                </wp:positionV>
                <wp:extent cx="2814955" cy="313055"/>
                <wp:effectExtent l="0" t="0" r="23495" b="10795"/>
                <wp:wrapNone/>
                <wp:docPr id="4" name="Zone de texte 4"/>
                <wp:cNvGraphicFramePr/>
                <a:graphic xmlns:a="http://schemas.openxmlformats.org/drawingml/2006/main">
                  <a:graphicData uri="http://schemas.microsoft.com/office/word/2010/wordprocessingShape">
                    <wps:wsp>
                      <wps:cNvSpPr txBox="1"/>
                      <wps:spPr>
                        <a:xfrm>
                          <a:off x="0" y="0"/>
                          <a:ext cx="2814955" cy="3130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B0F94F" w14:textId="77777777" w:rsidR="00FE0468" w:rsidRDefault="00FE0468" w:rsidP="00FE0468">
                            <w:pPr>
                              <w:pStyle w:val="Lgende"/>
                              <w:rPr>
                                <w:lang w:val="fr-FR" w:eastAsia="en-US"/>
                              </w:rPr>
                            </w:pPr>
                            <w:r w:rsidRPr="00FE0468">
                              <w:rPr>
                                <w:lang w:val="fr-FR"/>
                              </w:rPr>
                              <w:t xml:space="preserve">Figure </w:t>
                            </w:r>
                            <w:r>
                              <w:fldChar w:fldCharType="begin"/>
                            </w:r>
                            <w:r w:rsidRPr="00FE0468">
                              <w:rPr>
                                <w:lang w:val="fr-FR"/>
                              </w:rPr>
                              <w:instrText xml:space="preserve"> SEQ Figure \* ARABIC </w:instrText>
                            </w:r>
                            <w:r>
                              <w:fldChar w:fldCharType="separate"/>
                            </w:r>
                            <w:r w:rsidR="00450C0E">
                              <w:rPr>
                                <w:noProof/>
                                <w:lang w:val="fr-FR"/>
                              </w:rPr>
                              <w:t>2</w:t>
                            </w:r>
                            <w:r>
                              <w:fldChar w:fldCharType="end"/>
                            </w:r>
                            <w:r w:rsidRPr="00FE0468">
                              <w:rPr>
                                <w:lang w:val="fr-FR"/>
                              </w:rPr>
                              <w:t>: Diagramme préliminaire de cas d’utilisation</w:t>
                            </w:r>
                          </w:p>
                          <w:p w14:paraId="62EBF3C5" w14:textId="77777777" w:rsidR="00FE0468" w:rsidRPr="00FE0468" w:rsidRDefault="00FE0468">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394DD90" id="_x0000_t202" coordsize="21600,21600" o:spt="202" path="m,l,21600r21600,l21600,xe">
                <v:stroke joinstyle="miter"/>
                <v:path gradientshapeok="t" o:connecttype="rect"/>
              </v:shapetype>
              <v:shape id="Zone de texte 4" o:spid="_x0000_s1026" type="#_x0000_t202" style="position:absolute;margin-left:239.75pt;margin-top:10.85pt;width:221.65pt;height:24.6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" fillcolor="white [3201]" strokeweight=".5pt">
                <v:textbox>
                  <w:txbxContent>
                    <w:p w14:paraId="74B0F94F" w14:textId="77777777" w:rsidR="00FE0468" w:rsidRDefault="00FE0468" w:rsidP="00FE0468">
                      <w:pPr>
                        <w:pStyle w:val="Lgende"/>
                        <w:rPr>
                          <w:lang w:val="fr-FR" w:eastAsia="en-US"/>
                        </w:rPr>
                      </w:pPr>
                      <w:r w:rsidRPr="00FE0468">
                        <w:rPr>
                          <w:lang w:val="fr-FR"/>
                        </w:rPr>
                        <w:t xml:space="preserve">Figure </w:t>
                      </w:r>
                      <w:r>
                        <w:fldChar w:fldCharType="begin"/>
                      </w:r>
                      <w:r w:rsidRPr="00FE0468">
                        <w:rPr>
                          <w:lang w:val="fr-FR"/>
                        </w:rPr>
                        <w:instrText xml:space="preserve"> SEQ Figure \* ARABIC </w:instrText>
                      </w:r>
                      <w:r>
                        <w:fldChar w:fldCharType="separate"/>
                      </w:r>
                      <w:r w:rsidR="00450C0E">
                        <w:rPr>
                          <w:noProof/>
                          <w:lang w:val="fr-FR"/>
                        </w:rPr>
                        <w:t>2</w:t>
                      </w:r>
                      <w:r>
                        <w:fldChar w:fldCharType="end"/>
                      </w:r>
                      <w:r w:rsidRPr="00FE0468">
                        <w:rPr>
                          <w:lang w:val="fr-FR"/>
                        </w:rPr>
                        <w:t>: Diagramme préliminaire de cas d’utilisation</w:t>
                      </w:r>
                    </w:p>
                    <w:p w14:paraId="62EBF3C5" w14:textId="77777777" w:rsidR="00FE0468" w:rsidRPr="00FE0468" w:rsidRDefault="00FE0468">
                      <w:pPr>
                        <w:rPr>
                          <w:lang w:val="fr-FR"/>
                        </w:rPr>
                      </w:pPr>
                    </w:p>
                  </w:txbxContent>
                </v:textbox>
              </v:shape>
            </w:pict>
          </mc:Fallback>
        </mc:AlternateContent>
      </w:r>
      <w:r w:rsidR="003C4142">
        <w:rPr>
          <w:noProof/>
          <w:lang w:val="fr-FR" w:bidi="ar-SA"/>
        </w:rPr>
        <mc:AlternateContent>
          <mc:Choice Requires="wps">
            <w:drawing>
              <wp:anchor distT="0" distB="0" distL="114300" distR="114300" simplePos="0" relativeHeight="251659264" behindDoc="0" locked="0" layoutInCell="1" allowOverlap="1" wp14:anchorId="435FFFC9" wp14:editId="32BE0AF5">
                <wp:simplePos x="0" y="0"/>
                <wp:positionH relativeFrom="column">
                  <wp:posOffset>2270760</wp:posOffset>
                </wp:positionH>
                <wp:positionV relativeFrom="paragraph">
                  <wp:posOffset>508000</wp:posOffset>
                </wp:positionV>
                <wp:extent cx="4055745" cy="3128010"/>
                <wp:effectExtent l="0" t="0" r="20955" b="15240"/>
                <wp:wrapNone/>
                <wp:docPr id="5" name="Zone de texte 5"/>
                <wp:cNvGraphicFramePr/>
                <a:graphic xmlns:a="http://schemas.openxmlformats.org/drawingml/2006/main">
                  <a:graphicData uri="http://schemas.microsoft.com/office/word/2010/wordprocessingShape">
                    <wps:wsp>
                      <wps:cNvSpPr txBox="1"/>
                      <wps:spPr>
                        <a:xfrm>
                          <a:off x="0" y="0"/>
                          <a:ext cx="4055745" cy="31280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62CB0E" w14:textId="77777777" w:rsidR="00FE0468" w:rsidRDefault="00FE0468">
                            <w:r>
                              <w:rPr>
                                <w:noProof/>
                                <w:lang w:val="fr-FR" w:bidi="ar-SA"/>
                              </w:rPr>
                              <w:drawing>
                                <wp:inline distT="0" distB="0" distL="0" distR="0" wp14:anchorId="6517F8DD" wp14:editId="63B32F25">
                                  <wp:extent cx="3801110" cy="3077339"/>
                                  <wp:effectExtent l="0" t="0" r="889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01110" cy="30773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FFFC9" id="Zone de texte 5" o:spid="_x0000_s1027" type="#_x0000_t202" style="position:absolute;margin-left:178.8pt;margin-top:40pt;width:319.35pt;height:24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" fillcolor="white [3201]" strokeweight=".5pt">
                <v:textbox>
                  <w:txbxContent>
                    <w:p w14:paraId="0562CB0E" w14:textId="77777777" w:rsidR="00FE0468" w:rsidRDefault="00FE0468">
                      <w:r>
                        <w:rPr>
                          <w:noProof/>
                          <w:lang w:val="fr-FR" w:bidi="ar-SA"/>
                        </w:rPr>
                        <w:drawing>
                          <wp:inline distT="0" distB="0" distL="0" distR="0" wp14:anchorId="6517F8DD" wp14:editId="63B32F25">
                            <wp:extent cx="3801110" cy="3077339"/>
                            <wp:effectExtent l="0" t="0" r="889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01110" cy="3077339"/>
                                    </a:xfrm>
                                    <a:prstGeom prst="rect">
                                      <a:avLst/>
                                    </a:prstGeom>
                                  </pic:spPr>
                                </pic:pic>
                              </a:graphicData>
                            </a:graphic>
                          </wp:inline>
                        </w:drawing>
                      </w:r>
                    </w:p>
                  </w:txbxContent>
                </v:textbox>
              </v:shape>
            </w:pict>
          </mc:Fallback>
        </mc:AlternateContent>
      </w:r>
      <w:r w:rsidR="00FE0468">
        <w:rPr>
          <w:noProof/>
          <w:lang w:val="fr-FR" w:bidi="ar-SA"/>
        </w:rPr>
        <w:drawing>
          <wp:inline distT="0" distB="0" distL="0" distR="0" wp14:anchorId="1009A147" wp14:editId="4B92D4BE">
            <wp:extent cx="2367481" cy="4053128"/>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93499" cy="4097671"/>
                    </a:xfrm>
                    <a:prstGeom prst="rect">
                      <a:avLst/>
                    </a:prstGeom>
                  </pic:spPr>
                </pic:pic>
              </a:graphicData>
            </a:graphic>
          </wp:inline>
        </w:drawing>
      </w:r>
    </w:p>
    <w:p w14:paraId="2A8F4865" w14:textId="77777777" w:rsidR="005D01DA" w:rsidRDefault="005D01DA" w:rsidP="0050235E">
      <w:pPr>
        <w:rPr>
          <w:lang w:val="fr-FR" w:eastAsia="en-US"/>
        </w:rPr>
      </w:pPr>
      <w:r>
        <w:rPr>
          <w:noProof/>
          <w:lang w:val="fr-FR" w:bidi="ar-SA"/>
        </w:rPr>
        <mc:AlternateContent>
          <mc:Choice Requires="wps">
            <w:drawing>
              <wp:anchor distT="0" distB="0" distL="114300" distR="114300" simplePos="0" relativeHeight="251662336" behindDoc="0" locked="0" layoutInCell="1" allowOverlap="1" wp14:anchorId="1B783D87" wp14:editId="6EDD2F0B">
                <wp:simplePos x="0" y="0"/>
                <wp:positionH relativeFrom="column">
                  <wp:posOffset>2432422</wp:posOffset>
                </wp:positionH>
                <wp:positionV relativeFrom="paragraph">
                  <wp:posOffset>78105</wp:posOffset>
                </wp:positionV>
                <wp:extent cx="2814955" cy="313055"/>
                <wp:effectExtent l="0" t="0" r="23495" b="10795"/>
                <wp:wrapNone/>
                <wp:docPr id="8" name="Zone de texte 8"/>
                <wp:cNvGraphicFramePr/>
                <a:graphic xmlns:a="http://schemas.openxmlformats.org/drawingml/2006/main">
                  <a:graphicData uri="http://schemas.microsoft.com/office/word/2010/wordprocessingShape">
                    <wps:wsp>
                      <wps:cNvSpPr txBox="1"/>
                      <wps:spPr>
                        <a:xfrm>
                          <a:off x="0" y="0"/>
                          <a:ext cx="2814955" cy="3130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659FA3" w14:textId="77777777" w:rsidR="00FE0468" w:rsidRDefault="00FE0468" w:rsidP="00FE0468">
                            <w:pPr>
                              <w:pStyle w:val="Lgende"/>
                              <w:rPr>
                                <w:lang w:val="fr-FR" w:eastAsia="en-US"/>
                              </w:rPr>
                            </w:pPr>
                            <w:r w:rsidRPr="00FE0468">
                              <w:rPr>
                                <w:lang w:val="fr-FR"/>
                              </w:rPr>
                              <w:t xml:space="preserve">Figure </w:t>
                            </w:r>
                            <w:r w:rsidRPr="00057F4F">
                              <w:rPr>
                                <w:lang w:val="fr-FR"/>
                              </w:rPr>
                              <w:t xml:space="preserve">3 </w:t>
                            </w:r>
                            <w:r w:rsidRPr="00FE0468">
                              <w:rPr>
                                <w:lang w:val="fr-FR"/>
                              </w:rPr>
                              <w:t>: Diagramme de cas d’utilisation</w:t>
                            </w:r>
                            <w:r w:rsidR="00057F4F">
                              <w:rPr>
                                <w:lang w:val="fr-FR"/>
                              </w:rPr>
                              <w:t xml:space="preserve"> du GAB</w:t>
                            </w:r>
                          </w:p>
                          <w:p w14:paraId="2946DB82" w14:textId="77777777" w:rsidR="00FE0468" w:rsidRPr="00FE0468" w:rsidRDefault="00FE0468" w:rsidP="00FE0468">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783D87" id="Zone de texte 8" o:spid="_x0000_s1028" type="#_x0000_t202" style="position:absolute;margin-left:191.55pt;margin-top:6.15pt;width:221.65pt;height:24.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" fillcolor="white [3201]" strokeweight=".5pt">
                <v:textbox>
                  <w:txbxContent>
                    <w:p w14:paraId="10659FA3" w14:textId="77777777" w:rsidR="00FE0468" w:rsidRDefault="00FE0468" w:rsidP="00FE0468">
                      <w:pPr>
                        <w:pStyle w:val="Lgende"/>
                        <w:rPr>
                          <w:lang w:val="fr-FR" w:eastAsia="en-US"/>
                        </w:rPr>
                      </w:pPr>
                      <w:r w:rsidRPr="00FE0468">
                        <w:rPr>
                          <w:lang w:val="fr-FR"/>
                        </w:rPr>
                        <w:t xml:space="preserve">Figure </w:t>
                      </w:r>
                      <w:r w:rsidRPr="00057F4F">
                        <w:rPr>
                          <w:lang w:val="fr-FR"/>
                        </w:rPr>
                        <w:t xml:space="preserve">3 </w:t>
                      </w:r>
                      <w:r w:rsidRPr="00FE0468">
                        <w:rPr>
                          <w:lang w:val="fr-FR"/>
                        </w:rPr>
                        <w:t>: Diagramme de cas d’utilisation</w:t>
                      </w:r>
                      <w:r w:rsidR="00057F4F">
                        <w:rPr>
                          <w:lang w:val="fr-FR"/>
                        </w:rPr>
                        <w:t xml:space="preserve"> du GAB</w:t>
                      </w:r>
                    </w:p>
                    <w:p w14:paraId="2946DB82" w14:textId="77777777" w:rsidR="00FE0468" w:rsidRPr="00FE0468" w:rsidRDefault="00FE0468" w:rsidP="00FE0468">
                      <w:pPr>
                        <w:rPr>
                          <w:lang w:val="fr-FR"/>
                        </w:rPr>
                      </w:pPr>
                    </w:p>
                  </w:txbxContent>
                </v:textbox>
              </v:shape>
            </w:pict>
          </mc:Fallback>
        </mc:AlternateContent>
      </w:r>
    </w:p>
    <w:p w14:paraId="110FFD37" w14:textId="4380C235" w:rsidR="005D01DA" w:rsidRDefault="005D01DA" w:rsidP="0050235E">
      <w:pPr>
        <w:rPr>
          <w:lang w:val="fr-FR" w:eastAsia="en-US"/>
        </w:rPr>
      </w:pPr>
    </w:p>
    <w:p w14:paraId="250B6C07" w14:textId="77777777" w:rsidR="0050235E" w:rsidRDefault="4D46D5B8" w:rsidP="0050235E">
      <w:pPr>
        <w:pStyle w:val="Titre3"/>
        <w:numPr>
          <w:ilvl w:val="0"/>
          <w:numId w:val="7"/>
        </w:numPr>
        <w:rPr>
          <w:lang w:val="fr-FR"/>
        </w:rPr>
      </w:pPr>
      <w:r w:rsidRPr="4D46D5B8">
        <w:rPr>
          <w:lang w:val="fr-FR"/>
        </w:rPr>
        <w:lastRenderedPageBreak/>
        <w:t>Décrire textuellement les cas d’utilisation (décrire les scénarios)</w:t>
      </w:r>
    </w:p>
    <w:p w14:paraId="7B6DDD8C" w14:textId="77777777" w:rsidR="0050235E" w:rsidRDefault="00FF26D9" w:rsidP="0050235E">
      <w:pPr>
        <w:rPr>
          <w:lang w:val="fr-FR" w:eastAsia="en-US"/>
        </w:rPr>
      </w:pPr>
      <w:r>
        <w:rPr>
          <w:lang w:val="fr-FR" w:eastAsia="en-US"/>
        </w:rPr>
        <w:t>La description textuelle est obligatoire pour chaque cas d’utilisation.</w:t>
      </w:r>
    </w:p>
    <w:p w14:paraId="12242AB6" w14:textId="77777777" w:rsidR="00FF26D9" w:rsidRDefault="00FF26D9" w:rsidP="00FF26D9">
      <w:pPr>
        <w:rPr>
          <w:lang w:val="fr-FR" w:eastAsia="en-US"/>
        </w:rPr>
      </w:pPr>
      <w:r w:rsidRPr="00FF26D9">
        <w:rPr>
          <w:highlight w:val="yellow"/>
          <w:lang w:val="fr-FR" w:eastAsia="en-US"/>
        </w:rPr>
        <w:t>Exemple :</w:t>
      </w:r>
      <w:r>
        <w:rPr>
          <w:lang w:val="fr-FR" w:eastAsia="en-US"/>
        </w:rPr>
        <w:t xml:space="preserve"> Décrire</w:t>
      </w:r>
      <w:r w:rsidRPr="00FF26D9">
        <w:rPr>
          <w:lang w:val="fr-FR" w:eastAsia="en-US"/>
        </w:rPr>
        <w:t xml:space="preserve"> la partie obligatoire du cas d’utilisation RETIRER DE L’ARGENT (pour</w:t>
      </w:r>
      <w:r>
        <w:rPr>
          <w:lang w:val="fr-FR" w:eastAsia="en-US"/>
        </w:rPr>
        <w:t xml:space="preserve"> </w:t>
      </w:r>
      <w:r w:rsidRPr="00FF26D9">
        <w:rPr>
          <w:lang w:val="fr-FR" w:eastAsia="en-US"/>
        </w:rPr>
        <w:t>l’acteur non client de la banque).</w:t>
      </w:r>
    </w:p>
    <w:p w14:paraId="72A412D0" w14:textId="77777777" w:rsidR="00144F41" w:rsidRDefault="003C4142" w:rsidP="00FF26D9">
      <w:pPr>
        <w:rPr>
          <w:lang w:val="fr-FR" w:eastAsia="en-US"/>
        </w:rPr>
      </w:pPr>
      <w:r>
        <w:rPr>
          <w:noProof/>
          <w:lang w:val="fr-FR" w:bidi="ar-SA"/>
        </w:rPr>
        <mc:AlternateContent>
          <mc:Choice Requires="wps">
            <w:drawing>
              <wp:anchor distT="0" distB="0" distL="114300" distR="114300" simplePos="0" relativeHeight="251663360" behindDoc="0" locked="0" layoutInCell="1" allowOverlap="1" wp14:anchorId="35797E20" wp14:editId="10E86CF7">
                <wp:simplePos x="0" y="0"/>
                <wp:positionH relativeFrom="column">
                  <wp:posOffset>97790</wp:posOffset>
                </wp:positionH>
                <wp:positionV relativeFrom="paragraph">
                  <wp:posOffset>12065</wp:posOffset>
                </wp:positionV>
                <wp:extent cx="6642100" cy="6707505"/>
                <wp:effectExtent l="0" t="0" r="25400" b="17145"/>
                <wp:wrapNone/>
                <wp:docPr id="11" name="Zone de texte 11"/>
                <wp:cNvGraphicFramePr/>
                <a:graphic xmlns:a="http://schemas.openxmlformats.org/drawingml/2006/main">
                  <a:graphicData uri="http://schemas.microsoft.com/office/word/2010/wordprocessingShape">
                    <wps:wsp>
                      <wps:cNvSpPr txBox="1"/>
                      <wps:spPr>
                        <a:xfrm>
                          <a:off x="0" y="0"/>
                          <a:ext cx="6642100" cy="6707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8D6672" w14:textId="77777777" w:rsidR="00144F41" w:rsidRPr="00FF26D9" w:rsidRDefault="00144F41" w:rsidP="00144F41">
                            <w:pPr>
                              <w:rPr>
                                <w:sz w:val="20"/>
                                <w:lang w:val="fr-FR" w:eastAsia="en-US"/>
                              </w:rPr>
                            </w:pPr>
                            <w:r w:rsidRPr="00FF26D9">
                              <w:rPr>
                                <w:b/>
                                <w:sz w:val="20"/>
                                <w:lang w:val="fr-FR" w:eastAsia="en-US"/>
                              </w:rPr>
                              <w:t>Sommaire</w:t>
                            </w:r>
                            <w:r w:rsidRPr="00FF26D9">
                              <w:rPr>
                                <w:sz w:val="20"/>
                                <w:lang w:val="fr-FR" w:eastAsia="en-US"/>
                              </w:rPr>
                              <w:t xml:space="preserve"> d’identification</w:t>
                            </w:r>
                          </w:p>
                          <w:p w14:paraId="39F1C7E1" w14:textId="77777777" w:rsidR="00144F41" w:rsidRPr="00FF26D9" w:rsidRDefault="00144F41" w:rsidP="00144F41">
                            <w:pPr>
                              <w:ind w:left="708"/>
                              <w:rPr>
                                <w:sz w:val="20"/>
                                <w:lang w:val="fr-FR" w:eastAsia="en-US"/>
                              </w:rPr>
                            </w:pPr>
                            <w:r w:rsidRPr="00A57565">
                              <w:rPr>
                                <w:sz w:val="20"/>
                                <w:u w:val="single"/>
                                <w:lang w:val="fr-FR" w:eastAsia="en-US"/>
                              </w:rPr>
                              <w:t>Titre</w:t>
                            </w:r>
                            <w:r w:rsidRPr="00A57565">
                              <w:rPr>
                                <w:sz w:val="20"/>
                                <w:lang w:val="fr-FR" w:eastAsia="en-US"/>
                              </w:rPr>
                              <w:t xml:space="preserve"> : Retirer de l’argent</w:t>
                            </w:r>
                          </w:p>
                          <w:p w14:paraId="57FB2F69" w14:textId="77777777" w:rsidR="00144F41" w:rsidRPr="00FF26D9" w:rsidRDefault="00144F41" w:rsidP="00144F41">
                            <w:pPr>
                              <w:ind w:left="708"/>
                              <w:rPr>
                                <w:sz w:val="20"/>
                                <w:lang w:val="fr-FR" w:eastAsia="en-US"/>
                              </w:rPr>
                            </w:pPr>
                            <w:r w:rsidRPr="00144F41">
                              <w:rPr>
                                <w:sz w:val="20"/>
                                <w:u w:val="single"/>
                                <w:lang w:val="fr-FR" w:eastAsia="en-US"/>
                              </w:rPr>
                              <w:t>Résumé</w:t>
                            </w:r>
                            <w:r w:rsidRPr="00FF26D9">
                              <w:rPr>
                                <w:sz w:val="20"/>
                                <w:lang w:val="fr-FR" w:eastAsia="en-US"/>
                              </w:rPr>
                              <w:t xml:space="preserve"> : ce cas d’utilisation permet à un Porteur de carte, qui n’est pas client de la banque, de retirer de l’argent, si son crédit hebdomadaire le permet.</w:t>
                            </w:r>
                          </w:p>
                          <w:p w14:paraId="4A16A1F4" w14:textId="77777777" w:rsidR="00144F41" w:rsidRPr="00FF26D9" w:rsidRDefault="00144F41" w:rsidP="00144F41">
                            <w:pPr>
                              <w:ind w:left="708"/>
                              <w:rPr>
                                <w:sz w:val="20"/>
                                <w:lang w:val="fr-FR" w:eastAsia="en-US"/>
                              </w:rPr>
                            </w:pPr>
                            <w:r w:rsidRPr="00144F41">
                              <w:rPr>
                                <w:sz w:val="20"/>
                                <w:u w:val="single"/>
                                <w:lang w:val="fr-FR" w:eastAsia="en-US"/>
                              </w:rPr>
                              <w:t>Acteurs</w:t>
                            </w:r>
                            <w:r w:rsidRPr="00FF26D9">
                              <w:rPr>
                                <w:sz w:val="20"/>
                                <w:lang w:val="fr-FR" w:eastAsia="en-US"/>
                              </w:rPr>
                              <w:t xml:space="preserve"> : Porteur de carte (principal), Système d’autorisation (secondaire).</w:t>
                            </w:r>
                          </w:p>
                          <w:p w14:paraId="5C70F321" w14:textId="77777777" w:rsidR="00144F41" w:rsidRPr="00FF26D9" w:rsidRDefault="00144F41" w:rsidP="00144F41">
                            <w:pPr>
                              <w:ind w:left="708"/>
                              <w:rPr>
                                <w:sz w:val="20"/>
                                <w:lang w:val="fr-FR" w:eastAsia="en-US"/>
                              </w:rPr>
                            </w:pPr>
                            <w:r w:rsidRPr="00144F41">
                              <w:rPr>
                                <w:sz w:val="20"/>
                                <w:u w:val="single"/>
                                <w:lang w:val="fr-FR" w:eastAsia="en-US"/>
                              </w:rPr>
                              <w:t>Date de création</w:t>
                            </w:r>
                            <w:r w:rsidRPr="00FF26D9">
                              <w:rPr>
                                <w:sz w:val="20"/>
                                <w:lang w:val="fr-FR" w:eastAsia="en-US"/>
                              </w:rPr>
                              <w:t xml:space="preserve"> : 02/03/2013</w:t>
                            </w:r>
                            <w:r>
                              <w:rPr>
                                <w:sz w:val="20"/>
                                <w:lang w:val="fr-FR" w:eastAsia="en-US"/>
                              </w:rPr>
                              <w:t xml:space="preserve">    </w:t>
                            </w:r>
                            <w:r w:rsidRPr="00FF26D9">
                              <w:rPr>
                                <w:sz w:val="20"/>
                                <w:lang w:val="fr-FR" w:eastAsia="en-US"/>
                              </w:rPr>
                              <w:t xml:space="preserve"> </w:t>
                            </w:r>
                            <w:r w:rsidRPr="00144F41">
                              <w:rPr>
                                <w:sz w:val="20"/>
                                <w:u w:val="single"/>
                                <w:lang w:val="fr-FR" w:eastAsia="en-US"/>
                              </w:rPr>
                              <w:t>Date de mise à jour</w:t>
                            </w:r>
                            <w:r w:rsidRPr="00FF26D9">
                              <w:rPr>
                                <w:sz w:val="20"/>
                                <w:lang w:val="fr-FR" w:eastAsia="en-US"/>
                              </w:rPr>
                              <w:t xml:space="preserve"> : 06/11/2013</w:t>
                            </w:r>
                          </w:p>
                          <w:p w14:paraId="18707B28" w14:textId="77777777" w:rsidR="00144F41" w:rsidRDefault="00144F41" w:rsidP="00144F41">
                            <w:pPr>
                              <w:ind w:left="708"/>
                              <w:rPr>
                                <w:lang w:val="fr-FR" w:eastAsia="en-US"/>
                              </w:rPr>
                            </w:pPr>
                            <w:r w:rsidRPr="00144F41">
                              <w:rPr>
                                <w:sz w:val="20"/>
                                <w:u w:val="single"/>
                                <w:lang w:val="fr-FR" w:eastAsia="en-US"/>
                              </w:rPr>
                              <w:t>Version</w:t>
                            </w:r>
                            <w:r w:rsidRPr="00FF26D9">
                              <w:rPr>
                                <w:sz w:val="20"/>
                                <w:lang w:val="fr-FR" w:eastAsia="en-US"/>
                              </w:rPr>
                              <w:t xml:space="preserve"> : </w:t>
                            </w:r>
                            <w:proofErr w:type="gramStart"/>
                            <w:r w:rsidRPr="00FF26D9">
                              <w:rPr>
                                <w:sz w:val="20"/>
                                <w:lang w:val="fr-FR" w:eastAsia="en-US"/>
                              </w:rPr>
                              <w:t xml:space="preserve">5.0  </w:t>
                            </w:r>
                            <w:r w:rsidRPr="00144F41">
                              <w:rPr>
                                <w:sz w:val="20"/>
                                <w:u w:val="single"/>
                                <w:lang w:val="fr-FR" w:eastAsia="en-US"/>
                              </w:rPr>
                              <w:t>Responsable</w:t>
                            </w:r>
                            <w:proofErr w:type="gramEnd"/>
                            <w:r w:rsidRPr="00FF26D9">
                              <w:rPr>
                                <w:sz w:val="20"/>
                                <w:lang w:val="fr-FR" w:eastAsia="en-US"/>
                              </w:rPr>
                              <w:t xml:space="preserve"> : M. SALL</w:t>
                            </w:r>
                          </w:p>
                          <w:p w14:paraId="5F1B90F1" w14:textId="77777777" w:rsidR="00144F41" w:rsidRPr="00FF26D9" w:rsidRDefault="00144F41" w:rsidP="00144F41">
                            <w:pPr>
                              <w:rPr>
                                <w:b/>
                                <w:sz w:val="20"/>
                                <w:lang w:val="fr-FR" w:eastAsia="en-US"/>
                              </w:rPr>
                            </w:pPr>
                            <w:r w:rsidRPr="00FF26D9">
                              <w:rPr>
                                <w:b/>
                                <w:sz w:val="20"/>
                                <w:lang w:val="fr-FR" w:eastAsia="en-US"/>
                              </w:rPr>
                              <w:t>Description des scénarios</w:t>
                            </w:r>
                          </w:p>
                          <w:p w14:paraId="7EBDE1EA" w14:textId="77777777" w:rsidR="00144F41" w:rsidRPr="00FF26D9" w:rsidRDefault="00144F41" w:rsidP="00144F41">
                            <w:pPr>
                              <w:ind w:left="708"/>
                              <w:rPr>
                                <w:b/>
                                <w:sz w:val="20"/>
                                <w:lang w:val="fr-FR" w:eastAsia="en-US"/>
                              </w:rPr>
                            </w:pPr>
                            <w:r w:rsidRPr="00FF26D9">
                              <w:rPr>
                                <w:b/>
                                <w:sz w:val="20"/>
                                <w:lang w:val="fr-FR" w:eastAsia="en-US"/>
                              </w:rPr>
                              <w:t>Préconditions</w:t>
                            </w:r>
                          </w:p>
                          <w:p w14:paraId="209BDAF6" w14:textId="77777777" w:rsidR="00144F41" w:rsidRPr="00FF26D9" w:rsidRDefault="00144F41" w:rsidP="00144F41">
                            <w:pPr>
                              <w:ind w:left="1416"/>
                              <w:rPr>
                                <w:sz w:val="20"/>
                                <w:lang w:val="fr-FR" w:eastAsia="en-US"/>
                              </w:rPr>
                            </w:pPr>
                            <w:r w:rsidRPr="00FF26D9">
                              <w:rPr>
                                <w:sz w:val="20"/>
                                <w:lang w:val="fr-FR" w:eastAsia="en-US"/>
                              </w:rPr>
                              <w:t>• La caisse du GAB est alimentée (il reste au moins un billet !).</w:t>
                            </w:r>
                          </w:p>
                          <w:p w14:paraId="700831F4" w14:textId="77777777" w:rsidR="00144F41" w:rsidRPr="00FF26D9" w:rsidRDefault="00144F41" w:rsidP="00144F41">
                            <w:pPr>
                              <w:ind w:left="1416"/>
                              <w:rPr>
                                <w:sz w:val="20"/>
                                <w:lang w:val="fr-FR" w:eastAsia="en-US"/>
                              </w:rPr>
                            </w:pPr>
                            <w:r w:rsidRPr="00FF26D9">
                              <w:rPr>
                                <w:sz w:val="20"/>
                                <w:lang w:val="fr-FR" w:eastAsia="en-US"/>
                              </w:rPr>
                              <w:t>• Aucune carte ne se trouve déjà coincée dans le lecteur.</w:t>
                            </w:r>
                          </w:p>
                          <w:p w14:paraId="37EEAFDC" w14:textId="77777777" w:rsidR="00144F41" w:rsidRPr="00FF26D9" w:rsidRDefault="00144F41" w:rsidP="00144F41">
                            <w:pPr>
                              <w:ind w:left="1416"/>
                              <w:rPr>
                                <w:sz w:val="20"/>
                                <w:lang w:val="fr-FR" w:eastAsia="en-US"/>
                              </w:rPr>
                            </w:pPr>
                            <w:r w:rsidRPr="00FF26D9">
                              <w:rPr>
                                <w:sz w:val="20"/>
                                <w:lang w:val="fr-FR" w:eastAsia="en-US"/>
                              </w:rPr>
                              <w:t>• La connexion avec le Système d’autorisation est opérationnelle.</w:t>
                            </w:r>
                          </w:p>
                          <w:p w14:paraId="1D2B6342" w14:textId="77777777" w:rsidR="00144F41" w:rsidRPr="00FF26D9" w:rsidRDefault="00144F41" w:rsidP="00144F41">
                            <w:pPr>
                              <w:ind w:left="708"/>
                              <w:rPr>
                                <w:b/>
                                <w:sz w:val="20"/>
                                <w:lang w:val="fr-FR" w:eastAsia="en-US"/>
                              </w:rPr>
                            </w:pPr>
                            <w:r w:rsidRPr="00A57565">
                              <w:rPr>
                                <w:b/>
                                <w:sz w:val="20"/>
                                <w:lang w:val="fr-FR" w:eastAsia="en-US"/>
                              </w:rPr>
                              <w:t>Scénario nominal</w:t>
                            </w:r>
                          </w:p>
                          <w:p w14:paraId="0CFE0B6C" w14:textId="77777777" w:rsidR="00144F41" w:rsidRPr="00FF26D9" w:rsidRDefault="00144F41" w:rsidP="00144F41">
                            <w:pPr>
                              <w:ind w:left="1416"/>
                              <w:rPr>
                                <w:sz w:val="20"/>
                                <w:lang w:val="fr-FR" w:eastAsia="en-US"/>
                              </w:rPr>
                            </w:pPr>
                            <w:r w:rsidRPr="00FF26D9">
                              <w:rPr>
                                <w:sz w:val="20"/>
                                <w:lang w:val="fr-FR" w:eastAsia="en-US"/>
                              </w:rPr>
                              <w:t>1. Le Porteur de carte</w:t>
                            </w:r>
                            <w:r>
                              <w:rPr>
                                <w:sz w:val="20"/>
                                <w:lang w:val="fr-FR" w:eastAsia="en-US"/>
                              </w:rPr>
                              <w:t xml:space="preserve"> </w:t>
                            </w:r>
                            <w:r w:rsidRPr="00FF26D9">
                              <w:rPr>
                                <w:sz w:val="20"/>
                                <w:lang w:val="fr-FR" w:eastAsia="en-US"/>
                              </w:rPr>
                              <w:t>introduit sa carte dans le lecteur de cartes du GAB.</w:t>
                            </w:r>
                          </w:p>
                          <w:p w14:paraId="7174452D" w14:textId="77777777" w:rsidR="00144F41" w:rsidRPr="00FF26D9" w:rsidRDefault="00144F41" w:rsidP="00144F41">
                            <w:pPr>
                              <w:ind w:left="1416"/>
                              <w:rPr>
                                <w:sz w:val="20"/>
                                <w:lang w:val="fr-FR" w:eastAsia="en-US"/>
                              </w:rPr>
                            </w:pPr>
                            <w:r w:rsidRPr="00FF26D9">
                              <w:rPr>
                                <w:sz w:val="20"/>
                                <w:lang w:val="fr-FR" w:eastAsia="en-US"/>
                              </w:rPr>
                              <w:t>2. Le GAB vérifie que la carte introduite est bien une carte bancaire.</w:t>
                            </w:r>
                          </w:p>
                          <w:p w14:paraId="641F1FB4" w14:textId="77777777" w:rsidR="00144F41" w:rsidRPr="00FF26D9" w:rsidRDefault="00144F41" w:rsidP="00144F41">
                            <w:pPr>
                              <w:ind w:left="1416"/>
                              <w:rPr>
                                <w:sz w:val="20"/>
                                <w:lang w:val="fr-FR" w:eastAsia="en-US"/>
                              </w:rPr>
                            </w:pPr>
                            <w:r w:rsidRPr="00FF26D9">
                              <w:rPr>
                                <w:sz w:val="20"/>
                                <w:lang w:val="fr-FR" w:eastAsia="en-US"/>
                              </w:rPr>
                              <w:t>3. Le GAB demande au Porteur de carte de saisir son code d’identification.</w:t>
                            </w:r>
                          </w:p>
                          <w:p w14:paraId="33EE8E0A" w14:textId="77777777" w:rsidR="00144F41" w:rsidRPr="00FF26D9" w:rsidRDefault="00144F41" w:rsidP="00144F41">
                            <w:pPr>
                              <w:ind w:left="1416"/>
                              <w:rPr>
                                <w:sz w:val="20"/>
                                <w:lang w:val="fr-FR" w:eastAsia="en-US"/>
                              </w:rPr>
                            </w:pPr>
                            <w:r w:rsidRPr="00FF26D9">
                              <w:rPr>
                                <w:sz w:val="20"/>
                                <w:lang w:val="fr-FR" w:eastAsia="en-US"/>
                              </w:rPr>
                              <w:t>4. Le Porteur de carte saisit son code d’identification.</w:t>
                            </w:r>
                          </w:p>
                          <w:p w14:paraId="6F7650F2" w14:textId="77777777" w:rsidR="00144F41" w:rsidRPr="00FF26D9" w:rsidRDefault="00144F41" w:rsidP="00144F41">
                            <w:pPr>
                              <w:ind w:left="1416"/>
                              <w:rPr>
                                <w:sz w:val="20"/>
                                <w:lang w:val="fr-FR" w:eastAsia="en-US"/>
                              </w:rPr>
                            </w:pPr>
                            <w:r w:rsidRPr="00FF26D9">
                              <w:rPr>
                                <w:sz w:val="20"/>
                                <w:lang w:val="fr-FR" w:eastAsia="en-US"/>
                              </w:rPr>
                              <w:t>5. Le GAB compare le code d’identification avec celui qui est codé sur la</w:t>
                            </w:r>
                            <w:r>
                              <w:rPr>
                                <w:sz w:val="20"/>
                                <w:lang w:val="fr-FR" w:eastAsia="en-US"/>
                              </w:rPr>
                              <w:t xml:space="preserve"> </w:t>
                            </w:r>
                            <w:r w:rsidRPr="00FF26D9">
                              <w:rPr>
                                <w:sz w:val="20"/>
                                <w:lang w:val="fr-FR" w:eastAsia="en-US"/>
                              </w:rPr>
                              <w:t>puce de la carte.</w:t>
                            </w:r>
                          </w:p>
                          <w:p w14:paraId="794E1F3A" w14:textId="77777777" w:rsidR="00144F41" w:rsidRPr="00FF26D9" w:rsidRDefault="00144F41" w:rsidP="00144F41">
                            <w:pPr>
                              <w:ind w:left="1416"/>
                              <w:rPr>
                                <w:sz w:val="20"/>
                                <w:lang w:val="fr-FR" w:eastAsia="en-US"/>
                              </w:rPr>
                            </w:pPr>
                            <w:r w:rsidRPr="00FF26D9">
                              <w:rPr>
                                <w:sz w:val="20"/>
                                <w:lang w:val="fr-FR" w:eastAsia="en-US"/>
                              </w:rPr>
                              <w:t>6. Le GAB demande une autorisation au Système d’autorisation.</w:t>
                            </w:r>
                          </w:p>
                          <w:p w14:paraId="26CFB749" w14:textId="77777777" w:rsidR="00144F41" w:rsidRPr="00FF26D9" w:rsidRDefault="00144F41" w:rsidP="00144F41">
                            <w:pPr>
                              <w:ind w:left="1416"/>
                              <w:rPr>
                                <w:sz w:val="20"/>
                                <w:lang w:val="fr-FR" w:eastAsia="en-US"/>
                              </w:rPr>
                            </w:pPr>
                            <w:r w:rsidRPr="00FF26D9">
                              <w:rPr>
                                <w:sz w:val="20"/>
                                <w:lang w:val="fr-FR" w:eastAsia="en-US"/>
                              </w:rPr>
                              <w:t>7. Le Système d’autorisation donne son accord et indique le solde hebdomadaire.</w:t>
                            </w:r>
                          </w:p>
                          <w:p w14:paraId="31A41E13" w14:textId="77777777" w:rsidR="00144F41" w:rsidRPr="00FF26D9" w:rsidRDefault="00144F41" w:rsidP="00144F41">
                            <w:pPr>
                              <w:ind w:left="1416"/>
                              <w:rPr>
                                <w:sz w:val="20"/>
                                <w:lang w:val="fr-FR" w:eastAsia="en-US"/>
                              </w:rPr>
                            </w:pPr>
                            <w:r w:rsidRPr="00FF26D9">
                              <w:rPr>
                                <w:sz w:val="20"/>
                                <w:lang w:val="fr-FR" w:eastAsia="en-US"/>
                              </w:rPr>
                              <w:t>8. Le GAB demande au Porteur de carte de saisir le montant désiré du retrait.</w:t>
                            </w:r>
                          </w:p>
                          <w:p w14:paraId="12494994" w14:textId="77777777" w:rsidR="00144F41" w:rsidRPr="00FF26D9" w:rsidRDefault="00144F41" w:rsidP="00144F41">
                            <w:pPr>
                              <w:ind w:left="1416"/>
                              <w:rPr>
                                <w:sz w:val="20"/>
                                <w:lang w:val="fr-FR" w:eastAsia="en-US"/>
                              </w:rPr>
                            </w:pPr>
                            <w:r w:rsidRPr="00FF26D9">
                              <w:rPr>
                                <w:sz w:val="20"/>
                                <w:lang w:val="fr-FR" w:eastAsia="en-US"/>
                              </w:rPr>
                              <w:t>9. Le Porteur de carte saisit le montant désiré du retrait.</w:t>
                            </w:r>
                          </w:p>
                          <w:p w14:paraId="57D5A203" w14:textId="77777777" w:rsidR="00144F41" w:rsidRPr="00FF26D9" w:rsidRDefault="00144F41" w:rsidP="00144F41">
                            <w:pPr>
                              <w:ind w:left="1416"/>
                              <w:rPr>
                                <w:sz w:val="20"/>
                                <w:lang w:val="fr-FR" w:eastAsia="en-US"/>
                              </w:rPr>
                            </w:pPr>
                            <w:r w:rsidRPr="00FF26D9">
                              <w:rPr>
                                <w:sz w:val="20"/>
                                <w:lang w:val="fr-FR" w:eastAsia="en-US"/>
                              </w:rPr>
                              <w:t>10. Le GAB contrôle le montant demandé par rapport au solde hebdomadaire.</w:t>
                            </w:r>
                          </w:p>
                          <w:p w14:paraId="11F3EABA" w14:textId="77777777" w:rsidR="00144F41" w:rsidRPr="00FF26D9" w:rsidRDefault="00144F41" w:rsidP="00144F41">
                            <w:pPr>
                              <w:ind w:left="1416"/>
                              <w:rPr>
                                <w:sz w:val="20"/>
                                <w:lang w:val="fr-FR" w:eastAsia="en-US"/>
                              </w:rPr>
                            </w:pPr>
                            <w:r w:rsidRPr="00FF26D9">
                              <w:rPr>
                                <w:sz w:val="20"/>
                                <w:lang w:val="fr-FR" w:eastAsia="en-US"/>
                              </w:rPr>
                              <w:t>11. Le GAB demande au Porteur de carte s’il veut un ticket.</w:t>
                            </w:r>
                          </w:p>
                          <w:p w14:paraId="73FDCE5E" w14:textId="77777777" w:rsidR="00144F41" w:rsidRPr="00FF26D9" w:rsidRDefault="00144F41" w:rsidP="00144F41">
                            <w:pPr>
                              <w:ind w:left="1416"/>
                              <w:rPr>
                                <w:sz w:val="20"/>
                                <w:lang w:val="fr-FR" w:eastAsia="en-US"/>
                              </w:rPr>
                            </w:pPr>
                            <w:r w:rsidRPr="00FF26D9">
                              <w:rPr>
                                <w:sz w:val="20"/>
                                <w:lang w:val="fr-FR" w:eastAsia="en-US"/>
                              </w:rPr>
                              <w:t>12. Le Porteur de carte demande un ticket.</w:t>
                            </w:r>
                          </w:p>
                          <w:p w14:paraId="379DBC08" w14:textId="77777777" w:rsidR="00144F41" w:rsidRPr="00FF26D9" w:rsidRDefault="00144F41" w:rsidP="00144F41">
                            <w:pPr>
                              <w:ind w:left="1416"/>
                              <w:rPr>
                                <w:sz w:val="20"/>
                                <w:lang w:val="fr-FR" w:eastAsia="en-US"/>
                              </w:rPr>
                            </w:pPr>
                            <w:r w:rsidRPr="00FF26D9">
                              <w:rPr>
                                <w:sz w:val="20"/>
                                <w:lang w:val="fr-FR" w:eastAsia="en-US"/>
                              </w:rPr>
                              <w:t>13. Le GAB rend sa carte au Porteur de carte.</w:t>
                            </w:r>
                          </w:p>
                          <w:p w14:paraId="37230A87" w14:textId="77777777" w:rsidR="00144F41" w:rsidRPr="00FF26D9" w:rsidRDefault="00144F41" w:rsidP="00144F41">
                            <w:pPr>
                              <w:ind w:left="1416"/>
                              <w:rPr>
                                <w:sz w:val="20"/>
                                <w:lang w:val="fr-FR" w:eastAsia="en-US"/>
                              </w:rPr>
                            </w:pPr>
                            <w:r w:rsidRPr="00FF26D9">
                              <w:rPr>
                                <w:sz w:val="20"/>
                                <w:lang w:val="fr-FR" w:eastAsia="en-US"/>
                              </w:rPr>
                              <w:t>14. Le Porteur de carte reprend sa carte.</w:t>
                            </w:r>
                          </w:p>
                          <w:p w14:paraId="6CD2FB08" w14:textId="77777777" w:rsidR="00144F41" w:rsidRPr="00FF26D9" w:rsidRDefault="00144F41" w:rsidP="00144F41">
                            <w:pPr>
                              <w:ind w:left="1416"/>
                              <w:rPr>
                                <w:sz w:val="20"/>
                                <w:lang w:val="fr-FR" w:eastAsia="en-US"/>
                              </w:rPr>
                            </w:pPr>
                            <w:r w:rsidRPr="00FF26D9">
                              <w:rPr>
                                <w:sz w:val="20"/>
                                <w:lang w:val="fr-FR" w:eastAsia="en-US"/>
                              </w:rPr>
                              <w:t>15. Le GAB délivre les billets et un ticket.</w:t>
                            </w:r>
                          </w:p>
                          <w:p w14:paraId="314BD968" w14:textId="77777777" w:rsidR="00144F41" w:rsidRDefault="00144F41" w:rsidP="00144F41">
                            <w:pPr>
                              <w:ind w:left="1416"/>
                              <w:rPr>
                                <w:sz w:val="20"/>
                                <w:lang w:val="fr-FR" w:eastAsia="en-US"/>
                              </w:rPr>
                            </w:pPr>
                            <w:r w:rsidRPr="00FF26D9">
                              <w:rPr>
                                <w:sz w:val="20"/>
                                <w:lang w:val="fr-FR" w:eastAsia="en-US"/>
                              </w:rPr>
                              <w:t>16. Le Porteur de carte prend les billets et le ticket.</w:t>
                            </w:r>
                          </w:p>
                          <w:p w14:paraId="12C9549D" w14:textId="77777777" w:rsidR="00144F41" w:rsidRPr="00144F41" w:rsidRDefault="00144F41" w:rsidP="00144F41">
                            <w:pPr>
                              <w:ind w:left="708"/>
                              <w:rPr>
                                <w:b/>
                                <w:sz w:val="20"/>
                                <w:lang w:val="fr-FR" w:eastAsia="en-US"/>
                              </w:rPr>
                            </w:pPr>
                            <w:r w:rsidRPr="00144F41">
                              <w:rPr>
                                <w:b/>
                                <w:sz w:val="20"/>
                                <w:lang w:val="fr-FR" w:eastAsia="en-US"/>
                              </w:rPr>
                              <w:t>Post conditions</w:t>
                            </w:r>
                          </w:p>
                          <w:p w14:paraId="7BC7FDA8" w14:textId="77777777" w:rsidR="00144F41" w:rsidRPr="00144F41" w:rsidRDefault="00144F41" w:rsidP="00144F41">
                            <w:pPr>
                              <w:ind w:left="1416"/>
                              <w:rPr>
                                <w:sz w:val="20"/>
                                <w:lang w:val="fr-FR" w:eastAsia="en-US"/>
                              </w:rPr>
                            </w:pPr>
                            <w:r w:rsidRPr="00144F41">
                              <w:rPr>
                                <w:sz w:val="20"/>
                                <w:lang w:val="fr-FR" w:eastAsia="en-US"/>
                              </w:rPr>
                              <w:t>La caisse du GAB contient moins de billets qu’au début du cas d’utilisation</w:t>
                            </w:r>
                            <w:r>
                              <w:rPr>
                                <w:sz w:val="20"/>
                                <w:lang w:val="fr-FR" w:eastAsia="en-US"/>
                              </w:rPr>
                              <w:t xml:space="preserve"> </w:t>
                            </w:r>
                            <w:r w:rsidRPr="00144F41">
                              <w:rPr>
                                <w:sz w:val="20"/>
                                <w:lang w:val="fr-FR" w:eastAsia="en-US"/>
                              </w:rPr>
                              <w:t>(le nombre de billets manquants est fonction du montant du retrait).</w:t>
                            </w:r>
                          </w:p>
                          <w:p w14:paraId="13625428" w14:textId="77777777" w:rsidR="00144F41" w:rsidRDefault="00144F41" w:rsidP="00144F41">
                            <w:pPr>
                              <w:ind w:left="1416"/>
                              <w:rPr>
                                <w:sz w:val="20"/>
                                <w:lang w:val="fr-FR" w:eastAsia="en-US"/>
                              </w:rPr>
                            </w:pPr>
                            <w:r w:rsidRPr="00144F41">
                              <w:rPr>
                                <w:sz w:val="20"/>
                                <w:lang w:val="fr-FR" w:eastAsia="en-US"/>
                              </w:rPr>
                              <w:t>Une transaction de retrait a été enregistrée par le GAB avec toutes les informations pertinentes (montant, numéro de carte, date, etc.). Les détails de la</w:t>
                            </w:r>
                            <w:r>
                              <w:rPr>
                                <w:sz w:val="20"/>
                                <w:lang w:val="fr-FR" w:eastAsia="en-US"/>
                              </w:rPr>
                              <w:t xml:space="preserve"> </w:t>
                            </w:r>
                            <w:r w:rsidRPr="00144F41">
                              <w:rPr>
                                <w:sz w:val="20"/>
                                <w:lang w:val="fr-FR" w:eastAsia="en-US"/>
                              </w:rPr>
                              <w:t>transaction doivent être enregistrés aussi bien en cas de succès que d’échec.</w:t>
                            </w:r>
                          </w:p>
                          <w:p w14:paraId="3FE9F23F" w14:textId="77777777" w:rsidR="00144F41" w:rsidRDefault="00144F41" w:rsidP="00144F41">
                            <w:pPr>
                              <w:ind w:left="1416"/>
                              <w:rPr>
                                <w:sz w:val="20"/>
                                <w:lang w:val="fr-FR" w:eastAsia="en-US"/>
                              </w:rPr>
                            </w:pPr>
                          </w:p>
                          <w:p w14:paraId="1F72F646" w14:textId="77777777" w:rsidR="00144F41" w:rsidRPr="00144F41" w:rsidRDefault="00144F41">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97E20" id="Zone de texte 11" o:spid="_x0000_s1029" type="#_x0000_t202" style="position:absolute;margin-left:7.7pt;margin-top:.95pt;width:523pt;height:528.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" fillcolor="white [3201]" strokeweight=".5pt">
                <v:textbox>
                  <w:txbxContent>
                    <w:p w14:paraId="7E8D6672" w14:textId="77777777" w:rsidR="00144F41" w:rsidRPr="00FF26D9" w:rsidRDefault="00144F41" w:rsidP="00144F41">
                      <w:pPr>
                        <w:rPr>
                          <w:sz w:val="20"/>
                          <w:lang w:val="fr-FR" w:eastAsia="en-US"/>
                        </w:rPr>
                      </w:pPr>
                      <w:r w:rsidRPr="00FF26D9">
                        <w:rPr>
                          <w:b/>
                          <w:sz w:val="20"/>
                          <w:lang w:val="fr-FR" w:eastAsia="en-US"/>
                        </w:rPr>
                        <w:t>Sommaire</w:t>
                      </w:r>
                      <w:r w:rsidRPr="00FF26D9">
                        <w:rPr>
                          <w:sz w:val="20"/>
                          <w:lang w:val="fr-FR" w:eastAsia="en-US"/>
                        </w:rPr>
                        <w:t xml:space="preserve"> d’identification</w:t>
                      </w:r>
                    </w:p>
                    <w:p w14:paraId="39F1C7E1" w14:textId="77777777" w:rsidR="00144F41" w:rsidRPr="00FF26D9" w:rsidRDefault="00144F41" w:rsidP="00144F41">
                      <w:pPr>
                        <w:ind w:left="708"/>
                        <w:rPr>
                          <w:sz w:val="20"/>
                          <w:lang w:val="fr-FR" w:eastAsia="en-US"/>
                        </w:rPr>
                      </w:pPr>
                      <w:r w:rsidRPr="00A57565">
                        <w:rPr>
                          <w:sz w:val="20"/>
                          <w:u w:val="single"/>
                          <w:lang w:val="fr-FR" w:eastAsia="en-US"/>
                        </w:rPr>
                        <w:t>Titre</w:t>
                      </w:r>
                      <w:r w:rsidRPr="00A57565">
                        <w:rPr>
                          <w:sz w:val="20"/>
                          <w:lang w:val="fr-FR" w:eastAsia="en-US"/>
                        </w:rPr>
                        <w:t xml:space="preserve"> : Retirer de l’argent</w:t>
                      </w:r>
                    </w:p>
                    <w:p w14:paraId="57FB2F69" w14:textId="77777777" w:rsidR="00144F41" w:rsidRPr="00FF26D9" w:rsidRDefault="00144F41" w:rsidP="00144F41">
                      <w:pPr>
                        <w:ind w:left="708"/>
                        <w:rPr>
                          <w:sz w:val="20"/>
                          <w:lang w:val="fr-FR" w:eastAsia="en-US"/>
                        </w:rPr>
                      </w:pPr>
                      <w:r w:rsidRPr="00144F41">
                        <w:rPr>
                          <w:sz w:val="20"/>
                          <w:u w:val="single"/>
                          <w:lang w:val="fr-FR" w:eastAsia="en-US"/>
                        </w:rPr>
                        <w:t>Résumé</w:t>
                      </w:r>
                      <w:r w:rsidRPr="00FF26D9">
                        <w:rPr>
                          <w:sz w:val="20"/>
                          <w:lang w:val="fr-FR" w:eastAsia="en-US"/>
                        </w:rPr>
                        <w:t xml:space="preserve"> : ce cas d’utilisation permet à un Porteur de carte, qui n’est pas client de la banque, de retirer de l’argent, si son crédit hebdomadaire le permet.</w:t>
                      </w:r>
                    </w:p>
                    <w:p w14:paraId="4A16A1F4" w14:textId="77777777" w:rsidR="00144F41" w:rsidRPr="00FF26D9" w:rsidRDefault="00144F41" w:rsidP="00144F41">
                      <w:pPr>
                        <w:ind w:left="708"/>
                        <w:rPr>
                          <w:sz w:val="20"/>
                          <w:lang w:val="fr-FR" w:eastAsia="en-US"/>
                        </w:rPr>
                      </w:pPr>
                      <w:r w:rsidRPr="00144F41">
                        <w:rPr>
                          <w:sz w:val="20"/>
                          <w:u w:val="single"/>
                          <w:lang w:val="fr-FR" w:eastAsia="en-US"/>
                        </w:rPr>
                        <w:t>Acteurs</w:t>
                      </w:r>
                      <w:r w:rsidRPr="00FF26D9">
                        <w:rPr>
                          <w:sz w:val="20"/>
                          <w:lang w:val="fr-FR" w:eastAsia="en-US"/>
                        </w:rPr>
                        <w:t xml:space="preserve"> : Porteur de carte (principal), Système d’autorisation (secondaire).</w:t>
                      </w:r>
                    </w:p>
                    <w:p w14:paraId="5C70F321" w14:textId="77777777" w:rsidR="00144F41" w:rsidRPr="00FF26D9" w:rsidRDefault="00144F41" w:rsidP="00144F41">
                      <w:pPr>
                        <w:ind w:left="708"/>
                        <w:rPr>
                          <w:sz w:val="20"/>
                          <w:lang w:val="fr-FR" w:eastAsia="en-US"/>
                        </w:rPr>
                      </w:pPr>
                      <w:r w:rsidRPr="00144F41">
                        <w:rPr>
                          <w:sz w:val="20"/>
                          <w:u w:val="single"/>
                          <w:lang w:val="fr-FR" w:eastAsia="en-US"/>
                        </w:rPr>
                        <w:t>Date de création</w:t>
                      </w:r>
                      <w:r w:rsidRPr="00FF26D9">
                        <w:rPr>
                          <w:sz w:val="20"/>
                          <w:lang w:val="fr-FR" w:eastAsia="en-US"/>
                        </w:rPr>
                        <w:t xml:space="preserve"> : 02/03/2013</w:t>
                      </w:r>
                      <w:r>
                        <w:rPr>
                          <w:sz w:val="20"/>
                          <w:lang w:val="fr-FR" w:eastAsia="en-US"/>
                        </w:rPr>
                        <w:t xml:space="preserve">    </w:t>
                      </w:r>
                      <w:r w:rsidRPr="00FF26D9">
                        <w:rPr>
                          <w:sz w:val="20"/>
                          <w:lang w:val="fr-FR" w:eastAsia="en-US"/>
                        </w:rPr>
                        <w:t xml:space="preserve"> </w:t>
                      </w:r>
                      <w:r w:rsidRPr="00144F41">
                        <w:rPr>
                          <w:sz w:val="20"/>
                          <w:u w:val="single"/>
                          <w:lang w:val="fr-FR" w:eastAsia="en-US"/>
                        </w:rPr>
                        <w:t>Date de mise à jour</w:t>
                      </w:r>
                      <w:r w:rsidRPr="00FF26D9">
                        <w:rPr>
                          <w:sz w:val="20"/>
                          <w:lang w:val="fr-FR" w:eastAsia="en-US"/>
                        </w:rPr>
                        <w:t xml:space="preserve"> : 06/11/2013</w:t>
                      </w:r>
                    </w:p>
                    <w:p w14:paraId="18707B28" w14:textId="77777777" w:rsidR="00144F41" w:rsidRDefault="00144F41" w:rsidP="00144F41">
                      <w:pPr>
                        <w:ind w:left="708"/>
                        <w:rPr>
                          <w:lang w:val="fr-FR" w:eastAsia="en-US"/>
                        </w:rPr>
                      </w:pPr>
                      <w:r w:rsidRPr="00144F41">
                        <w:rPr>
                          <w:sz w:val="20"/>
                          <w:u w:val="single"/>
                          <w:lang w:val="fr-FR" w:eastAsia="en-US"/>
                        </w:rPr>
                        <w:t>Version</w:t>
                      </w:r>
                      <w:r w:rsidRPr="00FF26D9">
                        <w:rPr>
                          <w:sz w:val="20"/>
                          <w:lang w:val="fr-FR" w:eastAsia="en-US"/>
                        </w:rPr>
                        <w:t xml:space="preserve"> : </w:t>
                      </w:r>
                      <w:proofErr w:type="gramStart"/>
                      <w:r w:rsidRPr="00FF26D9">
                        <w:rPr>
                          <w:sz w:val="20"/>
                          <w:lang w:val="fr-FR" w:eastAsia="en-US"/>
                        </w:rPr>
                        <w:t xml:space="preserve">5.0  </w:t>
                      </w:r>
                      <w:r w:rsidRPr="00144F41">
                        <w:rPr>
                          <w:sz w:val="20"/>
                          <w:u w:val="single"/>
                          <w:lang w:val="fr-FR" w:eastAsia="en-US"/>
                        </w:rPr>
                        <w:t>Responsable</w:t>
                      </w:r>
                      <w:proofErr w:type="gramEnd"/>
                      <w:r w:rsidRPr="00FF26D9">
                        <w:rPr>
                          <w:sz w:val="20"/>
                          <w:lang w:val="fr-FR" w:eastAsia="en-US"/>
                        </w:rPr>
                        <w:t xml:space="preserve"> : M. SALL</w:t>
                      </w:r>
                    </w:p>
                    <w:p w14:paraId="5F1B90F1" w14:textId="77777777" w:rsidR="00144F41" w:rsidRPr="00FF26D9" w:rsidRDefault="00144F41" w:rsidP="00144F41">
                      <w:pPr>
                        <w:rPr>
                          <w:b/>
                          <w:sz w:val="20"/>
                          <w:lang w:val="fr-FR" w:eastAsia="en-US"/>
                        </w:rPr>
                      </w:pPr>
                      <w:r w:rsidRPr="00FF26D9">
                        <w:rPr>
                          <w:b/>
                          <w:sz w:val="20"/>
                          <w:lang w:val="fr-FR" w:eastAsia="en-US"/>
                        </w:rPr>
                        <w:t>Description des scénarios</w:t>
                      </w:r>
                    </w:p>
                    <w:p w14:paraId="7EBDE1EA" w14:textId="77777777" w:rsidR="00144F41" w:rsidRPr="00FF26D9" w:rsidRDefault="00144F41" w:rsidP="00144F41">
                      <w:pPr>
                        <w:ind w:left="708"/>
                        <w:rPr>
                          <w:b/>
                          <w:sz w:val="20"/>
                          <w:lang w:val="fr-FR" w:eastAsia="en-US"/>
                        </w:rPr>
                      </w:pPr>
                      <w:r w:rsidRPr="00FF26D9">
                        <w:rPr>
                          <w:b/>
                          <w:sz w:val="20"/>
                          <w:lang w:val="fr-FR" w:eastAsia="en-US"/>
                        </w:rPr>
                        <w:t>Préconditions</w:t>
                      </w:r>
                    </w:p>
                    <w:p w14:paraId="209BDAF6" w14:textId="77777777" w:rsidR="00144F41" w:rsidRPr="00FF26D9" w:rsidRDefault="00144F41" w:rsidP="00144F41">
                      <w:pPr>
                        <w:ind w:left="1416"/>
                        <w:rPr>
                          <w:sz w:val="20"/>
                          <w:lang w:val="fr-FR" w:eastAsia="en-US"/>
                        </w:rPr>
                      </w:pPr>
                      <w:r w:rsidRPr="00FF26D9">
                        <w:rPr>
                          <w:sz w:val="20"/>
                          <w:lang w:val="fr-FR" w:eastAsia="en-US"/>
                        </w:rPr>
                        <w:t>• La caisse du GAB est alimentée (il reste au moins un billet !).</w:t>
                      </w:r>
                    </w:p>
                    <w:p w14:paraId="700831F4" w14:textId="77777777" w:rsidR="00144F41" w:rsidRPr="00FF26D9" w:rsidRDefault="00144F41" w:rsidP="00144F41">
                      <w:pPr>
                        <w:ind w:left="1416"/>
                        <w:rPr>
                          <w:sz w:val="20"/>
                          <w:lang w:val="fr-FR" w:eastAsia="en-US"/>
                        </w:rPr>
                      </w:pPr>
                      <w:r w:rsidRPr="00FF26D9">
                        <w:rPr>
                          <w:sz w:val="20"/>
                          <w:lang w:val="fr-FR" w:eastAsia="en-US"/>
                        </w:rPr>
                        <w:t>• Aucune carte ne se trouve déjà coincée dans le lecteur.</w:t>
                      </w:r>
                    </w:p>
                    <w:p w14:paraId="37EEAFDC" w14:textId="77777777" w:rsidR="00144F41" w:rsidRPr="00FF26D9" w:rsidRDefault="00144F41" w:rsidP="00144F41">
                      <w:pPr>
                        <w:ind w:left="1416"/>
                        <w:rPr>
                          <w:sz w:val="20"/>
                          <w:lang w:val="fr-FR" w:eastAsia="en-US"/>
                        </w:rPr>
                      </w:pPr>
                      <w:r w:rsidRPr="00FF26D9">
                        <w:rPr>
                          <w:sz w:val="20"/>
                          <w:lang w:val="fr-FR" w:eastAsia="en-US"/>
                        </w:rPr>
                        <w:t>• La connexion avec le Système d’autorisation est opérationnelle.</w:t>
                      </w:r>
                    </w:p>
                    <w:p w14:paraId="1D2B6342" w14:textId="77777777" w:rsidR="00144F41" w:rsidRPr="00FF26D9" w:rsidRDefault="00144F41" w:rsidP="00144F41">
                      <w:pPr>
                        <w:ind w:left="708"/>
                        <w:rPr>
                          <w:b/>
                          <w:sz w:val="20"/>
                          <w:lang w:val="fr-FR" w:eastAsia="en-US"/>
                        </w:rPr>
                      </w:pPr>
                      <w:r w:rsidRPr="00A57565">
                        <w:rPr>
                          <w:b/>
                          <w:sz w:val="20"/>
                          <w:lang w:val="fr-FR" w:eastAsia="en-US"/>
                        </w:rPr>
                        <w:t>Scénario nominal</w:t>
                      </w:r>
                    </w:p>
                    <w:p w14:paraId="0CFE0B6C" w14:textId="77777777" w:rsidR="00144F41" w:rsidRPr="00FF26D9" w:rsidRDefault="00144F41" w:rsidP="00144F41">
                      <w:pPr>
                        <w:ind w:left="1416"/>
                        <w:rPr>
                          <w:sz w:val="20"/>
                          <w:lang w:val="fr-FR" w:eastAsia="en-US"/>
                        </w:rPr>
                      </w:pPr>
                      <w:r w:rsidRPr="00FF26D9">
                        <w:rPr>
                          <w:sz w:val="20"/>
                          <w:lang w:val="fr-FR" w:eastAsia="en-US"/>
                        </w:rPr>
                        <w:t>1. Le Porteur de carte</w:t>
                      </w:r>
                      <w:r>
                        <w:rPr>
                          <w:sz w:val="20"/>
                          <w:lang w:val="fr-FR" w:eastAsia="en-US"/>
                        </w:rPr>
                        <w:t xml:space="preserve"> </w:t>
                      </w:r>
                      <w:r w:rsidRPr="00FF26D9">
                        <w:rPr>
                          <w:sz w:val="20"/>
                          <w:lang w:val="fr-FR" w:eastAsia="en-US"/>
                        </w:rPr>
                        <w:t>introduit sa carte dans le lecteur de cartes du GAB.</w:t>
                      </w:r>
                    </w:p>
                    <w:p w14:paraId="7174452D" w14:textId="77777777" w:rsidR="00144F41" w:rsidRPr="00FF26D9" w:rsidRDefault="00144F41" w:rsidP="00144F41">
                      <w:pPr>
                        <w:ind w:left="1416"/>
                        <w:rPr>
                          <w:sz w:val="20"/>
                          <w:lang w:val="fr-FR" w:eastAsia="en-US"/>
                        </w:rPr>
                      </w:pPr>
                      <w:r w:rsidRPr="00FF26D9">
                        <w:rPr>
                          <w:sz w:val="20"/>
                          <w:lang w:val="fr-FR" w:eastAsia="en-US"/>
                        </w:rPr>
                        <w:t>2. Le GAB vérifie que la carte introduite est bien une carte bancaire.</w:t>
                      </w:r>
                    </w:p>
                    <w:p w14:paraId="641F1FB4" w14:textId="77777777" w:rsidR="00144F41" w:rsidRPr="00FF26D9" w:rsidRDefault="00144F41" w:rsidP="00144F41">
                      <w:pPr>
                        <w:ind w:left="1416"/>
                        <w:rPr>
                          <w:sz w:val="20"/>
                          <w:lang w:val="fr-FR" w:eastAsia="en-US"/>
                        </w:rPr>
                      </w:pPr>
                      <w:r w:rsidRPr="00FF26D9">
                        <w:rPr>
                          <w:sz w:val="20"/>
                          <w:lang w:val="fr-FR" w:eastAsia="en-US"/>
                        </w:rPr>
                        <w:t>3. Le GAB demande au Porteur de carte de saisir son code d’identification.</w:t>
                      </w:r>
                    </w:p>
                    <w:p w14:paraId="33EE8E0A" w14:textId="77777777" w:rsidR="00144F41" w:rsidRPr="00FF26D9" w:rsidRDefault="00144F41" w:rsidP="00144F41">
                      <w:pPr>
                        <w:ind w:left="1416"/>
                        <w:rPr>
                          <w:sz w:val="20"/>
                          <w:lang w:val="fr-FR" w:eastAsia="en-US"/>
                        </w:rPr>
                      </w:pPr>
                      <w:r w:rsidRPr="00FF26D9">
                        <w:rPr>
                          <w:sz w:val="20"/>
                          <w:lang w:val="fr-FR" w:eastAsia="en-US"/>
                        </w:rPr>
                        <w:t>4. Le Porteur de carte saisit son code d’identification.</w:t>
                      </w:r>
                    </w:p>
                    <w:p w14:paraId="6F7650F2" w14:textId="77777777" w:rsidR="00144F41" w:rsidRPr="00FF26D9" w:rsidRDefault="00144F41" w:rsidP="00144F41">
                      <w:pPr>
                        <w:ind w:left="1416"/>
                        <w:rPr>
                          <w:sz w:val="20"/>
                          <w:lang w:val="fr-FR" w:eastAsia="en-US"/>
                        </w:rPr>
                      </w:pPr>
                      <w:r w:rsidRPr="00FF26D9">
                        <w:rPr>
                          <w:sz w:val="20"/>
                          <w:lang w:val="fr-FR" w:eastAsia="en-US"/>
                        </w:rPr>
                        <w:t>5. Le GAB compare le code d’identification avec celui qui est codé sur la</w:t>
                      </w:r>
                      <w:r>
                        <w:rPr>
                          <w:sz w:val="20"/>
                          <w:lang w:val="fr-FR" w:eastAsia="en-US"/>
                        </w:rPr>
                        <w:t xml:space="preserve"> </w:t>
                      </w:r>
                      <w:r w:rsidRPr="00FF26D9">
                        <w:rPr>
                          <w:sz w:val="20"/>
                          <w:lang w:val="fr-FR" w:eastAsia="en-US"/>
                        </w:rPr>
                        <w:t>puce de la carte.</w:t>
                      </w:r>
                    </w:p>
                    <w:p w14:paraId="794E1F3A" w14:textId="77777777" w:rsidR="00144F41" w:rsidRPr="00FF26D9" w:rsidRDefault="00144F41" w:rsidP="00144F41">
                      <w:pPr>
                        <w:ind w:left="1416"/>
                        <w:rPr>
                          <w:sz w:val="20"/>
                          <w:lang w:val="fr-FR" w:eastAsia="en-US"/>
                        </w:rPr>
                      </w:pPr>
                      <w:r w:rsidRPr="00FF26D9">
                        <w:rPr>
                          <w:sz w:val="20"/>
                          <w:lang w:val="fr-FR" w:eastAsia="en-US"/>
                        </w:rPr>
                        <w:t>6. Le GAB demande une autorisation au Système d’autorisation.</w:t>
                      </w:r>
                    </w:p>
                    <w:p w14:paraId="26CFB749" w14:textId="77777777" w:rsidR="00144F41" w:rsidRPr="00FF26D9" w:rsidRDefault="00144F41" w:rsidP="00144F41">
                      <w:pPr>
                        <w:ind w:left="1416"/>
                        <w:rPr>
                          <w:sz w:val="20"/>
                          <w:lang w:val="fr-FR" w:eastAsia="en-US"/>
                        </w:rPr>
                      </w:pPr>
                      <w:r w:rsidRPr="00FF26D9">
                        <w:rPr>
                          <w:sz w:val="20"/>
                          <w:lang w:val="fr-FR" w:eastAsia="en-US"/>
                        </w:rPr>
                        <w:t>7. Le Système d’autorisation donne son accord et indique le solde hebdomadaire.</w:t>
                      </w:r>
                    </w:p>
                    <w:p w14:paraId="31A41E13" w14:textId="77777777" w:rsidR="00144F41" w:rsidRPr="00FF26D9" w:rsidRDefault="00144F41" w:rsidP="00144F41">
                      <w:pPr>
                        <w:ind w:left="1416"/>
                        <w:rPr>
                          <w:sz w:val="20"/>
                          <w:lang w:val="fr-FR" w:eastAsia="en-US"/>
                        </w:rPr>
                      </w:pPr>
                      <w:r w:rsidRPr="00FF26D9">
                        <w:rPr>
                          <w:sz w:val="20"/>
                          <w:lang w:val="fr-FR" w:eastAsia="en-US"/>
                        </w:rPr>
                        <w:t>8. Le GAB demande au Porteur de carte de saisir le montant désiré du retrait.</w:t>
                      </w:r>
                    </w:p>
                    <w:p w14:paraId="12494994" w14:textId="77777777" w:rsidR="00144F41" w:rsidRPr="00FF26D9" w:rsidRDefault="00144F41" w:rsidP="00144F41">
                      <w:pPr>
                        <w:ind w:left="1416"/>
                        <w:rPr>
                          <w:sz w:val="20"/>
                          <w:lang w:val="fr-FR" w:eastAsia="en-US"/>
                        </w:rPr>
                      </w:pPr>
                      <w:r w:rsidRPr="00FF26D9">
                        <w:rPr>
                          <w:sz w:val="20"/>
                          <w:lang w:val="fr-FR" w:eastAsia="en-US"/>
                        </w:rPr>
                        <w:t>9. Le Porteur de carte saisit le montant désiré du retrait.</w:t>
                      </w:r>
                    </w:p>
                    <w:p w14:paraId="57D5A203" w14:textId="77777777" w:rsidR="00144F41" w:rsidRPr="00FF26D9" w:rsidRDefault="00144F41" w:rsidP="00144F41">
                      <w:pPr>
                        <w:ind w:left="1416"/>
                        <w:rPr>
                          <w:sz w:val="20"/>
                          <w:lang w:val="fr-FR" w:eastAsia="en-US"/>
                        </w:rPr>
                      </w:pPr>
                      <w:r w:rsidRPr="00FF26D9">
                        <w:rPr>
                          <w:sz w:val="20"/>
                          <w:lang w:val="fr-FR" w:eastAsia="en-US"/>
                        </w:rPr>
                        <w:t>10. Le GAB contrôle le montant demandé par rapport au solde hebdomadaire.</w:t>
                      </w:r>
                    </w:p>
                    <w:p w14:paraId="11F3EABA" w14:textId="77777777" w:rsidR="00144F41" w:rsidRPr="00FF26D9" w:rsidRDefault="00144F41" w:rsidP="00144F41">
                      <w:pPr>
                        <w:ind w:left="1416"/>
                        <w:rPr>
                          <w:sz w:val="20"/>
                          <w:lang w:val="fr-FR" w:eastAsia="en-US"/>
                        </w:rPr>
                      </w:pPr>
                      <w:r w:rsidRPr="00FF26D9">
                        <w:rPr>
                          <w:sz w:val="20"/>
                          <w:lang w:val="fr-FR" w:eastAsia="en-US"/>
                        </w:rPr>
                        <w:t>11. Le GAB demande au Porteur de carte s’il veut un ticket.</w:t>
                      </w:r>
                    </w:p>
                    <w:p w14:paraId="73FDCE5E" w14:textId="77777777" w:rsidR="00144F41" w:rsidRPr="00FF26D9" w:rsidRDefault="00144F41" w:rsidP="00144F41">
                      <w:pPr>
                        <w:ind w:left="1416"/>
                        <w:rPr>
                          <w:sz w:val="20"/>
                          <w:lang w:val="fr-FR" w:eastAsia="en-US"/>
                        </w:rPr>
                      </w:pPr>
                      <w:r w:rsidRPr="00FF26D9">
                        <w:rPr>
                          <w:sz w:val="20"/>
                          <w:lang w:val="fr-FR" w:eastAsia="en-US"/>
                        </w:rPr>
                        <w:t>12. Le Porteur de carte demande un ticket.</w:t>
                      </w:r>
                    </w:p>
                    <w:p w14:paraId="379DBC08" w14:textId="77777777" w:rsidR="00144F41" w:rsidRPr="00FF26D9" w:rsidRDefault="00144F41" w:rsidP="00144F41">
                      <w:pPr>
                        <w:ind w:left="1416"/>
                        <w:rPr>
                          <w:sz w:val="20"/>
                          <w:lang w:val="fr-FR" w:eastAsia="en-US"/>
                        </w:rPr>
                      </w:pPr>
                      <w:r w:rsidRPr="00FF26D9">
                        <w:rPr>
                          <w:sz w:val="20"/>
                          <w:lang w:val="fr-FR" w:eastAsia="en-US"/>
                        </w:rPr>
                        <w:t>13. Le GAB rend sa carte au Porteur de carte.</w:t>
                      </w:r>
                    </w:p>
                    <w:p w14:paraId="37230A87" w14:textId="77777777" w:rsidR="00144F41" w:rsidRPr="00FF26D9" w:rsidRDefault="00144F41" w:rsidP="00144F41">
                      <w:pPr>
                        <w:ind w:left="1416"/>
                        <w:rPr>
                          <w:sz w:val="20"/>
                          <w:lang w:val="fr-FR" w:eastAsia="en-US"/>
                        </w:rPr>
                      </w:pPr>
                      <w:r w:rsidRPr="00FF26D9">
                        <w:rPr>
                          <w:sz w:val="20"/>
                          <w:lang w:val="fr-FR" w:eastAsia="en-US"/>
                        </w:rPr>
                        <w:t>14. Le Porteur de carte reprend sa carte.</w:t>
                      </w:r>
                    </w:p>
                    <w:p w14:paraId="6CD2FB08" w14:textId="77777777" w:rsidR="00144F41" w:rsidRPr="00FF26D9" w:rsidRDefault="00144F41" w:rsidP="00144F41">
                      <w:pPr>
                        <w:ind w:left="1416"/>
                        <w:rPr>
                          <w:sz w:val="20"/>
                          <w:lang w:val="fr-FR" w:eastAsia="en-US"/>
                        </w:rPr>
                      </w:pPr>
                      <w:r w:rsidRPr="00FF26D9">
                        <w:rPr>
                          <w:sz w:val="20"/>
                          <w:lang w:val="fr-FR" w:eastAsia="en-US"/>
                        </w:rPr>
                        <w:t>15. Le GAB délivre les billets et un ticket.</w:t>
                      </w:r>
                    </w:p>
                    <w:p w14:paraId="314BD968" w14:textId="77777777" w:rsidR="00144F41" w:rsidRDefault="00144F41" w:rsidP="00144F41">
                      <w:pPr>
                        <w:ind w:left="1416"/>
                        <w:rPr>
                          <w:sz w:val="20"/>
                          <w:lang w:val="fr-FR" w:eastAsia="en-US"/>
                        </w:rPr>
                      </w:pPr>
                      <w:r w:rsidRPr="00FF26D9">
                        <w:rPr>
                          <w:sz w:val="20"/>
                          <w:lang w:val="fr-FR" w:eastAsia="en-US"/>
                        </w:rPr>
                        <w:t>16. Le Porteur de carte prend les billets et le ticket.</w:t>
                      </w:r>
                    </w:p>
                    <w:p w14:paraId="12C9549D" w14:textId="77777777" w:rsidR="00144F41" w:rsidRPr="00144F41" w:rsidRDefault="00144F41" w:rsidP="00144F41">
                      <w:pPr>
                        <w:ind w:left="708"/>
                        <w:rPr>
                          <w:b/>
                          <w:sz w:val="20"/>
                          <w:lang w:val="fr-FR" w:eastAsia="en-US"/>
                        </w:rPr>
                      </w:pPr>
                      <w:r w:rsidRPr="00144F41">
                        <w:rPr>
                          <w:b/>
                          <w:sz w:val="20"/>
                          <w:lang w:val="fr-FR" w:eastAsia="en-US"/>
                        </w:rPr>
                        <w:t>Post conditions</w:t>
                      </w:r>
                    </w:p>
                    <w:p w14:paraId="7BC7FDA8" w14:textId="77777777" w:rsidR="00144F41" w:rsidRPr="00144F41" w:rsidRDefault="00144F41" w:rsidP="00144F41">
                      <w:pPr>
                        <w:ind w:left="1416"/>
                        <w:rPr>
                          <w:sz w:val="20"/>
                          <w:lang w:val="fr-FR" w:eastAsia="en-US"/>
                        </w:rPr>
                      </w:pPr>
                      <w:r w:rsidRPr="00144F41">
                        <w:rPr>
                          <w:sz w:val="20"/>
                          <w:lang w:val="fr-FR" w:eastAsia="en-US"/>
                        </w:rPr>
                        <w:t>La caisse du GAB contient moins de billets qu’au début du cas d’utilisation</w:t>
                      </w:r>
                      <w:r>
                        <w:rPr>
                          <w:sz w:val="20"/>
                          <w:lang w:val="fr-FR" w:eastAsia="en-US"/>
                        </w:rPr>
                        <w:t xml:space="preserve"> </w:t>
                      </w:r>
                      <w:r w:rsidRPr="00144F41">
                        <w:rPr>
                          <w:sz w:val="20"/>
                          <w:lang w:val="fr-FR" w:eastAsia="en-US"/>
                        </w:rPr>
                        <w:t>(le nombre de billets manquants est fonction du montant du retrait).</w:t>
                      </w:r>
                    </w:p>
                    <w:p w14:paraId="13625428" w14:textId="77777777" w:rsidR="00144F41" w:rsidRDefault="00144F41" w:rsidP="00144F41">
                      <w:pPr>
                        <w:ind w:left="1416"/>
                        <w:rPr>
                          <w:sz w:val="20"/>
                          <w:lang w:val="fr-FR" w:eastAsia="en-US"/>
                        </w:rPr>
                      </w:pPr>
                      <w:r w:rsidRPr="00144F41">
                        <w:rPr>
                          <w:sz w:val="20"/>
                          <w:lang w:val="fr-FR" w:eastAsia="en-US"/>
                        </w:rPr>
                        <w:t>Une transaction de retrait a été enregistrée par le GAB avec toutes les informations pertinentes (montant, numéro de carte, date, etc.). Les détails de la</w:t>
                      </w:r>
                      <w:r>
                        <w:rPr>
                          <w:sz w:val="20"/>
                          <w:lang w:val="fr-FR" w:eastAsia="en-US"/>
                        </w:rPr>
                        <w:t xml:space="preserve"> </w:t>
                      </w:r>
                      <w:r w:rsidRPr="00144F41">
                        <w:rPr>
                          <w:sz w:val="20"/>
                          <w:lang w:val="fr-FR" w:eastAsia="en-US"/>
                        </w:rPr>
                        <w:t>transaction doivent être enregistrés aussi bien en cas de succès que d’échec.</w:t>
                      </w:r>
                    </w:p>
                    <w:p w14:paraId="3FE9F23F" w14:textId="77777777" w:rsidR="00144F41" w:rsidRDefault="00144F41" w:rsidP="00144F41">
                      <w:pPr>
                        <w:ind w:left="1416"/>
                        <w:rPr>
                          <w:sz w:val="20"/>
                          <w:lang w:val="fr-FR" w:eastAsia="en-US"/>
                        </w:rPr>
                      </w:pPr>
                    </w:p>
                    <w:p w14:paraId="1F72F646" w14:textId="77777777" w:rsidR="00144F41" w:rsidRPr="00144F41" w:rsidRDefault="00144F41">
                      <w:pPr>
                        <w:rPr>
                          <w:lang w:val="fr-FR"/>
                        </w:rPr>
                      </w:pPr>
                    </w:p>
                  </w:txbxContent>
                </v:textbox>
              </v:shape>
            </w:pict>
          </mc:Fallback>
        </mc:AlternateContent>
      </w:r>
    </w:p>
    <w:p w14:paraId="6BB9E253" w14:textId="77777777" w:rsidR="00FF26D9" w:rsidRDefault="00FF26D9" w:rsidP="00FF26D9">
      <w:pPr>
        <w:ind w:left="1416"/>
        <w:rPr>
          <w:sz w:val="20"/>
          <w:lang w:val="fr-FR" w:eastAsia="en-US"/>
        </w:rPr>
      </w:pPr>
    </w:p>
    <w:p w14:paraId="23DE523C" w14:textId="77777777" w:rsidR="00FF26D9" w:rsidRPr="00FF26D9" w:rsidRDefault="00FF26D9" w:rsidP="00FF26D9">
      <w:pPr>
        <w:ind w:left="1416"/>
        <w:rPr>
          <w:sz w:val="20"/>
          <w:lang w:val="fr-FR" w:eastAsia="en-US"/>
        </w:rPr>
      </w:pPr>
    </w:p>
    <w:p w14:paraId="52E56223" w14:textId="77777777" w:rsidR="00FF26D9" w:rsidRDefault="00FF26D9" w:rsidP="0050235E">
      <w:pPr>
        <w:rPr>
          <w:lang w:val="fr-FR" w:eastAsia="en-US"/>
        </w:rPr>
      </w:pPr>
    </w:p>
    <w:p w14:paraId="07547A01" w14:textId="77777777" w:rsidR="00FF26D9" w:rsidRDefault="00FF26D9" w:rsidP="0050235E">
      <w:pPr>
        <w:rPr>
          <w:lang w:val="fr-FR" w:eastAsia="en-US"/>
        </w:rPr>
      </w:pPr>
    </w:p>
    <w:p w14:paraId="5043CB0F" w14:textId="77777777" w:rsidR="00FF26D9" w:rsidRDefault="00FF26D9" w:rsidP="0050235E">
      <w:pPr>
        <w:rPr>
          <w:lang w:val="fr-FR" w:eastAsia="en-US"/>
        </w:rPr>
      </w:pPr>
    </w:p>
    <w:p w14:paraId="07459315" w14:textId="77777777" w:rsidR="00FF26D9" w:rsidRDefault="00FF26D9" w:rsidP="0050235E">
      <w:pPr>
        <w:rPr>
          <w:lang w:val="fr-FR" w:eastAsia="en-US"/>
        </w:rPr>
      </w:pPr>
    </w:p>
    <w:p w14:paraId="6537F28F" w14:textId="77777777" w:rsidR="00FF26D9" w:rsidRDefault="00FF26D9" w:rsidP="0050235E">
      <w:pPr>
        <w:rPr>
          <w:lang w:val="fr-FR" w:eastAsia="en-US"/>
        </w:rPr>
      </w:pPr>
    </w:p>
    <w:p w14:paraId="6DFB9E20" w14:textId="77777777" w:rsidR="00FF26D9" w:rsidRDefault="00FF26D9" w:rsidP="0050235E">
      <w:pPr>
        <w:rPr>
          <w:lang w:val="fr-FR" w:eastAsia="en-US"/>
        </w:rPr>
      </w:pPr>
    </w:p>
    <w:p w14:paraId="70DF9E56" w14:textId="77777777" w:rsidR="00144F41" w:rsidRDefault="00144F41" w:rsidP="0050235E">
      <w:pPr>
        <w:rPr>
          <w:lang w:val="fr-FR" w:eastAsia="en-US"/>
        </w:rPr>
      </w:pPr>
    </w:p>
    <w:p w14:paraId="44E871BC" w14:textId="77777777" w:rsidR="00144F41" w:rsidRDefault="00144F41" w:rsidP="0050235E">
      <w:pPr>
        <w:rPr>
          <w:lang w:val="fr-FR" w:eastAsia="en-US"/>
        </w:rPr>
      </w:pPr>
    </w:p>
    <w:p w14:paraId="144A5D23" w14:textId="77777777" w:rsidR="00144F41" w:rsidRDefault="00144F41" w:rsidP="0050235E">
      <w:pPr>
        <w:rPr>
          <w:lang w:val="fr-FR" w:eastAsia="en-US"/>
        </w:rPr>
      </w:pPr>
    </w:p>
    <w:p w14:paraId="738610EB" w14:textId="77777777" w:rsidR="00144F41" w:rsidRDefault="00144F41" w:rsidP="0050235E">
      <w:pPr>
        <w:rPr>
          <w:lang w:val="fr-FR" w:eastAsia="en-US"/>
        </w:rPr>
      </w:pPr>
    </w:p>
    <w:p w14:paraId="637805D2" w14:textId="77777777" w:rsidR="00144F41" w:rsidRDefault="00144F41" w:rsidP="0050235E">
      <w:pPr>
        <w:rPr>
          <w:lang w:val="fr-FR" w:eastAsia="en-US"/>
        </w:rPr>
      </w:pPr>
    </w:p>
    <w:p w14:paraId="463F29E8" w14:textId="77777777" w:rsidR="00144F41" w:rsidRDefault="00144F41" w:rsidP="0050235E">
      <w:pPr>
        <w:rPr>
          <w:lang w:val="fr-FR" w:eastAsia="en-US"/>
        </w:rPr>
      </w:pPr>
    </w:p>
    <w:p w14:paraId="3B7B4B86" w14:textId="77777777" w:rsidR="00144F41" w:rsidRDefault="00144F41" w:rsidP="0050235E">
      <w:pPr>
        <w:rPr>
          <w:lang w:val="fr-FR" w:eastAsia="en-US"/>
        </w:rPr>
      </w:pPr>
    </w:p>
    <w:p w14:paraId="3A0FF5F2" w14:textId="77777777" w:rsidR="00144F41" w:rsidRDefault="00144F41" w:rsidP="0050235E">
      <w:pPr>
        <w:rPr>
          <w:lang w:val="fr-FR" w:eastAsia="en-US"/>
        </w:rPr>
      </w:pPr>
    </w:p>
    <w:p w14:paraId="5630AD66" w14:textId="77777777" w:rsidR="00144F41" w:rsidRDefault="00144F41" w:rsidP="0050235E">
      <w:pPr>
        <w:rPr>
          <w:lang w:val="fr-FR" w:eastAsia="en-US"/>
        </w:rPr>
      </w:pPr>
    </w:p>
    <w:p w14:paraId="61829076" w14:textId="77777777" w:rsidR="00144F41" w:rsidRDefault="00144F41" w:rsidP="0050235E">
      <w:pPr>
        <w:rPr>
          <w:lang w:val="fr-FR" w:eastAsia="en-US"/>
        </w:rPr>
      </w:pPr>
    </w:p>
    <w:p w14:paraId="2BA226A1" w14:textId="77777777" w:rsidR="00144F41" w:rsidRDefault="00144F41" w:rsidP="00144F41">
      <w:pPr>
        <w:ind w:left="1416" w:firstLine="708"/>
        <w:rPr>
          <w:sz w:val="20"/>
          <w:lang w:val="fr-FR" w:eastAsia="en-US"/>
        </w:rPr>
      </w:pPr>
    </w:p>
    <w:p w14:paraId="17AD93B2" w14:textId="77777777" w:rsidR="00ED7414" w:rsidRDefault="00ED7414" w:rsidP="00144F41">
      <w:pPr>
        <w:ind w:left="1416" w:firstLine="708"/>
        <w:rPr>
          <w:sz w:val="20"/>
          <w:lang w:val="fr-FR" w:eastAsia="en-US"/>
        </w:rPr>
      </w:pPr>
    </w:p>
    <w:p w14:paraId="0DE4B5B7" w14:textId="77777777" w:rsidR="00ED7414" w:rsidRDefault="00ED7414" w:rsidP="00144F41">
      <w:pPr>
        <w:ind w:left="1416" w:firstLine="708"/>
        <w:rPr>
          <w:sz w:val="20"/>
          <w:lang w:val="fr-FR" w:eastAsia="en-US"/>
        </w:rPr>
      </w:pPr>
    </w:p>
    <w:p w14:paraId="66204FF1" w14:textId="77777777" w:rsidR="00ED7414" w:rsidRDefault="00ED7414" w:rsidP="00144F41">
      <w:pPr>
        <w:ind w:left="1416" w:firstLine="708"/>
        <w:rPr>
          <w:sz w:val="20"/>
          <w:lang w:val="fr-FR" w:eastAsia="en-US"/>
        </w:rPr>
      </w:pPr>
    </w:p>
    <w:p w14:paraId="2DBF0D7D" w14:textId="77777777" w:rsidR="00ED7414" w:rsidRDefault="00ED7414" w:rsidP="00144F41">
      <w:pPr>
        <w:ind w:left="1416" w:firstLine="708"/>
        <w:rPr>
          <w:sz w:val="20"/>
          <w:lang w:val="fr-FR" w:eastAsia="en-US"/>
        </w:rPr>
      </w:pPr>
    </w:p>
    <w:p w14:paraId="6B62F1B3" w14:textId="77777777" w:rsidR="00ED7414" w:rsidRPr="00144F41" w:rsidRDefault="00ED7414" w:rsidP="00144F41">
      <w:pPr>
        <w:ind w:left="1416" w:firstLine="708"/>
        <w:rPr>
          <w:sz w:val="20"/>
          <w:lang w:val="fr-FR" w:eastAsia="en-US"/>
        </w:rPr>
      </w:pPr>
    </w:p>
    <w:p w14:paraId="02F2C34E" w14:textId="77777777" w:rsidR="00144F41" w:rsidRDefault="00144F41" w:rsidP="00144F41">
      <w:pPr>
        <w:rPr>
          <w:sz w:val="20"/>
          <w:lang w:val="fr-FR" w:eastAsia="en-US"/>
        </w:rPr>
      </w:pPr>
    </w:p>
    <w:p w14:paraId="680A4E5D" w14:textId="77777777" w:rsidR="00144F41" w:rsidRDefault="00144F41" w:rsidP="0050235E">
      <w:pPr>
        <w:rPr>
          <w:lang w:val="fr-FR" w:eastAsia="en-US"/>
        </w:rPr>
      </w:pPr>
    </w:p>
    <w:p w14:paraId="19219836" w14:textId="77777777" w:rsidR="00ED7414" w:rsidRDefault="00ED7414" w:rsidP="0050235E">
      <w:pPr>
        <w:rPr>
          <w:lang w:val="fr-FR" w:eastAsia="en-US"/>
        </w:rPr>
      </w:pPr>
    </w:p>
    <w:p w14:paraId="296FEF7D" w14:textId="77777777" w:rsidR="00ED7414" w:rsidRDefault="00ED7414" w:rsidP="0050235E">
      <w:pPr>
        <w:rPr>
          <w:lang w:val="fr-FR" w:eastAsia="en-US"/>
        </w:rPr>
      </w:pPr>
    </w:p>
    <w:p w14:paraId="7194DBDC" w14:textId="77777777" w:rsidR="00ED7414" w:rsidRDefault="00ED7414" w:rsidP="0050235E">
      <w:pPr>
        <w:rPr>
          <w:lang w:val="fr-FR" w:eastAsia="en-US"/>
        </w:rPr>
      </w:pPr>
    </w:p>
    <w:p w14:paraId="769D0D3C" w14:textId="77777777" w:rsidR="00ED7414" w:rsidRDefault="00ED7414" w:rsidP="0050235E">
      <w:pPr>
        <w:rPr>
          <w:lang w:val="fr-FR" w:eastAsia="en-US"/>
        </w:rPr>
      </w:pPr>
    </w:p>
    <w:p w14:paraId="54CD245A" w14:textId="77777777" w:rsidR="00ED7414" w:rsidRDefault="00ED7414" w:rsidP="0050235E">
      <w:pPr>
        <w:rPr>
          <w:lang w:val="fr-FR" w:eastAsia="en-US"/>
        </w:rPr>
      </w:pPr>
    </w:p>
    <w:p w14:paraId="22C36B76" w14:textId="77777777" w:rsidR="00ED7414" w:rsidRDefault="003C4142" w:rsidP="0050235E">
      <w:pPr>
        <w:rPr>
          <w:lang w:val="fr-FR" w:eastAsia="en-US"/>
        </w:rPr>
      </w:pPr>
      <w:r>
        <w:rPr>
          <w:noProof/>
          <w:sz w:val="20"/>
          <w:lang w:val="fr-FR" w:bidi="ar-SA"/>
        </w:rPr>
        <mc:AlternateContent>
          <mc:Choice Requires="wps">
            <w:drawing>
              <wp:anchor distT="0" distB="0" distL="114300" distR="114300" simplePos="0" relativeHeight="251664384" behindDoc="0" locked="0" layoutInCell="1" allowOverlap="1" wp14:anchorId="28D6D7B9" wp14:editId="551EA49B">
                <wp:simplePos x="0" y="0"/>
                <wp:positionH relativeFrom="column">
                  <wp:posOffset>96520</wp:posOffset>
                </wp:positionH>
                <wp:positionV relativeFrom="paragraph">
                  <wp:posOffset>60325</wp:posOffset>
                </wp:positionV>
                <wp:extent cx="6642100" cy="1423670"/>
                <wp:effectExtent l="0" t="0" r="25400" b="24130"/>
                <wp:wrapNone/>
                <wp:docPr id="12" name="Zone de texte 12"/>
                <wp:cNvGraphicFramePr/>
                <a:graphic xmlns:a="http://schemas.openxmlformats.org/drawingml/2006/main">
                  <a:graphicData uri="http://schemas.microsoft.com/office/word/2010/wordprocessingShape">
                    <wps:wsp>
                      <wps:cNvSpPr txBox="1"/>
                      <wps:spPr>
                        <a:xfrm>
                          <a:off x="0" y="0"/>
                          <a:ext cx="6642100" cy="1423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E43671" w14:textId="77777777" w:rsidR="00ED7414" w:rsidRPr="00144F41" w:rsidRDefault="00ED7414" w:rsidP="00ED7414">
                            <w:pPr>
                              <w:ind w:left="708"/>
                              <w:jc w:val="both"/>
                              <w:rPr>
                                <w:b/>
                                <w:sz w:val="20"/>
                                <w:lang w:val="fr-FR" w:eastAsia="en-US"/>
                              </w:rPr>
                            </w:pPr>
                            <w:r w:rsidRPr="00144F41">
                              <w:rPr>
                                <w:b/>
                                <w:sz w:val="20"/>
                                <w:lang w:val="fr-FR" w:eastAsia="en-US"/>
                              </w:rPr>
                              <w:t>Enchaînements alternatifs</w:t>
                            </w:r>
                          </w:p>
                          <w:p w14:paraId="6D54257C" w14:textId="77777777" w:rsidR="00ED7414" w:rsidRPr="00144F41" w:rsidRDefault="00ED7414" w:rsidP="00ED7414">
                            <w:pPr>
                              <w:ind w:left="708" w:firstLine="708"/>
                              <w:jc w:val="both"/>
                              <w:rPr>
                                <w:sz w:val="20"/>
                                <w:lang w:val="fr-FR" w:eastAsia="en-US"/>
                              </w:rPr>
                            </w:pPr>
                            <w:r w:rsidRPr="00144F41">
                              <w:rPr>
                                <w:sz w:val="20"/>
                                <w:lang w:val="fr-FR" w:eastAsia="en-US"/>
                              </w:rPr>
                              <w:t>A1 : code d’identification provisoirement erroné</w:t>
                            </w:r>
                          </w:p>
                          <w:p w14:paraId="44A27092" w14:textId="77777777" w:rsidR="00ED7414" w:rsidRPr="00144F41" w:rsidRDefault="00ED7414" w:rsidP="00ED7414">
                            <w:pPr>
                              <w:ind w:left="1416" w:firstLine="708"/>
                              <w:jc w:val="both"/>
                              <w:rPr>
                                <w:sz w:val="20"/>
                                <w:lang w:val="fr-FR" w:eastAsia="en-US"/>
                              </w:rPr>
                            </w:pPr>
                            <w:r w:rsidRPr="00144F41">
                              <w:rPr>
                                <w:sz w:val="20"/>
                                <w:lang w:val="fr-FR" w:eastAsia="en-US"/>
                              </w:rPr>
                              <w:t>L’enchaînement A1 démarre au point 5 du scénario nominal.</w:t>
                            </w:r>
                          </w:p>
                          <w:p w14:paraId="52DFAA14" w14:textId="77777777" w:rsidR="00ED7414" w:rsidRPr="00144F41" w:rsidRDefault="00ED7414" w:rsidP="00ED7414">
                            <w:pPr>
                              <w:ind w:left="2124"/>
                              <w:jc w:val="both"/>
                              <w:rPr>
                                <w:sz w:val="20"/>
                                <w:lang w:val="fr-FR" w:eastAsia="en-US"/>
                              </w:rPr>
                            </w:pPr>
                            <w:r w:rsidRPr="00144F41">
                              <w:rPr>
                                <w:sz w:val="20"/>
                                <w:lang w:val="fr-FR" w:eastAsia="en-US"/>
                              </w:rPr>
                              <w:t>6. Le GAB indique au Porteur de carte que le code est erroné, pour la</w:t>
                            </w:r>
                            <w:r>
                              <w:rPr>
                                <w:sz w:val="20"/>
                                <w:lang w:val="fr-FR" w:eastAsia="en-US"/>
                              </w:rPr>
                              <w:t xml:space="preserve"> </w:t>
                            </w:r>
                            <w:r w:rsidRPr="00144F41">
                              <w:rPr>
                                <w:sz w:val="20"/>
                                <w:lang w:val="fr-FR" w:eastAsia="en-US"/>
                              </w:rPr>
                              <w:t>première ou deuxième fois.</w:t>
                            </w:r>
                          </w:p>
                          <w:p w14:paraId="6C1739DF" w14:textId="77777777" w:rsidR="00ED7414" w:rsidRPr="00144F41" w:rsidRDefault="00ED7414" w:rsidP="00ED7414">
                            <w:pPr>
                              <w:ind w:left="1416" w:firstLine="708"/>
                              <w:jc w:val="both"/>
                              <w:rPr>
                                <w:sz w:val="20"/>
                                <w:lang w:val="fr-FR" w:eastAsia="en-US"/>
                              </w:rPr>
                            </w:pPr>
                            <w:r w:rsidRPr="00144F41">
                              <w:rPr>
                                <w:sz w:val="20"/>
                                <w:lang w:val="fr-FR" w:eastAsia="en-US"/>
                              </w:rPr>
                              <w:t>7. Le GAB enregistre l’échec sur la carte.</w:t>
                            </w:r>
                          </w:p>
                          <w:p w14:paraId="58549D71" w14:textId="77777777" w:rsidR="00ED7414" w:rsidRPr="00ED7414" w:rsidRDefault="00ED7414" w:rsidP="00ED7414">
                            <w:pPr>
                              <w:ind w:left="1416" w:firstLine="708"/>
                              <w:jc w:val="both"/>
                              <w:rPr>
                                <w:lang w:val="fr-FR"/>
                              </w:rPr>
                            </w:pPr>
                            <w:r w:rsidRPr="00144F41">
                              <w:rPr>
                                <w:sz w:val="20"/>
                                <w:lang w:val="fr-FR" w:eastAsia="en-US"/>
                              </w:rPr>
                              <w:t>Le scénario nominal reprend au point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D6D7B9" id="Zone de texte 12" o:spid="_x0000_s1030" type="#_x0000_t202" style="position:absolute;margin-left:7.6pt;margin-top:4.75pt;width:523pt;height:112.1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" fillcolor="white [3201]" strokeweight=".5pt">
                <v:textbox>
                  <w:txbxContent>
                    <w:p w14:paraId="60E43671" w14:textId="77777777" w:rsidR="00ED7414" w:rsidRPr="00144F41" w:rsidRDefault="00ED7414" w:rsidP="00ED7414">
                      <w:pPr>
                        <w:ind w:left="708"/>
                        <w:jc w:val="both"/>
                        <w:rPr>
                          <w:b/>
                          <w:sz w:val="20"/>
                          <w:lang w:val="fr-FR" w:eastAsia="en-US"/>
                        </w:rPr>
                      </w:pPr>
                      <w:r w:rsidRPr="00144F41">
                        <w:rPr>
                          <w:b/>
                          <w:sz w:val="20"/>
                          <w:lang w:val="fr-FR" w:eastAsia="en-US"/>
                        </w:rPr>
                        <w:t>Enchaînements alternatifs</w:t>
                      </w:r>
                    </w:p>
                    <w:p w14:paraId="6D54257C" w14:textId="77777777" w:rsidR="00ED7414" w:rsidRPr="00144F41" w:rsidRDefault="00ED7414" w:rsidP="00ED7414">
                      <w:pPr>
                        <w:ind w:left="708" w:firstLine="708"/>
                        <w:jc w:val="both"/>
                        <w:rPr>
                          <w:sz w:val="20"/>
                          <w:lang w:val="fr-FR" w:eastAsia="en-US"/>
                        </w:rPr>
                      </w:pPr>
                      <w:r w:rsidRPr="00144F41">
                        <w:rPr>
                          <w:sz w:val="20"/>
                          <w:lang w:val="fr-FR" w:eastAsia="en-US"/>
                        </w:rPr>
                        <w:t>A1 : code d’identification provisoirement erroné</w:t>
                      </w:r>
                    </w:p>
                    <w:p w14:paraId="44A27092" w14:textId="77777777" w:rsidR="00ED7414" w:rsidRPr="00144F41" w:rsidRDefault="00ED7414" w:rsidP="00ED7414">
                      <w:pPr>
                        <w:ind w:left="1416" w:firstLine="708"/>
                        <w:jc w:val="both"/>
                        <w:rPr>
                          <w:sz w:val="20"/>
                          <w:lang w:val="fr-FR" w:eastAsia="en-US"/>
                        </w:rPr>
                      </w:pPr>
                      <w:r w:rsidRPr="00144F41">
                        <w:rPr>
                          <w:sz w:val="20"/>
                          <w:lang w:val="fr-FR" w:eastAsia="en-US"/>
                        </w:rPr>
                        <w:t>L’enchaînement A1 démarre au point 5 du scénario nominal.</w:t>
                      </w:r>
                    </w:p>
                    <w:p w14:paraId="52DFAA14" w14:textId="77777777" w:rsidR="00ED7414" w:rsidRPr="00144F41" w:rsidRDefault="00ED7414" w:rsidP="00ED7414">
                      <w:pPr>
                        <w:ind w:left="2124"/>
                        <w:jc w:val="both"/>
                        <w:rPr>
                          <w:sz w:val="20"/>
                          <w:lang w:val="fr-FR" w:eastAsia="en-US"/>
                        </w:rPr>
                      </w:pPr>
                      <w:r w:rsidRPr="00144F41">
                        <w:rPr>
                          <w:sz w:val="20"/>
                          <w:lang w:val="fr-FR" w:eastAsia="en-US"/>
                        </w:rPr>
                        <w:t>6. Le GAB indique au Porteur de carte que le code est erroné, pour la</w:t>
                      </w:r>
                      <w:r>
                        <w:rPr>
                          <w:sz w:val="20"/>
                          <w:lang w:val="fr-FR" w:eastAsia="en-US"/>
                        </w:rPr>
                        <w:t xml:space="preserve"> </w:t>
                      </w:r>
                      <w:r w:rsidRPr="00144F41">
                        <w:rPr>
                          <w:sz w:val="20"/>
                          <w:lang w:val="fr-FR" w:eastAsia="en-US"/>
                        </w:rPr>
                        <w:t>première ou deuxième fois.</w:t>
                      </w:r>
                    </w:p>
                    <w:p w14:paraId="6C1739DF" w14:textId="77777777" w:rsidR="00ED7414" w:rsidRPr="00144F41" w:rsidRDefault="00ED7414" w:rsidP="00ED7414">
                      <w:pPr>
                        <w:ind w:left="1416" w:firstLine="708"/>
                        <w:jc w:val="both"/>
                        <w:rPr>
                          <w:sz w:val="20"/>
                          <w:lang w:val="fr-FR" w:eastAsia="en-US"/>
                        </w:rPr>
                      </w:pPr>
                      <w:r w:rsidRPr="00144F41">
                        <w:rPr>
                          <w:sz w:val="20"/>
                          <w:lang w:val="fr-FR" w:eastAsia="en-US"/>
                        </w:rPr>
                        <w:t>7. Le GAB enregistre l’échec sur la carte.</w:t>
                      </w:r>
                    </w:p>
                    <w:p w14:paraId="58549D71" w14:textId="77777777" w:rsidR="00ED7414" w:rsidRPr="00ED7414" w:rsidRDefault="00ED7414" w:rsidP="00ED7414">
                      <w:pPr>
                        <w:ind w:left="1416" w:firstLine="708"/>
                        <w:jc w:val="both"/>
                        <w:rPr>
                          <w:lang w:val="fr-FR"/>
                        </w:rPr>
                      </w:pPr>
                      <w:r w:rsidRPr="00144F41">
                        <w:rPr>
                          <w:sz w:val="20"/>
                          <w:lang w:val="fr-FR" w:eastAsia="en-US"/>
                        </w:rPr>
                        <w:t>Le scénario nominal reprend au point 3.</w:t>
                      </w:r>
                    </w:p>
                  </w:txbxContent>
                </v:textbox>
              </v:shape>
            </w:pict>
          </mc:Fallback>
        </mc:AlternateContent>
      </w:r>
    </w:p>
    <w:p w14:paraId="1231BE67" w14:textId="77777777" w:rsidR="00ED7414" w:rsidRDefault="00ED7414" w:rsidP="0050235E">
      <w:pPr>
        <w:rPr>
          <w:lang w:val="fr-FR" w:eastAsia="en-US"/>
        </w:rPr>
      </w:pPr>
    </w:p>
    <w:p w14:paraId="36FEB5B0" w14:textId="77777777" w:rsidR="00ED7414" w:rsidRDefault="00ED7414" w:rsidP="0050235E">
      <w:pPr>
        <w:rPr>
          <w:lang w:val="fr-FR" w:eastAsia="en-US"/>
        </w:rPr>
      </w:pPr>
    </w:p>
    <w:p w14:paraId="30D7AA69" w14:textId="77777777" w:rsidR="00ED7414" w:rsidRDefault="00ED7414" w:rsidP="0050235E">
      <w:pPr>
        <w:rPr>
          <w:lang w:val="fr-FR" w:eastAsia="en-US"/>
        </w:rPr>
      </w:pPr>
    </w:p>
    <w:p w14:paraId="7196D064" w14:textId="77777777" w:rsidR="00ED7414" w:rsidRDefault="00ED7414" w:rsidP="0050235E">
      <w:pPr>
        <w:rPr>
          <w:lang w:val="fr-FR" w:eastAsia="en-US"/>
        </w:rPr>
      </w:pPr>
    </w:p>
    <w:p w14:paraId="34FF1C98" w14:textId="77777777" w:rsidR="00ED7414" w:rsidRDefault="00ED7414" w:rsidP="0050235E">
      <w:pPr>
        <w:rPr>
          <w:lang w:val="fr-FR" w:eastAsia="en-US"/>
        </w:rPr>
      </w:pPr>
    </w:p>
    <w:p w14:paraId="3AD20079" w14:textId="77777777" w:rsidR="003C4142" w:rsidRDefault="003C4142" w:rsidP="0050235E">
      <w:pPr>
        <w:rPr>
          <w:lang w:val="fr-FR" w:eastAsia="en-US"/>
        </w:rPr>
      </w:pPr>
      <w:r>
        <w:rPr>
          <w:noProof/>
          <w:lang w:val="fr-FR" w:bidi="ar-SA"/>
        </w:rPr>
        <w:lastRenderedPageBreak/>
        <mc:AlternateContent>
          <mc:Choice Requires="wps">
            <w:drawing>
              <wp:anchor distT="0" distB="0" distL="114300" distR="114300" simplePos="0" relativeHeight="251665408" behindDoc="0" locked="0" layoutInCell="1" allowOverlap="1" wp14:anchorId="6A7BD43A" wp14:editId="2B89AB62">
                <wp:simplePos x="0" y="0"/>
                <wp:positionH relativeFrom="column">
                  <wp:posOffset>-19050</wp:posOffset>
                </wp:positionH>
                <wp:positionV relativeFrom="paragraph">
                  <wp:posOffset>93980</wp:posOffset>
                </wp:positionV>
                <wp:extent cx="6694170" cy="2560320"/>
                <wp:effectExtent l="0" t="0" r="11430" b="11430"/>
                <wp:wrapNone/>
                <wp:docPr id="14" name="Zone de texte 14"/>
                <wp:cNvGraphicFramePr/>
                <a:graphic xmlns:a="http://schemas.openxmlformats.org/drawingml/2006/main">
                  <a:graphicData uri="http://schemas.microsoft.com/office/word/2010/wordprocessingShape">
                    <wps:wsp>
                      <wps:cNvSpPr txBox="1"/>
                      <wps:spPr>
                        <a:xfrm>
                          <a:off x="0" y="0"/>
                          <a:ext cx="6694170" cy="2560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C15A02" w14:textId="77777777" w:rsidR="00ED7414" w:rsidRPr="00144F41" w:rsidRDefault="00ED7414" w:rsidP="00ED7414">
                            <w:pPr>
                              <w:ind w:left="708" w:firstLine="708"/>
                              <w:jc w:val="both"/>
                              <w:rPr>
                                <w:sz w:val="20"/>
                                <w:lang w:val="fr-FR" w:eastAsia="en-US"/>
                              </w:rPr>
                            </w:pPr>
                            <w:r w:rsidRPr="00144F41">
                              <w:rPr>
                                <w:sz w:val="20"/>
                                <w:lang w:val="fr-FR" w:eastAsia="en-US"/>
                              </w:rPr>
                              <w:t>A2 : montant demandé supérieur au solde hebdomadaire</w:t>
                            </w:r>
                          </w:p>
                          <w:p w14:paraId="5398DB43" w14:textId="77777777" w:rsidR="00ED7414" w:rsidRPr="00144F41" w:rsidRDefault="00ED7414" w:rsidP="00ED7414">
                            <w:pPr>
                              <w:ind w:left="1416" w:firstLine="708"/>
                              <w:jc w:val="both"/>
                              <w:rPr>
                                <w:sz w:val="20"/>
                                <w:lang w:val="fr-FR" w:eastAsia="en-US"/>
                              </w:rPr>
                            </w:pPr>
                            <w:r w:rsidRPr="00144F41">
                              <w:rPr>
                                <w:sz w:val="20"/>
                                <w:lang w:val="fr-FR" w:eastAsia="en-US"/>
                              </w:rPr>
                              <w:t>L’enchaînement A2 démarre au point 10 du scénario nominal.</w:t>
                            </w:r>
                          </w:p>
                          <w:p w14:paraId="4DBCE699" w14:textId="77777777" w:rsidR="00ED7414" w:rsidRPr="00144F41" w:rsidRDefault="00ED7414" w:rsidP="00ED7414">
                            <w:pPr>
                              <w:ind w:left="2124"/>
                              <w:jc w:val="both"/>
                              <w:rPr>
                                <w:sz w:val="20"/>
                                <w:lang w:val="fr-FR" w:eastAsia="en-US"/>
                              </w:rPr>
                            </w:pPr>
                            <w:r w:rsidRPr="00144F41">
                              <w:rPr>
                                <w:sz w:val="20"/>
                                <w:lang w:val="fr-FR" w:eastAsia="en-US"/>
                              </w:rPr>
                              <w:t>11. Le GAB indique au Porteur de carte que le montant demandé est</w:t>
                            </w:r>
                            <w:r>
                              <w:rPr>
                                <w:sz w:val="20"/>
                                <w:lang w:val="fr-FR" w:eastAsia="en-US"/>
                              </w:rPr>
                              <w:t xml:space="preserve"> </w:t>
                            </w:r>
                            <w:r w:rsidRPr="00144F41">
                              <w:rPr>
                                <w:sz w:val="20"/>
                                <w:lang w:val="fr-FR" w:eastAsia="en-US"/>
                              </w:rPr>
                              <w:t>supérieur au solde hebdomadaire.</w:t>
                            </w:r>
                          </w:p>
                          <w:p w14:paraId="73FE1558" w14:textId="77777777" w:rsidR="00ED7414" w:rsidRPr="00144F41" w:rsidRDefault="00ED7414" w:rsidP="00ED7414">
                            <w:pPr>
                              <w:ind w:left="1416" w:firstLine="708"/>
                              <w:jc w:val="both"/>
                              <w:rPr>
                                <w:sz w:val="20"/>
                                <w:lang w:val="fr-FR" w:eastAsia="en-US"/>
                              </w:rPr>
                            </w:pPr>
                            <w:r w:rsidRPr="00144F41">
                              <w:rPr>
                                <w:sz w:val="20"/>
                                <w:lang w:val="fr-FR" w:eastAsia="en-US"/>
                              </w:rPr>
                              <w:t>Le scénario nominal reprend au point 8.</w:t>
                            </w:r>
                          </w:p>
                          <w:p w14:paraId="6D072C0D" w14:textId="77777777" w:rsidR="00BB1CD0" w:rsidRDefault="00BB1CD0" w:rsidP="00ED7414">
                            <w:pPr>
                              <w:ind w:left="708" w:firstLine="708"/>
                              <w:jc w:val="both"/>
                              <w:rPr>
                                <w:sz w:val="20"/>
                                <w:lang w:val="fr-FR" w:eastAsia="en-US"/>
                              </w:rPr>
                            </w:pPr>
                          </w:p>
                          <w:p w14:paraId="28DC5BD7" w14:textId="77777777" w:rsidR="00ED7414" w:rsidRPr="00144F41" w:rsidRDefault="00ED7414" w:rsidP="00ED7414">
                            <w:pPr>
                              <w:ind w:left="708" w:firstLine="708"/>
                              <w:jc w:val="both"/>
                              <w:rPr>
                                <w:sz w:val="20"/>
                                <w:lang w:val="fr-FR" w:eastAsia="en-US"/>
                              </w:rPr>
                            </w:pPr>
                            <w:r w:rsidRPr="00144F41">
                              <w:rPr>
                                <w:sz w:val="20"/>
                                <w:lang w:val="fr-FR" w:eastAsia="en-US"/>
                              </w:rPr>
                              <w:t>A3 : ticket refusé</w:t>
                            </w:r>
                          </w:p>
                          <w:p w14:paraId="15AA966D" w14:textId="77777777" w:rsidR="00ED7414" w:rsidRPr="00144F41" w:rsidRDefault="00ED7414" w:rsidP="00ED7414">
                            <w:pPr>
                              <w:ind w:left="1416" w:firstLine="708"/>
                              <w:jc w:val="both"/>
                              <w:rPr>
                                <w:sz w:val="20"/>
                                <w:lang w:val="fr-FR" w:eastAsia="en-US"/>
                              </w:rPr>
                            </w:pPr>
                            <w:r w:rsidRPr="00144F41">
                              <w:rPr>
                                <w:sz w:val="20"/>
                                <w:lang w:val="fr-FR" w:eastAsia="en-US"/>
                              </w:rPr>
                              <w:t>L’enchaînement A3 démarre au point 11 du scénario nominal.</w:t>
                            </w:r>
                          </w:p>
                          <w:p w14:paraId="703A362D" w14:textId="77777777" w:rsidR="00ED7414" w:rsidRPr="00144F41" w:rsidRDefault="00ED7414" w:rsidP="00ED7414">
                            <w:pPr>
                              <w:ind w:left="1416" w:firstLine="708"/>
                              <w:rPr>
                                <w:sz w:val="20"/>
                                <w:lang w:val="fr-FR" w:eastAsia="en-US"/>
                              </w:rPr>
                            </w:pPr>
                            <w:r w:rsidRPr="00144F41">
                              <w:rPr>
                                <w:sz w:val="20"/>
                                <w:lang w:val="fr-FR" w:eastAsia="en-US"/>
                              </w:rPr>
                              <w:t>12. Le Porteur de carte refuse le ticket.</w:t>
                            </w:r>
                          </w:p>
                          <w:p w14:paraId="6306CE43" w14:textId="77777777" w:rsidR="00ED7414" w:rsidRPr="00144F41" w:rsidRDefault="00ED7414" w:rsidP="00ED7414">
                            <w:pPr>
                              <w:ind w:left="1416" w:firstLine="708"/>
                              <w:rPr>
                                <w:sz w:val="20"/>
                                <w:lang w:val="fr-FR" w:eastAsia="en-US"/>
                              </w:rPr>
                            </w:pPr>
                            <w:r w:rsidRPr="00144F41">
                              <w:rPr>
                                <w:sz w:val="20"/>
                                <w:lang w:val="fr-FR" w:eastAsia="en-US"/>
                              </w:rPr>
                              <w:t>13. Le GAB rend sa carte au Porteur de carte.</w:t>
                            </w:r>
                          </w:p>
                          <w:p w14:paraId="643351FA" w14:textId="77777777" w:rsidR="00ED7414" w:rsidRPr="00144F41" w:rsidRDefault="00ED7414" w:rsidP="00ED7414">
                            <w:pPr>
                              <w:ind w:left="1416" w:firstLine="708"/>
                              <w:rPr>
                                <w:sz w:val="20"/>
                                <w:lang w:val="fr-FR" w:eastAsia="en-US"/>
                              </w:rPr>
                            </w:pPr>
                            <w:r w:rsidRPr="00144F41">
                              <w:rPr>
                                <w:sz w:val="20"/>
                                <w:lang w:val="fr-FR" w:eastAsia="en-US"/>
                              </w:rPr>
                              <w:t>14. Le Porteur de carte reprend sa carte.</w:t>
                            </w:r>
                          </w:p>
                          <w:p w14:paraId="6742A3E2" w14:textId="77777777" w:rsidR="00ED7414" w:rsidRDefault="00ED7414" w:rsidP="00ED7414">
                            <w:pPr>
                              <w:ind w:left="1416" w:firstLine="708"/>
                              <w:rPr>
                                <w:sz w:val="20"/>
                                <w:lang w:val="fr-FR" w:eastAsia="en-US"/>
                              </w:rPr>
                            </w:pPr>
                            <w:r w:rsidRPr="00144F41">
                              <w:rPr>
                                <w:sz w:val="20"/>
                                <w:lang w:val="fr-FR" w:eastAsia="en-US"/>
                              </w:rPr>
                              <w:t>15. Le GAB délivre les billets.</w:t>
                            </w:r>
                          </w:p>
                          <w:p w14:paraId="7C9A5A49" w14:textId="77777777" w:rsidR="00ED7414" w:rsidRPr="00144F41" w:rsidRDefault="00ED7414" w:rsidP="00ED7414">
                            <w:pPr>
                              <w:ind w:left="1416" w:firstLine="708"/>
                              <w:rPr>
                                <w:sz w:val="20"/>
                                <w:lang w:val="fr-FR" w:eastAsia="en-US"/>
                              </w:rPr>
                            </w:pPr>
                            <w:r w:rsidRPr="00ED7414">
                              <w:rPr>
                                <w:sz w:val="20"/>
                                <w:lang w:val="fr-FR" w:eastAsia="en-US"/>
                              </w:rPr>
                              <w:t>16. Le Porteur de carte prend les billets</w:t>
                            </w:r>
                          </w:p>
                          <w:p w14:paraId="48A21919" w14:textId="77777777" w:rsidR="00ED7414" w:rsidRPr="00ED7414" w:rsidRDefault="00ED7414">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BD43A" id="Zone de texte 14" o:spid="_x0000_s1031" type="#_x0000_t202" style="position:absolute;margin-left:-1.5pt;margin-top:7.4pt;width:527.1pt;height:20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" fillcolor="white [3201]" strokeweight=".5pt">
                <v:textbox>
                  <w:txbxContent>
                    <w:p w14:paraId="22C15A02" w14:textId="77777777" w:rsidR="00ED7414" w:rsidRPr="00144F41" w:rsidRDefault="00ED7414" w:rsidP="00ED7414">
                      <w:pPr>
                        <w:ind w:left="708" w:firstLine="708"/>
                        <w:jc w:val="both"/>
                        <w:rPr>
                          <w:sz w:val="20"/>
                          <w:lang w:val="fr-FR" w:eastAsia="en-US"/>
                        </w:rPr>
                      </w:pPr>
                      <w:r w:rsidRPr="00144F41">
                        <w:rPr>
                          <w:sz w:val="20"/>
                          <w:lang w:val="fr-FR" w:eastAsia="en-US"/>
                        </w:rPr>
                        <w:t>A2 : montant demandé supérieur au solde hebdomadaire</w:t>
                      </w:r>
                    </w:p>
                    <w:p w14:paraId="5398DB43" w14:textId="77777777" w:rsidR="00ED7414" w:rsidRPr="00144F41" w:rsidRDefault="00ED7414" w:rsidP="00ED7414">
                      <w:pPr>
                        <w:ind w:left="1416" w:firstLine="708"/>
                        <w:jc w:val="both"/>
                        <w:rPr>
                          <w:sz w:val="20"/>
                          <w:lang w:val="fr-FR" w:eastAsia="en-US"/>
                        </w:rPr>
                      </w:pPr>
                      <w:r w:rsidRPr="00144F41">
                        <w:rPr>
                          <w:sz w:val="20"/>
                          <w:lang w:val="fr-FR" w:eastAsia="en-US"/>
                        </w:rPr>
                        <w:t>L’enchaînement A2 démarre au point 10 du scénario nominal.</w:t>
                      </w:r>
                    </w:p>
                    <w:p w14:paraId="4DBCE699" w14:textId="77777777" w:rsidR="00ED7414" w:rsidRPr="00144F41" w:rsidRDefault="00ED7414" w:rsidP="00ED7414">
                      <w:pPr>
                        <w:ind w:left="2124"/>
                        <w:jc w:val="both"/>
                        <w:rPr>
                          <w:sz w:val="20"/>
                          <w:lang w:val="fr-FR" w:eastAsia="en-US"/>
                        </w:rPr>
                      </w:pPr>
                      <w:r w:rsidRPr="00144F41">
                        <w:rPr>
                          <w:sz w:val="20"/>
                          <w:lang w:val="fr-FR" w:eastAsia="en-US"/>
                        </w:rPr>
                        <w:t>11. Le GAB indique au Porteur de carte que le montant demandé est</w:t>
                      </w:r>
                      <w:r>
                        <w:rPr>
                          <w:sz w:val="20"/>
                          <w:lang w:val="fr-FR" w:eastAsia="en-US"/>
                        </w:rPr>
                        <w:t xml:space="preserve"> </w:t>
                      </w:r>
                      <w:r w:rsidRPr="00144F41">
                        <w:rPr>
                          <w:sz w:val="20"/>
                          <w:lang w:val="fr-FR" w:eastAsia="en-US"/>
                        </w:rPr>
                        <w:t>supérieur au solde hebdomadaire.</w:t>
                      </w:r>
                    </w:p>
                    <w:p w14:paraId="73FE1558" w14:textId="77777777" w:rsidR="00ED7414" w:rsidRPr="00144F41" w:rsidRDefault="00ED7414" w:rsidP="00ED7414">
                      <w:pPr>
                        <w:ind w:left="1416" w:firstLine="708"/>
                        <w:jc w:val="both"/>
                        <w:rPr>
                          <w:sz w:val="20"/>
                          <w:lang w:val="fr-FR" w:eastAsia="en-US"/>
                        </w:rPr>
                      </w:pPr>
                      <w:r w:rsidRPr="00144F41">
                        <w:rPr>
                          <w:sz w:val="20"/>
                          <w:lang w:val="fr-FR" w:eastAsia="en-US"/>
                        </w:rPr>
                        <w:t>Le scénario nominal reprend au point 8.</w:t>
                      </w:r>
                    </w:p>
                    <w:p w14:paraId="6D072C0D" w14:textId="77777777" w:rsidR="00BB1CD0" w:rsidRDefault="00BB1CD0" w:rsidP="00ED7414">
                      <w:pPr>
                        <w:ind w:left="708" w:firstLine="708"/>
                        <w:jc w:val="both"/>
                        <w:rPr>
                          <w:sz w:val="20"/>
                          <w:lang w:val="fr-FR" w:eastAsia="en-US"/>
                        </w:rPr>
                      </w:pPr>
                    </w:p>
                    <w:p w14:paraId="28DC5BD7" w14:textId="77777777" w:rsidR="00ED7414" w:rsidRPr="00144F41" w:rsidRDefault="00ED7414" w:rsidP="00ED7414">
                      <w:pPr>
                        <w:ind w:left="708" w:firstLine="708"/>
                        <w:jc w:val="both"/>
                        <w:rPr>
                          <w:sz w:val="20"/>
                          <w:lang w:val="fr-FR" w:eastAsia="en-US"/>
                        </w:rPr>
                      </w:pPr>
                      <w:r w:rsidRPr="00144F41">
                        <w:rPr>
                          <w:sz w:val="20"/>
                          <w:lang w:val="fr-FR" w:eastAsia="en-US"/>
                        </w:rPr>
                        <w:t>A3 : ticket refusé</w:t>
                      </w:r>
                    </w:p>
                    <w:p w14:paraId="15AA966D" w14:textId="77777777" w:rsidR="00ED7414" w:rsidRPr="00144F41" w:rsidRDefault="00ED7414" w:rsidP="00ED7414">
                      <w:pPr>
                        <w:ind w:left="1416" w:firstLine="708"/>
                        <w:jc w:val="both"/>
                        <w:rPr>
                          <w:sz w:val="20"/>
                          <w:lang w:val="fr-FR" w:eastAsia="en-US"/>
                        </w:rPr>
                      </w:pPr>
                      <w:r w:rsidRPr="00144F41">
                        <w:rPr>
                          <w:sz w:val="20"/>
                          <w:lang w:val="fr-FR" w:eastAsia="en-US"/>
                        </w:rPr>
                        <w:t>L’enchaînement A3 démarre au point 11 du scénario nominal.</w:t>
                      </w:r>
                    </w:p>
                    <w:p w14:paraId="703A362D" w14:textId="77777777" w:rsidR="00ED7414" w:rsidRPr="00144F41" w:rsidRDefault="00ED7414" w:rsidP="00ED7414">
                      <w:pPr>
                        <w:ind w:left="1416" w:firstLine="708"/>
                        <w:rPr>
                          <w:sz w:val="20"/>
                          <w:lang w:val="fr-FR" w:eastAsia="en-US"/>
                        </w:rPr>
                      </w:pPr>
                      <w:r w:rsidRPr="00144F41">
                        <w:rPr>
                          <w:sz w:val="20"/>
                          <w:lang w:val="fr-FR" w:eastAsia="en-US"/>
                        </w:rPr>
                        <w:t>12. Le Porteur de carte refuse le ticket.</w:t>
                      </w:r>
                    </w:p>
                    <w:p w14:paraId="6306CE43" w14:textId="77777777" w:rsidR="00ED7414" w:rsidRPr="00144F41" w:rsidRDefault="00ED7414" w:rsidP="00ED7414">
                      <w:pPr>
                        <w:ind w:left="1416" w:firstLine="708"/>
                        <w:rPr>
                          <w:sz w:val="20"/>
                          <w:lang w:val="fr-FR" w:eastAsia="en-US"/>
                        </w:rPr>
                      </w:pPr>
                      <w:r w:rsidRPr="00144F41">
                        <w:rPr>
                          <w:sz w:val="20"/>
                          <w:lang w:val="fr-FR" w:eastAsia="en-US"/>
                        </w:rPr>
                        <w:t>13. Le GAB rend sa carte au Porteur de carte.</w:t>
                      </w:r>
                    </w:p>
                    <w:p w14:paraId="643351FA" w14:textId="77777777" w:rsidR="00ED7414" w:rsidRPr="00144F41" w:rsidRDefault="00ED7414" w:rsidP="00ED7414">
                      <w:pPr>
                        <w:ind w:left="1416" w:firstLine="708"/>
                        <w:rPr>
                          <w:sz w:val="20"/>
                          <w:lang w:val="fr-FR" w:eastAsia="en-US"/>
                        </w:rPr>
                      </w:pPr>
                      <w:r w:rsidRPr="00144F41">
                        <w:rPr>
                          <w:sz w:val="20"/>
                          <w:lang w:val="fr-FR" w:eastAsia="en-US"/>
                        </w:rPr>
                        <w:t>14. Le Porteur de carte reprend sa carte.</w:t>
                      </w:r>
                    </w:p>
                    <w:p w14:paraId="6742A3E2" w14:textId="77777777" w:rsidR="00ED7414" w:rsidRDefault="00ED7414" w:rsidP="00ED7414">
                      <w:pPr>
                        <w:ind w:left="1416" w:firstLine="708"/>
                        <w:rPr>
                          <w:sz w:val="20"/>
                          <w:lang w:val="fr-FR" w:eastAsia="en-US"/>
                        </w:rPr>
                      </w:pPr>
                      <w:r w:rsidRPr="00144F41">
                        <w:rPr>
                          <w:sz w:val="20"/>
                          <w:lang w:val="fr-FR" w:eastAsia="en-US"/>
                        </w:rPr>
                        <w:t>15. Le GAB délivre les billets.</w:t>
                      </w:r>
                    </w:p>
                    <w:p w14:paraId="7C9A5A49" w14:textId="77777777" w:rsidR="00ED7414" w:rsidRPr="00144F41" w:rsidRDefault="00ED7414" w:rsidP="00ED7414">
                      <w:pPr>
                        <w:ind w:left="1416" w:firstLine="708"/>
                        <w:rPr>
                          <w:sz w:val="20"/>
                          <w:lang w:val="fr-FR" w:eastAsia="en-US"/>
                        </w:rPr>
                      </w:pPr>
                      <w:r w:rsidRPr="00ED7414">
                        <w:rPr>
                          <w:sz w:val="20"/>
                          <w:lang w:val="fr-FR" w:eastAsia="en-US"/>
                        </w:rPr>
                        <w:t>16. Le Porteur de carte prend les billets</w:t>
                      </w:r>
                    </w:p>
                    <w:p w14:paraId="48A21919" w14:textId="77777777" w:rsidR="00ED7414" w:rsidRPr="00ED7414" w:rsidRDefault="00ED7414">
                      <w:pPr>
                        <w:rPr>
                          <w:lang w:val="fr-FR"/>
                        </w:rPr>
                      </w:pPr>
                    </w:p>
                  </w:txbxContent>
                </v:textbox>
              </v:shape>
            </w:pict>
          </mc:Fallback>
        </mc:AlternateContent>
      </w:r>
    </w:p>
    <w:p w14:paraId="0F3CABC7" w14:textId="77777777" w:rsidR="003C4142" w:rsidRDefault="003C4142" w:rsidP="0050235E">
      <w:pPr>
        <w:rPr>
          <w:lang w:val="fr-FR" w:eastAsia="en-US"/>
        </w:rPr>
      </w:pPr>
    </w:p>
    <w:p w14:paraId="5B08B5D1" w14:textId="77777777" w:rsidR="003C4142" w:rsidRDefault="003C4142" w:rsidP="0050235E">
      <w:pPr>
        <w:rPr>
          <w:lang w:val="fr-FR" w:eastAsia="en-US"/>
        </w:rPr>
      </w:pPr>
    </w:p>
    <w:p w14:paraId="16DEB4AB" w14:textId="77777777" w:rsidR="003C4142" w:rsidRDefault="003C4142" w:rsidP="0050235E">
      <w:pPr>
        <w:rPr>
          <w:lang w:val="fr-FR" w:eastAsia="en-US"/>
        </w:rPr>
      </w:pPr>
    </w:p>
    <w:p w14:paraId="0AD9C6F4" w14:textId="77777777" w:rsidR="003C4142" w:rsidRDefault="003C4142" w:rsidP="0050235E">
      <w:pPr>
        <w:rPr>
          <w:lang w:val="fr-FR" w:eastAsia="en-US"/>
        </w:rPr>
      </w:pPr>
    </w:p>
    <w:p w14:paraId="4B1F511A" w14:textId="77777777" w:rsidR="003C4142" w:rsidRDefault="003C4142" w:rsidP="0050235E">
      <w:pPr>
        <w:rPr>
          <w:lang w:val="fr-FR" w:eastAsia="en-US"/>
        </w:rPr>
      </w:pPr>
    </w:p>
    <w:p w14:paraId="65F9C3DC" w14:textId="77777777" w:rsidR="003C4142" w:rsidRDefault="003C4142" w:rsidP="0050235E">
      <w:pPr>
        <w:rPr>
          <w:lang w:val="fr-FR" w:eastAsia="en-US"/>
        </w:rPr>
      </w:pPr>
    </w:p>
    <w:p w14:paraId="5023141B" w14:textId="77777777" w:rsidR="003C4142" w:rsidRDefault="003C4142" w:rsidP="0050235E">
      <w:pPr>
        <w:rPr>
          <w:lang w:val="fr-FR" w:eastAsia="en-US"/>
        </w:rPr>
      </w:pPr>
    </w:p>
    <w:p w14:paraId="1F3B1409" w14:textId="77777777" w:rsidR="003C4142" w:rsidRDefault="003C4142" w:rsidP="0050235E">
      <w:pPr>
        <w:rPr>
          <w:lang w:val="fr-FR" w:eastAsia="en-US"/>
        </w:rPr>
      </w:pPr>
    </w:p>
    <w:p w14:paraId="562C75D1" w14:textId="77777777" w:rsidR="003C4142" w:rsidRDefault="003C4142" w:rsidP="0050235E">
      <w:pPr>
        <w:rPr>
          <w:lang w:val="fr-FR" w:eastAsia="en-US"/>
        </w:rPr>
      </w:pPr>
    </w:p>
    <w:p w14:paraId="664355AD" w14:textId="77777777" w:rsidR="003C4142" w:rsidRDefault="003C4142" w:rsidP="0050235E">
      <w:pPr>
        <w:rPr>
          <w:lang w:val="fr-FR" w:eastAsia="en-US"/>
        </w:rPr>
      </w:pPr>
    </w:p>
    <w:p w14:paraId="1A965116" w14:textId="77777777" w:rsidR="003C4142" w:rsidRDefault="003C4142" w:rsidP="0050235E">
      <w:pPr>
        <w:rPr>
          <w:lang w:val="fr-FR" w:eastAsia="en-US"/>
        </w:rPr>
      </w:pPr>
    </w:p>
    <w:p w14:paraId="2287F787" w14:textId="77777777" w:rsidR="003C4142" w:rsidRDefault="003C4142" w:rsidP="0050235E">
      <w:pPr>
        <w:rPr>
          <w:lang w:val="fr-FR" w:eastAsia="en-US"/>
        </w:rPr>
      </w:pPr>
      <w:r>
        <w:rPr>
          <w:noProof/>
          <w:lang w:val="fr-FR" w:bidi="ar-SA"/>
        </w:rPr>
        <mc:AlternateContent>
          <mc:Choice Requires="wps">
            <w:drawing>
              <wp:anchor distT="0" distB="0" distL="114300" distR="114300" simplePos="0" relativeHeight="251666432" behindDoc="0" locked="0" layoutInCell="1" allowOverlap="1" wp14:anchorId="37B5EF20" wp14:editId="59A37F35">
                <wp:simplePos x="0" y="0"/>
                <wp:positionH relativeFrom="column">
                  <wp:posOffset>-19685</wp:posOffset>
                </wp:positionH>
                <wp:positionV relativeFrom="paragraph">
                  <wp:posOffset>97790</wp:posOffset>
                </wp:positionV>
                <wp:extent cx="6739890" cy="6113145"/>
                <wp:effectExtent l="0" t="0" r="22860" b="20955"/>
                <wp:wrapNone/>
                <wp:docPr id="15" name="Zone de texte 15"/>
                <wp:cNvGraphicFramePr/>
                <a:graphic xmlns:a="http://schemas.openxmlformats.org/drawingml/2006/main">
                  <a:graphicData uri="http://schemas.microsoft.com/office/word/2010/wordprocessingShape">
                    <wps:wsp>
                      <wps:cNvSpPr txBox="1"/>
                      <wps:spPr>
                        <a:xfrm>
                          <a:off x="0" y="0"/>
                          <a:ext cx="6739890" cy="6113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B59D40" w14:textId="77777777" w:rsidR="00ED7414" w:rsidRPr="00ED7414" w:rsidRDefault="00ED7414" w:rsidP="00ED7414">
                            <w:pPr>
                              <w:ind w:firstLine="708"/>
                              <w:rPr>
                                <w:b/>
                                <w:sz w:val="20"/>
                                <w:lang w:val="fr-FR"/>
                              </w:rPr>
                            </w:pPr>
                            <w:r w:rsidRPr="00ED7414">
                              <w:rPr>
                                <w:b/>
                                <w:sz w:val="20"/>
                                <w:lang w:val="fr-FR"/>
                              </w:rPr>
                              <w:t>Enchaînements d’erreur</w:t>
                            </w:r>
                          </w:p>
                          <w:p w14:paraId="3E1A644B" w14:textId="77777777" w:rsidR="00ED7414" w:rsidRPr="00ED7414" w:rsidRDefault="00ED7414" w:rsidP="00ED7414">
                            <w:pPr>
                              <w:ind w:left="708" w:firstLine="708"/>
                              <w:rPr>
                                <w:sz w:val="20"/>
                                <w:lang w:val="fr-FR"/>
                              </w:rPr>
                            </w:pPr>
                            <w:r w:rsidRPr="00ED7414">
                              <w:rPr>
                                <w:sz w:val="20"/>
                                <w:lang w:val="fr-FR"/>
                              </w:rPr>
                              <w:t>E1 : carte non-valide</w:t>
                            </w:r>
                          </w:p>
                          <w:p w14:paraId="0D23E25A" w14:textId="77777777" w:rsidR="00ED7414" w:rsidRPr="00ED7414" w:rsidRDefault="00ED7414" w:rsidP="00ED7414">
                            <w:pPr>
                              <w:ind w:left="1416" w:firstLine="708"/>
                              <w:rPr>
                                <w:sz w:val="20"/>
                                <w:lang w:val="fr-FR"/>
                              </w:rPr>
                            </w:pPr>
                            <w:r w:rsidRPr="00ED7414">
                              <w:rPr>
                                <w:sz w:val="20"/>
                                <w:lang w:val="fr-FR"/>
                              </w:rPr>
                              <w:t>L’enchaînement E1 démarre au point 2 du scénario nominal.</w:t>
                            </w:r>
                          </w:p>
                          <w:p w14:paraId="692AAA07" w14:textId="77777777" w:rsidR="00ED7414" w:rsidRPr="00ED7414" w:rsidRDefault="00ED7414" w:rsidP="00ED7414">
                            <w:pPr>
                              <w:ind w:left="2124"/>
                              <w:rPr>
                                <w:sz w:val="20"/>
                                <w:lang w:val="fr-FR"/>
                              </w:rPr>
                            </w:pPr>
                            <w:r w:rsidRPr="00ED7414">
                              <w:rPr>
                                <w:sz w:val="20"/>
                                <w:lang w:val="fr-FR"/>
                              </w:rPr>
                              <w:t>3. Le GAB indique au Porteur que la carte n’est pas valide (illisible, périmée, etc.), la confisque ; le cas d’utilisation se termine en échec.</w:t>
                            </w:r>
                          </w:p>
                          <w:p w14:paraId="7DF4E37C" w14:textId="77777777" w:rsidR="00ED7414" w:rsidRDefault="00ED7414" w:rsidP="00ED7414">
                            <w:pPr>
                              <w:rPr>
                                <w:sz w:val="20"/>
                                <w:lang w:val="fr-FR"/>
                              </w:rPr>
                            </w:pPr>
                          </w:p>
                          <w:p w14:paraId="6A872950" w14:textId="77777777" w:rsidR="00ED7414" w:rsidRDefault="00ED7414" w:rsidP="00ED7414">
                            <w:pPr>
                              <w:ind w:left="708" w:firstLine="708"/>
                              <w:rPr>
                                <w:sz w:val="20"/>
                                <w:lang w:val="fr-FR"/>
                              </w:rPr>
                            </w:pPr>
                            <w:r w:rsidRPr="00ED7414">
                              <w:rPr>
                                <w:sz w:val="20"/>
                                <w:lang w:val="fr-FR"/>
                              </w:rPr>
                              <w:t>E2 : code d’identification définitivement erroné</w:t>
                            </w:r>
                            <w:r>
                              <w:rPr>
                                <w:sz w:val="20"/>
                                <w:lang w:val="fr-FR"/>
                              </w:rPr>
                              <w:t xml:space="preserve"> </w:t>
                            </w:r>
                          </w:p>
                          <w:p w14:paraId="744E8743" w14:textId="77777777" w:rsidR="00ED7414" w:rsidRPr="00ED7414" w:rsidRDefault="00ED7414" w:rsidP="00ED7414">
                            <w:pPr>
                              <w:ind w:left="1416" w:firstLine="708"/>
                              <w:rPr>
                                <w:sz w:val="20"/>
                                <w:lang w:val="fr-FR"/>
                              </w:rPr>
                            </w:pPr>
                            <w:r w:rsidRPr="00ED7414">
                              <w:rPr>
                                <w:sz w:val="20"/>
                                <w:lang w:val="fr-FR"/>
                              </w:rPr>
                              <w:t>L’enchaînement E2 démarre au point 5 du scénario nominal.</w:t>
                            </w:r>
                          </w:p>
                          <w:p w14:paraId="59C888A2" w14:textId="77777777" w:rsidR="00ED7414" w:rsidRPr="00ED7414" w:rsidRDefault="00ED7414" w:rsidP="00ED7414">
                            <w:pPr>
                              <w:ind w:left="1416" w:firstLine="708"/>
                              <w:rPr>
                                <w:sz w:val="20"/>
                                <w:lang w:val="fr-FR"/>
                              </w:rPr>
                            </w:pPr>
                            <w:r w:rsidRPr="00ED7414">
                              <w:rPr>
                                <w:sz w:val="20"/>
                                <w:lang w:val="fr-FR"/>
                              </w:rPr>
                              <w:t>6. Le GAB indique au Porteur de carte que le code est erroné, pour la</w:t>
                            </w:r>
                            <w:r>
                              <w:rPr>
                                <w:sz w:val="20"/>
                                <w:lang w:val="fr-FR"/>
                              </w:rPr>
                              <w:t xml:space="preserve"> </w:t>
                            </w:r>
                            <w:r w:rsidRPr="00ED7414">
                              <w:rPr>
                                <w:sz w:val="20"/>
                                <w:lang w:val="fr-FR"/>
                              </w:rPr>
                              <w:t>troisième fois.</w:t>
                            </w:r>
                          </w:p>
                          <w:p w14:paraId="45558835" w14:textId="77777777" w:rsidR="00ED7414" w:rsidRPr="00ED7414" w:rsidRDefault="00ED7414" w:rsidP="00ED7414">
                            <w:pPr>
                              <w:ind w:left="1416" w:firstLine="708"/>
                              <w:rPr>
                                <w:sz w:val="20"/>
                                <w:lang w:val="fr-FR"/>
                              </w:rPr>
                            </w:pPr>
                            <w:r w:rsidRPr="00ED7414">
                              <w:rPr>
                                <w:sz w:val="20"/>
                                <w:lang w:val="fr-FR"/>
                              </w:rPr>
                              <w:t>7. Le GAB confisque la carte.</w:t>
                            </w:r>
                          </w:p>
                          <w:p w14:paraId="1199919D" w14:textId="77777777" w:rsidR="00ED7414" w:rsidRPr="00ED7414" w:rsidRDefault="00ED7414" w:rsidP="00ED7414">
                            <w:pPr>
                              <w:ind w:left="1416" w:firstLine="708"/>
                              <w:rPr>
                                <w:sz w:val="20"/>
                                <w:lang w:val="fr-FR"/>
                              </w:rPr>
                            </w:pPr>
                            <w:r w:rsidRPr="00ED7414">
                              <w:rPr>
                                <w:sz w:val="20"/>
                                <w:lang w:val="fr-FR"/>
                              </w:rPr>
                              <w:t>8. Le Système d’autorisation est informé ; le cas d’utilisation se termine en</w:t>
                            </w:r>
                            <w:r>
                              <w:rPr>
                                <w:sz w:val="20"/>
                                <w:lang w:val="fr-FR"/>
                              </w:rPr>
                              <w:t xml:space="preserve"> </w:t>
                            </w:r>
                            <w:r w:rsidRPr="00ED7414">
                              <w:rPr>
                                <w:sz w:val="20"/>
                                <w:lang w:val="fr-FR"/>
                              </w:rPr>
                              <w:t>échec.</w:t>
                            </w:r>
                          </w:p>
                          <w:p w14:paraId="44FB30F8" w14:textId="77777777" w:rsidR="00ED7414" w:rsidRDefault="00ED7414" w:rsidP="00ED7414">
                            <w:pPr>
                              <w:rPr>
                                <w:sz w:val="20"/>
                                <w:lang w:val="fr-FR"/>
                              </w:rPr>
                            </w:pPr>
                          </w:p>
                          <w:p w14:paraId="08259A43" w14:textId="77777777" w:rsidR="00ED7414" w:rsidRPr="00ED7414" w:rsidRDefault="00ED7414" w:rsidP="00ED7414">
                            <w:pPr>
                              <w:ind w:left="708" w:firstLine="708"/>
                              <w:rPr>
                                <w:sz w:val="20"/>
                                <w:lang w:val="fr-FR"/>
                              </w:rPr>
                            </w:pPr>
                            <w:r w:rsidRPr="00ED7414">
                              <w:rPr>
                                <w:sz w:val="20"/>
                                <w:lang w:val="fr-FR"/>
                              </w:rPr>
                              <w:t>E3 : retrait non autorisé</w:t>
                            </w:r>
                          </w:p>
                          <w:p w14:paraId="4E3F1959" w14:textId="77777777" w:rsidR="00ED7414" w:rsidRPr="00ED7414" w:rsidRDefault="00ED7414" w:rsidP="00ED7414">
                            <w:pPr>
                              <w:ind w:left="1416" w:firstLine="708"/>
                              <w:rPr>
                                <w:sz w:val="20"/>
                                <w:lang w:val="fr-FR"/>
                              </w:rPr>
                            </w:pPr>
                            <w:r w:rsidRPr="00ED7414">
                              <w:rPr>
                                <w:sz w:val="20"/>
                                <w:lang w:val="fr-FR"/>
                              </w:rPr>
                              <w:t>L’enchaînement E3 démarre au point 6 du scénario nominal.</w:t>
                            </w:r>
                          </w:p>
                          <w:p w14:paraId="346492BB" w14:textId="77777777" w:rsidR="00ED7414" w:rsidRPr="00ED7414" w:rsidRDefault="00ED7414" w:rsidP="00ED7414">
                            <w:pPr>
                              <w:ind w:left="2124"/>
                              <w:rPr>
                                <w:sz w:val="20"/>
                                <w:lang w:val="fr-FR"/>
                              </w:rPr>
                            </w:pPr>
                            <w:r w:rsidRPr="00ED7414">
                              <w:rPr>
                                <w:sz w:val="20"/>
                                <w:lang w:val="fr-FR"/>
                              </w:rPr>
                              <w:t>7. Le Système d’autorisation interdit tout retrait.</w:t>
                            </w:r>
                          </w:p>
                          <w:p w14:paraId="0C5416D9" w14:textId="77777777" w:rsidR="00ED7414" w:rsidRPr="00ED7414" w:rsidRDefault="00ED7414" w:rsidP="00ED7414">
                            <w:pPr>
                              <w:ind w:left="2124"/>
                              <w:rPr>
                                <w:sz w:val="20"/>
                                <w:lang w:val="fr-FR"/>
                              </w:rPr>
                            </w:pPr>
                            <w:r w:rsidRPr="00ED7414">
                              <w:rPr>
                                <w:sz w:val="20"/>
                                <w:lang w:val="fr-FR"/>
                              </w:rPr>
                              <w:t>8. Le GAB éjecte la carte ; le cas d’utilisation se termine en échec.</w:t>
                            </w:r>
                          </w:p>
                          <w:p w14:paraId="1DA6542E" w14:textId="77777777" w:rsidR="004D29F5" w:rsidRDefault="004D29F5" w:rsidP="00ED7414">
                            <w:pPr>
                              <w:rPr>
                                <w:sz w:val="20"/>
                                <w:lang w:val="fr-FR"/>
                              </w:rPr>
                            </w:pPr>
                          </w:p>
                          <w:p w14:paraId="2021DAE9" w14:textId="77777777" w:rsidR="00ED7414" w:rsidRPr="00ED7414" w:rsidRDefault="00ED7414" w:rsidP="004D29F5">
                            <w:pPr>
                              <w:ind w:left="708" w:firstLine="708"/>
                              <w:rPr>
                                <w:sz w:val="20"/>
                                <w:lang w:val="fr-FR"/>
                              </w:rPr>
                            </w:pPr>
                            <w:r w:rsidRPr="00ED7414">
                              <w:rPr>
                                <w:sz w:val="20"/>
                                <w:lang w:val="fr-FR"/>
                              </w:rPr>
                              <w:t>E4 : carte non reprise</w:t>
                            </w:r>
                          </w:p>
                          <w:p w14:paraId="33655A61" w14:textId="77777777" w:rsidR="00ED7414" w:rsidRPr="00ED7414" w:rsidRDefault="00ED7414" w:rsidP="004D29F5">
                            <w:pPr>
                              <w:ind w:left="1416" w:firstLine="708"/>
                              <w:rPr>
                                <w:sz w:val="20"/>
                                <w:lang w:val="fr-FR"/>
                              </w:rPr>
                            </w:pPr>
                            <w:r w:rsidRPr="00ED7414">
                              <w:rPr>
                                <w:sz w:val="20"/>
                                <w:lang w:val="fr-FR"/>
                              </w:rPr>
                              <w:t>L’enchaînement E4 démarre au point 13 du scénario nominal.</w:t>
                            </w:r>
                          </w:p>
                          <w:p w14:paraId="50C3B186" w14:textId="77777777" w:rsidR="00ED7414" w:rsidRPr="00ED7414" w:rsidRDefault="00ED7414" w:rsidP="004D29F5">
                            <w:pPr>
                              <w:ind w:left="2124"/>
                              <w:rPr>
                                <w:sz w:val="20"/>
                                <w:lang w:val="fr-FR"/>
                              </w:rPr>
                            </w:pPr>
                            <w:r w:rsidRPr="00ED7414">
                              <w:rPr>
                                <w:sz w:val="20"/>
                                <w:lang w:val="fr-FR"/>
                              </w:rPr>
                              <w:t>14. Au bout de 10 secondes, le GAB confisque la carte.</w:t>
                            </w:r>
                          </w:p>
                          <w:p w14:paraId="366D5F59" w14:textId="77777777" w:rsidR="00ED7414" w:rsidRPr="00ED7414" w:rsidRDefault="00ED7414" w:rsidP="004D29F5">
                            <w:pPr>
                              <w:ind w:left="2124"/>
                              <w:rPr>
                                <w:sz w:val="20"/>
                                <w:lang w:val="fr-FR"/>
                              </w:rPr>
                            </w:pPr>
                            <w:r w:rsidRPr="00ED7414">
                              <w:rPr>
                                <w:sz w:val="20"/>
                                <w:lang w:val="fr-FR"/>
                              </w:rPr>
                              <w:t>15. Le Système d’autorisation est informé ; le cas d’utilisation se termine en</w:t>
                            </w:r>
                            <w:r w:rsidR="004D29F5">
                              <w:rPr>
                                <w:sz w:val="20"/>
                                <w:lang w:val="fr-FR"/>
                              </w:rPr>
                              <w:t xml:space="preserve"> </w:t>
                            </w:r>
                            <w:r w:rsidRPr="00ED7414">
                              <w:rPr>
                                <w:sz w:val="20"/>
                                <w:lang w:val="fr-FR"/>
                              </w:rPr>
                              <w:t>échec.</w:t>
                            </w:r>
                          </w:p>
                          <w:p w14:paraId="3041E394" w14:textId="77777777" w:rsidR="004D29F5" w:rsidRDefault="004D29F5" w:rsidP="00ED7414">
                            <w:pPr>
                              <w:rPr>
                                <w:sz w:val="20"/>
                                <w:lang w:val="fr-FR"/>
                              </w:rPr>
                            </w:pPr>
                          </w:p>
                          <w:p w14:paraId="58D485DE" w14:textId="77777777" w:rsidR="00ED7414" w:rsidRPr="00ED7414" w:rsidRDefault="00ED7414" w:rsidP="004D29F5">
                            <w:pPr>
                              <w:ind w:left="708" w:firstLine="708"/>
                              <w:rPr>
                                <w:sz w:val="20"/>
                                <w:lang w:val="fr-FR"/>
                              </w:rPr>
                            </w:pPr>
                            <w:r w:rsidRPr="00ED7414">
                              <w:rPr>
                                <w:sz w:val="20"/>
                                <w:lang w:val="fr-FR"/>
                              </w:rPr>
                              <w:t>E5 : billets non pris</w:t>
                            </w:r>
                          </w:p>
                          <w:p w14:paraId="40BB2A8B" w14:textId="77777777" w:rsidR="00ED7414" w:rsidRPr="00ED7414" w:rsidRDefault="00ED7414" w:rsidP="004D29F5">
                            <w:pPr>
                              <w:ind w:left="1416" w:firstLine="708"/>
                              <w:rPr>
                                <w:sz w:val="20"/>
                                <w:lang w:val="fr-FR"/>
                              </w:rPr>
                            </w:pPr>
                            <w:r w:rsidRPr="00ED7414">
                              <w:rPr>
                                <w:sz w:val="20"/>
                                <w:lang w:val="fr-FR"/>
                              </w:rPr>
                              <w:t>L’enchaînement E5 démarre au point 15 du scénario nominal.</w:t>
                            </w:r>
                          </w:p>
                          <w:p w14:paraId="7F98D486" w14:textId="77777777" w:rsidR="00ED7414" w:rsidRPr="00ED7414" w:rsidRDefault="00ED7414" w:rsidP="004D29F5">
                            <w:pPr>
                              <w:ind w:left="2124"/>
                              <w:rPr>
                                <w:sz w:val="20"/>
                                <w:lang w:val="fr-FR"/>
                              </w:rPr>
                            </w:pPr>
                            <w:r w:rsidRPr="00ED7414">
                              <w:rPr>
                                <w:sz w:val="20"/>
                                <w:lang w:val="fr-FR"/>
                              </w:rPr>
                              <w:t>16. Au bout de 10 secondes, le GAB reprend les billets.</w:t>
                            </w:r>
                          </w:p>
                          <w:p w14:paraId="395950E7" w14:textId="77777777" w:rsidR="00ED7414" w:rsidRPr="00ED7414" w:rsidRDefault="00ED7414" w:rsidP="004D29F5">
                            <w:pPr>
                              <w:ind w:left="2124"/>
                              <w:rPr>
                                <w:sz w:val="20"/>
                                <w:lang w:val="fr-FR"/>
                              </w:rPr>
                            </w:pPr>
                            <w:r w:rsidRPr="00ED7414">
                              <w:rPr>
                                <w:sz w:val="20"/>
                                <w:lang w:val="fr-FR"/>
                              </w:rPr>
                              <w:t>17. Le cas d’utilisation se termine en échec.</w:t>
                            </w:r>
                          </w:p>
                          <w:p w14:paraId="722B00AE" w14:textId="77777777" w:rsidR="004D29F5" w:rsidRDefault="004D29F5" w:rsidP="00ED7414">
                            <w:pPr>
                              <w:rPr>
                                <w:sz w:val="20"/>
                                <w:lang w:val="fr-FR"/>
                              </w:rPr>
                            </w:pPr>
                          </w:p>
                          <w:p w14:paraId="44EF01D8" w14:textId="77777777" w:rsidR="00ED7414" w:rsidRPr="00ED7414" w:rsidRDefault="00ED7414" w:rsidP="004D29F5">
                            <w:pPr>
                              <w:ind w:left="708" w:firstLine="708"/>
                              <w:rPr>
                                <w:sz w:val="20"/>
                                <w:lang w:val="fr-FR"/>
                              </w:rPr>
                            </w:pPr>
                            <w:r w:rsidRPr="00ED7414">
                              <w:rPr>
                                <w:sz w:val="20"/>
                                <w:lang w:val="fr-FR"/>
                              </w:rPr>
                              <w:t>E6 : annulation de la transaction</w:t>
                            </w:r>
                          </w:p>
                          <w:p w14:paraId="001197E7" w14:textId="77777777" w:rsidR="00ED7414" w:rsidRPr="00ED7414" w:rsidRDefault="00ED7414" w:rsidP="004D29F5">
                            <w:pPr>
                              <w:ind w:left="1416" w:firstLine="708"/>
                              <w:rPr>
                                <w:sz w:val="20"/>
                                <w:lang w:val="fr-FR"/>
                              </w:rPr>
                            </w:pPr>
                            <w:r w:rsidRPr="00ED7414">
                              <w:rPr>
                                <w:sz w:val="20"/>
                                <w:lang w:val="fr-FR"/>
                              </w:rPr>
                              <w:t>L’enchaînement E6 peut démarrer entre les points 4 et 12 du scénario</w:t>
                            </w:r>
                            <w:r w:rsidR="004D29F5">
                              <w:rPr>
                                <w:sz w:val="20"/>
                                <w:lang w:val="fr-FR"/>
                              </w:rPr>
                              <w:t xml:space="preserve"> </w:t>
                            </w:r>
                            <w:r w:rsidRPr="00ED7414">
                              <w:rPr>
                                <w:sz w:val="20"/>
                                <w:lang w:val="fr-FR"/>
                              </w:rPr>
                              <w:t>nominal.</w:t>
                            </w:r>
                          </w:p>
                          <w:p w14:paraId="2CC3189E" w14:textId="77777777" w:rsidR="00ED7414" w:rsidRPr="00ED7414" w:rsidRDefault="00ED7414" w:rsidP="004D29F5">
                            <w:pPr>
                              <w:ind w:left="1416" w:firstLine="708"/>
                              <w:rPr>
                                <w:sz w:val="20"/>
                                <w:lang w:val="fr-FR"/>
                              </w:rPr>
                            </w:pPr>
                            <w:r w:rsidRPr="00ED7414">
                              <w:rPr>
                                <w:sz w:val="20"/>
                                <w:lang w:val="fr-FR"/>
                              </w:rPr>
                              <w:t>4 à 12. Le Porteur de carte demande l’annulation de la transaction en cours.</w:t>
                            </w:r>
                          </w:p>
                          <w:p w14:paraId="70AD5FB1" w14:textId="77777777" w:rsidR="00ED7414" w:rsidRPr="00ED7414" w:rsidRDefault="00ED7414" w:rsidP="00ED7414">
                            <w:pPr>
                              <w:rPr>
                                <w:sz w:val="20"/>
                                <w:lang w:val="fr-FR"/>
                              </w:rPr>
                            </w:pPr>
                            <w:r w:rsidRPr="00ED7414">
                              <w:rPr>
                                <w:sz w:val="20"/>
                                <w:lang w:val="fr-FR"/>
                              </w:rPr>
                              <w:t xml:space="preserve"> </w:t>
                            </w:r>
                            <w:r w:rsidR="004D29F5">
                              <w:rPr>
                                <w:sz w:val="20"/>
                                <w:lang w:val="fr-FR"/>
                              </w:rPr>
                              <w:tab/>
                            </w:r>
                            <w:r w:rsidR="004D29F5">
                              <w:rPr>
                                <w:sz w:val="20"/>
                                <w:lang w:val="fr-FR"/>
                              </w:rPr>
                              <w:tab/>
                            </w:r>
                            <w:r w:rsidR="004D29F5">
                              <w:rPr>
                                <w:sz w:val="20"/>
                                <w:lang w:val="fr-FR"/>
                              </w:rPr>
                              <w:tab/>
                            </w:r>
                            <w:r w:rsidRPr="00ED7414">
                              <w:rPr>
                                <w:sz w:val="20"/>
                                <w:lang w:val="fr-FR"/>
                              </w:rPr>
                              <w:t>Le GAB éjecte la carte ; le cas d’utilisation se termine en échec.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5EF20" id="Zone de texte 15" o:spid="_x0000_s1032" type="#_x0000_t202" style="position:absolute;margin-left:-1.55pt;margin-top:7.7pt;width:530.7pt;height:48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" fillcolor="white [3201]" strokeweight=".5pt">
                <v:textbox>
                  <w:txbxContent>
                    <w:p w14:paraId="4AB59D40" w14:textId="77777777" w:rsidR="00ED7414" w:rsidRPr="00ED7414" w:rsidRDefault="00ED7414" w:rsidP="00ED7414">
                      <w:pPr>
                        <w:ind w:firstLine="708"/>
                        <w:rPr>
                          <w:b/>
                          <w:sz w:val="20"/>
                          <w:lang w:val="fr-FR"/>
                        </w:rPr>
                      </w:pPr>
                      <w:r w:rsidRPr="00ED7414">
                        <w:rPr>
                          <w:b/>
                          <w:sz w:val="20"/>
                          <w:lang w:val="fr-FR"/>
                        </w:rPr>
                        <w:t>Enchaînements d’erreur</w:t>
                      </w:r>
                    </w:p>
                    <w:p w14:paraId="3E1A644B" w14:textId="77777777" w:rsidR="00ED7414" w:rsidRPr="00ED7414" w:rsidRDefault="00ED7414" w:rsidP="00ED7414">
                      <w:pPr>
                        <w:ind w:left="708" w:firstLine="708"/>
                        <w:rPr>
                          <w:sz w:val="20"/>
                          <w:lang w:val="fr-FR"/>
                        </w:rPr>
                      </w:pPr>
                      <w:r w:rsidRPr="00ED7414">
                        <w:rPr>
                          <w:sz w:val="20"/>
                          <w:lang w:val="fr-FR"/>
                        </w:rPr>
                        <w:t>E1 : carte non-valide</w:t>
                      </w:r>
                    </w:p>
                    <w:p w14:paraId="0D23E25A" w14:textId="77777777" w:rsidR="00ED7414" w:rsidRPr="00ED7414" w:rsidRDefault="00ED7414" w:rsidP="00ED7414">
                      <w:pPr>
                        <w:ind w:left="1416" w:firstLine="708"/>
                        <w:rPr>
                          <w:sz w:val="20"/>
                          <w:lang w:val="fr-FR"/>
                        </w:rPr>
                      </w:pPr>
                      <w:r w:rsidRPr="00ED7414">
                        <w:rPr>
                          <w:sz w:val="20"/>
                          <w:lang w:val="fr-FR"/>
                        </w:rPr>
                        <w:t>L’enchaînement E1 démarre au point 2 du scénario nominal.</w:t>
                      </w:r>
                    </w:p>
                    <w:p w14:paraId="692AAA07" w14:textId="77777777" w:rsidR="00ED7414" w:rsidRPr="00ED7414" w:rsidRDefault="00ED7414" w:rsidP="00ED7414">
                      <w:pPr>
                        <w:ind w:left="2124"/>
                        <w:rPr>
                          <w:sz w:val="20"/>
                          <w:lang w:val="fr-FR"/>
                        </w:rPr>
                      </w:pPr>
                      <w:r w:rsidRPr="00ED7414">
                        <w:rPr>
                          <w:sz w:val="20"/>
                          <w:lang w:val="fr-FR"/>
                        </w:rPr>
                        <w:t>3. Le GAB indique au Porteur que la carte n’est pas valide (illisible, périmée, etc.), la confisque ; le cas d’utilisation se termine en échec.</w:t>
                      </w:r>
                    </w:p>
                    <w:p w14:paraId="7DF4E37C" w14:textId="77777777" w:rsidR="00ED7414" w:rsidRDefault="00ED7414" w:rsidP="00ED7414">
                      <w:pPr>
                        <w:rPr>
                          <w:sz w:val="20"/>
                          <w:lang w:val="fr-FR"/>
                        </w:rPr>
                      </w:pPr>
                    </w:p>
                    <w:p w14:paraId="6A872950" w14:textId="77777777" w:rsidR="00ED7414" w:rsidRDefault="00ED7414" w:rsidP="00ED7414">
                      <w:pPr>
                        <w:ind w:left="708" w:firstLine="708"/>
                        <w:rPr>
                          <w:sz w:val="20"/>
                          <w:lang w:val="fr-FR"/>
                        </w:rPr>
                      </w:pPr>
                      <w:r w:rsidRPr="00ED7414">
                        <w:rPr>
                          <w:sz w:val="20"/>
                          <w:lang w:val="fr-FR"/>
                        </w:rPr>
                        <w:t>E2 : code d’identification définitivement erroné</w:t>
                      </w:r>
                      <w:r>
                        <w:rPr>
                          <w:sz w:val="20"/>
                          <w:lang w:val="fr-FR"/>
                        </w:rPr>
                        <w:t xml:space="preserve"> </w:t>
                      </w:r>
                    </w:p>
                    <w:p w14:paraId="744E8743" w14:textId="77777777" w:rsidR="00ED7414" w:rsidRPr="00ED7414" w:rsidRDefault="00ED7414" w:rsidP="00ED7414">
                      <w:pPr>
                        <w:ind w:left="1416" w:firstLine="708"/>
                        <w:rPr>
                          <w:sz w:val="20"/>
                          <w:lang w:val="fr-FR"/>
                        </w:rPr>
                      </w:pPr>
                      <w:r w:rsidRPr="00ED7414">
                        <w:rPr>
                          <w:sz w:val="20"/>
                          <w:lang w:val="fr-FR"/>
                        </w:rPr>
                        <w:t>L’enchaînement E2 démarre au point 5 du scénario nominal.</w:t>
                      </w:r>
                    </w:p>
                    <w:p w14:paraId="59C888A2" w14:textId="77777777" w:rsidR="00ED7414" w:rsidRPr="00ED7414" w:rsidRDefault="00ED7414" w:rsidP="00ED7414">
                      <w:pPr>
                        <w:ind w:left="1416" w:firstLine="708"/>
                        <w:rPr>
                          <w:sz w:val="20"/>
                          <w:lang w:val="fr-FR"/>
                        </w:rPr>
                      </w:pPr>
                      <w:r w:rsidRPr="00ED7414">
                        <w:rPr>
                          <w:sz w:val="20"/>
                          <w:lang w:val="fr-FR"/>
                        </w:rPr>
                        <w:t>6. Le GAB indique au Porteur de carte que le code est erroné, pour la</w:t>
                      </w:r>
                      <w:r>
                        <w:rPr>
                          <w:sz w:val="20"/>
                          <w:lang w:val="fr-FR"/>
                        </w:rPr>
                        <w:t xml:space="preserve"> </w:t>
                      </w:r>
                      <w:r w:rsidRPr="00ED7414">
                        <w:rPr>
                          <w:sz w:val="20"/>
                          <w:lang w:val="fr-FR"/>
                        </w:rPr>
                        <w:t>troisième fois.</w:t>
                      </w:r>
                    </w:p>
                    <w:p w14:paraId="45558835" w14:textId="77777777" w:rsidR="00ED7414" w:rsidRPr="00ED7414" w:rsidRDefault="00ED7414" w:rsidP="00ED7414">
                      <w:pPr>
                        <w:ind w:left="1416" w:firstLine="708"/>
                        <w:rPr>
                          <w:sz w:val="20"/>
                          <w:lang w:val="fr-FR"/>
                        </w:rPr>
                      </w:pPr>
                      <w:r w:rsidRPr="00ED7414">
                        <w:rPr>
                          <w:sz w:val="20"/>
                          <w:lang w:val="fr-FR"/>
                        </w:rPr>
                        <w:t>7. Le GAB confisque la carte.</w:t>
                      </w:r>
                    </w:p>
                    <w:p w14:paraId="1199919D" w14:textId="77777777" w:rsidR="00ED7414" w:rsidRPr="00ED7414" w:rsidRDefault="00ED7414" w:rsidP="00ED7414">
                      <w:pPr>
                        <w:ind w:left="1416" w:firstLine="708"/>
                        <w:rPr>
                          <w:sz w:val="20"/>
                          <w:lang w:val="fr-FR"/>
                        </w:rPr>
                      </w:pPr>
                      <w:r w:rsidRPr="00ED7414">
                        <w:rPr>
                          <w:sz w:val="20"/>
                          <w:lang w:val="fr-FR"/>
                        </w:rPr>
                        <w:t>8. Le Système d’autorisation est informé ; le cas d’utilisation se termine en</w:t>
                      </w:r>
                      <w:r>
                        <w:rPr>
                          <w:sz w:val="20"/>
                          <w:lang w:val="fr-FR"/>
                        </w:rPr>
                        <w:t xml:space="preserve"> </w:t>
                      </w:r>
                      <w:r w:rsidRPr="00ED7414">
                        <w:rPr>
                          <w:sz w:val="20"/>
                          <w:lang w:val="fr-FR"/>
                        </w:rPr>
                        <w:t>échec.</w:t>
                      </w:r>
                    </w:p>
                    <w:p w14:paraId="44FB30F8" w14:textId="77777777" w:rsidR="00ED7414" w:rsidRDefault="00ED7414" w:rsidP="00ED7414">
                      <w:pPr>
                        <w:rPr>
                          <w:sz w:val="20"/>
                          <w:lang w:val="fr-FR"/>
                        </w:rPr>
                      </w:pPr>
                    </w:p>
                    <w:p w14:paraId="08259A43" w14:textId="77777777" w:rsidR="00ED7414" w:rsidRPr="00ED7414" w:rsidRDefault="00ED7414" w:rsidP="00ED7414">
                      <w:pPr>
                        <w:ind w:left="708" w:firstLine="708"/>
                        <w:rPr>
                          <w:sz w:val="20"/>
                          <w:lang w:val="fr-FR"/>
                        </w:rPr>
                      </w:pPr>
                      <w:r w:rsidRPr="00ED7414">
                        <w:rPr>
                          <w:sz w:val="20"/>
                          <w:lang w:val="fr-FR"/>
                        </w:rPr>
                        <w:t>E3 : retrait non autorisé</w:t>
                      </w:r>
                    </w:p>
                    <w:p w14:paraId="4E3F1959" w14:textId="77777777" w:rsidR="00ED7414" w:rsidRPr="00ED7414" w:rsidRDefault="00ED7414" w:rsidP="00ED7414">
                      <w:pPr>
                        <w:ind w:left="1416" w:firstLine="708"/>
                        <w:rPr>
                          <w:sz w:val="20"/>
                          <w:lang w:val="fr-FR"/>
                        </w:rPr>
                      </w:pPr>
                      <w:r w:rsidRPr="00ED7414">
                        <w:rPr>
                          <w:sz w:val="20"/>
                          <w:lang w:val="fr-FR"/>
                        </w:rPr>
                        <w:t>L’enchaînement E3 démarre au point 6 du scénario nominal.</w:t>
                      </w:r>
                    </w:p>
                    <w:p w14:paraId="346492BB" w14:textId="77777777" w:rsidR="00ED7414" w:rsidRPr="00ED7414" w:rsidRDefault="00ED7414" w:rsidP="00ED7414">
                      <w:pPr>
                        <w:ind w:left="2124"/>
                        <w:rPr>
                          <w:sz w:val="20"/>
                          <w:lang w:val="fr-FR"/>
                        </w:rPr>
                      </w:pPr>
                      <w:r w:rsidRPr="00ED7414">
                        <w:rPr>
                          <w:sz w:val="20"/>
                          <w:lang w:val="fr-FR"/>
                        </w:rPr>
                        <w:t>7. Le Système d’autorisation interdit tout retrait.</w:t>
                      </w:r>
                    </w:p>
                    <w:p w14:paraId="0C5416D9" w14:textId="77777777" w:rsidR="00ED7414" w:rsidRPr="00ED7414" w:rsidRDefault="00ED7414" w:rsidP="00ED7414">
                      <w:pPr>
                        <w:ind w:left="2124"/>
                        <w:rPr>
                          <w:sz w:val="20"/>
                          <w:lang w:val="fr-FR"/>
                        </w:rPr>
                      </w:pPr>
                      <w:r w:rsidRPr="00ED7414">
                        <w:rPr>
                          <w:sz w:val="20"/>
                          <w:lang w:val="fr-FR"/>
                        </w:rPr>
                        <w:t>8. Le GAB éjecte la carte ; le cas d’utilisation se termine en échec.</w:t>
                      </w:r>
                    </w:p>
                    <w:p w14:paraId="1DA6542E" w14:textId="77777777" w:rsidR="004D29F5" w:rsidRDefault="004D29F5" w:rsidP="00ED7414">
                      <w:pPr>
                        <w:rPr>
                          <w:sz w:val="20"/>
                          <w:lang w:val="fr-FR"/>
                        </w:rPr>
                      </w:pPr>
                    </w:p>
                    <w:p w14:paraId="2021DAE9" w14:textId="77777777" w:rsidR="00ED7414" w:rsidRPr="00ED7414" w:rsidRDefault="00ED7414" w:rsidP="004D29F5">
                      <w:pPr>
                        <w:ind w:left="708" w:firstLine="708"/>
                        <w:rPr>
                          <w:sz w:val="20"/>
                          <w:lang w:val="fr-FR"/>
                        </w:rPr>
                      </w:pPr>
                      <w:r w:rsidRPr="00ED7414">
                        <w:rPr>
                          <w:sz w:val="20"/>
                          <w:lang w:val="fr-FR"/>
                        </w:rPr>
                        <w:t>E4 : carte non reprise</w:t>
                      </w:r>
                    </w:p>
                    <w:p w14:paraId="33655A61" w14:textId="77777777" w:rsidR="00ED7414" w:rsidRPr="00ED7414" w:rsidRDefault="00ED7414" w:rsidP="004D29F5">
                      <w:pPr>
                        <w:ind w:left="1416" w:firstLine="708"/>
                        <w:rPr>
                          <w:sz w:val="20"/>
                          <w:lang w:val="fr-FR"/>
                        </w:rPr>
                      </w:pPr>
                      <w:r w:rsidRPr="00ED7414">
                        <w:rPr>
                          <w:sz w:val="20"/>
                          <w:lang w:val="fr-FR"/>
                        </w:rPr>
                        <w:t>L’enchaînement E4 démarre au point 13 du scénario nominal.</w:t>
                      </w:r>
                    </w:p>
                    <w:p w14:paraId="50C3B186" w14:textId="77777777" w:rsidR="00ED7414" w:rsidRPr="00ED7414" w:rsidRDefault="00ED7414" w:rsidP="004D29F5">
                      <w:pPr>
                        <w:ind w:left="2124"/>
                        <w:rPr>
                          <w:sz w:val="20"/>
                          <w:lang w:val="fr-FR"/>
                        </w:rPr>
                      </w:pPr>
                      <w:r w:rsidRPr="00ED7414">
                        <w:rPr>
                          <w:sz w:val="20"/>
                          <w:lang w:val="fr-FR"/>
                        </w:rPr>
                        <w:t>14. Au bout de 10 secondes, le GAB confisque la carte.</w:t>
                      </w:r>
                    </w:p>
                    <w:p w14:paraId="366D5F59" w14:textId="77777777" w:rsidR="00ED7414" w:rsidRPr="00ED7414" w:rsidRDefault="00ED7414" w:rsidP="004D29F5">
                      <w:pPr>
                        <w:ind w:left="2124"/>
                        <w:rPr>
                          <w:sz w:val="20"/>
                          <w:lang w:val="fr-FR"/>
                        </w:rPr>
                      </w:pPr>
                      <w:r w:rsidRPr="00ED7414">
                        <w:rPr>
                          <w:sz w:val="20"/>
                          <w:lang w:val="fr-FR"/>
                        </w:rPr>
                        <w:t>15. Le Système d’autorisation est informé ; le cas d’utilisation se termine en</w:t>
                      </w:r>
                      <w:r w:rsidR="004D29F5">
                        <w:rPr>
                          <w:sz w:val="20"/>
                          <w:lang w:val="fr-FR"/>
                        </w:rPr>
                        <w:t xml:space="preserve"> </w:t>
                      </w:r>
                      <w:r w:rsidRPr="00ED7414">
                        <w:rPr>
                          <w:sz w:val="20"/>
                          <w:lang w:val="fr-FR"/>
                        </w:rPr>
                        <w:t>échec.</w:t>
                      </w:r>
                    </w:p>
                    <w:p w14:paraId="3041E394" w14:textId="77777777" w:rsidR="004D29F5" w:rsidRDefault="004D29F5" w:rsidP="00ED7414">
                      <w:pPr>
                        <w:rPr>
                          <w:sz w:val="20"/>
                          <w:lang w:val="fr-FR"/>
                        </w:rPr>
                      </w:pPr>
                    </w:p>
                    <w:p w14:paraId="58D485DE" w14:textId="77777777" w:rsidR="00ED7414" w:rsidRPr="00ED7414" w:rsidRDefault="00ED7414" w:rsidP="004D29F5">
                      <w:pPr>
                        <w:ind w:left="708" w:firstLine="708"/>
                        <w:rPr>
                          <w:sz w:val="20"/>
                          <w:lang w:val="fr-FR"/>
                        </w:rPr>
                      </w:pPr>
                      <w:r w:rsidRPr="00ED7414">
                        <w:rPr>
                          <w:sz w:val="20"/>
                          <w:lang w:val="fr-FR"/>
                        </w:rPr>
                        <w:t>E5 : billets non pris</w:t>
                      </w:r>
                    </w:p>
                    <w:p w14:paraId="40BB2A8B" w14:textId="77777777" w:rsidR="00ED7414" w:rsidRPr="00ED7414" w:rsidRDefault="00ED7414" w:rsidP="004D29F5">
                      <w:pPr>
                        <w:ind w:left="1416" w:firstLine="708"/>
                        <w:rPr>
                          <w:sz w:val="20"/>
                          <w:lang w:val="fr-FR"/>
                        </w:rPr>
                      </w:pPr>
                      <w:r w:rsidRPr="00ED7414">
                        <w:rPr>
                          <w:sz w:val="20"/>
                          <w:lang w:val="fr-FR"/>
                        </w:rPr>
                        <w:t>L’enchaînement E5 démarre au point 15 du scénario nominal.</w:t>
                      </w:r>
                    </w:p>
                    <w:p w14:paraId="7F98D486" w14:textId="77777777" w:rsidR="00ED7414" w:rsidRPr="00ED7414" w:rsidRDefault="00ED7414" w:rsidP="004D29F5">
                      <w:pPr>
                        <w:ind w:left="2124"/>
                        <w:rPr>
                          <w:sz w:val="20"/>
                          <w:lang w:val="fr-FR"/>
                        </w:rPr>
                      </w:pPr>
                      <w:r w:rsidRPr="00ED7414">
                        <w:rPr>
                          <w:sz w:val="20"/>
                          <w:lang w:val="fr-FR"/>
                        </w:rPr>
                        <w:t>16. Au bout de 10 secondes, le GAB reprend les billets.</w:t>
                      </w:r>
                    </w:p>
                    <w:p w14:paraId="395950E7" w14:textId="77777777" w:rsidR="00ED7414" w:rsidRPr="00ED7414" w:rsidRDefault="00ED7414" w:rsidP="004D29F5">
                      <w:pPr>
                        <w:ind w:left="2124"/>
                        <w:rPr>
                          <w:sz w:val="20"/>
                          <w:lang w:val="fr-FR"/>
                        </w:rPr>
                      </w:pPr>
                      <w:r w:rsidRPr="00ED7414">
                        <w:rPr>
                          <w:sz w:val="20"/>
                          <w:lang w:val="fr-FR"/>
                        </w:rPr>
                        <w:t>17. Le cas d’utilisation se termine en échec.</w:t>
                      </w:r>
                    </w:p>
                    <w:p w14:paraId="722B00AE" w14:textId="77777777" w:rsidR="004D29F5" w:rsidRDefault="004D29F5" w:rsidP="00ED7414">
                      <w:pPr>
                        <w:rPr>
                          <w:sz w:val="20"/>
                          <w:lang w:val="fr-FR"/>
                        </w:rPr>
                      </w:pPr>
                    </w:p>
                    <w:p w14:paraId="44EF01D8" w14:textId="77777777" w:rsidR="00ED7414" w:rsidRPr="00ED7414" w:rsidRDefault="00ED7414" w:rsidP="004D29F5">
                      <w:pPr>
                        <w:ind w:left="708" w:firstLine="708"/>
                        <w:rPr>
                          <w:sz w:val="20"/>
                          <w:lang w:val="fr-FR"/>
                        </w:rPr>
                      </w:pPr>
                      <w:r w:rsidRPr="00ED7414">
                        <w:rPr>
                          <w:sz w:val="20"/>
                          <w:lang w:val="fr-FR"/>
                        </w:rPr>
                        <w:t>E6 : annulation de la transaction</w:t>
                      </w:r>
                    </w:p>
                    <w:p w14:paraId="001197E7" w14:textId="77777777" w:rsidR="00ED7414" w:rsidRPr="00ED7414" w:rsidRDefault="00ED7414" w:rsidP="004D29F5">
                      <w:pPr>
                        <w:ind w:left="1416" w:firstLine="708"/>
                        <w:rPr>
                          <w:sz w:val="20"/>
                          <w:lang w:val="fr-FR"/>
                        </w:rPr>
                      </w:pPr>
                      <w:r w:rsidRPr="00ED7414">
                        <w:rPr>
                          <w:sz w:val="20"/>
                          <w:lang w:val="fr-FR"/>
                        </w:rPr>
                        <w:t>L’enchaînement E6 peut démarrer entre les points 4 et 12 du scénario</w:t>
                      </w:r>
                      <w:r w:rsidR="004D29F5">
                        <w:rPr>
                          <w:sz w:val="20"/>
                          <w:lang w:val="fr-FR"/>
                        </w:rPr>
                        <w:t xml:space="preserve"> </w:t>
                      </w:r>
                      <w:r w:rsidRPr="00ED7414">
                        <w:rPr>
                          <w:sz w:val="20"/>
                          <w:lang w:val="fr-FR"/>
                        </w:rPr>
                        <w:t>nominal.</w:t>
                      </w:r>
                    </w:p>
                    <w:p w14:paraId="2CC3189E" w14:textId="77777777" w:rsidR="00ED7414" w:rsidRPr="00ED7414" w:rsidRDefault="00ED7414" w:rsidP="004D29F5">
                      <w:pPr>
                        <w:ind w:left="1416" w:firstLine="708"/>
                        <w:rPr>
                          <w:sz w:val="20"/>
                          <w:lang w:val="fr-FR"/>
                        </w:rPr>
                      </w:pPr>
                      <w:r w:rsidRPr="00ED7414">
                        <w:rPr>
                          <w:sz w:val="20"/>
                          <w:lang w:val="fr-FR"/>
                        </w:rPr>
                        <w:t>4 à 12. Le Porteur de carte demande l’annulation de la transaction en cours.</w:t>
                      </w:r>
                    </w:p>
                    <w:p w14:paraId="70AD5FB1" w14:textId="77777777" w:rsidR="00ED7414" w:rsidRPr="00ED7414" w:rsidRDefault="00ED7414" w:rsidP="00ED7414">
                      <w:pPr>
                        <w:rPr>
                          <w:sz w:val="20"/>
                          <w:lang w:val="fr-FR"/>
                        </w:rPr>
                      </w:pPr>
                      <w:r w:rsidRPr="00ED7414">
                        <w:rPr>
                          <w:sz w:val="20"/>
                          <w:lang w:val="fr-FR"/>
                        </w:rPr>
                        <w:t xml:space="preserve"> </w:t>
                      </w:r>
                      <w:r w:rsidR="004D29F5">
                        <w:rPr>
                          <w:sz w:val="20"/>
                          <w:lang w:val="fr-FR"/>
                        </w:rPr>
                        <w:tab/>
                      </w:r>
                      <w:r w:rsidR="004D29F5">
                        <w:rPr>
                          <w:sz w:val="20"/>
                          <w:lang w:val="fr-FR"/>
                        </w:rPr>
                        <w:tab/>
                      </w:r>
                      <w:r w:rsidR="004D29F5">
                        <w:rPr>
                          <w:sz w:val="20"/>
                          <w:lang w:val="fr-FR"/>
                        </w:rPr>
                        <w:tab/>
                      </w:r>
                      <w:r w:rsidRPr="00ED7414">
                        <w:rPr>
                          <w:sz w:val="20"/>
                          <w:lang w:val="fr-FR"/>
                        </w:rPr>
                        <w:t>Le GAB éjecte la carte ; le cas d’utilisation se termine en échec.</w:t>
                      </w:r>
                    </w:p>
                  </w:txbxContent>
                </v:textbox>
              </v:shape>
            </w:pict>
          </mc:Fallback>
        </mc:AlternateContent>
      </w:r>
    </w:p>
    <w:p w14:paraId="62431CDC" w14:textId="77777777" w:rsidR="003C4142" w:rsidRDefault="003C4142" w:rsidP="0050235E">
      <w:pPr>
        <w:rPr>
          <w:lang w:val="fr-FR" w:eastAsia="en-US"/>
        </w:rPr>
      </w:pPr>
    </w:p>
    <w:p w14:paraId="49E398E2" w14:textId="77777777" w:rsidR="003C4142" w:rsidRDefault="003C4142" w:rsidP="0050235E">
      <w:pPr>
        <w:rPr>
          <w:lang w:val="fr-FR" w:eastAsia="en-US"/>
        </w:rPr>
      </w:pPr>
    </w:p>
    <w:p w14:paraId="16287F21" w14:textId="77777777" w:rsidR="003C4142" w:rsidRDefault="003C4142" w:rsidP="0050235E">
      <w:pPr>
        <w:rPr>
          <w:lang w:val="fr-FR" w:eastAsia="en-US"/>
        </w:rPr>
      </w:pPr>
    </w:p>
    <w:p w14:paraId="5BE93A62" w14:textId="77777777" w:rsidR="003C4142" w:rsidRDefault="003C4142" w:rsidP="0050235E">
      <w:pPr>
        <w:rPr>
          <w:lang w:val="fr-FR" w:eastAsia="en-US"/>
        </w:rPr>
      </w:pPr>
    </w:p>
    <w:p w14:paraId="384BA73E" w14:textId="77777777" w:rsidR="003C4142" w:rsidRDefault="003C4142" w:rsidP="0050235E">
      <w:pPr>
        <w:rPr>
          <w:lang w:val="fr-FR" w:eastAsia="en-US"/>
        </w:rPr>
      </w:pPr>
    </w:p>
    <w:p w14:paraId="34B3F2EB" w14:textId="77777777" w:rsidR="003C4142" w:rsidRDefault="003C4142" w:rsidP="0050235E">
      <w:pPr>
        <w:rPr>
          <w:lang w:val="fr-FR" w:eastAsia="en-US"/>
        </w:rPr>
      </w:pPr>
    </w:p>
    <w:p w14:paraId="7D34F5C7" w14:textId="77777777" w:rsidR="003C4142" w:rsidRDefault="003C4142" w:rsidP="0050235E">
      <w:pPr>
        <w:rPr>
          <w:lang w:val="fr-FR" w:eastAsia="en-US"/>
        </w:rPr>
      </w:pPr>
    </w:p>
    <w:p w14:paraId="0B4020A7" w14:textId="77777777" w:rsidR="003C4142" w:rsidRDefault="003C4142" w:rsidP="0050235E">
      <w:pPr>
        <w:rPr>
          <w:lang w:val="fr-FR" w:eastAsia="en-US"/>
        </w:rPr>
      </w:pPr>
    </w:p>
    <w:p w14:paraId="1D7B270A" w14:textId="77777777" w:rsidR="003C4142" w:rsidRDefault="003C4142" w:rsidP="0050235E">
      <w:pPr>
        <w:rPr>
          <w:lang w:val="fr-FR" w:eastAsia="en-US"/>
        </w:rPr>
      </w:pPr>
    </w:p>
    <w:p w14:paraId="4F904CB7" w14:textId="77777777" w:rsidR="003C4142" w:rsidRDefault="003C4142" w:rsidP="0050235E">
      <w:pPr>
        <w:rPr>
          <w:lang w:val="fr-FR" w:eastAsia="en-US"/>
        </w:rPr>
      </w:pPr>
    </w:p>
    <w:p w14:paraId="06971CD3" w14:textId="77777777" w:rsidR="003C4142" w:rsidRDefault="003C4142" w:rsidP="0050235E">
      <w:pPr>
        <w:rPr>
          <w:lang w:val="fr-FR" w:eastAsia="en-US"/>
        </w:rPr>
      </w:pPr>
    </w:p>
    <w:p w14:paraId="2A1F701D" w14:textId="77777777" w:rsidR="003C4142" w:rsidRDefault="003C4142" w:rsidP="0050235E">
      <w:pPr>
        <w:rPr>
          <w:lang w:val="fr-FR" w:eastAsia="en-US"/>
        </w:rPr>
      </w:pPr>
    </w:p>
    <w:p w14:paraId="03EFCA41" w14:textId="77777777" w:rsidR="003C4142" w:rsidRDefault="003C4142" w:rsidP="0050235E">
      <w:pPr>
        <w:rPr>
          <w:lang w:val="fr-FR" w:eastAsia="en-US"/>
        </w:rPr>
      </w:pPr>
    </w:p>
    <w:p w14:paraId="5F96A722" w14:textId="77777777" w:rsidR="003C4142" w:rsidRDefault="003C4142" w:rsidP="0050235E">
      <w:pPr>
        <w:rPr>
          <w:lang w:val="fr-FR" w:eastAsia="en-US"/>
        </w:rPr>
      </w:pPr>
    </w:p>
    <w:p w14:paraId="5B95CD12" w14:textId="77777777" w:rsidR="003C4142" w:rsidRDefault="003C4142" w:rsidP="0050235E">
      <w:pPr>
        <w:rPr>
          <w:lang w:val="fr-FR" w:eastAsia="en-US"/>
        </w:rPr>
      </w:pPr>
    </w:p>
    <w:p w14:paraId="5220BBB2" w14:textId="77777777" w:rsidR="003C4142" w:rsidRDefault="003C4142" w:rsidP="0050235E">
      <w:pPr>
        <w:rPr>
          <w:lang w:val="fr-FR" w:eastAsia="en-US"/>
        </w:rPr>
      </w:pPr>
    </w:p>
    <w:p w14:paraId="13CB595B" w14:textId="77777777" w:rsidR="003C4142" w:rsidRDefault="003C4142" w:rsidP="0050235E">
      <w:pPr>
        <w:rPr>
          <w:lang w:val="fr-FR" w:eastAsia="en-US"/>
        </w:rPr>
      </w:pPr>
    </w:p>
    <w:p w14:paraId="6D9C8D39" w14:textId="77777777" w:rsidR="003C4142" w:rsidRDefault="003C4142" w:rsidP="0050235E">
      <w:pPr>
        <w:rPr>
          <w:lang w:val="fr-FR" w:eastAsia="en-US"/>
        </w:rPr>
      </w:pPr>
    </w:p>
    <w:p w14:paraId="675E05EE" w14:textId="77777777" w:rsidR="003C4142" w:rsidRDefault="003C4142" w:rsidP="0050235E">
      <w:pPr>
        <w:rPr>
          <w:lang w:val="fr-FR" w:eastAsia="en-US"/>
        </w:rPr>
      </w:pPr>
    </w:p>
    <w:p w14:paraId="2FC17F8B" w14:textId="77777777" w:rsidR="003C4142" w:rsidRDefault="003C4142" w:rsidP="0050235E">
      <w:pPr>
        <w:rPr>
          <w:lang w:val="fr-FR" w:eastAsia="en-US"/>
        </w:rPr>
      </w:pPr>
    </w:p>
    <w:p w14:paraId="0A4F7224" w14:textId="77777777" w:rsidR="003C4142" w:rsidRDefault="003C4142" w:rsidP="0050235E">
      <w:pPr>
        <w:rPr>
          <w:lang w:val="fr-FR" w:eastAsia="en-US"/>
        </w:rPr>
      </w:pPr>
    </w:p>
    <w:p w14:paraId="5AE48A43" w14:textId="77777777" w:rsidR="003C4142" w:rsidRDefault="003C4142" w:rsidP="0050235E">
      <w:pPr>
        <w:rPr>
          <w:lang w:val="fr-FR" w:eastAsia="en-US"/>
        </w:rPr>
      </w:pPr>
    </w:p>
    <w:p w14:paraId="50F40DEB" w14:textId="77777777" w:rsidR="003C4142" w:rsidRDefault="003C4142" w:rsidP="0050235E">
      <w:pPr>
        <w:rPr>
          <w:lang w:val="fr-FR" w:eastAsia="en-US"/>
        </w:rPr>
      </w:pPr>
    </w:p>
    <w:p w14:paraId="77A52294" w14:textId="77777777" w:rsidR="003C4142" w:rsidRDefault="003C4142" w:rsidP="0050235E">
      <w:pPr>
        <w:rPr>
          <w:lang w:val="fr-FR" w:eastAsia="en-US"/>
        </w:rPr>
      </w:pPr>
    </w:p>
    <w:p w14:paraId="007DCDA8" w14:textId="77777777" w:rsidR="003C4142" w:rsidRDefault="003C4142" w:rsidP="0050235E">
      <w:pPr>
        <w:rPr>
          <w:lang w:val="fr-FR" w:eastAsia="en-US"/>
        </w:rPr>
      </w:pPr>
    </w:p>
    <w:p w14:paraId="450EA2D7" w14:textId="77777777" w:rsidR="003C4142" w:rsidRDefault="003C4142" w:rsidP="0050235E">
      <w:pPr>
        <w:rPr>
          <w:lang w:val="fr-FR" w:eastAsia="en-US"/>
        </w:rPr>
      </w:pPr>
    </w:p>
    <w:p w14:paraId="3DD355C9" w14:textId="0FB1EFCE" w:rsidR="003C4142" w:rsidRDefault="003C4142" w:rsidP="0050235E">
      <w:pPr>
        <w:rPr>
          <w:lang w:val="fr-FR" w:eastAsia="en-US"/>
        </w:rPr>
      </w:pPr>
    </w:p>
    <w:p w14:paraId="38495C65" w14:textId="77777777" w:rsidR="00A57565" w:rsidRDefault="00A57565" w:rsidP="0050235E">
      <w:pPr>
        <w:rPr>
          <w:lang w:val="fr-FR" w:eastAsia="en-US"/>
        </w:rPr>
      </w:pPr>
    </w:p>
    <w:p w14:paraId="44EF73A5" w14:textId="77777777" w:rsidR="0050235E" w:rsidRDefault="0050235E" w:rsidP="0050235E">
      <w:pPr>
        <w:pStyle w:val="Titre3"/>
        <w:numPr>
          <w:ilvl w:val="0"/>
          <w:numId w:val="7"/>
        </w:numPr>
        <w:rPr>
          <w:lang w:val="fr-FR"/>
        </w:rPr>
      </w:pPr>
      <w:r>
        <w:rPr>
          <w:lang w:val="fr-FR"/>
        </w:rPr>
        <w:lastRenderedPageBreak/>
        <w:t xml:space="preserve">Compléter les descriptions par des </w:t>
      </w:r>
      <w:r w:rsidRPr="00CD0B86">
        <w:rPr>
          <w:highlight w:val="yellow"/>
          <w:lang w:val="fr-FR"/>
        </w:rPr>
        <w:t>diagrammes dynamiques</w:t>
      </w:r>
    </w:p>
    <w:p w14:paraId="420BDD0A" w14:textId="77777777" w:rsidR="00F4130B" w:rsidRPr="00F4130B" w:rsidRDefault="00F4130B" w:rsidP="00F4130B">
      <w:pPr>
        <w:jc w:val="both"/>
        <w:rPr>
          <w:lang w:val="fr-FR" w:eastAsia="en-US"/>
        </w:rPr>
      </w:pPr>
      <w:r w:rsidRPr="00F4130B">
        <w:rPr>
          <w:lang w:val="fr-FR" w:eastAsia="en-US"/>
        </w:rPr>
        <w:t>Pour documenter les cas d’utilisation, la description textuelle est indispensable, car elle</w:t>
      </w:r>
      <w:r>
        <w:rPr>
          <w:lang w:val="fr-FR" w:eastAsia="en-US"/>
        </w:rPr>
        <w:t xml:space="preserve"> </w:t>
      </w:r>
      <w:r w:rsidRPr="00F4130B">
        <w:rPr>
          <w:lang w:val="fr-FR" w:eastAsia="en-US"/>
        </w:rPr>
        <w:t>seule permet de communiquer facilement avec les utilisateurs et de s’entendre sur la</w:t>
      </w:r>
      <w:r>
        <w:rPr>
          <w:lang w:val="fr-FR" w:eastAsia="en-US"/>
        </w:rPr>
        <w:t xml:space="preserve"> </w:t>
      </w:r>
      <w:r w:rsidRPr="00F4130B">
        <w:rPr>
          <w:lang w:val="fr-FR" w:eastAsia="en-US"/>
        </w:rPr>
        <w:t>terminologie métier employée.</w:t>
      </w:r>
    </w:p>
    <w:p w14:paraId="6EB08E2F" w14:textId="77777777" w:rsidR="0050235E" w:rsidRDefault="00F4130B" w:rsidP="00F4130B">
      <w:pPr>
        <w:jc w:val="both"/>
        <w:rPr>
          <w:lang w:val="fr-FR" w:eastAsia="en-US"/>
        </w:rPr>
      </w:pPr>
      <w:r w:rsidRPr="00F4130B">
        <w:rPr>
          <w:lang w:val="fr-FR" w:eastAsia="en-US"/>
        </w:rPr>
        <w:t>En revanche, le texte présente des désavantages puisqu’il est difficile de montrer comment</w:t>
      </w:r>
      <w:r>
        <w:rPr>
          <w:lang w:val="fr-FR" w:eastAsia="en-US"/>
        </w:rPr>
        <w:t xml:space="preserve"> </w:t>
      </w:r>
      <w:r w:rsidRPr="00F4130B">
        <w:rPr>
          <w:lang w:val="fr-FR" w:eastAsia="en-US"/>
        </w:rPr>
        <w:t>les enchaînements se succèdent, ou à quel moment les acteurs secondaires sont sollicités. En</w:t>
      </w:r>
      <w:r>
        <w:rPr>
          <w:lang w:val="fr-FR" w:eastAsia="en-US"/>
        </w:rPr>
        <w:t xml:space="preserve"> </w:t>
      </w:r>
      <w:r w:rsidRPr="00F4130B">
        <w:rPr>
          <w:lang w:val="fr-FR" w:eastAsia="en-US"/>
        </w:rPr>
        <w:t>outre, la maintenance des évolutions s’avère souvent fastidieuse. Il est donc recommandé de</w:t>
      </w:r>
      <w:r>
        <w:rPr>
          <w:lang w:val="fr-FR" w:eastAsia="en-US"/>
        </w:rPr>
        <w:t xml:space="preserve"> </w:t>
      </w:r>
      <w:r w:rsidRPr="00F4130B">
        <w:rPr>
          <w:lang w:val="fr-FR" w:eastAsia="en-US"/>
        </w:rPr>
        <w:t>compléter la description textuelle par un ou plusieurs diagrammes dynamiques UML.</w:t>
      </w:r>
    </w:p>
    <w:p w14:paraId="2CB25C14" w14:textId="77777777" w:rsidR="00BB1CD0" w:rsidRDefault="00E26EAF" w:rsidP="0050235E">
      <w:pPr>
        <w:rPr>
          <w:lang w:val="fr-FR" w:eastAsia="en-US"/>
        </w:rPr>
      </w:pPr>
      <w:r>
        <w:rPr>
          <w:noProof/>
          <w:lang w:val="fr-FR" w:bidi="ar-SA"/>
        </w:rPr>
        <mc:AlternateContent>
          <mc:Choice Requires="wps">
            <w:drawing>
              <wp:anchor distT="0" distB="0" distL="114300" distR="114300" simplePos="0" relativeHeight="251667456" behindDoc="0" locked="0" layoutInCell="1" allowOverlap="1" wp14:anchorId="1E3BF701" wp14:editId="0ABD8AE2">
                <wp:simplePos x="0" y="0"/>
                <wp:positionH relativeFrom="column">
                  <wp:posOffset>3254721</wp:posOffset>
                </wp:positionH>
                <wp:positionV relativeFrom="paragraph">
                  <wp:posOffset>225815</wp:posOffset>
                </wp:positionV>
                <wp:extent cx="3363362" cy="2421802"/>
                <wp:effectExtent l="0" t="0" r="27940" b="17145"/>
                <wp:wrapNone/>
                <wp:docPr id="18" name="Zone de texte 18"/>
                <wp:cNvGraphicFramePr/>
                <a:graphic xmlns:a="http://schemas.openxmlformats.org/drawingml/2006/main">
                  <a:graphicData uri="http://schemas.microsoft.com/office/word/2010/wordprocessingShape">
                    <wps:wsp>
                      <wps:cNvSpPr txBox="1"/>
                      <wps:spPr>
                        <a:xfrm>
                          <a:off x="0" y="0"/>
                          <a:ext cx="3363362" cy="24218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81F0B1" w14:textId="77777777" w:rsidR="00E26EAF" w:rsidRDefault="00E26EAF">
                            <w:r>
                              <w:rPr>
                                <w:noProof/>
                                <w:lang w:val="fr-FR" w:bidi="ar-SA"/>
                              </w:rPr>
                              <w:drawing>
                                <wp:inline distT="0" distB="0" distL="0" distR="0" wp14:anchorId="77B5F07F" wp14:editId="1AF20EAC">
                                  <wp:extent cx="3362612" cy="1987236"/>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47862" cy="20376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BF701" id="Zone de texte 18" o:spid="_x0000_s1033" type="#_x0000_t202" style="position:absolute;margin-left:256.3pt;margin-top:17.8pt;width:264.85pt;height:19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" fillcolor="white [3201]" strokeweight=".5pt">
                <v:textbox>
                  <w:txbxContent>
                    <w:p w14:paraId="1A81F0B1" w14:textId="77777777" w:rsidR="00E26EAF" w:rsidRDefault="00E26EAF">
                      <w:r>
                        <w:rPr>
                          <w:noProof/>
                          <w:lang w:val="fr-FR" w:bidi="ar-SA"/>
                        </w:rPr>
                        <w:drawing>
                          <wp:inline distT="0" distB="0" distL="0" distR="0" wp14:anchorId="77B5F07F" wp14:editId="1AF20EAC">
                            <wp:extent cx="3362612" cy="1987236"/>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47862" cy="2037617"/>
                                    </a:xfrm>
                                    <a:prstGeom prst="rect">
                                      <a:avLst/>
                                    </a:prstGeom>
                                  </pic:spPr>
                                </pic:pic>
                              </a:graphicData>
                            </a:graphic>
                          </wp:inline>
                        </w:drawing>
                      </w:r>
                    </w:p>
                  </w:txbxContent>
                </v:textbox>
              </v:shape>
            </w:pict>
          </mc:Fallback>
        </mc:AlternateContent>
      </w:r>
      <w:r>
        <w:rPr>
          <w:noProof/>
          <w:lang w:val="fr-FR" w:bidi="ar-SA"/>
        </w:rPr>
        <w:drawing>
          <wp:inline distT="0" distB="0" distL="0" distR="0" wp14:anchorId="09B4F791" wp14:editId="3F4E6E86">
            <wp:extent cx="2969537" cy="2950064"/>
            <wp:effectExtent l="0" t="0" r="254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BEBA8EAE-BF5A-486C-A8C5-ECC9F3942E4B}">
                          <a14:imgProps xmlns:a14="http://schemas.microsoft.com/office/drawing/2010/main">
                            <a14:imgLayer r:embed="rId15">
                              <a14:imgEffect>
                                <a14:brightnessContrast contrast="-20000"/>
                              </a14:imgEffect>
                            </a14:imgLayer>
                          </a14:imgProps>
                        </a:ext>
                      </a:extLst>
                    </a:blip>
                    <a:stretch>
                      <a:fillRect/>
                    </a:stretch>
                  </pic:blipFill>
                  <pic:spPr>
                    <a:xfrm>
                      <a:off x="0" y="0"/>
                      <a:ext cx="2999695" cy="2980024"/>
                    </a:xfrm>
                    <a:prstGeom prst="rect">
                      <a:avLst/>
                    </a:prstGeom>
                  </pic:spPr>
                </pic:pic>
              </a:graphicData>
            </a:graphic>
          </wp:inline>
        </w:drawing>
      </w:r>
    </w:p>
    <w:p w14:paraId="67FA966F" w14:textId="77777777" w:rsidR="00E26EAF" w:rsidRPr="00A57565" w:rsidRDefault="00E26EAF" w:rsidP="00E26EAF">
      <w:pPr>
        <w:rPr>
          <w:i/>
          <w:lang w:val="fr-FR" w:eastAsia="en-US"/>
        </w:rPr>
      </w:pPr>
      <w:r w:rsidRPr="00A57565">
        <w:rPr>
          <w:i/>
          <w:lang w:val="fr-FR" w:eastAsia="en-US"/>
        </w:rPr>
        <w:t>Exercice : Réalisez un diagramme de séquence système qui décrit le scénario nominal du cas d’utilisation RETIRER DE L’ARGENT.</w:t>
      </w:r>
    </w:p>
    <w:p w14:paraId="56EE48EE" w14:textId="77777777" w:rsidR="00FD50C1" w:rsidRDefault="00057F4F" w:rsidP="00FD50C1">
      <w:pPr>
        <w:keepNext/>
      </w:pPr>
      <w:r>
        <w:rPr>
          <w:noProof/>
          <w:lang w:val="fr-FR" w:bidi="ar-SA"/>
        </w:rPr>
        <w:lastRenderedPageBreak/>
        <w:drawing>
          <wp:inline distT="0" distB="0" distL="0" distR="0" wp14:anchorId="186E1BB7" wp14:editId="5D59616B">
            <wp:extent cx="5735597" cy="7292566"/>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57414" cy="7320305"/>
                    </a:xfrm>
                    <a:prstGeom prst="rect">
                      <a:avLst/>
                    </a:prstGeom>
                  </pic:spPr>
                </pic:pic>
              </a:graphicData>
            </a:graphic>
          </wp:inline>
        </w:drawing>
      </w:r>
    </w:p>
    <w:p w14:paraId="6D5566BA" w14:textId="77777777" w:rsidR="00F4130B" w:rsidRDefault="00FD50C1" w:rsidP="00FD50C1">
      <w:pPr>
        <w:pStyle w:val="Lgende"/>
        <w:rPr>
          <w:lang w:val="fr-FR" w:eastAsia="en-US"/>
        </w:rPr>
      </w:pPr>
      <w:r w:rsidRPr="00057F4F">
        <w:rPr>
          <w:lang w:val="fr-FR"/>
        </w:rPr>
        <w:t xml:space="preserve">Figure </w:t>
      </w:r>
      <w:r>
        <w:fldChar w:fldCharType="begin"/>
      </w:r>
      <w:r w:rsidRPr="00057F4F">
        <w:rPr>
          <w:lang w:val="fr-FR"/>
        </w:rPr>
        <w:instrText xml:space="preserve"> SEQ Figure \* ARABIC </w:instrText>
      </w:r>
      <w:r>
        <w:fldChar w:fldCharType="separate"/>
      </w:r>
      <w:r w:rsidR="00450C0E">
        <w:rPr>
          <w:noProof/>
          <w:lang w:val="fr-FR"/>
        </w:rPr>
        <w:t>3</w:t>
      </w:r>
      <w:r>
        <w:fldChar w:fldCharType="end"/>
      </w:r>
      <w:r w:rsidRPr="00057F4F">
        <w:rPr>
          <w:lang w:val="fr-FR"/>
        </w:rPr>
        <w:t>:Diagramme de séquence système du scénario nominal de Retirer de l’argent</w:t>
      </w:r>
    </w:p>
    <w:p w14:paraId="2908EB2C" w14:textId="48FB3849" w:rsidR="00F4130B" w:rsidRDefault="00F4130B" w:rsidP="0050235E">
      <w:pPr>
        <w:rPr>
          <w:lang w:val="fr-FR" w:eastAsia="en-US"/>
        </w:rPr>
      </w:pPr>
    </w:p>
    <w:p w14:paraId="68AB305E" w14:textId="0A6B7CEA" w:rsidR="00A57565" w:rsidRDefault="00A57565" w:rsidP="0050235E">
      <w:pPr>
        <w:rPr>
          <w:lang w:val="fr-FR" w:eastAsia="en-US"/>
        </w:rPr>
      </w:pPr>
    </w:p>
    <w:p w14:paraId="58A3CCA9" w14:textId="1EEF5D51" w:rsidR="00A57565" w:rsidRDefault="00A57565" w:rsidP="0050235E">
      <w:pPr>
        <w:rPr>
          <w:lang w:val="fr-FR" w:eastAsia="en-US"/>
        </w:rPr>
      </w:pPr>
    </w:p>
    <w:p w14:paraId="5FDBB1CF" w14:textId="0A4133AF" w:rsidR="00A57565" w:rsidRDefault="00A57565" w:rsidP="0050235E">
      <w:pPr>
        <w:rPr>
          <w:lang w:val="fr-FR" w:eastAsia="en-US"/>
        </w:rPr>
      </w:pPr>
    </w:p>
    <w:p w14:paraId="0268801E" w14:textId="7E07B392" w:rsidR="00A57565" w:rsidRDefault="00A57565" w:rsidP="0050235E">
      <w:pPr>
        <w:rPr>
          <w:lang w:val="fr-FR" w:eastAsia="en-US"/>
        </w:rPr>
      </w:pPr>
    </w:p>
    <w:p w14:paraId="0880DC7C" w14:textId="52972F94" w:rsidR="00A57565" w:rsidRDefault="00A57565" w:rsidP="0050235E">
      <w:pPr>
        <w:rPr>
          <w:lang w:val="fr-FR" w:eastAsia="en-US"/>
        </w:rPr>
      </w:pPr>
    </w:p>
    <w:p w14:paraId="0D0912E4" w14:textId="77777777" w:rsidR="00A57565" w:rsidRDefault="00A57565" w:rsidP="0050235E">
      <w:pPr>
        <w:rPr>
          <w:lang w:val="fr-FR" w:eastAsia="en-US"/>
        </w:rPr>
      </w:pPr>
    </w:p>
    <w:p w14:paraId="7D9CA101" w14:textId="77777777" w:rsidR="00FD50C1" w:rsidRDefault="00FD50C1" w:rsidP="00FD50C1">
      <w:pPr>
        <w:rPr>
          <w:lang w:val="fr-FR" w:eastAsia="en-US"/>
        </w:rPr>
      </w:pPr>
      <w:r>
        <w:rPr>
          <w:lang w:val="fr-FR" w:eastAsia="en-US"/>
        </w:rPr>
        <w:lastRenderedPageBreak/>
        <w:t>Exercice :</w:t>
      </w:r>
      <w:r w:rsidRPr="00FD50C1">
        <w:rPr>
          <w:lang w:val="fr-FR"/>
        </w:rPr>
        <w:t xml:space="preserve"> </w:t>
      </w:r>
      <w:r w:rsidRPr="00FD50C1">
        <w:rPr>
          <w:lang w:val="fr-FR" w:eastAsia="en-US"/>
        </w:rPr>
        <w:t>Réalisez un diagramme d’activité qui décrit la dynamique du cas d’utilisation</w:t>
      </w:r>
      <w:r>
        <w:rPr>
          <w:lang w:val="fr-FR" w:eastAsia="en-US"/>
        </w:rPr>
        <w:t xml:space="preserve"> </w:t>
      </w:r>
      <w:r w:rsidRPr="00FD50C1">
        <w:rPr>
          <w:lang w:val="fr-FR" w:eastAsia="en-US"/>
        </w:rPr>
        <w:t>RETIRER DE L’ARGENT</w:t>
      </w:r>
      <w:r>
        <w:rPr>
          <w:lang w:val="fr-FR" w:eastAsia="en-US"/>
        </w:rPr>
        <w:t xml:space="preserve"> </w:t>
      </w:r>
    </w:p>
    <w:p w14:paraId="121FD38A" w14:textId="77777777" w:rsidR="00FD50C1" w:rsidRDefault="00FD50C1" w:rsidP="00FD50C1">
      <w:pPr>
        <w:keepNext/>
      </w:pPr>
      <w:r>
        <w:rPr>
          <w:noProof/>
          <w:lang w:val="fr-FR" w:bidi="ar-SA"/>
        </w:rPr>
        <w:drawing>
          <wp:inline distT="0" distB="0" distL="0" distR="0" wp14:anchorId="3FF902CA" wp14:editId="0F67100F">
            <wp:extent cx="6216905" cy="4970353"/>
            <wp:effectExtent l="0" t="0" r="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222162" cy="4974556"/>
                    </a:xfrm>
                    <a:prstGeom prst="rect">
                      <a:avLst/>
                    </a:prstGeom>
                  </pic:spPr>
                </pic:pic>
              </a:graphicData>
            </a:graphic>
          </wp:inline>
        </w:drawing>
      </w:r>
    </w:p>
    <w:p w14:paraId="01319FE3" w14:textId="77777777" w:rsidR="00FD50C1" w:rsidRDefault="00FD50C1" w:rsidP="00FD50C1">
      <w:pPr>
        <w:pStyle w:val="Lgende"/>
        <w:rPr>
          <w:lang w:val="fr-FR" w:eastAsia="en-US"/>
        </w:rPr>
      </w:pPr>
      <w:r w:rsidRPr="00FD50C1">
        <w:rPr>
          <w:lang w:val="fr-FR"/>
        </w:rPr>
        <w:t xml:space="preserve">Figure </w:t>
      </w:r>
      <w:r>
        <w:fldChar w:fldCharType="begin"/>
      </w:r>
      <w:r w:rsidRPr="00FD50C1">
        <w:rPr>
          <w:lang w:val="fr-FR"/>
        </w:rPr>
        <w:instrText xml:space="preserve"> SEQ Figure \* ARABIC </w:instrText>
      </w:r>
      <w:r>
        <w:fldChar w:fldCharType="separate"/>
      </w:r>
      <w:r w:rsidR="00450C0E">
        <w:rPr>
          <w:noProof/>
          <w:lang w:val="fr-FR"/>
        </w:rPr>
        <w:t>4</w:t>
      </w:r>
      <w:r>
        <w:fldChar w:fldCharType="end"/>
      </w:r>
      <w:r w:rsidRPr="00FD50C1">
        <w:rPr>
          <w:lang w:val="fr-FR"/>
        </w:rPr>
        <w:t>: Diagramme d’activité de Retirer de l’argent</w:t>
      </w:r>
    </w:p>
    <w:p w14:paraId="1FE2DD96" w14:textId="77777777" w:rsidR="00FD50C1" w:rsidRDefault="00FD50C1" w:rsidP="0050235E">
      <w:pPr>
        <w:rPr>
          <w:lang w:val="fr-FR" w:eastAsia="en-US"/>
        </w:rPr>
      </w:pPr>
    </w:p>
    <w:p w14:paraId="27357532" w14:textId="77777777" w:rsidR="00FD50C1" w:rsidRDefault="00FD50C1" w:rsidP="0050235E">
      <w:pPr>
        <w:rPr>
          <w:lang w:val="fr-FR" w:eastAsia="en-US"/>
        </w:rPr>
      </w:pPr>
    </w:p>
    <w:p w14:paraId="07F023C8" w14:textId="77777777" w:rsidR="00FD50C1" w:rsidRDefault="00FD50C1" w:rsidP="0050235E">
      <w:pPr>
        <w:rPr>
          <w:lang w:val="fr-FR" w:eastAsia="en-US"/>
        </w:rPr>
      </w:pPr>
    </w:p>
    <w:p w14:paraId="4BDB5498" w14:textId="77777777" w:rsidR="00FD50C1" w:rsidRDefault="00FD50C1" w:rsidP="0050235E">
      <w:pPr>
        <w:rPr>
          <w:lang w:val="fr-FR" w:eastAsia="en-US"/>
        </w:rPr>
      </w:pPr>
    </w:p>
    <w:p w14:paraId="2916C19D" w14:textId="77777777" w:rsidR="00E26EAF" w:rsidRDefault="00E26EAF" w:rsidP="0050235E">
      <w:pPr>
        <w:rPr>
          <w:lang w:val="fr-FR" w:eastAsia="en-US"/>
        </w:rPr>
      </w:pPr>
    </w:p>
    <w:p w14:paraId="74869460" w14:textId="77777777" w:rsidR="00E26EAF" w:rsidRDefault="00E26EAF" w:rsidP="0050235E">
      <w:pPr>
        <w:rPr>
          <w:lang w:val="fr-FR" w:eastAsia="en-US"/>
        </w:rPr>
      </w:pPr>
    </w:p>
    <w:p w14:paraId="187F57B8" w14:textId="77777777" w:rsidR="00E26EAF" w:rsidRDefault="00E26EAF" w:rsidP="0050235E">
      <w:pPr>
        <w:rPr>
          <w:lang w:val="fr-FR" w:eastAsia="en-US"/>
        </w:rPr>
      </w:pPr>
    </w:p>
    <w:p w14:paraId="54738AF4" w14:textId="77777777" w:rsidR="00E26EAF" w:rsidRDefault="00E26EAF" w:rsidP="0050235E">
      <w:pPr>
        <w:rPr>
          <w:lang w:val="fr-FR" w:eastAsia="en-US"/>
        </w:rPr>
      </w:pPr>
    </w:p>
    <w:p w14:paraId="46ABBD8F" w14:textId="77777777" w:rsidR="00E26EAF" w:rsidRDefault="00E26EAF" w:rsidP="0050235E">
      <w:pPr>
        <w:rPr>
          <w:lang w:val="fr-FR" w:eastAsia="en-US"/>
        </w:rPr>
      </w:pPr>
    </w:p>
    <w:p w14:paraId="06BBA33E" w14:textId="7D54965E" w:rsidR="00E26EAF" w:rsidRDefault="00E26EAF" w:rsidP="0050235E">
      <w:pPr>
        <w:rPr>
          <w:lang w:val="fr-FR" w:eastAsia="en-US"/>
        </w:rPr>
      </w:pPr>
    </w:p>
    <w:p w14:paraId="31199840" w14:textId="77777777" w:rsidR="00B66345" w:rsidRDefault="00B66345" w:rsidP="0050235E">
      <w:pPr>
        <w:rPr>
          <w:lang w:val="fr-FR" w:eastAsia="en-US"/>
        </w:rPr>
      </w:pPr>
    </w:p>
    <w:p w14:paraId="464FCBC1" w14:textId="77777777" w:rsidR="00E26EAF" w:rsidRDefault="00E26EAF" w:rsidP="0050235E">
      <w:pPr>
        <w:rPr>
          <w:lang w:val="fr-FR" w:eastAsia="en-US"/>
        </w:rPr>
      </w:pPr>
    </w:p>
    <w:p w14:paraId="5C8C6B09" w14:textId="77777777" w:rsidR="00E26EAF" w:rsidRDefault="00E26EAF" w:rsidP="0050235E">
      <w:pPr>
        <w:rPr>
          <w:lang w:val="fr-FR" w:eastAsia="en-US"/>
        </w:rPr>
      </w:pPr>
    </w:p>
    <w:p w14:paraId="3382A365" w14:textId="77777777" w:rsidR="00E26EAF" w:rsidRDefault="00E26EAF" w:rsidP="0050235E">
      <w:pPr>
        <w:rPr>
          <w:lang w:val="fr-FR" w:eastAsia="en-US"/>
        </w:rPr>
      </w:pPr>
    </w:p>
    <w:p w14:paraId="5C71F136" w14:textId="77777777" w:rsidR="00E26EAF" w:rsidRDefault="00E26EAF" w:rsidP="0050235E">
      <w:pPr>
        <w:rPr>
          <w:lang w:val="fr-FR" w:eastAsia="en-US"/>
        </w:rPr>
      </w:pPr>
    </w:p>
    <w:p w14:paraId="62199465" w14:textId="77777777" w:rsidR="00E26EAF" w:rsidRDefault="00E26EAF" w:rsidP="0050235E">
      <w:pPr>
        <w:rPr>
          <w:lang w:val="fr-FR" w:eastAsia="en-US"/>
        </w:rPr>
      </w:pPr>
    </w:p>
    <w:p w14:paraId="0DA123B1" w14:textId="77777777" w:rsidR="00F4130B" w:rsidRDefault="00F4130B" w:rsidP="0050235E">
      <w:pPr>
        <w:rPr>
          <w:lang w:val="fr-FR" w:eastAsia="en-US"/>
        </w:rPr>
      </w:pPr>
    </w:p>
    <w:p w14:paraId="4C4CEA3D" w14:textId="77777777" w:rsidR="00F4130B" w:rsidRDefault="00F4130B" w:rsidP="0050235E">
      <w:pPr>
        <w:rPr>
          <w:lang w:val="fr-FR" w:eastAsia="en-US"/>
        </w:rPr>
      </w:pPr>
    </w:p>
    <w:p w14:paraId="44122A46" w14:textId="77777777" w:rsidR="0050235E" w:rsidRPr="0050235E" w:rsidRDefault="0050235E" w:rsidP="0050235E">
      <w:pPr>
        <w:pStyle w:val="Titre3"/>
        <w:numPr>
          <w:ilvl w:val="0"/>
          <w:numId w:val="7"/>
        </w:numPr>
        <w:rPr>
          <w:lang w:val="fr-FR"/>
        </w:rPr>
      </w:pPr>
      <w:r>
        <w:rPr>
          <w:lang w:val="fr-FR"/>
        </w:rPr>
        <w:t xml:space="preserve">Organiser et structurer les cas d’utilisation </w:t>
      </w:r>
      <w:r w:rsidR="00C34158">
        <w:rPr>
          <w:lang w:val="fr-FR"/>
        </w:rPr>
        <w:t>(lien entre cas d’utilisation, regroupement dans des packages</w:t>
      </w:r>
      <w:r>
        <w:rPr>
          <w:lang w:val="fr-FR"/>
        </w:rPr>
        <w:t>)</w:t>
      </w:r>
    </w:p>
    <w:p w14:paraId="7BE7909C" w14:textId="77777777" w:rsidR="00C34158" w:rsidRPr="00C34158" w:rsidRDefault="00C34158" w:rsidP="00C34158">
      <w:pPr>
        <w:pStyle w:val="Paragraphedeliste"/>
        <w:ind w:left="0"/>
        <w:jc w:val="both"/>
        <w:rPr>
          <w:lang w:val="fr-FR" w:eastAsia="en-US"/>
        </w:rPr>
      </w:pPr>
      <w:r>
        <w:rPr>
          <w:lang w:val="fr-FR" w:eastAsia="en-US"/>
        </w:rPr>
        <w:t>N</w:t>
      </w:r>
      <w:r w:rsidRPr="00C34158">
        <w:rPr>
          <w:lang w:val="fr-FR" w:eastAsia="en-US"/>
        </w:rPr>
        <w:t>ous allons affiner nos diagrammes et nos descriptions.</w:t>
      </w:r>
    </w:p>
    <w:p w14:paraId="179F348E" w14:textId="77777777" w:rsidR="00C34158" w:rsidRPr="00C34158" w:rsidRDefault="00C34158" w:rsidP="00C34158">
      <w:pPr>
        <w:pStyle w:val="Paragraphedeliste"/>
        <w:ind w:left="0"/>
        <w:jc w:val="both"/>
        <w:rPr>
          <w:lang w:val="fr-FR" w:eastAsia="en-US"/>
        </w:rPr>
      </w:pPr>
      <w:r w:rsidRPr="00C34158">
        <w:rPr>
          <w:lang w:val="fr-FR" w:eastAsia="en-US"/>
        </w:rPr>
        <w:t>Avec UML, il est en effet possible de détailler et d’organiser les cas d’utilisation de deu</w:t>
      </w:r>
      <w:r w:rsidR="00273235">
        <w:rPr>
          <w:lang w:val="fr-FR" w:eastAsia="en-US"/>
        </w:rPr>
        <w:t xml:space="preserve">x </w:t>
      </w:r>
      <w:r w:rsidRPr="00C34158">
        <w:rPr>
          <w:lang w:val="fr-FR" w:eastAsia="en-US"/>
        </w:rPr>
        <w:t>façons différentes et complémentaires :</w:t>
      </w:r>
    </w:p>
    <w:p w14:paraId="3D2B2F9A" w14:textId="77777777" w:rsidR="00C34158" w:rsidRPr="00C34158" w:rsidRDefault="00C34158" w:rsidP="00273235">
      <w:pPr>
        <w:pStyle w:val="Paragraphedeliste"/>
        <w:ind w:left="708"/>
        <w:jc w:val="both"/>
        <w:rPr>
          <w:lang w:val="fr-FR" w:eastAsia="en-US"/>
        </w:rPr>
      </w:pPr>
      <w:r w:rsidRPr="00C34158">
        <w:rPr>
          <w:lang w:val="fr-FR" w:eastAsia="en-US"/>
        </w:rPr>
        <w:t>• en ajoutant des relations d’inclusion, d’extension et de généralisation entre cas</w:t>
      </w:r>
      <w:r w:rsidR="00273235">
        <w:rPr>
          <w:lang w:val="fr-FR" w:eastAsia="en-US"/>
        </w:rPr>
        <w:t xml:space="preserve"> </w:t>
      </w:r>
      <w:r w:rsidRPr="00C34158">
        <w:rPr>
          <w:lang w:val="fr-FR" w:eastAsia="en-US"/>
        </w:rPr>
        <w:t>d’utilisation ;</w:t>
      </w:r>
    </w:p>
    <w:p w14:paraId="4AF1519D" w14:textId="77777777" w:rsidR="0050235E" w:rsidRPr="0050235E" w:rsidRDefault="00C34158" w:rsidP="00273235">
      <w:pPr>
        <w:pStyle w:val="Paragraphedeliste"/>
        <w:ind w:left="708"/>
        <w:jc w:val="both"/>
        <w:rPr>
          <w:lang w:val="fr-FR" w:eastAsia="en-US"/>
        </w:rPr>
      </w:pPr>
      <w:r w:rsidRPr="00C34158">
        <w:rPr>
          <w:lang w:val="fr-FR" w:eastAsia="en-US"/>
        </w:rPr>
        <w:t>• en les regroupant en packages, afin de définir des blocs fonctionnels de plus haut</w:t>
      </w:r>
      <w:r w:rsidR="00273235">
        <w:rPr>
          <w:lang w:val="fr-FR" w:eastAsia="en-US"/>
        </w:rPr>
        <w:t xml:space="preserve"> </w:t>
      </w:r>
      <w:r w:rsidRPr="00C34158">
        <w:rPr>
          <w:lang w:val="fr-FR" w:eastAsia="en-US"/>
        </w:rPr>
        <w:t>niveau.</w:t>
      </w:r>
    </w:p>
    <w:p w14:paraId="4FD6F486" w14:textId="77777777" w:rsidR="0050235E" w:rsidRPr="0050235E" w:rsidRDefault="00273235" w:rsidP="00D21D29">
      <w:pPr>
        <w:pStyle w:val="Titre4"/>
        <w:numPr>
          <w:ilvl w:val="1"/>
          <w:numId w:val="7"/>
        </w:numPr>
        <w:rPr>
          <w:lang w:val="fr-FR"/>
        </w:rPr>
      </w:pPr>
      <w:r>
        <w:rPr>
          <w:lang w:val="fr-FR"/>
        </w:rPr>
        <w:t>Relation d’inclusion</w:t>
      </w:r>
      <w:r w:rsidR="001E1FD6">
        <w:rPr>
          <w:lang w:val="fr-FR"/>
        </w:rPr>
        <w:t xml:space="preserve"> (obligatoire)</w:t>
      </w:r>
    </w:p>
    <w:p w14:paraId="50895670" w14:textId="77777777" w:rsidR="00273235" w:rsidRDefault="00273235" w:rsidP="00273235">
      <w:pPr>
        <w:keepNext/>
      </w:pPr>
      <w:r>
        <w:rPr>
          <w:noProof/>
          <w:lang w:val="fr-FR" w:bidi="ar-SA"/>
        </w:rPr>
        <w:drawing>
          <wp:inline distT="0" distB="0" distL="0" distR="0" wp14:anchorId="0C1E4D45" wp14:editId="3D4B9F97">
            <wp:extent cx="5395107" cy="318682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22922" cy="3203250"/>
                    </a:xfrm>
                    <a:prstGeom prst="rect">
                      <a:avLst/>
                    </a:prstGeom>
                  </pic:spPr>
                </pic:pic>
              </a:graphicData>
            </a:graphic>
          </wp:inline>
        </w:drawing>
      </w:r>
    </w:p>
    <w:p w14:paraId="1FC04363" w14:textId="5F8825CA" w:rsidR="0050235E" w:rsidRDefault="00273235" w:rsidP="00273235">
      <w:pPr>
        <w:pStyle w:val="Lgende"/>
        <w:rPr>
          <w:lang w:val="fr-FR"/>
        </w:rPr>
      </w:pPr>
      <w:r w:rsidRPr="00273235">
        <w:rPr>
          <w:lang w:val="fr-FR"/>
        </w:rPr>
        <w:t xml:space="preserve">Figure </w:t>
      </w:r>
      <w:r>
        <w:fldChar w:fldCharType="begin"/>
      </w:r>
      <w:r w:rsidRPr="00273235">
        <w:rPr>
          <w:lang w:val="fr-FR"/>
        </w:rPr>
        <w:instrText xml:space="preserve"> SEQ Figure \* ARABIC </w:instrText>
      </w:r>
      <w:r>
        <w:fldChar w:fldCharType="separate"/>
      </w:r>
      <w:r w:rsidR="00450C0E">
        <w:rPr>
          <w:noProof/>
          <w:lang w:val="fr-FR"/>
        </w:rPr>
        <w:t>5</w:t>
      </w:r>
      <w:r>
        <w:fldChar w:fldCharType="end"/>
      </w:r>
      <w:r w:rsidRPr="00273235">
        <w:rPr>
          <w:lang w:val="fr-FR"/>
        </w:rPr>
        <w:t>: Relation</w:t>
      </w:r>
      <w:r>
        <w:rPr>
          <w:lang w:val="fr-FR"/>
        </w:rPr>
        <w:t xml:space="preserve"> </w:t>
      </w:r>
      <w:r w:rsidR="00B66345" w:rsidRPr="00273235">
        <w:rPr>
          <w:lang w:val="fr-FR"/>
        </w:rPr>
        <w:t>d’inclusion entre</w:t>
      </w:r>
      <w:r w:rsidRPr="00273235">
        <w:rPr>
          <w:lang w:val="fr-FR"/>
        </w:rPr>
        <w:t xml:space="preserve"> cas d’utilisation</w:t>
      </w:r>
    </w:p>
    <w:p w14:paraId="38C1F859" w14:textId="77777777" w:rsidR="00903D38" w:rsidRDefault="00903D38" w:rsidP="00903D38">
      <w:pPr>
        <w:keepNext/>
      </w:pPr>
      <w:r>
        <w:rPr>
          <w:noProof/>
          <w:lang w:val="fr-FR" w:bidi="ar-SA"/>
        </w:rPr>
        <w:drawing>
          <wp:inline distT="0" distB="0" distL="0" distR="0" wp14:anchorId="0A5A9132" wp14:editId="3E80AE64">
            <wp:extent cx="5537679" cy="3331675"/>
            <wp:effectExtent l="0" t="0" r="635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65677" cy="3348519"/>
                    </a:xfrm>
                    <a:prstGeom prst="rect">
                      <a:avLst/>
                    </a:prstGeom>
                  </pic:spPr>
                </pic:pic>
              </a:graphicData>
            </a:graphic>
          </wp:inline>
        </w:drawing>
      </w:r>
    </w:p>
    <w:p w14:paraId="7CA9EA1A" w14:textId="7AE2E5C2" w:rsidR="00903D38" w:rsidRPr="00903D38" w:rsidRDefault="00903D38" w:rsidP="00903D38">
      <w:pPr>
        <w:pStyle w:val="Lgende"/>
        <w:rPr>
          <w:lang w:val="fr-FR"/>
        </w:rPr>
      </w:pPr>
      <w:r w:rsidRPr="00903D38">
        <w:rPr>
          <w:lang w:val="fr-FR"/>
        </w:rPr>
        <w:t xml:space="preserve">Figure </w:t>
      </w:r>
      <w:r>
        <w:fldChar w:fldCharType="begin"/>
      </w:r>
      <w:r w:rsidRPr="00903D38">
        <w:rPr>
          <w:lang w:val="fr-FR"/>
        </w:rPr>
        <w:instrText xml:space="preserve"> SEQ Figure \* ARABIC </w:instrText>
      </w:r>
      <w:r>
        <w:fldChar w:fldCharType="separate"/>
      </w:r>
      <w:r w:rsidR="00450C0E">
        <w:rPr>
          <w:noProof/>
          <w:lang w:val="fr-FR"/>
        </w:rPr>
        <w:t>6</w:t>
      </w:r>
      <w:r>
        <w:fldChar w:fldCharType="end"/>
      </w:r>
      <w:r w:rsidRPr="00903D38">
        <w:rPr>
          <w:lang w:val="fr-FR"/>
        </w:rPr>
        <w:t xml:space="preserve">: </w:t>
      </w:r>
      <w:r w:rsidR="00A57565" w:rsidRPr="00903D38">
        <w:rPr>
          <w:lang w:val="fr-FR"/>
        </w:rPr>
        <w:t xml:space="preserve">Nouveau </w:t>
      </w:r>
      <w:proofErr w:type="gramStart"/>
      <w:r w:rsidR="00A57565" w:rsidRPr="00903D38">
        <w:rPr>
          <w:lang w:val="fr-FR"/>
        </w:rPr>
        <w:t>diagramme</w:t>
      </w:r>
      <w:r w:rsidRPr="00903D38">
        <w:rPr>
          <w:lang w:val="fr-FR"/>
        </w:rPr>
        <w:t xml:space="preserve">  de</w:t>
      </w:r>
      <w:proofErr w:type="gramEnd"/>
      <w:r w:rsidRPr="00903D38">
        <w:rPr>
          <w:lang w:val="fr-FR"/>
        </w:rPr>
        <w:t xml:space="preserve"> séquence  système  avec référence  au cas inclus</w:t>
      </w:r>
    </w:p>
    <w:p w14:paraId="0C8FE7CE" w14:textId="77777777" w:rsidR="00903D38" w:rsidRDefault="00903D38" w:rsidP="00903D38">
      <w:pPr>
        <w:keepNext/>
      </w:pPr>
      <w:r>
        <w:rPr>
          <w:noProof/>
          <w:lang w:val="fr-FR" w:bidi="ar-SA"/>
        </w:rPr>
        <w:lastRenderedPageBreak/>
        <w:drawing>
          <wp:inline distT="0" distB="0" distL="0" distR="0" wp14:anchorId="09ACE320" wp14:editId="4C822B27">
            <wp:extent cx="4965826" cy="3254765"/>
            <wp:effectExtent l="0" t="0" r="635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82519" cy="3265706"/>
                    </a:xfrm>
                    <a:prstGeom prst="rect">
                      <a:avLst/>
                    </a:prstGeom>
                  </pic:spPr>
                </pic:pic>
              </a:graphicData>
            </a:graphic>
          </wp:inline>
        </w:drawing>
      </w:r>
    </w:p>
    <w:p w14:paraId="1AFDEA2C" w14:textId="2E7EAEE8" w:rsidR="00903D38" w:rsidRPr="00903D38" w:rsidRDefault="00903D38" w:rsidP="00903D38">
      <w:pPr>
        <w:pStyle w:val="Lgende"/>
        <w:rPr>
          <w:lang w:val="fr-FR"/>
        </w:rPr>
      </w:pPr>
      <w:r w:rsidRPr="000E5243">
        <w:rPr>
          <w:lang w:val="fr-FR"/>
        </w:rPr>
        <w:t xml:space="preserve">Figure </w:t>
      </w:r>
      <w:r>
        <w:fldChar w:fldCharType="begin"/>
      </w:r>
      <w:r w:rsidRPr="000E5243">
        <w:rPr>
          <w:lang w:val="fr-FR"/>
        </w:rPr>
        <w:instrText xml:space="preserve"> SEQ Figure \* ARABIC </w:instrText>
      </w:r>
      <w:r>
        <w:fldChar w:fldCharType="separate"/>
      </w:r>
      <w:r w:rsidR="00450C0E">
        <w:rPr>
          <w:noProof/>
          <w:lang w:val="fr-FR"/>
        </w:rPr>
        <w:t>7</w:t>
      </w:r>
      <w:r>
        <w:fldChar w:fldCharType="end"/>
      </w:r>
      <w:r w:rsidR="00A57565">
        <w:rPr>
          <w:lang w:val="fr-FR"/>
        </w:rPr>
        <w:t xml:space="preserve"> : </w:t>
      </w:r>
      <w:r w:rsidRPr="000E5243">
        <w:rPr>
          <w:lang w:val="fr-FR"/>
        </w:rPr>
        <w:t xml:space="preserve">Diagramme de séquence </w:t>
      </w:r>
      <w:proofErr w:type="gramStart"/>
      <w:r w:rsidRPr="000E5243">
        <w:rPr>
          <w:lang w:val="fr-FR"/>
        </w:rPr>
        <w:t>système  du</w:t>
      </w:r>
      <w:proofErr w:type="gramEnd"/>
      <w:r w:rsidRPr="000E5243">
        <w:rPr>
          <w:lang w:val="fr-FR"/>
        </w:rPr>
        <w:t xml:space="preserve"> fragment référencé:</w:t>
      </w:r>
    </w:p>
    <w:p w14:paraId="349EF796" w14:textId="77777777" w:rsidR="00903D38" w:rsidRPr="001E1FD6" w:rsidRDefault="000E5243" w:rsidP="00D21D29">
      <w:pPr>
        <w:pStyle w:val="Titre4"/>
        <w:numPr>
          <w:ilvl w:val="1"/>
          <w:numId w:val="7"/>
        </w:numPr>
        <w:rPr>
          <w:highlight w:val="yellow"/>
          <w:lang w:val="fr-FR"/>
        </w:rPr>
      </w:pPr>
      <w:r w:rsidRPr="001E1FD6">
        <w:rPr>
          <w:highlight w:val="yellow"/>
          <w:lang w:val="fr-FR"/>
        </w:rPr>
        <w:t>Relation d’extension</w:t>
      </w:r>
      <w:r w:rsidR="001E1FD6">
        <w:rPr>
          <w:highlight w:val="yellow"/>
          <w:lang w:val="fr-FR"/>
        </w:rPr>
        <w:t xml:space="preserve"> (optionnel)</w:t>
      </w:r>
    </w:p>
    <w:p w14:paraId="41004F19" w14:textId="77777777" w:rsidR="000E5243" w:rsidRDefault="000E5243" w:rsidP="000E5243">
      <w:pPr>
        <w:keepNext/>
        <w:ind w:left="144"/>
      </w:pPr>
      <w:r>
        <w:rPr>
          <w:noProof/>
          <w:lang w:val="fr-FR" w:bidi="ar-SA"/>
        </w:rPr>
        <w:drawing>
          <wp:inline distT="0" distB="0" distL="0" distR="0" wp14:anchorId="100DA2EE" wp14:editId="626EF222">
            <wp:extent cx="3741535" cy="1502875"/>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90299" cy="1522462"/>
                    </a:xfrm>
                    <a:prstGeom prst="rect">
                      <a:avLst/>
                    </a:prstGeom>
                  </pic:spPr>
                </pic:pic>
              </a:graphicData>
            </a:graphic>
          </wp:inline>
        </w:drawing>
      </w:r>
    </w:p>
    <w:p w14:paraId="3553B2C0" w14:textId="5B480A17" w:rsidR="000E5243" w:rsidRDefault="000E5243" w:rsidP="000E5243">
      <w:pPr>
        <w:pStyle w:val="Lgende"/>
        <w:rPr>
          <w:lang w:val="fr-FR" w:eastAsia="en-US"/>
        </w:rPr>
      </w:pPr>
      <w:r w:rsidRPr="0072016A">
        <w:rPr>
          <w:lang w:val="fr-FR"/>
        </w:rPr>
        <w:t xml:space="preserve">Figure </w:t>
      </w:r>
      <w:r>
        <w:fldChar w:fldCharType="begin"/>
      </w:r>
      <w:r w:rsidRPr="0072016A">
        <w:rPr>
          <w:lang w:val="fr-FR"/>
        </w:rPr>
        <w:instrText xml:space="preserve"> SEQ Figure \* ARABIC </w:instrText>
      </w:r>
      <w:r>
        <w:fldChar w:fldCharType="separate"/>
      </w:r>
      <w:r w:rsidR="00450C0E">
        <w:rPr>
          <w:noProof/>
          <w:lang w:val="fr-FR"/>
        </w:rPr>
        <w:t>8</w:t>
      </w:r>
      <w:r>
        <w:fldChar w:fldCharType="end"/>
      </w:r>
      <w:r w:rsidRPr="0072016A">
        <w:rPr>
          <w:lang w:val="fr-FR"/>
        </w:rPr>
        <w:t xml:space="preserve">: Relation d’extension </w:t>
      </w:r>
      <w:r w:rsidR="00A57565" w:rsidRPr="0072016A">
        <w:rPr>
          <w:lang w:val="fr-FR"/>
        </w:rPr>
        <w:t>entre cas</w:t>
      </w:r>
      <w:r w:rsidRPr="0072016A">
        <w:rPr>
          <w:lang w:val="fr-FR"/>
        </w:rPr>
        <w:t xml:space="preserve"> d’utilisation</w:t>
      </w:r>
    </w:p>
    <w:p w14:paraId="39AB03B7" w14:textId="77777777" w:rsidR="000E5243" w:rsidRPr="000E5243" w:rsidRDefault="000E5243" w:rsidP="000E5243">
      <w:pPr>
        <w:ind w:left="144"/>
        <w:jc w:val="both"/>
        <w:rPr>
          <w:lang w:val="fr-FR" w:eastAsia="en-US"/>
        </w:rPr>
      </w:pPr>
      <w:r>
        <w:rPr>
          <w:i/>
          <w:lang w:val="fr-FR" w:eastAsia="en-US"/>
        </w:rPr>
        <w:t>« </w:t>
      </w:r>
      <w:r w:rsidRPr="000E5243">
        <w:rPr>
          <w:i/>
          <w:lang w:val="fr-FR" w:eastAsia="en-US"/>
        </w:rPr>
        <w:t>Consulter le solde</w:t>
      </w:r>
      <w:r>
        <w:rPr>
          <w:i/>
          <w:lang w:val="fr-FR" w:eastAsia="en-US"/>
        </w:rPr>
        <w:t> »</w:t>
      </w:r>
      <w:r>
        <w:rPr>
          <w:lang w:val="fr-FR" w:eastAsia="en-US"/>
        </w:rPr>
        <w:t xml:space="preserve"> </w:t>
      </w:r>
      <w:r w:rsidRPr="001E1FD6">
        <w:rPr>
          <w:highlight w:val="yellow"/>
          <w:lang w:val="fr-FR" w:eastAsia="en-US"/>
        </w:rPr>
        <w:t>peut venir</w:t>
      </w:r>
      <w:r w:rsidRPr="000E5243">
        <w:rPr>
          <w:lang w:val="fr-FR" w:eastAsia="en-US"/>
        </w:rPr>
        <w:t xml:space="preserve"> s’intercaler à l’intérieur de </w:t>
      </w:r>
      <w:r>
        <w:rPr>
          <w:lang w:val="fr-FR" w:eastAsia="en-US"/>
        </w:rPr>
        <w:t>« </w:t>
      </w:r>
      <w:r w:rsidRPr="000E5243">
        <w:rPr>
          <w:lang w:val="fr-FR" w:eastAsia="en-US"/>
        </w:rPr>
        <w:t>Retirer de</w:t>
      </w:r>
      <w:r>
        <w:rPr>
          <w:lang w:val="fr-FR" w:eastAsia="en-US"/>
        </w:rPr>
        <w:t xml:space="preserve"> </w:t>
      </w:r>
      <w:r w:rsidRPr="000E5243">
        <w:rPr>
          <w:lang w:val="fr-FR" w:eastAsia="en-US"/>
        </w:rPr>
        <w:t>l’argen</w:t>
      </w:r>
      <w:r>
        <w:rPr>
          <w:lang w:val="fr-FR" w:eastAsia="en-US"/>
        </w:rPr>
        <w:t>t »</w:t>
      </w:r>
      <w:r w:rsidRPr="000E5243">
        <w:rPr>
          <w:lang w:val="fr-FR" w:eastAsia="en-US"/>
        </w:rPr>
        <w:t xml:space="preserve"> avec une carte de la banque, au point d’extension Vérification montant. Ce point d’extension doit être déclaré dans la </w:t>
      </w:r>
      <w:r>
        <w:rPr>
          <w:lang w:val="fr-FR" w:eastAsia="en-US"/>
        </w:rPr>
        <w:t>d</w:t>
      </w:r>
      <w:r w:rsidRPr="000E5243">
        <w:rPr>
          <w:lang w:val="fr-FR" w:eastAsia="en-US"/>
        </w:rPr>
        <w:t>escription textuelle, par</w:t>
      </w:r>
      <w:r>
        <w:rPr>
          <w:lang w:val="fr-FR" w:eastAsia="en-US"/>
        </w:rPr>
        <w:t xml:space="preserve"> </w:t>
      </w:r>
      <w:r w:rsidRPr="000E5243">
        <w:rPr>
          <w:lang w:val="fr-FR" w:eastAsia="en-US"/>
        </w:rPr>
        <w:t>exemple en modifiant comme ceci l’enchaînement nominal :</w:t>
      </w:r>
    </w:p>
    <w:p w14:paraId="2B3D4F80" w14:textId="77777777" w:rsidR="000E5243" w:rsidRPr="000E5243" w:rsidRDefault="000E5243" w:rsidP="000E5243">
      <w:pPr>
        <w:ind w:left="144"/>
        <w:jc w:val="both"/>
        <w:rPr>
          <w:lang w:val="fr-FR" w:eastAsia="en-US"/>
        </w:rPr>
      </w:pPr>
      <w:r w:rsidRPr="000E5243">
        <w:rPr>
          <w:lang w:val="fr-FR" w:eastAsia="en-US"/>
        </w:rPr>
        <w:t>...</w:t>
      </w:r>
    </w:p>
    <w:p w14:paraId="6CFE9EA0" w14:textId="77777777" w:rsidR="000E5243" w:rsidRPr="0072016A" w:rsidRDefault="000E5243" w:rsidP="000E5243">
      <w:pPr>
        <w:ind w:left="144"/>
        <w:jc w:val="both"/>
        <w:rPr>
          <w:sz w:val="22"/>
          <w:lang w:val="fr-FR" w:eastAsia="en-US"/>
        </w:rPr>
      </w:pPr>
      <w:r w:rsidRPr="0072016A">
        <w:rPr>
          <w:sz w:val="22"/>
          <w:lang w:val="fr-FR" w:eastAsia="en-US"/>
        </w:rPr>
        <w:t>7. Le SI banque donne son accord et indique le solde hebdomadaire.</w:t>
      </w:r>
    </w:p>
    <w:p w14:paraId="44793368" w14:textId="77777777" w:rsidR="000E5243" w:rsidRPr="0072016A" w:rsidRDefault="000E5243" w:rsidP="000E5243">
      <w:pPr>
        <w:ind w:left="144"/>
        <w:jc w:val="both"/>
        <w:rPr>
          <w:sz w:val="22"/>
          <w:lang w:val="fr-FR" w:eastAsia="en-US"/>
        </w:rPr>
      </w:pPr>
      <w:r w:rsidRPr="0072016A">
        <w:rPr>
          <w:sz w:val="22"/>
          <w:lang w:val="fr-FR" w:eastAsia="en-US"/>
        </w:rPr>
        <w:t>8. Le GAB demande au Client banque de saisir le montant désiré du retrait.</w:t>
      </w:r>
    </w:p>
    <w:p w14:paraId="59F82299" w14:textId="77777777" w:rsidR="000E5243" w:rsidRPr="0072016A" w:rsidRDefault="000E5243" w:rsidP="000E5243">
      <w:pPr>
        <w:ind w:left="144"/>
        <w:jc w:val="both"/>
        <w:rPr>
          <w:sz w:val="22"/>
          <w:lang w:val="fr-FR" w:eastAsia="en-US"/>
        </w:rPr>
      </w:pPr>
      <w:r w:rsidRPr="001E1FD6">
        <w:rPr>
          <w:sz w:val="22"/>
          <w:highlight w:val="yellow"/>
          <w:lang w:val="fr-FR" w:eastAsia="en-US"/>
        </w:rPr>
        <w:t>Point d’extension : Vérification montant</w:t>
      </w:r>
      <w:r w:rsidRPr="0072016A">
        <w:rPr>
          <w:sz w:val="22"/>
          <w:lang w:val="fr-FR" w:eastAsia="en-US"/>
        </w:rPr>
        <w:t xml:space="preserve"> </w:t>
      </w:r>
    </w:p>
    <w:p w14:paraId="071CC002" w14:textId="77777777" w:rsidR="000E5243" w:rsidRPr="0072016A" w:rsidRDefault="000E5243" w:rsidP="000E5243">
      <w:pPr>
        <w:ind w:left="144"/>
        <w:jc w:val="both"/>
        <w:rPr>
          <w:sz w:val="22"/>
          <w:lang w:val="fr-FR" w:eastAsia="en-US"/>
        </w:rPr>
      </w:pPr>
      <w:r w:rsidRPr="0072016A">
        <w:rPr>
          <w:sz w:val="22"/>
          <w:lang w:val="fr-FR" w:eastAsia="en-US"/>
        </w:rPr>
        <w:t>9. Le Client banque saisit le montant désiré du retrait.</w:t>
      </w:r>
    </w:p>
    <w:p w14:paraId="00D691A3" w14:textId="77777777" w:rsidR="000E5243" w:rsidRPr="0072016A" w:rsidRDefault="000E5243" w:rsidP="000E5243">
      <w:pPr>
        <w:ind w:left="144"/>
        <w:jc w:val="both"/>
        <w:rPr>
          <w:sz w:val="22"/>
          <w:lang w:val="fr-FR" w:eastAsia="en-US"/>
        </w:rPr>
      </w:pPr>
      <w:r w:rsidRPr="0072016A">
        <w:rPr>
          <w:sz w:val="22"/>
          <w:lang w:val="fr-FR" w:eastAsia="en-US"/>
        </w:rPr>
        <w:t>10. Le GAB contrôle le montant demandé par rapport au solde hebdomadaire.</w:t>
      </w:r>
    </w:p>
    <w:p w14:paraId="6AF8F60D" w14:textId="77777777" w:rsidR="000E5243" w:rsidRPr="0072016A" w:rsidRDefault="000E5243" w:rsidP="000E5243">
      <w:pPr>
        <w:ind w:left="144"/>
        <w:rPr>
          <w:sz w:val="22"/>
          <w:lang w:val="fr-FR" w:eastAsia="en-US"/>
        </w:rPr>
      </w:pPr>
      <w:r w:rsidRPr="0072016A">
        <w:rPr>
          <w:sz w:val="22"/>
          <w:lang w:val="fr-FR" w:eastAsia="en-US"/>
        </w:rPr>
        <w:t>...</w:t>
      </w:r>
    </w:p>
    <w:p w14:paraId="1794105F" w14:textId="77777777" w:rsidR="000E5243" w:rsidRDefault="000E5243" w:rsidP="00D21D29">
      <w:pPr>
        <w:pStyle w:val="Titre4"/>
        <w:numPr>
          <w:ilvl w:val="1"/>
          <w:numId w:val="7"/>
        </w:numPr>
        <w:rPr>
          <w:lang w:val="fr-FR"/>
        </w:rPr>
      </w:pPr>
      <w:r w:rsidRPr="000E5243">
        <w:rPr>
          <w:lang w:val="fr-FR"/>
        </w:rPr>
        <w:t>Généralisation / spécialisation entre cas d’utilisation</w:t>
      </w:r>
    </w:p>
    <w:p w14:paraId="6EFDE10A" w14:textId="77777777" w:rsidR="000E5243" w:rsidRDefault="0072016A" w:rsidP="0072016A">
      <w:pPr>
        <w:ind w:left="144" w:firstLine="564"/>
        <w:rPr>
          <w:lang w:val="fr-FR" w:eastAsia="en-US"/>
        </w:rPr>
      </w:pPr>
      <w:r w:rsidRPr="0072016A">
        <w:rPr>
          <w:lang w:val="fr-FR" w:eastAsia="en-US"/>
        </w:rPr>
        <w:t xml:space="preserve">Considérons le cas d’utilisation </w:t>
      </w:r>
      <w:r>
        <w:rPr>
          <w:lang w:val="fr-FR" w:eastAsia="en-US"/>
        </w:rPr>
        <w:t>« </w:t>
      </w:r>
      <w:r w:rsidRPr="0072016A">
        <w:rPr>
          <w:lang w:val="fr-FR" w:eastAsia="en-US"/>
        </w:rPr>
        <w:t>Déposer de l’argent</w:t>
      </w:r>
      <w:r>
        <w:rPr>
          <w:lang w:val="fr-FR" w:eastAsia="en-US"/>
        </w:rPr>
        <w:t> »</w:t>
      </w:r>
      <w:r w:rsidRPr="0072016A">
        <w:rPr>
          <w:lang w:val="fr-FR" w:eastAsia="en-US"/>
        </w:rPr>
        <w:t>. Il possède deux scénarios principaux : Déposer du numéraire</w:t>
      </w:r>
      <w:r>
        <w:rPr>
          <w:lang w:val="fr-FR" w:eastAsia="en-US"/>
        </w:rPr>
        <w:t xml:space="preserve"> </w:t>
      </w:r>
      <w:r w:rsidRPr="0072016A">
        <w:rPr>
          <w:lang w:val="fr-FR" w:eastAsia="en-US"/>
        </w:rPr>
        <w:t>et Déposer des chèques</w:t>
      </w:r>
      <w:r>
        <w:rPr>
          <w:lang w:val="fr-FR" w:eastAsia="en-US"/>
        </w:rPr>
        <w:t>.</w:t>
      </w:r>
    </w:p>
    <w:p w14:paraId="67C0C651" w14:textId="77777777" w:rsidR="0072016A" w:rsidRDefault="0072016A" w:rsidP="0072016A">
      <w:pPr>
        <w:keepNext/>
        <w:ind w:left="144"/>
      </w:pPr>
      <w:r>
        <w:rPr>
          <w:noProof/>
          <w:lang w:val="fr-FR" w:bidi="ar-SA"/>
        </w:rPr>
        <w:lastRenderedPageBreak/>
        <w:drawing>
          <wp:inline distT="0" distB="0" distL="0" distR="0" wp14:anchorId="5F2A889F" wp14:editId="4D453885">
            <wp:extent cx="5142275" cy="2295053"/>
            <wp:effectExtent l="0" t="0" r="127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62807" cy="2304217"/>
                    </a:xfrm>
                    <a:prstGeom prst="rect">
                      <a:avLst/>
                    </a:prstGeom>
                  </pic:spPr>
                </pic:pic>
              </a:graphicData>
            </a:graphic>
          </wp:inline>
        </w:drawing>
      </w:r>
    </w:p>
    <w:p w14:paraId="2E8B76FF" w14:textId="10BD1AF9" w:rsidR="0072016A" w:rsidRPr="0072016A" w:rsidRDefault="0072016A" w:rsidP="0072016A">
      <w:pPr>
        <w:pStyle w:val="Lgende"/>
        <w:rPr>
          <w:lang w:val="fr-FR"/>
        </w:rPr>
      </w:pPr>
      <w:r w:rsidRPr="0072016A">
        <w:rPr>
          <w:lang w:val="fr-FR"/>
        </w:rPr>
        <w:t xml:space="preserve">Figure </w:t>
      </w:r>
      <w:r>
        <w:fldChar w:fldCharType="begin"/>
      </w:r>
      <w:r w:rsidRPr="0072016A">
        <w:rPr>
          <w:lang w:val="fr-FR"/>
        </w:rPr>
        <w:instrText xml:space="preserve"> SEQ Figure \* ARABIC </w:instrText>
      </w:r>
      <w:r>
        <w:fldChar w:fldCharType="separate"/>
      </w:r>
      <w:r w:rsidR="00450C0E">
        <w:rPr>
          <w:noProof/>
          <w:lang w:val="fr-FR"/>
        </w:rPr>
        <w:t>9</w:t>
      </w:r>
      <w:r>
        <w:fldChar w:fldCharType="end"/>
      </w:r>
      <w:r w:rsidRPr="0072016A">
        <w:rPr>
          <w:lang w:val="fr-FR"/>
        </w:rPr>
        <w:t xml:space="preserve">: Relation de </w:t>
      </w:r>
      <w:r w:rsidR="00A57565" w:rsidRPr="0072016A">
        <w:rPr>
          <w:lang w:val="fr-FR"/>
        </w:rPr>
        <w:t>généralisation entre</w:t>
      </w:r>
      <w:r w:rsidRPr="0072016A">
        <w:rPr>
          <w:lang w:val="fr-FR"/>
        </w:rPr>
        <w:t xml:space="preserve"> cas d’utilisation</w:t>
      </w:r>
    </w:p>
    <w:p w14:paraId="308D56CC" w14:textId="77777777" w:rsidR="0072016A" w:rsidRDefault="0072016A" w:rsidP="0072016A">
      <w:pPr>
        <w:keepNext/>
      </w:pPr>
      <w:r>
        <w:rPr>
          <w:noProof/>
          <w:lang w:val="fr-FR" w:bidi="ar-SA"/>
        </w:rPr>
        <w:drawing>
          <wp:inline distT="0" distB="0" distL="0" distR="0" wp14:anchorId="73BDD72C" wp14:editId="5893EEC4">
            <wp:extent cx="5413972" cy="4045227"/>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BEBA8EAE-BF5A-486C-A8C5-ECC9F3942E4B}">
                          <a14:imgProps xmlns:a14="http://schemas.microsoft.com/office/drawing/2010/main">
                            <a14:imgLayer r:embed="rId24">
                              <a14:imgEffect>
                                <a14:brightnessContrast contrast="-20000"/>
                              </a14:imgEffect>
                            </a14:imgLayer>
                          </a14:imgProps>
                        </a:ext>
                      </a:extLst>
                    </a:blip>
                    <a:stretch>
                      <a:fillRect/>
                    </a:stretch>
                  </pic:blipFill>
                  <pic:spPr>
                    <a:xfrm>
                      <a:off x="0" y="0"/>
                      <a:ext cx="5435960" cy="4061656"/>
                    </a:xfrm>
                    <a:prstGeom prst="rect">
                      <a:avLst/>
                    </a:prstGeom>
                  </pic:spPr>
                </pic:pic>
              </a:graphicData>
            </a:graphic>
          </wp:inline>
        </w:drawing>
      </w:r>
    </w:p>
    <w:p w14:paraId="1444126C" w14:textId="77777777" w:rsidR="0072016A" w:rsidRPr="0072016A" w:rsidRDefault="0072016A" w:rsidP="0072016A">
      <w:pPr>
        <w:pStyle w:val="Lgende"/>
        <w:rPr>
          <w:lang w:val="fr-FR" w:eastAsia="en-US"/>
        </w:rPr>
      </w:pPr>
      <w:r w:rsidRPr="0072016A">
        <w:rPr>
          <w:lang w:val="fr-FR"/>
        </w:rPr>
        <w:t xml:space="preserve">Figure </w:t>
      </w:r>
      <w:r>
        <w:fldChar w:fldCharType="begin"/>
      </w:r>
      <w:r w:rsidRPr="0072016A">
        <w:rPr>
          <w:lang w:val="fr-FR"/>
        </w:rPr>
        <w:instrText xml:space="preserve"> SEQ Figure \* ARABIC </w:instrText>
      </w:r>
      <w:r>
        <w:fldChar w:fldCharType="separate"/>
      </w:r>
      <w:r w:rsidR="00450C0E">
        <w:rPr>
          <w:noProof/>
          <w:lang w:val="fr-FR"/>
        </w:rPr>
        <w:t>10</w:t>
      </w:r>
      <w:r>
        <w:fldChar w:fldCharType="end"/>
      </w:r>
      <w:r w:rsidRPr="0072016A">
        <w:rPr>
          <w:lang w:val="fr-FR"/>
        </w:rPr>
        <w:t>: Cas d’utilisation du client banque</w:t>
      </w:r>
      <w:bookmarkStart w:id="0" w:name="_GoBack"/>
      <w:bookmarkEnd w:id="0"/>
    </w:p>
    <w:p w14:paraId="797E50C6" w14:textId="77777777" w:rsidR="00D21D29" w:rsidRDefault="00D21D29" w:rsidP="00D21D29">
      <w:pPr>
        <w:keepNext/>
      </w:pPr>
      <w:r>
        <w:rPr>
          <w:noProof/>
          <w:lang w:val="fr-FR" w:bidi="ar-SA"/>
        </w:rPr>
        <w:lastRenderedPageBreak/>
        <w:drawing>
          <wp:inline distT="0" distB="0" distL="0" distR="0" wp14:anchorId="24B20B9F" wp14:editId="5D74A28F">
            <wp:extent cx="4806296" cy="560396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09195" cy="5607346"/>
                    </a:xfrm>
                    <a:prstGeom prst="rect">
                      <a:avLst/>
                    </a:prstGeom>
                  </pic:spPr>
                </pic:pic>
              </a:graphicData>
            </a:graphic>
          </wp:inline>
        </w:drawing>
      </w:r>
    </w:p>
    <w:p w14:paraId="7151C92F" w14:textId="77777777" w:rsidR="00903D38" w:rsidRDefault="00D21D29" w:rsidP="00D21D29">
      <w:pPr>
        <w:pStyle w:val="Lgende"/>
        <w:rPr>
          <w:lang w:val="fr-FR"/>
        </w:rPr>
      </w:pPr>
      <w:r w:rsidRPr="00D21D29">
        <w:rPr>
          <w:lang w:val="fr-FR"/>
        </w:rPr>
        <w:t xml:space="preserve">Figure </w:t>
      </w:r>
      <w:r>
        <w:fldChar w:fldCharType="begin"/>
      </w:r>
      <w:r w:rsidRPr="00D21D29">
        <w:rPr>
          <w:lang w:val="fr-FR"/>
        </w:rPr>
        <w:instrText xml:space="preserve"> SEQ Figure \* ARABIC </w:instrText>
      </w:r>
      <w:r>
        <w:fldChar w:fldCharType="separate"/>
      </w:r>
      <w:r w:rsidR="00450C0E">
        <w:rPr>
          <w:noProof/>
          <w:lang w:val="fr-FR"/>
        </w:rPr>
        <w:t>11</w:t>
      </w:r>
      <w:r>
        <w:fldChar w:fldCharType="end"/>
      </w:r>
      <w:r w:rsidRPr="00D21D29">
        <w:rPr>
          <w:lang w:val="fr-FR"/>
        </w:rPr>
        <w:t xml:space="preserve">:Diagramme de cas </w:t>
      </w:r>
      <w:proofErr w:type="gramStart"/>
      <w:r w:rsidRPr="00D21D29">
        <w:rPr>
          <w:lang w:val="fr-FR"/>
        </w:rPr>
        <w:t>d’utilisation  complet</w:t>
      </w:r>
      <w:proofErr w:type="gramEnd"/>
      <w:r w:rsidRPr="00D21D29">
        <w:rPr>
          <w:lang w:val="fr-FR"/>
        </w:rPr>
        <w:t xml:space="preserve"> du GAB</w:t>
      </w:r>
    </w:p>
    <w:p w14:paraId="7FE78117" w14:textId="77777777" w:rsidR="00D21D29" w:rsidRDefault="00D21D29" w:rsidP="00D21D29">
      <w:pPr>
        <w:pStyle w:val="Titre4"/>
        <w:numPr>
          <w:ilvl w:val="1"/>
          <w:numId w:val="7"/>
        </w:numPr>
        <w:rPr>
          <w:lang w:val="fr-FR"/>
        </w:rPr>
      </w:pPr>
      <w:r w:rsidRPr="00D21D29">
        <w:rPr>
          <w:lang w:val="fr-FR"/>
        </w:rPr>
        <w:t xml:space="preserve">Structuration des cas d’utilisation en </w:t>
      </w:r>
      <w:proofErr w:type="gramStart"/>
      <w:r w:rsidRPr="001E1FD6">
        <w:rPr>
          <w:highlight w:val="yellow"/>
          <w:lang w:val="fr-FR"/>
        </w:rPr>
        <w:t>packages</w:t>
      </w:r>
      <w:r w:rsidR="002F184D">
        <w:rPr>
          <w:lang w:val="fr-FR"/>
        </w:rPr>
        <w:t>(</w:t>
      </w:r>
      <w:proofErr w:type="gramEnd"/>
    </w:p>
    <w:p w14:paraId="55AE24D4" w14:textId="77777777" w:rsidR="00D21D29" w:rsidRDefault="00D21D29" w:rsidP="00D21D29">
      <w:pPr>
        <w:keepNext/>
      </w:pPr>
      <w:r>
        <w:rPr>
          <w:noProof/>
          <w:lang w:val="fr-FR" w:bidi="ar-SA"/>
        </w:rPr>
        <mc:AlternateContent>
          <mc:Choice Requires="wps">
            <w:drawing>
              <wp:anchor distT="0" distB="0" distL="114300" distR="114300" simplePos="0" relativeHeight="251668480" behindDoc="0" locked="0" layoutInCell="1" allowOverlap="1" wp14:anchorId="70080F35" wp14:editId="07777777">
                <wp:simplePos x="0" y="0"/>
                <wp:positionH relativeFrom="column">
                  <wp:posOffset>3442063</wp:posOffset>
                </wp:positionH>
                <wp:positionV relativeFrom="paragraph">
                  <wp:posOffset>122101</wp:posOffset>
                </wp:positionV>
                <wp:extent cx="3350623" cy="2462349"/>
                <wp:effectExtent l="0" t="0" r="21590" b="14605"/>
                <wp:wrapNone/>
                <wp:docPr id="27" name="Zone de texte 27"/>
                <wp:cNvGraphicFramePr/>
                <a:graphic xmlns:a="http://schemas.openxmlformats.org/drawingml/2006/main">
                  <a:graphicData uri="http://schemas.microsoft.com/office/word/2010/wordprocessingShape">
                    <wps:wsp>
                      <wps:cNvSpPr txBox="1"/>
                      <wps:spPr>
                        <a:xfrm>
                          <a:off x="0" y="0"/>
                          <a:ext cx="3350623" cy="2462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B04FA47" w14:textId="77777777" w:rsidR="00450C0E" w:rsidRDefault="00450C0E" w:rsidP="00450C0E">
                            <w:pPr>
                              <w:keepNext/>
                            </w:pPr>
                            <w:r>
                              <w:rPr>
                                <w:noProof/>
                                <w:lang w:val="fr-FR" w:bidi="ar-SA"/>
                              </w:rPr>
                              <w:drawing>
                                <wp:inline distT="0" distB="0" distL="0" distR="0" wp14:anchorId="2C1AE288" wp14:editId="1E714669">
                                  <wp:extent cx="3285157" cy="1822269"/>
                                  <wp:effectExtent l="0" t="0" r="0" b="698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BEBA8EAE-BF5A-486C-A8C5-ECC9F3942E4B}">
                                                <a14:imgProps xmlns:a14="http://schemas.microsoft.com/office/drawing/2010/main">
                                                  <a14:imgLayer r:embed="rId27">
                                                    <a14:imgEffect>
                                                      <a14:brightnessContrast contrast="-20000"/>
                                                    </a14:imgEffect>
                                                  </a14:imgLayer>
                                                </a14:imgProps>
                                              </a:ext>
                                            </a:extLst>
                                          </a:blip>
                                          <a:stretch>
                                            <a:fillRect/>
                                          </a:stretch>
                                        </pic:blipFill>
                                        <pic:spPr>
                                          <a:xfrm>
                                            <a:off x="0" y="0"/>
                                            <a:ext cx="3290774" cy="1825385"/>
                                          </a:xfrm>
                                          <a:prstGeom prst="rect">
                                            <a:avLst/>
                                          </a:prstGeom>
                                        </pic:spPr>
                                      </pic:pic>
                                    </a:graphicData>
                                  </a:graphic>
                                </wp:inline>
                              </w:drawing>
                            </w:r>
                          </w:p>
                          <w:p w14:paraId="38C46674" w14:textId="77777777" w:rsidR="00450C0E" w:rsidRPr="00450C0E" w:rsidRDefault="00450C0E" w:rsidP="00450C0E">
                            <w:pPr>
                              <w:pStyle w:val="Lgende"/>
                              <w:rPr>
                                <w:lang w:val="fr-FR"/>
                              </w:rPr>
                            </w:pPr>
                            <w:r w:rsidRPr="00450C0E">
                              <w:rPr>
                                <w:lang w:val="fr-FR"/>
                              </w:rPr>
                              <w:t xml:space="preserve">Figure </w:t>
                            </w:r>
                            <w:r>
                              <w:fldChar w:fldCharType="begin"/>
                            </w:r>
                            <w:r w:rsidRPr="00450C0E">
                              <w:rPr>
                                <w:lang w:val="fr-FR"/>
                              </w:rPr>
                              <w:instrText xml:space="preserve"> SEQ Figure \* ARABIC </w:instrText>
                            </w:r>
                            <w:r>
                              <w:fldChar w:fldCharType="separate"/>
                            </w:r>
                            <w:r>
                              <w:rPr>
                                <w:noProof/>
                                <w:lang w:val="fr-FR"/>
                              </w:rPr>
                              <w:t>12</w:t>
                            </w:r>
                            <w:r>
                              <w:fldChar w:fldCharType="end"/>
                            </w:r>
                            <w:r w:rsidRPr="00450C0E">
                              <w:rPr>
                                <w:lang w:val="fr-FR"/>
                              </w:rPr>
                              <w:t xml:space="preserve">: Diagramme de </w:t>
                            </w:r>
                            <w:proofErr w:type="gramStart"/>
                            <w:r w:rsidRPr="00450C0E">
                              <w:rPr>
                                <w:lang w:val="fr-FR"/>
                              </w:rPr>
                              <w:t>cas  d’utilisation</w:t>
                            </w:r>
                            <w:proofErr w:type="gramEnd"/>
                            <w:r w:rsidRPr="00450C0E">
                              <w:rPr>
                                <w:lang w:val="fr-FR"/>
                              </w:rPr>
                              <w:t xml:space="preserve"> du  package Opérations  non client</w:t>
                            </w:r>
                          </w:p>
                          <w:p w14:paraId="568C698B" w14:textId="77777777" w:rsidR="00D21D29" w:rsidRPr="00D21D29" w:rsidRDefault="00D21D29">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080F35" id="Zone de texte 27" o:spid="_x0000_s1034" type="#_x0000_t202" style="position:absolute;margin-left:271.05pt;margin-top:9.6pt;width:263.85pt;height:193.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" fillcolor="white [3201]" strokeweight=".5pt">
                <v:textbox>
                  <w:txbxContent>
                    <w:p w14:paraId="7B04FA47" w14:textId="77777777" w:rsidR="00450C0E" w:rsidRDefault="00450C0E" w:rsidP="00450C0E">
                      <w:pPr>
                        <w:keepNext/>
                      </w:pPr>
                      <w:r>
                        <w:rPr>
                          <w:noProof/>
                          <w:lang w:val="fr-FR" w:bidi="ar-SA"/>
                        </w:rPr>
                        <w:drawing>
                          <wp:inline distT="0" distB="0" distL="0" distR="0" wp14:anchorId="2C1AE288" wp14:editId="1E714669">
                            <wp:extent cx="3285157" cy="1822269"/>
                            <wp:effectExtent l="0" t="0" r="0" b="698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BEBA8EAE-BF5A-486C-A8C5-ECC9F3942E4B}">
                                          <a14:imgProps xmlns:a14="http://schemas.microsoft.com/office/drawing/2010/main">
                                            <a14:imgLayer r:embed="rId27">
                                              <a14:imgEffect>
                                                <a14:brightnessContrast contrast="-20000"/>
                                              </a14:imgEffect>
                                            </a14:imgLayer>
                                          </a14:imgProps>
                                        </a:ext>
                                      </a:extLst>
                                    </a:blip>
                                    <a:stretch>
                                      <a:fillRect/>
                                    </a:stretch>
                                  </pic:blipFill>
                                  <pic:spPr>
                                    <a:xfrm>
                                      <a:off x="0" y="0"/>
                                      <a:ext cx="3290774" cy="1825385"/>
                                    </a:xfrm>
                                    <a:prstGeom prst="rect">
                                      <a:avLst/>
                                    </a:prstGeom>
                                  </pic:spPr>
                                </pic:pic>
                              </a:graphicData>
                            </a:graphic>
                          </wp:inline>
                        </w:drawing>
                      </w:r>
                    </w:p>
                    <w:p w14:paraId="38C46674" w14:textId="77777777" w:rsidR="00450C0E" w:rsidRPr="00450C0E" w:rsidRDefault="00450C0E" w:rsidP="00450C0E">
                      <w:pPr>
                        <w:pStyle w:val="Lgende"/>
                        <w:rPr>
                          <w:lang w:val="fr-FR"/>
                        </w:rPr>
                      </w:pPr>
                      <w:r w:rsidRPr="00450C0E">
                        <w:rPr>
                          <w:lang w:val="fr-FR"/>
                        </w:rPr>
                        <w:t xml:space="preserve">Figure </w:t>
                      </w:r>
                      <w:r>
                        <w:fldChar w:fldCharType="begin"/>
                      </w:r>
                      <w:r w:rsidRPr="00450C0E">
                        <w:rPr>
                          <w:lang w:val="fr-FR"/>
                        </w:rPr>
                        <w:instrText xml:space="preserve"> SEQ Figure \* ARABIC </w:instrText>
                      </w:r>
                      <w:r>
                        <w:fldChar w:fldCharType="separate"/>
                      </w:r>
                      <w:r>
                        <w:rPr>
                          <w:noProof/>
                          <w:lang w:val="fr-FR"/>
                        </w:rPr>
                        <w:t>12</w:t>
                      </w:r>
                      <w:r>
                        <w:fldChar w:fldCharType="end"/>
                      </w:r>
                      <w:r w:rsidRPr="00450C0E">
                        <w:rPr>
                          <w:lang w:val="fr-FR"/>
                        </w:rPr>
                        <w:t xml:space="preserve">: Diagramme de </w:t>
                      </w:r>
                      <w:proofErr w:type="gramStart"/>
                      <w:r w:rsidRPr="00450C0E">
                        <w:rPr>
                          <w:lang w:val="fr-FR"/>
                        </w:rPr>
                        <w:t>cas  d’utilisation</w:t>
                      </w:r>
                      <w:proofErr w:type="gramEnd"/>
                      <w:r w:rsidRPr="00450C0E">
                        <w:rPr>
                          <w:lang w:val="fr-FR"/>
                        </w:rPr>
                        <w:t xml:space="preserve"> du  package Opérations  non client</w:t>
                      </w:r>
                    </w:p>
                    <w:p w14:paraId="568C698B" w14:textId="77777777" w:rsidR="00D21D29" w:rsidRPr="00D21D29" w:rsidRDefault="00D21D29">
                      <w:pPr>
                        <w:rPr>
                          <w:lang w:val="fr-FR"/>
                        </w:rPr>
                      </w:pPr>
                    </w:p>
                  </w:txbxContent>
                </v:textbox>
              </v:shape>
            </w:pict>
          </mc:Fallback>
        </mc:AlternateContent>
      </w:r>
      <w:r>
        <w:rPr>
          <w:noProof/>
          <w:lang w:val="fr-FR" w:bidi="ar-SA"/>
        </w:rPr>
        <w:drawing>
          <wp:inline distT="0" distB="0" distL="0" distR="0" wp14:anchorId="413BA298" wp14:editId="27D97DAF">
            <wp:extent cx="3317966" cy="2583619"/>
            <wp:effectExtent l="0" t="0" r="0"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20721" cy="2585764"/>
                    </a:xfrm>
                    <a:prstGeom prst="rect">
                      <a:avLst/>
                    </a:prstGeom>
                  </pic:spPr>
                </pic:pic>
              </a:graphicData>
            </a:graphic>
          </wp:inline>
        </w:drawing>
      </w:r>
    </w:p>
    <w:p w14:paraId="0954632C" w14:textId="77777777" w:rsidR="00D21D29" w:rsidRDefault="00D21D29" w:rsidP="00D21D29">
      <w:pPr>
        <w:pStyle w:val="Lgende"/>
        <w:rPr>
          <w:lang w:val="fr-FR"/>
        </w:rPr>
      </w:pPr>
      <w:r w:rsidRPr="00D21D29">
        <w:rPr>
          <w:lang w:val="fr-FR"/>
        </w:rPr>
        <w:t xml:space="preserve">Figure </w:t>
      </w:r>
      <w:r>
        <w:fldChar w:fldCharType="begin"/>
      </w:r>
      <w:r w:rsidRPr="00D21D29">
        <w:rPr>
          <w:lang w:val="fr-FR"/>
        </w:rPr>
        <w:instrText xml:space="preserve"> SEQ Figure \* ARABIC </w:instrText>
      </w:r>
      <w:r>
        <w:fldChar w:fldCharType="separate"/>
      </w:r>
      <w:r w:rsidR="00450C0E">
        <w:rPr>
          <w:noProof/>
          <w:lang w:val="fr-FR"/>
        </w:rPr>
        <w:t>13</w:t>
      </w:r>
      <w:r>
        <w:fldChar w:fldCharType="end"/>
      </w:r>
      <w:r w:rsidRPr="00D21D29">
        <w:rPr>
          <w:lang w:val="fr-FR"/>
        </w:rPr>
        <w:t xml:space="preserve">: Diagramme de packages des </w:t>
      </w:r>
      <w:proofErr w:type="gramStart"/>
      <w:r w:rsidRPr="00D21D29">
        <w:rPr>
          <w:lang w:val="fr-FR"/>
        </w:rPr>
        <w:t>cas  d’utilisation</w:t>
      </w:r>
      <w:proofErr w:type="gramEnd"/>
      <w:r w:rsidRPr="00D21D29">
        <w:rPr>
          <w:lang w:val="fr-FR"/>
        </w:rPr>
        <w:t xml:space="preserve"> du GAB</w:t>
      </w:r>
    </w:p>
    <w:p w14:paraId="6FFBD3EC" w14:textId="77777777" w:rsidR="00450C0E" w:rsidRDefault="00450C0E" w:rsidP="00450C0E">
      <w:pPr>
        <w:rPr>
          <w:lang w:val="fr-FR" w:eastAsia="en-US"/>
        </w:rPr>
      </w:pPr>
    </w:p>
    <w:p w14:paraId="5BFE66BF" w14:textId="77777777" w:rsidR="00450C0E" w:rsidRDefault="00450C0E" w:rsidP="00450C0E">
      <w:pPr>
        <w:pStyle w:val="Titre3"/>
        <w:numPr>
          <w:ilvl w:val="0"/>
          <w:numId w:val="7"/>
        </w:numPr>
        <w:rPr>
          <w:lang w:val="fr-FR"/>
        </w:rPr>
      </w:pPr>
      <w:r w:rsidRPr="00450C0E">
        <w:rPr>
          <w:lang w:val="fr-FR"/>
        </w:rPr>
        <w:lastRenderedPageBreak/>
        <w:t xml:space="preserve">Dynamique globale : Interaction </w:t>
      </w:r>
      <w:proofErr w:type="spellStart"/>
      <w:r w:rsidRPr="00450C0E">
        <w:rPr>
          <w:lang w:val="fr-FR"/>
        </w:rPr>
        <w:t>Overview</w:t>
      </w:r>
      <w:proofErr w:type="spellEnd"/>
      <w:r w:rsidRPr="00450C0E">
        <w:rPr>
          <w:lang w:val="fr-FR"/>
        </w:rPr>
        <w:t xml:space="preserve"> Diagram</w:t>
      </w:r>
      <w:r>
        <w:rPr>
          <w:lang w:val="fr-FR"/>
        </w:rPr>
        <w:t xml:space="preserve"> (apport UML2)</w:t>
      </w:r>
    </w:p>
    <w:p w14:paraId="1F7E6F73" w14:textId="77777777" w:rsidR="00450C0E" w:rsidRDefault="00450C0E" w:rsidP="00450C0E">
      <w:pPr>
        <w:rPr>
          <w:lang w:val="fr-FR" w:eastAsia="en-US"/>
        </w:rPr>
      </w:pPr>
      <w:r>
        <w:rPr>
          <w:lang w:val="fr-FR" w:eastAsia="en-US"/>
        </w:rPr>
        <w:t>On peut utiliser les avantages des diagrammes de séquences et d’activité dans un diagramme hybride :</w:t>
      </w:r>
      <w:r w:rsidRPr="00450C0E">
        <w:rPr>
          <w:lang w:val="fr-FR" w:eastAsia="en-US"/>
        </w:rPr>
        <w:t xml:space="preserve"> Interaction </w:t>
      </w:r>
      <w:proofErr w:type="spellStart"/>
      <w:r w:rsidRPr="00450C0E">
        <w:rPr>
          <w:lang w:val="fr-FR" w:eastAsia="en-US"/>
        </w:rPr>
        <w:t>Overview</w:t>
      </w:r>
      <w:proofErr w:type="spellEnd"/>
      <w:r w:rsidRPr="00450C0E">
        <w:rPr>
          <w:lang w:val="fr-FR" w:eastAsia="en-US"/>
        </w:rPr>
        <w:t xml:space="preserve"> Diagram</w:t>
      </w:r>
      <w:r>
        <w:rPr>
          <w:lang w:val="fr-FR" w:eastAsia="en-US"/>
        </w:rPr>
        <w:t>.</w:t>
      </w:r>
    </w:p>
    <w:p w14:paraId="30DCCCAD" w14:textId="77777777" w:rsidR="00450C0E" w:rsidRDefault="00F96E64" w:rsidP="00450C0E">
      <w:pPr>
        <w:keepNext/>
      </w:pPr>
      <w:r>
        <w:rPr>
          <w:noProof/>
          <w:lang w:val="fr-FR" w:bidi="ar-SA"/>
        </w:rPr>
        <w:drawing>
          <wp:inline distT="0" distB="0" distL="0" distR="0" wp14:anchorId="465242D2" wp14:editId="5CDA52CC">
            <wp:extent cx="5967095" cy="8258810"/>
            <wp:effectExtent l="0" t="0" r="0" b="8890"/>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67095" cy="8258810"/>
                    </a:xfrm>
                    <a:prstGeom prst="rect">
                      <a:avLst/>
                    </a:prstGeom>
                  </pic:spPr>
                </pic:pic>
              </a:graphicData>
            </a:graphic>
          </wp:inline>
        </w:drawing>
      </w:r>
    </w:p>
    <w:p w14:paraId="2D7416F5" w14:textId="77777777" w:rsidR="00450C0E" w:rsidRPr="00450C0E" w:rsidRDefault="00450C0E" w:rsidP="00F96E64">
      <w:pPr>
        <w:pStyle w:val="Lgende"/>
        <w:rPr>
          <w:lang w:val="fr-FR" w:eastAsia="en-US"/>
        </w:rPr>
      </w:pPr>
      <w:r w:rsidRPr="00F96E64">
        <w:rPr>
          <w:lang w:val="fr-FR"/>
        </w:rPr>
        <w:t xml:space="preserve">Figure </w:t>
      </w:r>
      <w:r>
        <w:fldChar w:fldCharType="begin"/>
      </w:r>
      <w:r w:rsidRPr="00F96E64">
        <w:rPr>
          <w:lang w:val="fr-FR"/>
        </w:rPr>
        <w:instrText xml:space="preserve"> SEQ Figure \* ARABIC </w:instrText>
      </w:r>
      <w:r>
        <w:fldChar w:fldCharType="separate"/>
      </w:r>
      <w:r w:rsidRPr="00F96E64">
        <w:rPr>
          <w:noProof/>
          <w:lang w:val="fr-FR"/>
        </w:rPr>
        <w:t>14</w:t>
      </w:r>
      <w:r>
        <w:fldChar w:fldCharType="end"/>
      </w:r>
      <w:r w:rsidRPr="00F96E64">
        <w:rPr>
          <w:lang w:val="fr-FR"/>
        </w:rPr>
        <w:t xml:space="preserve">: Vue </w:t>
      </w:r>
      <w:proofErr w:type="gramStart"/>
      <w:r w:rsidRPr="00F96E64">
        <w:rPr>
          <w:lang w:val="fr-FR"/>
        </w:rPr>
        <w:t>d’ensemble  des</w:t>
      </w:r>
      <w:proofErr w:type="gramEnd"/>
      <w:r w:rsidRPr="00F96E64">
        <w:rPr>
          <w:lang w:val="fr-FR"/>
        </w:rPr>
        <w:t xml:space="preserve"> interactions  du client banque</w:t>
      </w:r>
    </w:p>
    <w:sectPr w:rsidR="00450C0E" w:rsidRPr="00450C0E" w:rsidSect="00F34B74">
      <w:headerReference w:type="default" r:id="rId30"/>
      <w:footerReference w:type="default" r:id="rId3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A0BBE2" w14:textId="77777777" w:rsidR="00D02847" w:rsidRDefault="00D02847" w:rsidP="00F34B74">
      <w:pPr>
        <w:spacing w:after="0"/>
      </w:pPr>
      <w:r>
        <w:separator/>
      </w:r>
    </w:p>
  </w:endnote>
  <w:endnote w:type="continuationSeparator" w:id="0">
    <w:p w14:paraId="33DB13AB" w14:textId="77777777" w:rsidR="00D02847" w:rsidRDefault="00D02847" w:rsidP="00F34B7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Regular">
    <w:altName w:val="Cambria"/>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nion-Itali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A8F431" w14:textId="77777777" w:rsidR="0041624D" w:rsidRPr="0041624D" w:rsidRDefault="0041624D" w:rsidP="0041624D">
    <w:pPr>
      <w:pStyle w:val="Pieddepage"/>
      <w:rPr>
        <w:lang w:val="fr-FR"/>
      </w:rPr>
    </w:pPr>
    <w:r w:rsidRPr="0041624D">
      <w:rPr>
        <w:rFonts w:ascii="Cambria" w:hAnsi="Cambria"/>
        <w:lang w:val="fr-FR"/>
      </w:rPr>
      <w:t>TSIRIS – Lycée des Eucalyptus</w:t>
    </w:r>
    <w:r w:rsidRPr="0041624D">
      <w:rPr>
        <w:rFonts w:ascii="Cambria" w:hAnsi="Cambria"/>
        <w:lang w:val="fr-FR"/>
      </w:rPr>
      <w:tab/>
    </w:r>
    <w:r w:rsidRPr="0041624D">
      <w:rPr>
        <w:rFonts w:ascii="Cambria" w:hAnsi="Cambria"/>
        <w:lang w:val="fr-FR"/>
      </w:rPr>
      <w:tab/>
      <w:t>M. SALL</w:t>
    </w:r>
  </w:p>
  <w:p w14:paraId="526770CE" w14:textId="77777777" w:rsidR="0041624D" w:rsidRPr="0041624D" w:rsidRDefault="0041624D">
    <w:pPr>
      <w:pStyle w:val="Pieddepage"/>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423D92" w14:textId="77777777" w:rsidR="00D02847" w:rsidRDefault="00D02847" w:rsidP="00F34B74">
      <w:pPr>
        <w:spacing w:after="0"/>
      </w:pPr>
      <w:r>
        <w:separator/>
      </w:r>
    </w:p>
  </w:footnote>
  <w:footnote w:type="continuationSeparator" w:id="0">
    <w:p w14:paraId="439B1317" w14:textId="77777777" w:rsidR="00D02847" w:rsidRDefault="00D02847" w:rsidP="00F34B7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AA777" w14:textId="77777777" w:rsidR="0041624D" w:rsidRPr="007B5B21" w:rsidRDefault="0041624D">
    <w:pPr>
      <w:pStyle w:val="En-tte"/>
      <w:rPr>
        <w:lang w:val="fr-FR"/>
      </w:rPr>
    </w:pPr>
    <w:r>
      <w:rPr>
        <w:noProof/>
        <w:lang w:val="fr-FR" w:bidi="ar-SA"/>
      </w:rPr>
      <mc:AlternateContent>
        <mc:Choice Requires="wps">
          <w:drawing>
            <wp:anchor distT="0" distB="0" distL="114300" distR="114300" simplePos="0" relativeHeight="251659264" behindDoc="0" locked="0" layoutInCell="0" allowOverlap="1" wp14:anchorId="40E8B558" wp14:editId="3A81C8EF">
              <wp:simplePos x="0" y="0"/>
              <wp:positionH relativeFrom="page">
                <wp:posOffset>437606</wp:posOffset>
              </wp:positionH>
              <wp:positionV relativeFrom="topMargin">
                <wp:posOffset>424543</wp:posOffset>
              </wp:positionV>
              <wp:extent cx="783771" cy="170815"/>
              <wp:effectExtent l="0" t="0" r="0" b="4445"/>
              <wp:wrapNone/>
              <wp:docPr id="474" name="Zone de texte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3771" cy="170815"/>
                      </a:xfrm>
                      <a:prstGeom prst="rect">
                        <a:avLst/>
                      </a:prstGeom>
                      <a:solidFill>
                        <a:schemeClr val="accent1"/>
                      </a:solidFill>
                      <a:extLst/>
                    </wps:spPr>
                    <wps:txbx>
                      <w:txbxContent>
                        <w:p w14:paraId="3BAEBF09" w14:textId="77777777" w:rsidR="0041624D" w:rsidRDefault="0041624D" w:rsidP="0041624D">
                          <w:pPr>
                            <w:spacing w:after="0"/>
                            <w:jc w:val="right"/>
                            <w:rPr>
                              <w:color w:val="FFFFFF" w:themeColor="background1"/>
                              <w14:numForm w14:val="lining"/>
                            </w:rPr>
                          </w:pPr>
                          <w:r w:rsidRPr="00397AC4">
                            <w:rPr>
                              <w:b/>
                              <w:color w:val="FFFFFF" w:themeColor="background1"/>
                              <w14:numForm w14:val="lining"/>
                            </w:rPr>
                            <w:fldChar w:fldCharType="begin"/>
                          </w:r>
                          <w:r w:rsidRPr="00397AC4">
                            <w:rPr>
                              <w:b/>
                              <w:color w:val="FFFFFF" w:themeColor="background1"/>
                              <w14:numForm w14:val="lining"/>
                            </w:rPr>
                            <w:instrText>PAGE  \* Arabic  \* MERGEFORMAT</w:instrText>
                          </w:r>
                          <w:r w:rsidRPr="00397AC4">
                            <w:rPr>
                              <w:b/>
                              <w:color w:val="FFFFFF" w:themeColor="background1"/>
                              <w14:numForm w14:val="lining"/>
                            </w:rPr>
                            <w:fldChar w:fldCharType="separate"/>
                          </w:r>
                          <w:r w:rsidR="002F184D">
                            <w:rPr>
                              <w:b/>
                              <w:noProof/>
                              <w:color w:val="FFFFFF" w:themeColor="background1"/>
                              <w14:numForm w14:val="lining"/>
                            </w:rPr>
                            <w:t>12</w:t>
                          </w:r>
                          <w:r w:rsidRPr="00397AC4">
                            <w:rPr>
                              <w:b/>
                              <w:color w:val="FFFFFF" w:themeColor="background1"/>
                              <w14:numForm w14:val="lining"/>
                            </w:rPr>
                            <w:fldChar w:fldCharType="end"/>
                          </w:r>
                          <w:r>
                            <w:rPr>
                              <w:color w:val="FFFFFF" w:themeColor="background1"/>
                              <w14:numForm w14:val="lining"/>
                            </w:rPr>
                            <w:t xml:space="preserve"> /</w:t>
                          </w:r>
                          <w:r w:rsidRPr="00397AC4">
                            <w:rPr>
                              <w:b/>
                              <w:color w:val="FFFFFF" w:themeColor="background1"/>
                              <w14:numForm w14:val="lining"/>
                            </w:rPr>
                            <w:fldChar w:fldCharType="begin"/>
                          </w:r>
                          <w:r w:rsidRPr="00397AC4">
                            <w:rPr>
                              <w:b/>
                              <w:color w:val="FFFFFF" w:themeColor="background1"/>
                              <w14:numForm w14:val="lining"/>
                            </w:rPr>
                            <w:instrText>NUMPAGES  \* Arabic  \* MERGEFORMAT</w:instrText>
                          </w:r>
                          <w:r w:rsidRPr="00397AC4">
                            <w:rPr>
                              <w:b/>
                              <w:color w:val="FFFFFF" w:themeColor="background1"/>
                              <w14:numForm w14:val="lining"/>
                            </w:rPr>
                            <w:fldChar w:fldCharType="separate"/>
                          </w:r>
                          <w:r w:rsidR="002F184D">
                            <w:rPr>
                              <w:b/>
                              <w:noProof/>
                              <w:color w:val="FFFFFF" w:themeColor="background1"/>
                              <w14:numForm w14:val="lining"/>
                            </w:rPr>
                            <w:t>12</w:t>
                          </w:r>
                          <w:r w:rsidRPr="00397AC4">
                            <w:rPr>
                              <w:b/>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0</wp14:pctWidth>
              </wp14:sizeRelH>
              <wp14:sizeRelV relativeFrom="page">
                <wp14:pctHeight>0</wp14:pctHeight>
              </wp14:sizeRelV>
            </wp:anchor>
          </w:drawing>
        </mc:Choice>
        <mc:Fallback>
          <w:pict>
            <v:shapetype w14:anchorId="40E8B558" id="_x0000_t202" coordsize="21600,21600" o:spt="202" path="m,l,21600r21600,l21600,xe">
              <v:stroke joinstyle="miter"/>
              <v:path gradientshapeok="t" o:connecttype="rect"/>
            </v:shapetype>
            <v:shape id="Zone de texte 474" o:spid="_x0000_s1035" type="#_x0000_t202" style="position:absolute;margin-left:34.45pt;margin-top:33.45pt;width:61.7pt;height:13.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" o:allowincell="f" fillcolor="#4f81bd [3204]" stroked="f">
              <v:textbox style="mso-fit-shape-to-text:t" inset=",0,,0">
                <w:txbxContent>
                  <w:p w14:paraId="3BAEBF09" w14:textId="77777777" w:rsidR="0041624D" w:rsidRDefault="0041624D" w:rsidP="0041624D">
                    <w:pPr>
                      <w:spacing w:after="0"/>
                      <w:jc w:val="right"/>
                      <w:rPr>
                        <w:color w:val="FFFFFF" w:themeColor="background1"/>
                        <w14:numForm w14:val="lining"/>
                      </w:rPr>
                    </w:pPr>
                    <w:r w:rsidRPr="00397AC4">
                      <w:rPr>
                        <w:b/>
                        <w:color w:val="FFFFFF" w:themeColor="background1"/>
                        <w14:numForm w14:val="lining"/>
                      </w:rPr>
                      <w:fldChar w:fldCharType="begin"/>
                    </w:r>
                    <w:r w:rsidRPr="00397AC4">
                      <w:rPr>
                        <w:b/>
                        <w:color w:val="FFFFFF" w:themeColor="background1"/>
                        <w14:numForm w14:val="lining"/>
                      </w:rPr>
                      <w:instrText>PAGE  \* Arabic  \* MERGEFORMAT</w:instrText>
                    </w:r>
                    <w:r w:rsidRPr="00397AC4">
                      <w:rPr>
                        <w:b/>
                        <w:color w:val="FFFFFF" w:themeColor="background1"/>
                        <w14:numForm w14:val="lining"/>
                      </w:rPr>
                      <w:fldChar w:fldCharType="separate"/>
                    </w:r>
                    <w:r w:rsidR="002F184D">
                      <w:rPr>
                        <w:b/>
                        <w:noProof/>
                        <w:color w:val="FFFFFF" w:themeColor="background1"/>
                        <w14:numForm w14:val="lining"/>
                      </w:rPr>
                      <w:t>12</w:t>
                    </w:r>
                    <w:r w:rsidRPr="00397AC4">
                      <w:rPr>
                        <w:b/>
                        <w:color w:val="FFFFFF" w:themeColor="background1"/>
                        <w14:numForm w14:val="lining"/>
                      </w:rPr>
                      <w:fldChar w:fldCharType="end"/>
                    </w:r>
                    <w:r>
                      <w:rPr>
                        <w:color w:val="FFFFFF" w:themeColor="background1"/>
                        <w14:numForm w14:val="lining"/>
                      </w:rPr>
                      <w:t xml:space="preserve"> /</w:t>
                    </w:r>
                    <w:r w:rsidRPr="00397AC4">
                      <w:rPr>
                        <w:b/>
                        <w:color w:val="FFFFFF" w:themeColor="background1"/>
                        <w14:numForm w14:val="lining"/>
                      </w:rPr>
                      <w:fldChar w:fldCharType="begin"/>
                    </w:r>
                    <w:r w:rsidRPr="00397AC4">
                      <w:rPr>
                        <w:b/>
                        <w:color w:val="FFFFFF" w:themeColor="background1"/>
                        <w14:numForm w14:val="lining"/>
                      </w:rPr>
                      <w:instrText>NUMPAGES  \* Arabic  \* MERGEFORMAT</w:instrText>
                    </w:r>
                    <w:r w:rsidRPr="00397AC4">
                      <w:rPr>
                        <w:b/>
                        <w:color w:val="FFFFFF" w:themeColor="background1"/>
                        <w14:numForm w14:val="lining"/>
                      </w:rPr>
                      <w:fldChar w:fldCharType="separate"/>
                    </w:r>
                    <w:r w:rsidR="002F184D">
                      <w:rPr>
                        <w:b/>
                        <w:noProof/>
                        <w:color w:val="FFFFFF" w:themeColor="background1"/>
                        <w14:numForm w14:val="lining"/>
                      </w:rPr>
                      <w:t>12</w:t>
                    </w:r>
                    <w:r w:rsidRPr="00397AC4">
                      <w:rPr>
                        <w:b/>
                        <w:color w:val="FFFFFF" w:themeColor="background1"/>
                        <w14:numForm w14:val="lining"/>
                      </w:rPr>
                      <w:fldChar w:fldCharType="end"/>
                    </w:r>
                  </w:p>
                </w:txbxContent>
              </v:textbox>
              <w10:wrap anchorx="page" anchory="margin"/>
            </v:shape>
          </w:pict>
        </mc:Fallback>
      </mc:AlternateContent>
    </w:r>
    <w:r w:rsidRPr="007B5B21">
      <w:rPr>
        <w:lang w:val="fr-FR"/>
      </w:rPr>
      <w:tab/>
      <w:t>UML2</w:t>
    </w:r>
    <w:r w:rsidR="007B5B21">
      <w:rPr>
        <w:lang w:val="fr-FR"/>
      </w:rPr>
      <w:t xml:space="preserve"> </w:t>
    </w:r>
    <w:r w:rsidR="007B5B21" w:rsidRPr="007B5B21">
      <w:rPr>
        <w:lang w:val="fr-FR"/>
      </w:rPr>
      <w:t>:</w:t>
    </w:r>
    <w:r w:rsidR="007B5B21">
      <w:rPr>
        <w:lang w:val="fr-FR"/>
      </w:rPr>
      <w:t xml:space="preserve"> </w:t>
    </w:r>
    <w:r w:rsidR="007B5B21" w:rsidRPr="007B5B21">
      <w:rPr>
        <w:lang w:val="fr-FR"/>
      </w:rPr>
      <w:t>langage de modélisation</w:t>
    </w:r>
    <w:r w:rsidR="0050235E" w:rsidRPr="007B5B21">
      <w:rPr>
        <w:lang w:val="fr-FR"/>
      </w:rPr>
      <w:tab/>
    </w:r>
    <w:r w:rsidR="00955BEC" w:rsidRPr="007B5B21">
      <w:rPr>
        <w:lang w:val="fr-FR"/>
      </w:rPr>
      <w:t>Étude</w:t>
    </w:r>
    <w:r w:rsidR="0050235E" w:rsidRPr="007B5B21">
      <w:rPr>
        <w:lang w:val="fr-FR"/>
      </w:rPr>
      <w:t xml:space="preserve"> de cas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76AD0"/>
    <w:multiLevelType w:val="multilevel"/>
    <w:tmpl w:val="476A18CE"/>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72C6011"/>
    <w:multiLevelType w:val="hybridMultilevel"/>
    <w:tmpl w:val="4F4EF5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EFB6B91"/>
    <w:multiLevelType w:val="hybridMultilevel"/>
    <w:tmpl w:val="1424040E"/>
    <w:lvl w:ilvl="0" w:tplc="C0F294D4">
      <w:numFmt w:val="bullet"/>
      <w:lvlText w:val="•"/>
      <w:lvlJc w:val="left"/>
      <w:pPr>
        <w:ind w:left="720" w:hanging="360"/>
      </w:pPr>
      <w:rPr>
        <w:rFonts w:ascii="Minion-Regular" w:eastAsiaTheme="minorEastAsia" w:hAnsi="Minion-Regular" w:cs="Minion-Regular"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6B136A5"/>
    <w:multiLevelType w:val="hybridMultilevel"/>
    <w:tmpl w:val="14DED3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B3B53B2"/>
    <w:multiLevelType w:val="hybridMultilevel"/>
    <w:tmpl w:val="9DBE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E507AD5"/>
    <w:multiLevelType w:val="multilevel"/>
    <w:tmpl w:val="D510837C"/>
    <w:lvl w:ilvl="0">
      <w:start w:val="1"/>
      <w:numFmt w:val="decimal"/>
      <w:lvlText w:val="%1."/>
      <w:lvlJc w:val="left"/>
      <w:pPr>
        <w:ind w:left="504" w:hanging="360"/>
      </w:pPr>
      <w:rPr>
        <w:rFonts w:hint="default"/>
      </w:rPr>
    </w:lvl>
    <w:lvl w:ilvl="1">
      <w:start w:val="1"/>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6" w15:restartNumberingAfterBreak="0">
    <w:nsid w:val="768344CA"/>
    <w:multiLevelType w:val="hybridMultilevel"/>
    <w:tmpl w:val="54DAA9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ACC474E"/>
    <w:multiLevelType w:val="hybridMultilevel"/>
    <w:tmpl w:val="42D8D7DC"/>
    <w:lvl w:ilvl="0" w:tplc="2AFA4610">
      <w:start w:val="2"/>
      <w:numFmt w:val="bullet"/>
      <w:lvlText w:val="-"/>
      <w:lvlJc w:val="left"/>
      <w:pPr>
        <w:ind w:left="720" w:hanging="360"/>
      </w:pPr>
      <w:rPr>
        <w:rFonts w:ascii="Calibri" w:eastAsia="Times New Roman"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C756816"/>
    <w:multiLevelType w:val="multilevel"/>
    <w:tmpl w:val="476A18CE"/>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6"/>
  </w:num>
  <w:num w:numId="3">
    <w:abstractNumId w:val="1"/>
  </w:num>
  <w:num w:numId="4">
    <w:abstractNumId w:val="2"/>
  </w:num>
  <w:num w:numId="5">
    <w:abstractNumId w:val="4"/>
  </w:num>
  <w:num w:numId="6">
    <w:abstractNumId w:val="8"/>
  </w:num>
  <w:num w:numId="7">
    <w:abstractNumId w:val="5"/>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4B74"/>
    <w:rsid w:val="00010197"/>
    <w:rsid w:val="00023F01"/>
    <w:rsid w:val="00030953"/>
    <w:rsid w:val="00057F4F"/>
    <w:rsid w:val="000629DC"/>
    <w:rsid w:val="00075413"/>
    <w:rsid w:val="000B6A51"/>
    <w:rsid w:val="000E5243"/>
    <w:rsid w:val="001436D8"/>
    <w:rsid w:val="00144F41"/>
    <w:rsid w:val="001942BE"/>
    <w:rsid w:val="001D2BC5"/>
    <w:rsid w:val="001E1FD6"/>
    <w:rsid w:val="001F3214"/>
    <w:rsid w:val="00270C6B"/>
    <w:rsid w:val="00273235"/>
    <w:rsid w:val="002810DB"/>
    <w:rsid w:val="00296BD5"/>
    <w:rsid w:val="002F184D"/>
    <w:rsid w:val="003627C0"/>
    <w:rsid w:val="00371C06"/>
    <w:rsid w:val="00384243"/>
    <w:rsid w:val="003C4142"/>
    <w:rsid w:val="003C66F0"/>
    <w:rsid w:val="00401248"/>
    <w:rsid w:val="0041624D"/>
    <w:rsid w:val="00450C0E"/>
    <w:rsid w:val="00474D64"/>
    <w:rsid w:val="004C2208"/>
    <w:rsid w:val="004D29F5"/>
    <w:rsid w:val="004E01A4"/>
    <w:rsid w:val="0050235E"/>
    <w:rsid w:val="0055341A"/>
    <w:rsid w:val="00566530"/>
    <w:rsid w:val="005D01DA"/>
    <w:rsid w:val="005E7768"/>
    <w:rsid w:val="0072016A"/>
    <w:rsid w:val="00720EEF"/>
    <w:rsid w:val="00754502"/>
    <w:rsid w:val="00757B3B"/>
    <w:rsid w:val="00797904"/>
    <w:rsid w:val="007B5B21"/>
    <w:rsid w:val="008107ED"/>
    <w:rsid w:val="00824CBF"/>
    <w:rsid w:val="00827342"/>
    <w:rsid w:val="0085722E"/>
    <w:rsid w:val="00857673"/>
    <w:rsid w:val="008B2B2D"/>
    <w:rsid w:val="00903D38"/>
    <w:rsid w:val="009478AF"/>
    <w:rsid w:val="00955BEC"/>
    <w:rsid w:val="0097548A"/>
    <w:rsid w:val="00997AE2"/>
    <w:rsid w:val="009B049D"/>
    <w:rsid w:val="009D4050"/>
    <w:rsid w:val="00A05A29"/>
    <w:rsid w:val="00A41404"/>
    <w:rsid w:val="00A57565"/>
    <w:rsid w:val="00A91C1F"/>
    <w:rsid w:val="00A94C15"/>
    <w:rsid w:val="00B304FF"/>
    <w:rsid w:val="00B47FB6"/>
    <w:rsid w:val="00B66345"/>
    <w:rsid w:val="00B72D9F"/>
    <w:rsid w:val="00B91770"/>
    <w:rsid w:val="00BB1CD0"/>
    <w:rsid w:val="00BB31C1"/>
    <w:rsid w:val="00C31DFA"/>
    <w:rsid w:val="00C34158"/>
    <w:rsid w:val="00C35BB0"/>
    <w:rsid w:val="00C362D8"/>
    <w:rsid w:val="00C5694D"/>
    <w:rsid w:val="00CA669F"/>
    <w:rsid w:val="00CD0B86"/>
    <w:rsid w:val="00CE3C57"/>
    <w:rsid w:val="00D02847"/>
    <w:rsid w:val="00D21D29"/>
    <w:rsid w:val="00D40D08"/>
    <w:rsid w:val="00DA4341"/>
    <w:rsid w:val="00E26EAF"/>
    <w:rsid w:val="00E31FC3"/>
    <w:rsid w:val="00E65847"/>
    <w:rsid w:val="00EB1E31"/>
    <w:rsid w:val="00ED7414"/>
    <w:rsid w:val="00EF6A19"/>
    <w:rsid w:val="00F34B74"/>
    <w:rsid w:val="00F40285"/>
    <w:rsid w:val="00F4130B"/>
    <w:rsid w:val="00F53EEE"/>
    <w:rsid w:val="00F64E92"/>
    <w:rsid w:val="00F96E64"/>
    <w:rsid w:val="00FD50C1"/>
    <w:rsid w:val="00FE0468"/>
    <w:rsid w:val="00FF26D9"/>
    <w:rsid w:val="00FF2E5C"/>
    <w:rsid w:val="4D46D5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232FA"/>
  <w15:docId w15:val="{2EE1F152-26B4-47E8-89BD-E05FF1A0C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en-US"/>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624D"/>
    <w:pPr>
      <w:spacing w:after="60"/>
    </w:pPr>
    <w:rPr>
      <w:iCs/>
      <w:color w:val="000000"/>
      <w:sz w:val="24"/>
      <w:lang w:eastAsia="fr-FR"/>
    </w:rPr>
  </w:style>
  <w:style w:type="paragraph" w:styleId="Titre1">
    <w:name w:val="heading 1"/>
    <w:basedOn w:val="Normal"/>
    <w:next w:val="Normal"/>
    <w:link w:val="Titre1Car"/>
    <w:uiPriority w:val="9"/>
    <w:qFormat/>
    <w:rsid w:val="0041624D"/>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heme="majorEastAsia" w:hAnsi="Cambria" w:cstheme="majorBidi"/>
      <w:b/>
      <w:bCs/>
      <w:i/>
      <w:color w:val="622423"/>
      <w:sz w:val="28"/>
      <w:lang w:eastAsia="en-US"/>
    </w:rPr>
  </w:style>
  <w:style w:type="paragraph" w:styleId="Titre2">
    <w:name w:val="heading 2"/>
    <w:basedOn w:val="Normal"/>
    <w:next w:val="Normal"/>
    <w:link w:val="Titre2Car"/>
    <w:uiPriority w:val="9"/>
    <w:unhideWhenUsed/>
    <w:qFormat/>
    <w:rsid w:val="0041624D"/>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heme="majorEastAsia" w:hAnsi="Cambria" w:cstheme="majorBidi"/>
      <w:b/>
      <w:bCs/>
      <w:i/>
      <w:color w:val="943634"/>
      <w:sz w:val="26"/>
      <w:szCs w:val="26"/>
      <w:lang w:eastAsia="en-US"/>
    </w:rPr>
  </w:style>
  <w:style w:type="paragraph" w:styleId="Titre3">
    <w:name w:val="heading 3"/>
    <w:basedOn w:val="Normal"/>
    <w:next w:val="Normal"/>
    <w:link w:val="Titre3Car"/>
    <w:uiPriority w:val="9"/>
    <w:unhideWhenUsed/>
    <w:qFormat/>
    <w:rsid w:val="0041624D"/>
    <w:pPr>
      <w:pBdr>
        <w:left w:val="single" w:sz="48" w:space="2" w:color="C0504D"/>
        <w:bottom w:val="single" w:sz="4" w:space="0" w:color="C0504D"/>
      </w:pBdr>
      <w:spacing w:before="200" w:after="100"/>
      <w:ind w:left="144"/>
      <w:contextualSpacing/>
      <w:outlineLvl w:val="2"/>
    </w:pPr>
    <w:rPr>
      <w:rFonts w:ascii="Cambria" w:eastAsiaTheme="majorEastAsia" w:hAnsi="Cambria" w:cstheme="majorBidi"/>
      <w:b/>
      <w:bCs/>
      <w:i/>
      <w:color w:val="943634"/>
      <w:sz w:val="20"/>
      <w:lang w:eastAsia="en-US"/>
    </w:rPr>
  </w:style>
  <w:style w:type="paragraph" w:styleId="Titre4">
    <w:name w:val="heading 4"/>
    <w:basedOn w:val="Normal"/>
    <w:next w:val="Normal"/>
    <w:link w:val="Titre4Car"/>
    <w:uiPriority w:val="9"/>
    <w:unhideWhenUsed/>
    <w:qFormat/>
    <w:rsid w:val="0041624D"/>
    <w:pPr>
      <w:pBdr>
        <w:left w:val="single" w:sz="4" w:space="2" w:color="C0504D"/>
        <w:bottom w:val="single" w:sz="4" w:space="2" w:color="C0504D"/>
      </w:pBdr>
      <w:spacing w:before="200" w:after="100"/>
      <w:ind w:left="86"/>
      <w:contextualSpacing/>
      <w:outlineLvl w:val="3"/>
    </w:pPr>
    <w:rPr>
      <w:rFonts w:ascii="Cambria" w:eastAsiaTheme="majorEastAsia" w:hAnsi="Cambria" w:cstheme="majorBidi"/>
      <w:b/>
      <w:bCs/>
      <w:i/>
      <w:color w:val="943634"/>
      <w:sz w:val="20"/>
      <w:lang w:eastAsia="en-US"/>
    </w:rPr>
  </w:style>
  <w:style w:type="paragraph" w:styleId="Titre5">
    <w:name w:val="heading 5"/>
    <w:basedOn w:val="Normal"/>
    <w:next w:val="Normal"/>
    <w:link w:val="Titre5Car"/>
    <w:uiPriority w:val="9"/>
    <w:semiHidden/>
    <w:unhideWhenUsed/>
    <w:qFormat/>
    <w:rsid w:val="0041624D"/>
    <w:pPr>
      <w:pBdr>
        <w:left w:val="dotted" w:sz="4" w:space="2" w:color="C0504D"/>
        <w:bottom w:val="dotted" w:sz="4" w:space="2" w:color="C0504D"/>
      </w:pBdr>
      <w:spacing w:before="200" w:after="100"/>
      <w:ind w:left="86"/>
      <w:contextualSpacing/>
      <w:outlineLvl w:val="4"/>
    </w:pPr>
    <w:rPr>
      <w:rFonts w:ascii="Cambria" w:eastAsiaTheme="majorEastAsia" w:hAnsi="Cambria" w:cstheme="majorBidi"/>
      <w:b/>
      <w:bCs/>
      <w:i/>
      <w:color w:val="943634"/>
      <w:sz w:val="20"/>
      <w:lang w:eastAsia="en-US"/>
    </w:rPr>
  </w:style>
  <w:style w:type="paragraph" w:styleId="Titre6">
    <w:name w:val="heading 6"/>
    <w:basedOn w:val="Normal"/>
    <w:next w:val="Normal"/>
    <w:link w:val="Titre6Car"/>
    <w:uiPriority w:val="9"/>
    <w:semiHidden/>
    <w:unhideWhenUsed/>
    <w:qFormat/>
    <w:rsid w:val="0041624D"/>
    <w:pPr>
      <w:pBdr>
        <w:bottom w:val="single" w:sz="4" w:space="2" w:color="E5B8B7"/>
      </w:pBdr>
      <w:spacing w:before="200" w:after="100"/>
      <w:contextualSpacing/>
      <w:outlineLvl w:val="5"/>
    </w:pPr>
    <w:rPr>
      <w:rFonts w:ascii="Cambria" w:eastAsiaTheme="majorEastAsia" w:hAnsi="Cambria" w:cstheme="majorBidi"/>
      <w:i/>
      <w:color w:val="943634"/>
      <w:sz w:val="20"/>
      <w:lang w:eastAsia="en-US"/>
    </w:rPr>
  </w:style>
  <w:style w:type="paragraph" w:styleId="Titre7">
    <w:name w:val="heading 7"/>
    <w:basedOn w:val="Normal"/>
    <w:next w:val="Normal"/>
    <w:link w:val="Titre7Car"/>
    <w:uiPriority w:val="9"/>
    <w:semiHidden/>
    <w:unhideWhenUsed/>
    <w:qFormat/>
    <w:rsid w:val="0041624D"/>
    <w:pPr>
      <w:pBdr>
        <w:bottom w:val="dotted" w:sz="4" w:space="2" w:color="D99594"/>
      </w:pBdr>
      <w:spacing w:before="200" w:after="100"/>
      <w:contextualSpacing/>
      <w:outlineLvl w:val="6"/>
    </w:pPr>
    <w:rPr>
      <w:rFonts w:ascii="Cambria" w:eastAsiaTheme="majorEastAsia" w:hAnsi="Cambria" w:cstheme="majorBidi"/>
      <w:i/>
      <w:color w:val="943634"/>
      <w:sz w:val="20"/>
      <w:lang w:eastAsia="en-US"/>
    </w:rPr>
  </w:style>
  <w:style w:type="paragraph" w:styleId="Titre8">
    <w:name w:val="heading 8"/>
    <w:basedOn w:val="Normal"/>
    <w:next w:val="Normal"/>
    <w:link w:val="Titre8Car"/>
    <w:uiPriority w:val="9"/>
    <w:semiHidden/>
    <w:unhideWhenUsed/>
    <w:qFormat/>
    <w:rsid w:val="0041624D"/>
    <w:pPr>
      <w:spacing w:before="200" w:after="100"/>
      <w:contextualSpacing/>
      <w:outlineLvl w:val="7"/>
    </w:pPr>
    <w:rPr>
      <w:rFonts w:ascii="Cambria" w:eastAsiaTheme="majorEastAsia" w:hAnsi="Cambria" w:cstheme="majorBidi"/>
      <w:i/>
      <w:color w:val="C0504D"/>
      <w:sz w:val="20"/>
      <w:lang w:eastAsia="en-US"/>
    </w:rPr>
  </w:style>
  <w:style w:type="paragraph" w:styleId="Titre9">
    <w:name w:val="heading 9"/>
    <w:basedOn w:val="Normal"/>
    <w:next w:val="Normal"/>
    <w:link w:val="Titre9Car"/>
    <w:uiPriority w:val="9"/>
    <w:semiHidden/>
    <w:unhideWhenUsed/>
    <w:qFormat/>
    <w:rsid w:val="0041624D"/>
    <w:pPr>
      <w:spacing w:before="200" w:after="100"/>
      <w:contextualSpacing/>
      <w:outlineLvl w:val="8"/>
    </w:pPr>
    <w:rPr>
      <w:rFonts w:ascii="Cambria" w:eastAsiaTheme="majorEastAsia" w:hAnsi="Cambria" w:cstheme="majorBidi"/>
      <w:i/>
      <w:color w:val="C0504D"/>
      <w:sz w:val="20"/>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41624D"/>
    <w:rPr>
      <w:rFonts w:ascii="Cambria" w:eastAsiaTheme="majorEastAsia" w:hAnsi="Cambria" w:cstheme="majorBidi"/>
      <w:b/>
      <w:bCs/>
      <w:i/>
      <w:iCs/>
      <w:color w:val="622423"/>
      <w:sz w:val="28"/>
      <w:shd w:val="clear" w:color="auto" w:fill="F2DBDB"/>
    </w:rPr>
  </w:style>
  <w:style w:type="character" w:customStyle="1" w:styleId="Titre2Car">
    <w:name w:val="Titre 2 Car"/>
    <w:link w:val="Titre2"/>
    <w:uiPriority w:val="9"/>
    <w:rsid w:val="0041624D"/>
    <w:rPr>
      <w:rFonts w:ascii="Cambria" w:eastAsiaTheme="majorEastAsia" w:hAnsi="Cambria" w:cstheme="majorBidi"/>
      <w:b/>
      <w:bCs/>
      <w:i/>
      <w:iCs/>
      <w:color w:val="943634"/>
      <w:sz w:val="26"/>
      <w:szCs w:val="26"/>
    </w:rPr>
  </w:style>
  <w:style w:type="character" w:customStyle="1" w:styleId="Titre3Car">
    <w:name w:val="Titre 3 Car"/>
    <w:link w:val="Titre3"/>
    <w:uiPriority w:val="9"/>
    <w:rsid w:val="0041624D"/>
    <w:rPr>
      <w:rFonts w:ascii="Cambria" w:eastAsiaTheme="majorEastAsia" w:hAnsi="Cambria" w:cstheme="majorBidi"/>
      <w:b/>
      <w:bCs/>
      <w:i/>
      <w:iCs/>
      <w:color w:val="943634"/>
    </w:rPr>
  </w:style>
  <w:style w:type="character" w:customStyle="1" w:styleId="Titre4Car">
    <w:name w:val="Titre 4 Car"/>
    <w:link w:val="Titre4"/>
    <w:uiPriority w:val="9"/>
    <w:rsid w:val="0041624D"/>
    <w:rPr>
      <w:rFonts w:ascii="Cambria" w:eastAsiaTheme="majorEastAsia" w:hAnsi="Cambria" w:cstheme="majorBidi"/>
      <w:b/>
      <w:bCs/>
      <w:i/>
      <w:iCs/>
      <w:color w:val="943634"/>
    </w:rPr>
  </w:style>
  <w:style w:type="character" w:customStyle="1" w:styleId="Titre5Car">
    <w:name w:val="Titre 5 Car"/>
    <w:link w:val="Titre5"/>
    <w:uiPriority w:val="9"/>
    <w:semiHidden/>
    <w:rsid w:val="0041624D"/>
    <w:rPr>
      <w:rFonts w:ascii="Cambria" w:eastAsiaTheme="majorEastAsia" w:hAnsi="Cambria" w:cstheme="majorBidi"/>
      <w:b/>
      <w:bCs/>
      <w:i/>
      <w:iCs/>
      <w:color w:val="943634"/>
    </w:rPr>
  </w:style>
  <w:style w:type="character" w:customStyle="1" w:styleId="Titre6Car">
    <w:name w:val="Titre 6 Car"/>
    <w:link w:val="Titre6"/>
    <w:uiPriority w:val="9"/>
    <w:semiHidden/>
    <w:rsid w:val="0041624D"/>
    <w:rPr>
      <w:rFonts w:ascii="Cambria" w:eastAsiaTheme="majorEastAsia" w:hAnsi="Cambria" w:cstheme="majorBidi"/>
      <w:i/>
      <w:iCs/>
      <w:color w:val="943634"/>
    </w:rPr>
  </w:style>
  <w:style w:type="character" w:customStyle="1" w:styleId="Titre7Car">
    <w:name w:val="Titre 7 Car"/>
    <w:link w:val="Titre7"/>
    <w:uiPriority w:val="9"/>
    <w:semiHidden/>
    <w:rsid w:val="0041624D"/>
    <w:rPr>
      <w:rFonts w:ascii="Cambria" w:eastAsiaTheme="majorEastAsia" w:hAnsi="Cambria" w:cstheme="majorBidi"/>
      <w:i/>
      <w:iCs/>
      <w:color w:val="943634"/>
    </w:rPr>
  </w:style>
  <w:style w:type="character" w:customStyle="1" w:styleId="Titre8Car">
    <w:name w:val="Titre 8 Car"/>
    <w:link w:val="Titre8"/>
    <w:uiPriority w:val="9"/>
    <w:semiHidden/>
    <w:rsid w:val="0041624D"/>
    <w:rPr>
      <w:rFonts w:ascii="Cambria" w:eastAsiaTheme="majorEastAsia" w:hAnsi="Cambria" w:cstheme="majorBidi"/>
      <w:i/>
      <w:iCs/>
      <w:color w:val="C0504D"/>
    </w:rPr>
  </w:style>
  <w:style w:type="character" w:customStyle="1" w:styleId="Titre9Car">
    <w:name w:val="Titre 9 Car"/>
    <w:link w:val="Titre9"/>
    <w:uiPriority w:val="9"/>
    <w:semiHidden/>
    <w:rsid w:val="0041624D"/>
    <w:rPr>
      <w:rFonts w:ascii="Cambria" w:eastAsiaTheme="majorEastAsia" w:hAnsi="Cambria" w:cstheme="majorBidi"/>
      <w:i/>
      <w:iCs/>
      <w:color w:val="C0504D"/>
    </w:rPr>
  </w:style>
  <w:style w:type="paragraph" w:styleId="Lgende">
    <w:name w:val="caption"/>
    <w:basedOn w:val="Normal"/>
    <w:next w:val="Normal"/>
    <w:uiPriority w:val="35"/>
    <w:unhideWhenUsed/>
    <w:qFormat/>
    <w:rsid w:val="0041624D"/>
    <w:rPr>
      <w:b/>
      <w:bCs/>
      <w:color w:val="943634"/>
      <w:sz w:val="18"/>
      <w:szCs w:val="18"/>
    </w:rPr>
  </w:style>
  <w:style w:type="paragraph" w:styleId="Titre">
    <w:name w:val="Title"/>
    <w:basedOn w:val="Normal"/>
    <w:next w:val="Normal"/>
    <w:link w:val="TitreCar"/>
    <w:uiPriority w:val="10"/>
    <w:qFormat/>
    <w:rsid w:val="0041624D"/>
    <w:pPr>
      <w:pBdr>
        <w:top w:val="single" w:sz="48" w:space="0" w:color="C0504D"/>
        <w:bottom w:val="single" w:sz="48" w:space="0" w:color="C0504D"/>
      </w:pBdr>
      <w:shd w:val="clear" w:color="auto" w:fill="C0504D"/>
      <w:spacing w:after="0"/>
      <w:jc w:val="center"/>
    </w:pPr>
    <w:rPr>
      <w:rFonts w:ascii="Cambria" w:eastAsiaTheme="majorEastAsia" w:hAnsi="Cambria" w:cstheme="majorBidi"/>
      <w:i/>
      <w:color w:val="FFFFFF"/>
      <w:spacing w:val="10"/>
      <w:sz w:val="48"/>
      <w:szCs w:val="48"/>
      <w:lang w:eastAsia="en-US"/>
    </w:rPr>
  </w:style>
  <w:style w:type="character" w:customStyle="1" w:styleId="TitreCar">
    <w:name w:val="Titre Car"/>
    <w:link w:val="Titre"/>
    <w:uiPriority w:val="10"/>
    <w:rsid w:val="0041624D"/>
    <w:rPr>
      <w:rFonts w:ascii="Cambria" w:eastAsiaTheme="majorEastAsia" w:hAnsi="Cambria" w:cstheme="majorBidi"/>
      <w:i/>
      <w:iCs/>
      <w:color w:val="FFFFFF"/>
      <w:spacing w:val="10"/>
      <w:sz w:val="48"/>
      <w:szCs w:val="48"/>
      <w:shd w:val="clear" w:color="auto" w:fill="C0504D"/>
    </w:rPr>
  </w:style>
  <w:style w:type="paragraph" w:styleId="Sous-titre">
    <w:name w:val="Subtitle"/>
    <w:basedOn w:val="Normal"/>
    <w:next w:val="Normal"/>
    <w:link w:val="Sous-titreCar"/>
    <w:uiPriority w:val="11"/>
    <w:qFormat/>
    <w:rsid w:val="0041624D"/>
    <w:pPr>
      <w:pBdr>
        <w:bottom w:val="dotted" w:sz="8" w:space="10" w:color="C0504D"/>
      </w:pBdr>
      <w:spacing w:before="200" w:after="900"/>
      <w:jc w:val="center"/>
    </w:pPr>
    <w:rPr>
      <w:rFonts w:ascii="Cambria" w:eastAsiaTheme="majorEastAsia" w:hAnsi="Cambria" w:cstheme="majorBidi"/>
      <w:i/>
      <w:color w:val="622423"/>
      <w:szCs w:val="24"/>
      <w:lang w:eastAsia="en-US"/>
    </w:rPr>
  </w:style>
  <w:style w:type="character" w:customStyle="1" w:styleId="Sous-titreCar">
    <w:name w:val="Sous-titre Car"/>
    <w:link w:val="Sous-titre"/>
    <w:uiPriority w:val="11"/>
    <w:rsid w:val="0041624D"/>
    <w:rPr>
      <w:rFonts w:ascii="Cambria" w:eastAsiaTheme="majorEastAsia" w:hAnsi="Cambria" w:cstheme="majorBidi"/>
      <w:i/>
      <w:iCs/>
      <w:color w:val="622423"/>
      <w:sz w:val="24"/>
      <w:szCs w:val="24"/>
    </w:rPr>
  </w:style>
  <w:style w:type="character" w:styleId="lev">
    <w:name w:val="Strong"/>
    <w:uiPriority w:val="22"/>
    <w:qFormat/>
    <w:rsid w:val="0041624D"/>
    <w:rPr>
      <w:b/>
      <w:bCs/>
      <w:spacing w:val="0"/>
    </w:rPr>
  </w:style>
  <w:style w:type="character" w:styleId="Accentuation">
    <w:name w:val="Emphasis"/>
    <w:uiPriority w:val="20"/>
    <w:qFormat/>
    <w:rsid w:val="0041624D"/>
    <w:rPr>
      <w:rFonts w:ascii="Cambria" w:eastAsiaTheme="majorEastAsia" w:hAnsi="Cambria" w:cstheme="majorBidi"/>
      <w:b/>
      <w:bCs/>
      <w:i/>
      <w:iCs/>
      <w:color w:val="C0504D"/>
      <w:bdr w:val="single" w:sz="18" w:space="0" w:color="F2DBDB"/>
      <w:shd w:val="clear" w:color="auto" w:fill="F2DBDB"/>
    </w:rPr>
  </w:style>
  <w:style w:type="paragraph" w:styleId="Sansinterligne">
    <w:name w:val="No Spacing"/>
    <w:basedOn w:val="Normal"/>
    <w:link w:val="SansinterligneCar"/>
    <w:uiPriority w:val="1"/>
    <w:qFormat/>
    <w:rsid w:val="0041624D"/>
  </w:style>
  <w:style w:type="character" w:customStyle="1" w:styleId="SansinterligneCar">
    <w:name w:val="Sans interligne Car"/>
    <w:basedOn w:val="Policepardfaut"/>
    <w:link w:val="Sansinterligne"/>
    <w:uiPriority w:val="1"/>
    <w:rsid w:val="00754502"/>
    <w:rPr>
      <w:iCs/>
      <w:color w:val="000000"/>
      <w:sz w:val="24"/>
      <w:lang w:eastAsia="fr-FR"/>
    </w:rPr>
  </w:style>
  <w:style w:type="paragraph" w:styleId="Paragraphedeliste">
    <w:name w:val="List Paragraph"/>
    <w:basedOn w:val="Normal"/>
    <w:uiPriority w:val="34"/>
    <w:qFormat/>
    <w:rsid w:val="0041624D"/>
    <w:pPr>
      <w:ind w:left="720"/>
      <w:contextualSpacing/>
    </w:pPr>
  </w:style>
  <w:style w:type="paragraph" w:styleId="Citation">
    <w:name w:val="Quote"/>
    <w:basedOn w:val="Normal"/>
    <w:next w:val="Normal"/>
    <w:link w:val="CitationCar"/>
    <w:uiPriority w:val="29"/>
    <w:qFormat/>
    <w:rsid w:val="0041624D"/>
    <w:rPr>
      <w:iCs w:val="0"/>
      <w:color w:val="943634"/>
      <w:sz w:val="20"/>
      <w:lang w:eastAsia="en-US"/>
    </w:rPr>
  </w:style>
  <w:style w:type="character" w:customStyle="1" w:styleId="CitationCar">
    <w:name w:val="Citation Car"/>
    <w:link w:val="Citation"/>
    <w:uiPriority w:val="29"/>
    <w:rsid w:val="0041624D"/>
    <w:rPr>
      <w:color w:val="943634"/>
    </w:rPr>
  </w:style>
  <w:style w:type="paragraph" w:styleId="Citationintense">
    <w:name w:val="Intense Quote"/>
    <w:basedOn w:val="Normal"/>
    <w:next w:val="Normal"/>
    <w:link w:val="CitationintenseCar"/>
    <w:uiPriority w:val="30"/>
    <w:qFormat/>
    <w:rsid w:val="0041624D"/>
    <w:pPr>
      <w:pBdr>
        <w:top w:val="dotted" w:sz="8" w:space="10" w:color="C0504D"/>
        <w:bottom w:val="dotted" w:sz="8" w:space="10" w:color="C0504D"/>
      </w:pBdr>
      <w:spacing w:line="300" w:lineRule="auto"/>
      <w:ind w:left="2160" w:right="2160"/>
      <w:jc w:val="center"/>
    </w:pPr>
    <w:rPr>
      <w:rFonts w:ascii="Cambria" w:eastAsiaTheme="majorEastAsia" w:hAnsi="Cambria" w:cstheme="majorBidi"/>
      <w:b/>
      <w:bCs/>
      <w:i/>
      <w:color w:val="C0504D"/>
      <w:sz w:val="20"/>
      <w:lang w:eastAsia="en-US"/>
    </w:rPr>
  </w:style>
  <w:style w:type="character" w:customStyle="1" w:styleId="CitationintenseCar">
    <w:name w:val="Citation intense Car"/>
    <w:link w:val="Citationintense"/>
    <w:uiPriority w:val="30"/>
    <w:rsid w:val="0041624D"/>
    <w:rPr>
      <w:rFonts w:ascii="Cambria" w:eastAsiaTheme="majorEastAsia" w:hAnsi="Cambria" w:cstheme="majorBidi"/>
      <w:b/>
      <w:bCs/>
      <w:i/>
      <w:iCs/>
      <w:color w:val="C0504D"/>
    </w:rPr>
  </w:style>
  <w:style w:type="character" w:styleId="Accentuationlgre">
    <w:name w:val="Subtle Emphasis"/>
    <w:uiPriority w:val="19"/>
    <w:qFormat/>
    <w:rsid w:val="0041624D"/>
    <w:rPr>
      <w:rFonts w:ascii="Cambria" w:eastAsiaTheme="majorEastAsia" w:hAnsi="Cambria" w:cstheme="majorBidi"/>
      <w:i/>
      <w:iCs/>
      <w:color w:val="C0504D"/>
    </w:rPr>
  </w:style>
  <w:style w:type="character" w:styleId="Accentuationintense">
    <w:name w:val="Intense Emphasis"/>
    <w:uiPriority w:val="21"/>
    <w:qFormat/>
    <w:rsid w:val="0041624D"/>
    <w:rPr>
      <w:rFonts w:ascii="Cambria" w:eastAsiaTheme="majorEastAsia" w:hAnsi="Cambria" w:cstheme="majorBidi"/>
      <w:b/>
      <w:bCs/>
      <w:i/>
      <w:iCs/>
      <w:dstrike w:val="0"/>
      <w:color w:val="FFFFFF"/>
      <w:bdr w:val="single" w:sz="18" w:space="0" w:color="C0504D"/>
      <w:shd w:val="clear" w:color="auto" w:fill="C0504D"/>
      <w:vertAlign w:val="baseline"/>
    </w:rPr>
  </w:style>
  <w:style w:type="character" w:styleId="Rfrencelgre">
    <w:name w:val="Subtle Reference"/>
    <w:uiPriority w:val="31"/>
    <w:qFormat/>
    <w:rsid w:val="0041624D"/>
    <w:rPr>
      <w:i/>
      <w:iCs/>
      <w:smallCaps/>
      <w:color w:val="C0504D"/>
      <w:u w:color="C0504D"/>
    </w:rPr>
  </w:style>
  <w:style w:type="character" w:styleId="Rfrenceintense">
    <w:name w:val="Intense Reference"/>
    <w:uiPriority w:val="32"/>
    <w:qFormat/>
    <w:rsid w:val="0041624D"/>
    <w:rPr>
      <w:b/>
      <w:bCs/>
      <w:i/>
      <w:iCs/>
      <w:smallCaps/>
      <w:color w:val="C0504D"/>
      <w:u w:color="C0504D"/>
    </w:rPr>
  </w:style>
  <w:style w:type="character" w:styleId="Titredulivre">
    <w:name w:val="Book Title"/>
    <w:uiPriority w:val="33"/>
    <w:qFormat/>
    <w:rsid w:val="0041624D"/>
    <w:rPr>
      <w:rFonts w:ascii="Cambria" w:eastAsiaTheme="majorEastAsia" w:hAnsi="Cambria" w:cstheme="majorBidi"/>
      <w:b/>
      <w:bCs/>
      <w:i/>
      <w:iCs/>
      <w:smallCaps/>
      <w:color w:val="943634"/>
      <w:u w:val="single"/>
    </w:rPr>
  </w:style>
  <w:style w:type="paragraph" w:styleId="En-ttedetabledesmatires">
    <w:name w:val="TOC Heading"/>
    <w:basedOn w:val="Titre1"/>
    <w:next w:val="Normal"/>
    <w:uiPriority w:val="39"/>
    <w:semiHidden/>
    <w:unhideWhenUsed/>
    <w:qFormat/>
    <w:rsid w:val="0041624D"/>
    <w:pPr>
      <w:outlineLvl w:val="9"/>
    </w:pPr>
    <w:rPr>
      <w:i w:val="0"/>
      <w:szCs w:val="22"/>
      <w:lang w:eastAsia="fr-FR"/>
    </w:rPr>
  </w:style>
  <w:style w:type="paragraph" w:styleId="En-tte">
    <w:name w:val="header"/>
    <w:basedOn w:val="Normal"/>
    <w:link w:val="En-tteCar"/>
    <w:uiPriority w:val="99"/>
    <w:unhideWhenUsed/>
    <w:rsid w:val="00F34B74"/>
    <w:pPr>
      <w:tabs>
        <w:tab w:val="center" w:pos="4536"/>
        <w:tab w:val="right" w:pos="9072"/>
      </w:tabs>
      <w:spacing w:after="0"/>
    </w:pPr>
  </w:style>
  <w:style w:type="character" w:customStyle="1" w:styleId="En-tteCar">
    <w:name w:val="En-tête Car"/>
    <w:basedOn w:val="Policepardfaut"/>
    <w:link w:val="En-tte"/>
    <w:uiPriority w:val="99"/>
    <w:rsid w:val="00F34B74"/>
    <w:rPr>
      <w:sz w:val="20"/>
      <w:szCs w:val="20"/>
    </w:rPr>
  </w:style>
  <w:style w:type="paragraph" w:styleId="Pieddepage">
    <w:name w:val="footer"/>
    <w:basedOn w:val="Normal"/>
    <w:link w:val="PieddepageCar"/>
    <w:uiPriority w:val="99"/>
    <w:unhideWhenUsed/>
    <w:rsid w:val="00F34B74"/>
    <w:pPr>
      <w:tabs>
        <w:tab w:val="center" w:pos="4536"/>
        <w:tab w:val="right" w:pos="9072"/>
      </w:tabs>
      <w:spacing w:after="0"/>
    </w:pPr>
  </w:style>
  <w:style w:type="character" w:customStyle="1" w:styleId="PieddepageCar">
    <w:name w:val="Pied de page Car"/>
    <w:basedOn w:val="Policepardfaut"/>
    <w:link w:val="Pieddepage"/>
    <w:uiPriority w:val="99"/>
    <w:rsid w:val="00F34B74"/>
    <w:rPr>
      <w:sz w:val="20"/>
      <w:szCs w:val="20"/>
    </w:rPr>
  </w:style>
  <w:style w:type="paragraph" w:styleId="Textedebulles">
    <w:name w:val="Balloon Text"/>
    <w:basedOn w:val="Normal"/>
    <w:link w:val="TextedebullesCar"/>
    <w:uiPriority w:val="99"/>
    <w:semiHidden/>
    <w:unhideWhenUsed/>
    <w:rsid w:val="00754502"/>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754502"/>
    <w:rPr>
      <w:rFonts w:ascii="Tahoma" w:hAnsi="Tahoma" w:cs="Tahoma"/>
      <w:sz w:val="16"/>
      <w:szCs w:val="16"/>
    </w:rPr>
  </w:style>
  <w:style w:type="character" w:customStyle="1" w:styleId="lang-en">
    <w:name w:val="lang-en"/>
    <w:basedOn w:val="Policepardfaut"/>
    <w:rsid w:val="00FF2E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2.wdp"/><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png"/><Relationship Id="rId27" Type="http://schemas.microsoft.com/office/2007/relationships/hdphoto" Target="media/hdphoto3.wdp"/><Relationship Id="rId30" Type="http://schemas.openxmlformats.org/officeDocument/2006/relationships/header" Target="header1.xml"/><Relationship Id="rId8"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E9FE74-B0B7-43DC-84F6-1ACE49760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1406</Words>
  <Characters>7739</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mams</dc:creator>
  <cp:lastModifiedBy>alpha omega</cp:lastModifiedBy>
  <cp:revision>2</cp:revision>
  <dcterms:created xsi:type="dcterms:W3CDTF">2022-05-18T19:00:00Z</dcterms:created>
  <dcterms:modified xsi:type="dcterms:W3CDTF">2022-05-18T19:00:00Z</dcterms:modified>
</cp:coreProperties>
</file>