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1"/>
        <w:keepNext w:val="true"/>
        <w:keepLines/>
        <w:numPr>
          <w:ilvl w:val="0"/>
          <w:numId w:val="0"/>
        </w:numPr>
        <w:spacing w:before="240" w:after="0"/>
        <w:ind w:left="0" w:hanging="0"/>
        <w:outlineLvl w:val="0"/>
        <w:rPr/>
      </w:pPr>
      <w:r>
        <w:rPr/>
        <w:t>Exercice réseau : masque de sous réseau et adresses IP</w:t>
      </w:r>
    </w:p>
    <w:p>
      <w:pPr>
        <w:pStyle w:val="Normal"/>
        <w:rPr/>
      </w:pPr>
      <w:r>
        <w:rPr/>
        <w:t>Soit le réseau 192.168.1.0 /24</w:t>
      </w:r>
    </w:p>
    <w:p>
      <w:pPr>
        <w:pStyle w:val="Normal"/>
        <w:rPr/>
      </w:pPr>
      <w:r>
        <w:rPr/>
        <w:t>On veut diviser ce réseau en 3 sous réseaux.</w:t>
      </w:r>
    </w:p>
    <w:p>
      <w:pPr>
        <w:pStyle w:val="ListParagraph"/>
        <w:numPr>
          <w:ilvl w:val="0"/>
          <w:numId w:val="4"/>
        </w:numPr>
        <w:rPr/>
      </w:pPr>
      <w:r>
        <w:rPr/>
        <w:t>Donnez le masque de sous réseau utilisé dans ces sous réseaux</w:t>
      </w:r>
    </w:p>
    <w:p>
      <w:pPr>
        <w:pStyle w:val="ListParagraph"/>
        <w:ind w:left="720" w:hanging="0"/>
        <w:rPr/>
      </w:pPr>
      <w:r>
        <w:rPr/>
        <w:tab/>
      </w:r>
      <w:r>
        <w:rPr>
          <w:color w:val="2A6099"/>
        </w:rPr>
        <w:t>Pour diviser un réseau en sous réseau il faut prendre dans la partie réservée à l’adressage des hôtes (parmi les 8 bts restants) le nombre de bits necessaire pour coder 3 sous réseaux.</w:t>
      </w:r>
    </w:p>
    <w:p>
      <w:pPr>
        <w:pStyle w:val="ListParagraph"/>
        <w:ind w:left="720" w:hanging="0"/>
        <w:rPr>
          <w:color w:val="2A6099"/>
        </w:rPr>
      </w:pPr>
      <w:r>
        <w:rPr>
          <w:color w:val="2A6099"/>
        </w:rPr>
        <w:t>Donc ici on va prendre 2 bits pour coder les sous reseaux :</w:t>
      </w:r>
    </w:p>
    <w:p>
      <w:pPr>
        <w:pStyle w:val="ListParagraph"/>
        <w:ind w:left="720" w:hanging="0"/>
        <w:rPr>
          <w:color w:val="2A6099"/>
        </w:rPr>
      </w:pPr>
      <w:r>
        <w:rPr>
          <w:color w:val="2A6099"/>
        </w:rPr>
        <w:t>192.168.1.</w:t>
      </w:r>
      <w:r>
        <w:rPr>
          <w:color w:val="FF8000"/>
        </w:rPr>
        <w:t>SS</w:t>
      </w:r>
      <w:r>
        <w:rPr>
          <w:color w:val="FF0000"/>
        </w:rPr>
        <w:t xml:space="preserve">XXXXXX : </w:t>
      </w:r>
      <w:r>
        <w:rPr>
          <w:color w:val="2A6099"/>
        </w:rPr>
        <w:t>un reserve 2 bits pour coder les sous réseaux :</w:t>
      </w:r>
    </w:p>
    <w:p>
      <w:pPr>
        <w:pStyle w:val="ListParagraph"/>
        <w:ind w:left="720" w:hanging="0"/>
        <w:rPr>
          <w:color w:val="2A6099"/>
        </w:rPr>
      </w:pPr>
      <w:r>
        <w:rPr>
          <w:color w:val="2A6099"/>
        </w:rPr>
        <w:t>sous-réseau 1 :192.168.1.</w:t>
      </w:r>
      <w:r>
        <w:rPr>
          <w:color w:val="FF8000"/>
        </w:rPr>
        <w:t>00</w:t>
      </w:r>
      <w:r>
        <w:rPr>
          <w:color w:val="FF0000"/>
        </w:rPr>
        <w:t>XXXXXX</w:t>
      </w:r>
      <w:r>
        <w:rPr>
          <w:color w:val="00A933"/>
          <w:shd w:fill="FFFF00" w:val="clear"/>
        </w:rPr>
        <w:t>/26</w:t>
      </w:r>
    </w:p>
    <w:p>
      <w:pPr>
        <w:pStyle w:val="ListParagraph"/>
        <w:ind w:left="720" w:hanging="0"/>
        <w:rPr>
          <w:color w:val="2A6099"/>
        </w:rPr>
      </w:pPr>
      <w:r>
        <w:rPr>
          <w:color w:val="2A6099"/>
        </w:rPr>
        <w:t>sous-réseau 2 :192.168.1.</w:t>
      </w:r>
      <w:r>
        <w:rPr>
          <w:color w:val="FF8000"/>
        </w:rPr>
        <w:t>01</w:t>
      </w:r>
      <w:r>
        <w:rPr>
          <w:color w:val="FF0000"/>
        </w:rPr>
        <w:t>XXXXXX</w:t>
      </w:r>
      <w:r>
        <w:rPr>
          <w:color w:val="00A933"/>
          <w:shd w:fill="FFFF00" w:val="clear"/>
        </w:rPr>
        <w:t>/26</w:t>
      </w:r>
    </w:p>
    <w:p>
      <w:pPr>
        <w:pStyle w:val="ListParagraph"/>
        <w:ind w:left="720" w:hanging="0"/>
        <w:rPr>
          <w:color w:val="2A6099"/>
        </w:rPr>
      </w:pPr>
      <w:r>
        <w:rPr>
          <w:color w:val="2A6099"/>
        </w:rPr>
        <w:t>sous-réseau 3 :192.168.1.</w:t>
      </w:r>
      <w:r>
        <w:rPr>
          <w:color w:val="FF8000"/>
        </w:rPr>
        <w:t>10</w:t>
      </w:r>
      <w:r>
        <w:rPr>
          <w:color w:val="FF0000"/>
        </w:rPr>
        <w:t>XXXXXX</w:t>
      </w:r>
      <w:r>
        <w:rPr>
          <w:color w:val="00A933"/>
          <w:shd w:fill="FFFF00" w:val="clear"/>
        </w:rPr>
        <w:t>/26</w:t>
      </w:r>
    </w:p>
    <w:p>
      <w:pPr>
        <w:pStyle w:val="ListParagraph"/>
        <w:ind w:left="720" w:hanging="0"/>
        <w:rPr>
          <w:color w:val="2A6099"/>
        </w:rPr>
      </w:pPr>
      <w:r>
        <w:rPr>
          <w:color w:val="2A6099"/>
        </w:rPr>
        <w:t>sous-réseau 4 :192.168.1.</w:t>
      </w:r>
      <w:r>
        <w:rPr>
          <w:color w:val="FF8000"/>
        </w:rPr>
        <w:t>11</w:t>
      </w:r>
      <w:r>
        <w:rPr>
          <w:color w:val="FF0000"/>
        </w:rPr>
        <w:t>XXXXXX</w:t>
      </w:r>
      <w:r>
        <w:rPr>
          <w:color w:val="00A933"/>
          <w:shd w:fill="FFFF00" w:val="clear"/>
        </w:rPr>
        <w:t>/26</w:t>
      </w:r>
    </w:p>
    <w:p>
      <w:pPr>
        <w:pStyle w:val="ListParagraph"/>
        <w:ind w:left="720" w:hanging="0"/>
        <w:rPr>
          <w:color w:val="FF0000"/>
        </w:rPr>
      </w:pPr>
      <w:r>
        <w:rPr>
          <w:color w:val="FF0000"/>
        </w:rPr>
      </w:r>
    </w:p>
    <w:p>
      <w:pPr>
        <w:pStyle w:val="ListParagraph"/>
        <w:ind w:left="720" w:hanging="0"/>
        <w:rPr>
          <w:color w:val="2A6099"/>
          <w:shd w:fill="FFFF00" w:val="clear"/>
        </w:rPr>
      </w:pPr>
      <w:r>
        <w:rPr>
          <w:color w:val="FF0000"/>
          <w:shd w:fill="FFFF00" w:val="clear"/>
        </w:rPr>
        <w:t>donc le masque dans les sous réseaux est en /26 ou 255.255.255.192</w:t>
      </w:r>
    </w:p>
    <w:p>
      <w:pPr>
        <w:pStyle w:val="ListParagraph"/>
        <w:numPr>
          <w:ilvl w:val="0"/>
          <w:numId w:val="4"/>
        </w:numPr>
        <w:rPr/>
      </w:pPr>
      <w:r>
        <w:rPr/>
        <w:t>Pour chaque sous-réseau, donnez les éléments suivants :</w:t>
      </w:r>
    </w:p>
    <w:p>
      <w:pPr>
        <w:pStyle w:val="ListParagraph"/>
        <w:numPr>
          <w:ilvl w:val="1"/>
          <w:numId w:val="4"/>
        </w:numPr>
        <w:rPr/>
      </w:pPr>
      <w:r>
        <w:rPr/>
        <w:t>L’adresse de sous-réseaux</w:t>
      </w:r>
    </w:p>
    <w:p>
      <w:pPr>
        <w:pStyle w:val="ListParagraph"/>
        <w:numPr>
          <w:ilvl w:val="1"/>
          <w:numId w:val="4"/>
        </w:numPr>
        <w:rPr/>
      </w:pPr>
      <w:r>
        <w:rPr/>
        <w:t>L’adresse de diffusion</w:t>
      </w:r>
    </w:p>
    <w:p>
      <w:pPr>
        <w:pStyle w:val="ListParagraph"/>
        <w:numPr>
          <w:ilvl w:val="1"/>
          <w:numId w:val="4"/>
        </w:numPr>
        <w:rPr/>
      </w:pPr>
      <w:r>
        <w:rPr/>
        <w:t>Plage d’adresse IP disponibles</w:t>
      </w:r>
    </w:p>
    <w:tbl>
      <w:tblPr>
        <w:tblW w:w="9072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14"/>
        <w:gridCol w:w="1814"/>
        <w:gridCol w:w="1815"/>
        <w:gridCol w:w="1814"/>
        <w:gridCol w:w="1815"/>
      </w:tblGrid>
      <w:tr>
        <w:trPr/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lineRule="auto" w:line="360" w:before="0" w:after="160"/>
              <w:ind w:left="0" w:hanging="0"/>
              <w:jc w:val="center"/>
              <w:rPr>
                <w:b/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Nom du réseau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lineRule="auto" w:line="360" w:before="0" w:after="160"/>
              <w:ind w:left="0" w:hanging="0"/>
              <w:jc w:val="center"/>
              <w:rPr>
                <w:b/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Adresse du réseau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360" w:before="0" w:after="160"/>
              <w:ind w:left="0" w:hanging="0"/>
              <w:contextualSpacing/>
              <w:jc w:val="center"/>
              <w:rPr>
                <w:b/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Masque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360" w:before="0" w:after="160"/>
              <w:ind w:left="0" w:hanging="0"/>
              <w:contextualSpacing/>
              <w:jc w:val="center"/>
              <w:rPr>
                <w:b/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Plage d’adresse IP disponibles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360" w:before="0" w:after="160"/>
              <w:ind w:left="0" w:hanging="0"/>
              <w:contextualSpacing/>
              <w:jc w:val="center"/>
              <w:rPr>
                <w:b/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L’adresse de diffusion</w:t>
            </w:r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before="0" w:after="160"/>
              <w:ind w:left="0" w:hanging="0"/>
              <w:jc w:val="center"/>
              <w:rPr/>
            </w:pPr>
            <w:r>
              <w:rPr/>
              <w:t>Sous-réseau 1</w:t>
            </w:r>
          </w:p>
        </w:tc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</w:t>
            </w:r>
            <w:r>
              <w:rPr>
                <w:color w:val="FF8000"/>
              </w:rPr>
              <w:t>1.0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before="0" w:after="160"/>
              <w:ind w:left="0" w:hanging="0"/>
              <w:jc w:val="center"/>
              <w:rPr/>
            </w:pPr>
            <w:r>
              <w:rPr/>
              <w:t>255.255.255.192</w:t>
            </w:r>
          </w:p>
        </w:tc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</w:t>
            </w:r>
            <w:r>
              <w:rPr>
                <w:color w:val="FF8000"/>
              </w:rPr>
              <w:t>.</w:t>
            </w:r>
            <w:r>
              <w:rPr>
                <w:color w:val="FF0000"/>
              </w:rPr>
              <w:t>1</w:t>
            </w:r>
            <w:r>
              <w:rPr>
                <w:color w:val="FF8000"/>
              </w:rPr>
              <w:t xml:space="preserve"> à </w:t>
            </w:r>
            <w:r>
              <w:rPr>
                <w:color w:val="2A6099"/>
              </w:rPr>
              <w:t>192.168.1</w:t>
            </w:r>
            <w:r>
              <w:rPr>
                <w:color w:val="FF8000"/>
              </w:rPr>
              <w:t>.</w:t>
            </w:r>
            <w:r>
              <w:rPr>
                <w:color w:val="FF0000"/>
              </w:rPr>
              <w:t>62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63</w:t>
            </w:r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before="0" w:after="160"/>
              <w:ind w:left="0" w:hanging="0"/>
              <w:jc w:val="center"/>
              <w:rPr/>
            </w:pPr>
            <w:r>
              <w:rPr/>
              <w:t>Sous-réseau 2</w:t>
            </w:r>
          </w:p>
        </w:tc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8000"/>
              </w:rPr>
              <w:t>64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before="0" w:after="160"/>
              <w:ind w:left="0" w:hanging="0"/>
              <w:jc w:val="center"/>
              <w:rPr/>
            </w:pPr>
            <w:r>
              <w:rPr/>
              <w:t>255.255.255.192</w:t>
            </w:r>
          </w:p>
        </w:tc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ind w:left="0" w:hanging="0"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65</w:t>
            </w:r>
            <w:r>
              <w:rPr>
                <w:color w:val="FF8000"/>
              </w:rPr>
              <w:t xml:space="preserve"> à </w:t>
            </w:r>
          </w:p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126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127</w:t>
            </w:r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before="0" w:after="160"/>
              <w:ind w:left="0" w:hanging="0"/>
              <w:jc w:val="center"/>
              <w:rPr/>
            </w:pPr>
            <w:r>
              <w:rPr/>
              <w:t>Sous-réseau 3</w:t>
            </w:r>
          </w:p>
        </w:tc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8000"/>
              </w:rPr>
              <w:t>128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before="0" w:after="160"/>
              <w:ind w:left="0" w:hanging="0"/>
              <w:jc w:val="center"/>
              <w:rPr/>
            </w:pPr>
            <w:r>
              <w:rPr/>
              <w:t>255.255.255.192</w:t>
            </w:r>
          </w:p>
        </w:tc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ind w:left="0" w:hanging="0"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129</w:t>
            </w:r>
            <w:r>
              <w:rPr>
                <w:color w:val="FF8000"/>
              </w:rPr>
              <w:t xml:space="preserve"> à </w:t>
            </w:r>
          </w:p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190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191</w:t>
            </w:r>
          </w:p>
        </w:tc>
      </w:tr>
      <w:tr>
        <w:trPr/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pacing w:before="0" w:after="160"/>
              <w:ind w:left="0" w:hanging="0"/>
              <w:jc w:val="center"/>
              <w:rPr/>
            </w:pPr>
            <w:r>
              <w:rPr/>
              <w:t>Inerconnexion</w:t>
            </w:r>
          </w:p>
        </w:tc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8000"/>
              </w:rPr>
              <w:t>192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suppressLineNumbers/>
              <w:spacing w:before="0" w:after="160"/>
              <w:ind w:left="0" w:hanging="0"/>
              <w:jc w:val="center"/>
              <w:rPr/>
            </w:pPr>
            <w:r>
              <w:rPr/>
              <w:t>255.255.255.192</w:t>
            </w:r>
          </w:p>
        </w:tc>
        <w:tc>
          <w:tcPr>
            <w:tcW w:w="18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 xml:space="preserve">  </w:t>
            </w: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193 à</w:t>
            </w:r>
          </w:p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FF0000"/>
              </w:rPr>
              <w:t>192.168.1.254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ListParagraph"/>
              <w:widowControl w:val="false"/>
              <w:spacing w:before="0" w:after="160"/>
              <w:ind w:left="0" w:hanging="0"/>
              <w:contextualSpacing/>
              <w:jc w:val="center"/>
              <w:rPr/>
            </w:pPr>
            <w:r>
              <w:rPr>
                <w:color w:val="2A6099"/>
              </w:rPr>
              <w:t>192.168.1.</w:t>
            </w:r>
            <w:r>
              <w:rPr>
                <w:color w:val="FF0000"/>
              </w:rPr>
              <w:t>255</w:t>
            </w:r>
          </w:p>
        </w:tc>
      </w:tr>
    </w:tbl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Normal"/>
        <w:rPr/>
      </w:pPr>
      <w:r>
        <w:rPr/>
        <w:t>Réaliser sous Packet Tracer ce réseau.  Dans chaque sous réseau La passerelle par défaut aura la première adresse IP disponible. Le routeur (ou les routeurs) fera office de serveur DHCP</w:t>
      </w:r>
    </w:p>
    <w:p>
      <w:pPr>
        <w:pStyle w:val="Titre2"/>
        <w:rPr/>
      </w:pPr>
      <w:r>
        <w:rPr/>
        <w:t>Liens utiles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Initiation au commandes IOS ( ) : </w:t>
      </w:r>
      <w:r>
        <w:rPr>
          <w:rStyle w:val="LienInternet"/>
        </w:rPr>
        <w:t>https://www.awoui.com/post/guide-cisco-ios-commandes-et-configuration</w:t>
      </w:r>
      <w:r>
        <w:rPr/>
        <w:t xml:space="preserve">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Mise en place du NAT : </w:t>
      </w:r>
      <w:hyperlink r:id="rId2">
        <w:r>
          <w:rPr>
            <w:rStyle w:val="LienInternet"/>
          </w:rPr>
          <w:t>http://www.ciscomadesimple.be/2013/04/06/configuration-du-nat-sur-un-routeur-cisco/</w:t>
        </w:r>
      </w:hyperlink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992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Initiation aux commandes ios de cisco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Il s’agit de configurer les equipements réseau cisco en passant par le mode console ou ligne commande . Pour cela il faut se connecter à l’équipement via  un port console dédié ( port série,RS232) et utiliser un cable spécifique.</w:t>
      </w:r>
    </w:p>
    <w:p>
      <w:pPr>
        <w:pStyle w:val="Normal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0500" cy="24809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itre3"/>
        <w:numPr>
          <w:ilvl w:val="2"/>
          <w:numId w:val="2"/>
        </w:numPr>
        <w:rPr/>
      </w:pPr>
      <w:r>
        <w:rPr/>
        <w:t>Les différents modes d’un switch ou routeur Cisco</w:t>
      </w:r>
    </w:p>
    <w:p>
      <w:pPr>
        <w:pStyle w:val="Corpsdetexte"/>
        <w:widowControl/>
        <w:spacing w:before="0" w:after="0"/>
        <w:ind w:left="0" w:right="0" w:hanging="0"/>
        <w:jc w:val="left"/>
        <w:rPr/>
      </w:pPr>
      <w:r>
        <w:rPr>
          <w:rStyle w:val="Accentuationforte"/>
          <w:rFonts w:cs="" w:ascii="wfont;f15ed89eca2433eaa85802f7b9b28f8;wf;f15ed89eca2433eaa85802f7;orig nunito sans regular" w:hAnsi="wfont;f15ed89eca2433eaa85802f7b9b28f8;wf;f15ed89eca2433eaa85802f7;orig nunito sans regular" w:cstheme="minorBidi"/>
          <w:b/>
          <w:i w:val="false"/>
          <w:caps w:val="false"/>
          <w:smallCaps w:val="false"/>
          <w:color w:val="BF0041"/>
          <w:sz w:val="27"/>
          <w:shd w:fill="auto" w:val="clear"/>
        </w:rPr>
        <w:t xml:space="preserve">Router&gt; 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>&lt;- Mode d'exécution utilisateur (User EXEC Mode)</w:t>
      </w:r>
    </w:p>
    <w:p>
      <w:pPr>
        <w:pStyle w:val="Corpsdetexte"/>
        <w:widowControl/>
        <w:spacing w:before="0" w:after="0"/>
        <w:ind w:left="0" w:right="0" w:hanging="0"/>
        <w:jc w:val="left"/>
        <w:rPr>
          <w:color w:val="BF0041"/>
        </w:rPr>
      </w:pP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BF0041"/>
          <w:spacing w:val="0"/>
          <w:sz w:val="27"/>
          <w:shd w:fill="auto" w:val="clear"/>
        </w:rPr>
        <w:t>mode initial.</w:t>
      </w:r>
    </w:p>
    <w:p>
      <w:pPr>
        <w:pStyle w:val="Corpsdetexte"/>
        <w:widowControl/>
        <w:spacing w:before="0" w:after="0"/>
        <w:ind w:left="0" w:right="0" w:hanging="0"/>
        <w:jc w:val="left"/>
        <w:rPr/>
      </w:pP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 xml:space="preserve"> </w:t>
      </w:r>
    </w:p>
    <w:p>
      <w:pPr>
        <w:pStyle w:val="Corpsdetexte"/>
        <w:widowControl/>
        <w:spacing w:before="0" w:after="0"/>
        <w:ind w:left="0" w:right="0" w:hanging="0"/>
        <w:jc w:val="left"/>
        <w:rPr/>
      </w:pPr>
      <w:r>
        <w:rPr>
          <w:rStyle w:val="Accentuationforte"/>
          <w:rFonts w:cs="" w:ascii="wfont;f15ed89eca2433eaa85802f7b9b28f8;wf;f15ed89eca2433eaa85802f7;orig nunito sans regular" w:hAnsi="wfont;f15ed89eca2433eaa85802f7b9b28f8;wf;f15ed89eca2433eaa85802f7;orig nunito sans regular" w:cstheme="minorBidi"/>
          <w:b/>
          <w:i w:val="false"/>
          <w:caps w:val="false"/>
          <w:smallCaps w:val="false"/>
          <w:color w:val="111111"/>
          <w:sz w:val="27"/>
          <w:shd w:fill="auto" w:val="clear"/>
        </w:rPr>
        <w:t xml:space="preserve">Router # 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>&lt;- Mode d'exécution privilégié (Privileged EXEC mode)</w:t>
      </w:r>
    </w:p>
    <w:p>
      <w:pPr>
        <w:pStyle w:val="Corpsdetexte"/>
        <w:widowControl/>
        <w:spacing w:before="0" w:after="0"/>
        <w:ind w:left="0" w:right="0" w:hanging="0"/>
        <w:jc w:val="left"/>
        <w:rPr/>
      </w:pP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 xml:space="preserve">commande 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BF0041"/>
          <w:spacing w:val="0"/>
          <w:sz w:val="27"/>
          <w:shd w:fill="FFFF00" w:val="clear"/>
        </w:rPr>
        <w:t>enable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 xml:space="preserve"> pour accéder à ce mode .</w:t>
      </w:r>
    </w:p>
    <w:p>
      <w:pPr>
        <w:pStyle w:val="Corpsdetexte"/>
        <w:widowControl/>
        <w:spacing w:before="0" w:after="0"/>
        <w:ind w:left="0" w:right="0" w:hanging="0"/>
        <w:jc w:val="left"/>
        <w:rPr>
          <w:rFonts w:ascii="wfont;f15ed89eca2433eaa85802f7b9b28f8;wf;f15ed89eca2433eaa85802f7;orig nunito sans regular" w:hAnsi="wfont;f15ed89eca2433eaa85802f7b9b28f8;wf;f15ed89eca2433eaa85802f7;orig nunito sans regular" w:cs="" w:cstheme="minorBidi"/>
          <w:b w:val="false"/>
          <w:b w:val="false"/>
          <w:i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</w:pPr>
      <w:r>
        <w:rPr>
          <w:rFonts w:cs="" w:cstheme="minorBidi" w:ascii="wfont;f15ed89eca2433eaa85802f7b9b28f8;wf;f15ed89eca2433eaa85802f7;orig nunito sans regular" w:hAnsi="wfont;f15ed89eca2433eaa85802f7b9b28f8;wf;f15ed89eca2433eaa85802f7;orig nunito sans regular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</w:r>
    </w:p>
    <w:p>
      <w:pPr>
        <w:pStyle w:val="Corpsdetexte"/>
        <w:widowControl/>
        <w:spacing w:before="0" w:after="0"/>
        <w:ind w:left="0" w:right="0" w:hanging="0"/>
        <w:jc w:val="left"/>
        <w:rPr/>
      </w:pPr>
      <w:r>
        <w:rPr>
          <w:rStyle w:val="Accentuationforte"/>
          <w:rFonts w:cs="" w:ascii="wfont;f15ed89eca2433eaa85802f7b9b28f8;wf;f15ed89eca2433eaa85802f7;orig nunito sans regular" w:hAnsi="wfont;f15ed89eca2433eaa85802f7b9b28f8;wf;f15ed89eca2433eaa85802f7;orig nunito sans regular" w:cstheme="minorBidi"/>
          <w:b/>
          <w:i w:val="false"/>
          <w:caps w:val="false"/>
          <w:smallCaps w:val="false"/>
          <w:color w:val="BF0041"/>
          <w:sz w:val="27"/>
          <w:shd w:fill="auto" w:val="clear"/>
        </w:rPr>
        <w:t>Router (config) #</w:t>
      </w:r>
      <w:r>
        <w:rPr>
          <w:rStyle w:val="Accentuationforte"/>
          <w:rFonts w:cs="" w:ascii="wfont;f15ed89eca2433eaa85802f7b9b28f8;wf;f15ed89eca2433eaa85802f7;orig nunito sans regular" w:hAnsi="wfont;f15ed89eca2433eaa85802f7b9b28f8;wf;f15ed89eca2433eaa85802f7;orig nunito sans regular" w:cstheme="minorBidi"/>
          <w:b/>
          <w:i w:val="false"/>
          <w:caps w:val="false"/>
          <w:smallCaps w:val="false"/>
          <w:color w:val="111111"/>
          <w:sz w:val="27"/>
          <w:shd w:fill="auto" w:val="clear"/>
        </w:rPr>
        <w:t xml:space="preserve"> 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 xml:space="preserve">&lt;- Mode de configuration global (Global Configuration Mode) </w:t>
      </w:r>
    </w:p>
    <w:p>
      <w:pPr>
        <w:pStyle w:val="Corpsdetexte"/>
        <w:widowControl/>
        <w:spacing w:before="0" w:after="0"/>
        <w:ind w:left="0" w:right="0" w:hanging="0"/>
        <w:jc w:val="left"/>
        <w:rPr/>
      </w:pP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 xml:space="preserve">commande </w:t>
      </w:r>
      <w:r>
        <w:rPr>
          <w:rFonts w:eastAsia="Calibri" w:cs="" w:ascii="wfont;f15ed89eca2433eaa85802f7b9b28f8;wf;f15ed89eca2433eaa85802f7;orig nunito sans regular" w:hAnsi="wfont;f15ed89eca2433eaa85802f7b9b28f8;wf;f15ed89eca2433eaa85802f7;orig nunito sans regular" w:cstheme="minorBidi" w:eastAsiaTheme="minorHAnsi"/>
          <w:b w:val="false"/>
          <w:i w:val="false"/>
          <w:caps w:val="false"/>
          <w:smallCaps w:val="false"/>
          <w:color w:val="BF0041"/>
          <w:spacing w:val="0"/>
          <w:kern w:val="0"/>
          <w:sz w:val="27"/>
          <w:szCs w:val="22"/>
          <w:shd w:fill="FFFF00" w:val="clear"/>
          <w:lang w:val="fr-FR" w:eastAsia="en-US" w:bidi="ar-SA"/>
        </w:rPr>
        <w:t>configure terminal (conf t = commande abrégée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 xml:space="preserve"> pour accéder à ce mode .</w:t>
      </w:r>
    </w:p>
    <w:p>
      <w:pPr>
        <w:pStyle w:val="Corpsdetexte"/>
        <w:widowControl/>
        <w:spacing w:before="0" w:after="0"/>
        <w:ind w:left="0" w:right="0" w:hanging="0"/>
        <w:jc w:val="left"/>
        <w:rPr>
          <w:rStyle w:val="Accentuationforte"/>
          <w:rFonts w:ascii="wfont;f15ed89eca2433eaa85802f7b9b28f8;wf;f15ed89eca2433eaa85802f7;orig nunito sans regular" w:hAnsi="wfont;f15ed89eca2433eaa85802f7b9b28f8;wf;f15ed89eca2433eaa85802f7;orig nunito sans regular" w:cs="" w:cstheme="minorBidi"/>
          <w:b w:val="false"/>
          <w:b w:val="false"/>
          <w:i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</w:pPr>
      <w:r>
        <w:rPr>
          <w:rFonts w:cs="" w:cstheme="minorBidi" w:ascii="wfont;f15ed89eca2433eaa85802f7b9b28f8;wf;f15ed89eca2433eaa85802f7;orig nunito sans regular" w:hAnsi="wfont;f15ed89eca2433eaa85802f7b9b28f8;wf;f15ed89eca2433eaa85802f7;orig nunito sans regular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</w:r>
    </w:p>
    <w:p>
      <w:pPr>
        <w:pStyle w:val="Corpsdetexte"/>
        <w:widowControl/>
        <w:spacing w:before="0" w:after="0"/>
        <w:ind w:left="0" w:right="0" w:hanging="0"/>
        <w:jc w:val="left"/>
        <w:rPr/>
      </w:pPr>
      <w:r>
        <w:rPr>
          <w:rStyle w:val="Accentuationforte"/>
          <w:rFonts w:cs="" w:ascii="wfont;f15ed89eca2433eaa85802f7b9b28f8;wf;f15ed89eca2433eaa85802f7;orig nunito sans regular" w:hAnsi="wfont;f15ed89eca2433eaa85802f7b9b28f8;wf;f15ed89eca2433eaa85802f7;orig nunito sans regular" w:cstheme="minorBidi"/>
          <w:b/>
          <w:i w:val="false"/>
          <w:caps w:val="false"/>
          <w:smallCaps w:val="false"/>
          <w:color w:val="BF0041"/>
          <w:sz w:val="27"/>
          <w:shd w:fill="auto" w:val="clear"/>
        </w:rPr>
        <w:t>Router (config-if) #</w:t>
      </w:r>
      <w:r>
        <w:rPr>
          <w:rStyle w:val="Accentuationforte"/>
          <w:rFonts w:cs="" w:ascii="wfont;f15ed89eca2433eaa85802f7b9b28f8;wf;f15ed89eca2433eaa85802f7;orig nunito sans regular" w:hAnsi="wfont;f15ed89eca2433eaa85802f7b9b28f8;wf;f15ed89eca2433eaa85802f7;orig nunito sans regular" w:cstheme="minorBidi"/>
          <w:b/>
          <w:i w:val="false"/>
          <w:caps w:val="false"/>
          <w:smallCaps w:val="false"/>
          <w:color w:val="111111"/>
          <w:sz w:val="27"/>
          <w:shd w:fill="auto" w:val="clear"/>
        </w:rPr>
        <w:t xml:space="preserve"> 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 xml:space="preserve">&lt;- Mode de configuration d'interfaces (Interface Configuration Mode) : commande 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BF0041"/>
          <w:spacing w:val="0"/>
          <w:sz w:val="27"/>
          <w:shd w:fill="FFFF00" w:val="clear"/>
        </w:rPr>
        <w:t>interface</w:t>
      </w:r>
      <w:r>
        <w:rPr>
          <w:rFonts w:cs="" w:ascii="wfont;f15ed89eca2433eaa85802f7b9b28f8;wf;f15ed89eca2433eaa85802f7;orig nunito sans regular" w:hAnsi="wfont;f15ed89eca2433eaa85802f7b9b28f8;wf;f15ed89eca2433eaa85802f7;orig nunito sans regular" w:cstheme="minorBidi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  <w:t xml:space="preserve"> (int = comande abrégée) &lt;nom interface&gt;.</w:t>
      </w:r>
    </w:p>
    <w:p>
      <w:pPr>
        <w:pStyle w:val="Corpsdetexte"/>
        <w:widowControl/>
        <w:spacing w:before="0" w:after="0"/>
        <w:ind w:left="0" w:right="0" w:hanging="0"/>
        <w:jc w:val="left"/>
        <w:rPr>
          <w:rStyle w:val="Accentuationforte"/>
          <w:rFonts w:ascii="wfont;f15ed89eca2433eaa85802f7b9b28f8;wf;f15ed89eca2433eaa85802f7;orig nunito sans regular" w:hAnsi="wfont;f15ed89eca2433eaa85802f7b9b28f8;wf;f15ed89eca2433eaa85802f7;orig nunito sans regular" w:cs="" w:cstheme="minorBidi"/>
          <w:b w:val="false"/>
          <w:b w:val="false"/>
          <w:i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</w:pPr>
      <w:r>
        <w:rPr>
          <w:rFonts w:cs="" w:cstheme="minorBidi" w:ascii="wfont;f15ed89eca2433eaa85802f7b9b28f8;wf;f15ed89eca2433eaa85802f7;orig nunito sans regular" w:hAnsi="wfont;f15ed89eca2433eaa85802f7b9b28f8;wf;f15ed89eca2433eaa85802f7;orig nunito sans regular"/>
          <w:b w:val="false"/>
          <w:i w:val="false"/>
          <w:caps w:val="false"/>
          <w:smallCaps w:val="false"/>
          <w:color w:val="111111"/>
          <w:spacing w:val="0"/>
          <w:sz w:val="27"/>
          <w:shd w:fill="auto" w:val="clear"/>
        </w:rPr>
      </w:r>
    </w:p>
    <w:p>
      <w:pPr>
        <w:pStyle w:val="Titre3"/>
        <w:numPr>
          <w:ilvl w:val="2"/>
          <w:numId w:val="2"/>
        </w:numPr>
        <w:rPr/>
      </w:pPr>
      <w:r>
        <w:rPr/>
        <w:t xml:space="preserve">Mise en place de la configuration des routeurs </w:t>
      </w:r>
    </w:p>
    <w:p>
      <w:pPr>
        <w:pStyle w:val="Titre1"/>
        <w:numPr>
          <w:ilvl w:val="0"/>
          <w:numId w:val="5"/>
        </w:numPr>
        <w:rPr/>
      </w:pPr>
      <w:r>
        <w:rPr/>
        <w:t xml:space="preserve">Configuration des interfaces des routeurs </w:t>
      </w:r>
    </w:p>
    <w:p>
      <w:pPr>
        <w:pStyle w:val="Normal"/>
        <w:numPr>
          <w:ilvl w:val="0"/>
          <w:numId w:val="6"/>
        </w:numPr>
        <w:rPr/>
      </w:pPr>
      <w:r>
        <w:rPr/>
        <w:t>Interface Gig0/0/0 du routeur connectée au réseau 192.168.1.0 /26</w:t>
      </w:r>
    </w:p>
    <w:p>
      <w:pPr>
        <w:pStyle w:val="Corpsdetexte"/>
        <w:numPr>
          <w:ilvl w:val="0"/>
          <w:numId w:val="0"/>
        </w:numPr>
        <w:ind w:left="720" w:hanging="0"/>
        <w:rPr/>
      </w:pPr>
      <w:r>
        <w:rPr/>
        <w:t>Router&gt;</w:t>
      </w:r>
      <w:r>
        <w:rPr>
          <w:color w:val="BF0041"/>
        </w:rPr>
        <w:t>enable</w:t>
      </w:r>
      <w:r>
        <w:rPr/>
        <w:t xml:space="preserve"> : pour passer en mode privilégié </w:t>
      </w:r>
    </w:p>
    <w:p>
      <w:pPr>
        <w:pStyle w:val="Corpsdetexte"/>
        <w:numPr>
          <w:ilvl w:val="0"/>
          <w:numId w:val="0"/>
        </w:numPr>
        <w:ind w:left="720" w:hanging="0"/>
        <w:rPr/>
      </w:pPr>
      <w:r>
        <w:rPr/>
        <w:t>Router#</w:t>
      </w:r>
      <w:r>
        <w:rPr>
          <w:color w:val="BF0041"/>
        </w:rPr>
        <w:t>show running-config</w:t>
      </w:r>
      <w:r>
        <w:rPr/>
        <w:t xml:space="preserve"> : pour visualiser la configuration actuelle du routeur </w:t>
      </w:r>
    </w:p>
    <w:p>
      <w:pPr>
        <w:pStyle w:val="Corpsdetexte"/>
        <w:numPr>
          <w:ilvl w:val="0"/>
          <w:numId w:val="0"/>
        </w:numPr>
        <w:ind w:left="720" w:hanging="0"/>
        <w:rPr/>
      </w:pPr>
      <w:r>
        <w:rPr>
          <w:rFonts w:eastAsia="Calibri" w:cs="" w:cstheme="minorBidi" w:eastAsiaTheme="minorHAnsi"/>
          <w:color w:val="111111"/>
          <w:shd w:fill="auto" w:val="clear"/>
        </w:rPr>
        <w:t>Router#</w:t>
      </w:r>
      <w:r>
        <w:rPr>
          <w:rFonts w:eastAsia="Calibri" w:cs="" w:cstheme="minorBidi" w:eastAsiaTheme="minorHAnsi"/>
          <w:color w:val="BF0041"/>
          <w:shd w:fill="auto" w:val="clear"/>
        </w:rPr>
        <w:t>config terminal</w:t>
      </w:r>
      <w:r>
        <w:rPr>
          <w:rFonts w:eastAsia="Calibri" w:cs="" w:cstheme="minorBidi" w:eastAsiaTheme="minorHAnsi"/>
          <w:color w:val="111111"/>
          <w:shd w:fill="auto" w:val="clear"/>
        </w:rPr>
        <w:t xml:space="preserve"> : pour passer en mode configuration de l’euipement </w:t>
      </w:r>
    </w:p>
    <w:p>
      <w:pPr>
        <w:pStyle w:val="Corpsdetexte"/>
        <w:numPr>
          <w:ilvl w:val="0"/>
          <w:numId w:val="0"/>
        </w:numPr>
        <w:ind w:left="720" w:hanging="0"/>
        <w:rPr/>
      </w:pPr>
      <w:r>
        <w:rPr>
          <w:rFonts w:eastAsia="Calibri" w:cs="" w:cstheme="minorBidi" w:eastAsiaTheme="minorHAnsi"/>
          <w:color w:val="111111"/>
          <w:shd w:fill="auto" w:val="clear"/>
        </w:rPr>
        <w:t>Router(config</w:t>
      </w:r>
      <w:r>
        <w:rPr>
          <w:rFonts w:eastAsia="Calibri" w:cs="" w:cstheme="minorBidi" w:eastAsiaTheme="minorHAnsi"/>
          <w:color w:val="BF0041"/>
          <w:shd w:fill="auto" w:val="clear"/>
        </w:rPr>
        <w:t>)#interface gigabitEthernet 0/0/0</w:t>
      </w:r>
      <w:r>
        <w:rPr>
          <w:rFonts w:eastAsia="Calibri" w:cs="" w:cstheme="minorBidi" w:eastAsiaTheme="minorHAnsi"/>
          <w:color w:val="111111"/>
          <w:shd w:fill="auto" w:val="clear"/>
        </w:rPr>
        <w:t>: passer en mode config , de gig 0/0/0</w:t>
      </w:r>
    </w:p>
    <w:p>
      <w:pPr>
        <w:pStyle w:val="Corpsdetexte"/>
        <w:numPr>
          <w:ilvl w:val="0"/>
          <w:numId w:val="0"/>
        </w:numPr>
        <w:ind w:left="720" w:hanging="0"/>
        <w:rPr/>
      </w:pPr>
      <w:r>
        <w:rPr>
          <w:rFonts w:eastAsia="Calibri" w:cs="" w:cstheme="minorBidi" w:eastAsiaTheme="minorHAnsi"/>
          <w:color w:val="111111"/>
          <w:shd w:fill="auto" w:val="clear"/>
        </w:rPr>
        <w:t>Router(config-if)</w:t>
      </w:r>
      <w:r>
        <w:rPr>
          <w:rFonts w:eastAsia="Calibri" w:cs="" w:cstheme="minorBidi" w:eastAsiaTheme="minorHAnsi"/>
          <w:color w:val="BF0041"/>
          <w:shd w:fill="auto" w:val="clear"/>
        </w:rPr>
        <w:t>#ip address 192.168.1.62 255.255.255.192</w:t>
      </w:r>
      <w:r>
        <w:rPr>
          <w:rFonts w:eastAsia="Calibri" w:cs="" w:cstheme="minorBidi" w:eastAsiaTheme="minorHAnsi"/>
          <w:color w:val="111111"/>
          <w:shd w:fill="auto" w:val="clear"/>
        </w:rPr>
        <w:t> : pour attribuer IP et masque .</w:t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/>
      </w:pPr>
      <w:r>
        <w:rPr>
          <w:rStyle w:val="Accentuation"/>
          <w:rFonts w:cs="" w:cstheme="minorBidi"/>
          <w:b w:val="false"/>
          <w:bCs w:val="false"/>
          <w:i w:val="false"/>
          <w:iCs w:val="false"/>
          <w:caps w:val="false"/>
          <w:smallCaps w:val="false"/>
          <w:color w:val="111111"/>
          <w:sz w:val="24"/>
          <w:shd w:fill="auto" w:val="clear"/>
        </w:rPr>
        <w:t>Router(config-if)</w:t>
      </w:r>
      <w:r>
        <w:rPr>
          <w:rStyle w:val="Accentuation"/>
          <w:rFonts w:cs="" w:cstheme="minorBidi"/>
          <w:b w:val="false"/>
          <w:bCs w:val="false"/>
          <w:i w:val="false"/>
          <w:iCs w:val="false"/>
          <w:caps w:val="false"/>
          <w:smallCaps w:val="false"/>
          <w:color w:val="BF0041"/>
          <w:sz w:val="24"/>
          <w:shd w:fill="auto" w:val="clear"/>
        </w:rPr>
        <w:t>#no shutdown</w:t>
      </w:r>
      <w:r>
        <w:rPr>
          <w:rStyle w:val="Accentuation"/>
          <w:rFonts w:cs="" w:cstheme="minorBidi"/>
          <w:b w:val="false"/>
          <w:bCs w:val="false"/>
          <w:i w:val="false"/>
          <w:iCs w:val="false"/>
          <w:caps w:val="false"/>
          <w:smallCaps w:val="false"/>
          <w:color w:val="111111"/>
          <w:sz w:val="24"/>
          <w:shd w:fill="auto" w:val="clear"/>
        </w:rPr>
        <w:t> </w:t>
      </w:r>
      <w:r>
        <w:rPr>
          <w:rFonts w:eastAsia="Calibri" w:cs="" w:cstheme="minorBidi" w:eastAsiaTheme="minorHAnsi"/>
          <w:color w:val="111111"/>
          <w:shd w:fill="auto" w:val="clear"/>
        </w:rPr>
        <w:t>: pour activer l’interface.</w:t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72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/>
      </w:pPr>
      <w:r>
        <w:rPr>
          <w:rFonts w:eastAsia="Calibri" w:cs="" w:cstheme="minorBidi" w:eastAsiaTheme="minorHAnsi"/>
          <w:color w:val="111111"/>
          <w:shd w:fill="auto" w:val="clear"/>
        </w:rPr>
        <w:t>Configuraton du routeur1 :</w:t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834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111111"/>
          <w:shd w:fill="auto" w:val="clear"/>
        </w:rPr>
        <w:t>configuration du routeur0 :</w:t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15240</wp:posOffset>
            </wp:positionH>
            <wp:positionV relativeFrom="paragraph">
              <wp:posOffset>63500</wp:posOffset>
            </wp:positionV>
            <wp:extent cx="4248785" cy="24479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111111"/>
          <w:shd w:fill="auto" w:val="clear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/>
      </w:pPr>
      <w:r>
        <w:rPr>
          <w:rFonts w:eastAsia="Calibri" w:cs="" w:cstheme="minorBidi" w:eastAsiaTheme="minorHAnsi"/>
          <w:color w:val="111111"/>
          <w:shd w:fill="auto" w:val="clear"/>
        </w:rPr>
        <w:t>configuration du routeur2 :</w:t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10160</wp:posOffset>
            </wp:positionH>
            <wp:positionV relativeFrom="paragraph">
              <wp:posOffset>48895</wp:posOffset>
            </wp:positionV>
            <wp:extent cx="5760720" cy="24269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>
          <w:rFonts w:eastAsia="Calibri" w:cs="" w:cstheme="minorBidi" w:eastAsiaTheme="minorHAnsi"/>
          <w:color w:val="111111"/>
          <w:shd w:fill="auto" w:val="clear"/>
        </w:rPr>
      </w:r>
    </w:p>
    <w:p>
      <w:pPr>
        <w:pStyle w:val="Corpsdetexte"/>
        <w:numPr>
          <w:ilvl w:val="0"/>
          <w:numId w:val="0"/>
        </w:numPr>
        <w:spacing w:before="0" w:after="140"/>
        <w:ind w:left="0" w:hanging="0"/>
        <w:rPr>
          <w:rFonts w:ascii="Calibri" w:hAnsi="Calibri" w:eastAsia="Calibri" w:cs="" w:asciiTheme="minorHAnsi" w:cstheme="minorBidi" w:eastAsiaTheme="minorHAnsi" w:hAnsiTheme="minorHAnsi"/>
          <w:color w:val="111111"/>
          <w:shd w:fill="auto" w:val="clear"/>
        </w:rPr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font">
    <w:altName w:val="f15ed89eca2433eaa85802f7b9b28f8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itre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997c30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e0fd5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enInternet">
    <w:name w:val="Lien Internet"/>
    <w:basedOn w:val="DefaultParagraphFont"/>
    <w:uiPriority w:val="99"/>
    <w:unhideWhenUsed/>
    <w:rsid w:val="006b5815"/>
    <w:rPr>
      <w:color w:val="0563C1" w:themeColor="hyperlink"/>
      <w:u w:val="single"/>
    </w:rPr>
  </w:style>
  <w:style w:type="character" w:styleId="LienInternetvisit">
    <w:name w:val="Lien Internet visité"/>
    <w:basedOn w:val="DefaultParagraphFont"/>
    <w:uiPriority w:val="99"/>
    <w:semiHidden/>
    <w:unhideWhenUsed/>
    <w:rsid w:val="006b5815"/>
    <w:rPr>
      <w:color w:val="954F72" w:themeColor="followedHyperlink"/>
      <w:u w:val="single"/>
    </w:rPr>
  </w:style>
  <w:style w:type="character" w:styleId="Titre1Car" w:customStyle="1">
    <w:name w:val="Titre 1 Car"/>
    <w:basedOn w:val="DefaultParagraphFont"/>
    <w:link w:val="Titre1"/>
    <w:uiPriority w:val="9"/>
    <w:qFormat/>
    <w:rsid w:val="00997c3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Titre2Car" w:customStyle="1">
    <w:name w:val="Titre 2 Car"/>
    <w:basedOn w:val="DefaultParagraphFont"/>
    <w:link w:val="Titre2"/>
    <w:uiPriority w:val="9"/>
    <w:qFormat/>
    <w:rsid w:val="00ce0fd5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2ee9"/>
    <w:rPr>
      <w:color w:val="605E5C"/>
      <w:shd w:fill="E1DFDD" w:val="clear"/>
    </w:rPr>
  </w:style>
  <w:style w:type="character" w:styleId="Accentuationforte">
    <w:name w:val="Accentuation forte"/>
    <w:qFormat/>
    <w:rPr>
      <w:b/>
      <w:bCs/>
    </w:rPr>
  </w:style>
  <w:style w:type="character" w:styleId="Caractresdenumrotation">
    <w:name w:val="Caractères de numérotation"/>
    <w:qFormat/>
    <w:rPr/>
  </w:style>
  <w:style w:type="character" w:styleId="Accentuation">
    <w:name w:val="Accentuation"/>
    <w:qFormat/>
    <w:rPr>
      <w:i/>
      <w:iCs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6b5815"/>
    <w:pPr>
      <w:spacing w:before="0" w:after="160"/>
      <w:ind w:left="720" w:hanging="0"/>
      <w:contextualSpacing/>
    </w:pPr>
    <w:rPr/>
  </w:style>
  <w:style w:type="paragraph" w:styleId="Contenudetableau">
    <w:name w:val="Contenu de tableau"/>
    <w:basedOn w:val="Normal"/>
    <w:qFormat/>
    <w:pPr>
      <w:widowControl w:val="false"/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ciscomadesimple.be/2013/04/06/configuration-du-nat-sur-un-routeur-cisco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Application>LibreOffice/7.1.3.2$Windows_X86_64 LibreOffice_project/47f78053abe362b9384784d31a6e56f8511eb1c1</Application>
  <AppVersion>15.0000</AppVersion>
  <Pages>4</Pages>
  <Words>450</Words>
  <Characters>2752</Characters>
  <CharactersWithSpaces>3241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2022-12-12T15:19:00Z</dcterms:created>
  <dc:creator>alpha omega</dc:creator>
  <dc:description/>
  <dc:language>fr-FR</dc:language>
  <cp:lastModifiedBy/>
  <dcterms:modified xsi:type="dcterms:W3CDTF">2022-12-13T09:54:09Z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