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MOHAWLA BASITA L CONCLUSION HAWLOU TZIDOU FEHA  </w:t>
      </w:r>
    </w:p>
    <w:p w:rsidR="00000000" w:rsidDel="00000000" w:rsidP="00000000" w:rsidRDefault="00000000" w:rsidRPr="00000000" w14:paraId="00000002">
      <w:pPr>
        <w:rPr/>
      </w:pPr>
      <w:bookmarkStart w:colFirst="0" w:colLast="0" w:name="_heading=h.q4ieyusxxuqf" w:id="1"/>
      <w:bookmarkEnd w:id="1"/>
      <w:r w:rsidDel="00000000" w:rsidR="00000000" w:rsidRPr="00000000">
        <w:rPr>
          <w:rtl w:val="0"/>
        </w:rPr>
        <w:t xml:space="preserve">We have tried throughout this project to design 4 labeled packages for different products that ensure their protection as well as their attractiveness in the eyes of our target audience which is children ranging from toddlers to teenagers. In an attempt to ensure eco-friendliness and the organic aspect of our packages, our choice of the packaging materials was quite selective.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0342"/>
    <w:rPr>
      <w:lang w:val="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s1euCo88JLb+jdn3kIH5r+rg==">AMUW2mVbdiwayRXWWQo+IUXZnBanNmSitQZvRtFgQ4YCv9rQCdnTjaI219BqNA6z2XMTSzq/MTU8JabvprjQ/YzV5TJxUM/bl4Mt/hZ6fpF+hhgAxn//LHgInsM4JSGo0pK1FHTgYUPguw2sgdnseiTBzABAB694Jg==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2022-06-05T16:36:00Z</dcterms:created>
  <dc:creator>ACER</dc:creator>
</cp:coreProperties>
</file>