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eastAsiaTheme="minorHAnsi" w:hAnsiTheme="majorBidi" w:cstheme="minorBidi"/>
          <w:color w:val="auto"/>
          <w:sz w:val="24"/>
          <w:szCs w:val="22"/>
        </w:rPr>
        <w:id w:val="1802118406"/>
        <w:docPartObj>
          <w:docPartGallery w:val="Table of Contents"/>
          <w:docPartUnique/>
        </w:docPartObj>
      </w:sdtPr>
      <w:sdtEndPr>
        <w:rPr>
          <w:b/>
          <w:bCs/>
          <w:noProof/>
        </w:rPr>
      </w:sdtEndPr>
      <w:sdtContent>
        <w:p w14:paraId="7B6CD5C8" w14:textId="4FC4ECC9" w:rsidR="006B12B8" w:rsidRDefault="006B12B8">
          <w:pPr>
            <w:pStyle w:val="TOCHeading"/>
          </w:pPr>
          <w:r>
            <w:t>Contents</w:t>
          </w:r>
        </w:p>
        <w:p w14:paraId="7ACC9750" w14:textId="2810AE0E" w:rsidR="00CC6B6B" w:rsidRDefault="006B12B8">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05354476" w:history="1">
            <w:r w:rsidR="00CC6B6B" w:rsidRPr="00D84E88">
              <w:rPr>
                <w:rStyle w:val="Hyperlink"/>
                <w:noProof/>
              </w:rPr>
              <w:t>I.</w:t>
            </w:r>
            <w:r w:rsidR="00CC6B6B">
              <w:rPr>
                <w:rFonts w:asciiTheme="minorHAnsi" w:eastAsiaTheme="minorEastAsia" w:hAnsiTheme="minorHAnsi"/>
                <w:noProof/>
                <w:sz w:val="22"/>
              </w:rPr>
              <w:tab/>
            </w:r>
            <w:r w:rsidR="00CC6B6B" w:rsidRPr="00D84E88">
              <w:rPr>
                <w:rStyle w:val="Hyperlink"/>
                <w:noProof/>
              </w:rPr>
              <w:t>Research on Industrial Packaging Materials: For Date Syrups</w:t>
            </w:r>
            <w:r w:rsidR="00CC6B6B">
              <w:rPr>
                <w:noProof/>
                <w:webHidden/>
              </w:rPr>
              <w:tab/>
            </w:r>
            <w:r w:rsidR="00CC6B6B">
              <w:rPr>
                <w:noProof/>
                <w:webHidden/>
              </w:rPr>
              <w:fldChar w:fldCharType="begin"/>
            </w:r>
            <w:r w:rsidR="00CC6B6B">
              <w:rPr>
                <w:noProof/>
                <w:webHidden/>
              </w:rPr>
              <w:instrText xml:space="preserve"> PAGEREF _Toc105354476 \h </w:instrText>
            </w:r>
            <w:r w:rsidR="00CC6B6B">
              <w:rPr>
                <w:noProof/>
                <w:webHidden/>
              </w:rPr>
            </w:r>
            <w:r w:rsidR="00CC6B6B">
              <w:rPr>
                <w:noProof/>
                <w:webHidden/>
              </w:rPr>
              <w:fldChar w:fldCharType="separate"/>
            </w:r>
            <w:r w:rsidR="00CC6B6B">
              <w:rPr>
                <w:noProof/>
                <w:webHidden/>
              </w:rPr>
              <w:t>2</w:t>
            </w:r>
            <w:r w:rsidR="00CC6B6B">
              <w:rPr>
                <w:noProof/>
                <w:webHidden/>
              </w:rPr>
              <w:fldChar w:fldCharType="end"/>
            </w:r>
          </w:hyperlink>
        </w:p>
        <w:p w14:paraId="15D5D4F9" w14:textId="1AC04A4C" w:rsidR="00CC6B6B" w:rsidRDefault="00A95C1F">
          <w:pPr>
            <w:pStyle w:val="TOC2"/>
            <w:tabs>
              <w:tab w:val="left" w:pos="880"/>
              <w:tab w:val="right" w:leader="dot" w:pos="9926"/>
            </w:tabs>
            <w:rPr>
              <w:rFonts w:asciiTheme="minorHAnsi" w:eastAsiaTheme="minorEastAsia" w:hAnsiTheme="minorHAnsi"/>
              <w:noProof/>
              <w:sz w:val="22"/>
            </w:rPr>
          </w:pPr>
          <w:hyperlink w:anchor="_Toc105354477" w:history="1">
            <w:r w:rsidR="00CC6B6B" w:rsidRPr="00D84E88">
              <w:rPr>
                <w:rStyle w:val="Hyperlink"/>
                <w:noProof/>
              </w:rPr>
              <w:t>A.</w:t>
            </w:r>
            <w:r w:rsidR="00CC6B6B">
              <w:rPr>
                <w:rFonts w:asciiTheme="minorHAnsi" w:eastAsiaTheme="minorEastAsia" w:hAnsiTheme="minorHAnsi"/>
                <w:noProof/>
                <w:sz w:val="22"/>
              </w:rPr>
              <w:tab/>
            </w:r>
            <w:r w:rsidR="00CC6B6B" w:rsidRPr="00D84E88">
              <w:rPr>
                <w:rStyle w:val="Hyperlink"/>
                <w:noProof/>
              </w:rPr>
              <w:t>Introduction to Packaging</w:t>
            </w:r>
            <w:r w:rsidR="00CC6B6B">
              <w:rPr>
                <w:noProof/>
                <w:webHidden/>
              </w:rPr>
              <w:tab/>
            </w:r>
            <w:r w:rsidR="00CC6B6B">
              <w:rPr>
                <w:noProof/>
                <w:webHidden/>
              </w:rPr>
              <w:fldChar w:fldCharType="begin"/>
            </w:r>
            <w:r w:rsidR="00CC6B6B">
              <w:rPr>
                <w:noProof/>
                <w:webHidden/>
              </w:rPr>
              <w:instrText xml:space="preserve"> PAGEREF _Toc105354477 \h </w:instrText>
            </w:r>
            <w:r w:rsidR="00CC6B6B">
              <w:rPr>
                <w:noProof/>
                <w:webHidden/>
              </w:rPr>
            </w:r>
            <w:r w:rsidR="00CC6B6B">
              <w:rPr>
                <w:noProof/>
                <w:webHidden/>
              </w:rPr>
              <w:fldChar w:fldCharType="separate"/>
            </w:r>
            <w:r w:rsidR="00CC6B6B">
              <w:rPr>
                <w:noProof/>
                <w:webHidden/>
              </w:rPr>
              <w:t>2</w:t>
            </w:r>
            <w:r w:rsidR="00CC6B6B">
              <w:rPr>
                <w:noProof/>
                <w:webHidden/>
              </w:rPr>
              <w:fldChar w:fldCharType="end"/>
            </w:r>
          </w:hyperlink>
        </w:p>
        <w:p w14:paraId="47580024" w14:textId="03EF9C17" w:rsidR="00CC6B6B" w:rsidRDefault="00A95C1F">
          <w:pPr>
            <w:pStyle w:val="TOC3"/>
            <w:tabs>
              <w:tab w:val="left" w:pos="1100"/>
              <w:tab w:val="right" w:leader="dot" w:pos="9926"/>
            </w:tabs>
            <w:rPr>
              <w:rFonts w:asciiTheme="minorHAnsi" w:eastAsiaTheme="minorEastAsia" w:hAnsiTheme="minorHAnsi"/>
              <w:noProof/>
              <w:sz w:val="22"/>
            </w:rPr>
          </w:pPr>
          <w:hyperlink w:anchor="_Toc105354478" w:history="1">
            <w:r w:rsidR="00CC6B6B" w:rsidRPr="00D84E88">
              <w:rPr>
                <w:rStyle w:val="Hyperlink"/>
                <w:noProof/>
              </w:rPr>
              <w:t>1.</w:t>
            </w:r>
            <w:r w:rsidR="00CC6B6B">
              <w:rPr>
                <w:rFonts w:asciiTheme="minorHAnsi" w:eastAsiaTheme="minorEastAsia" w:hAnsiTheme="minorHAnsi"/>
                <w:noProof/>
                <w:sz w:val="22"/>
              </w:rPr>
              <w:tab/>
            </w:r>
            <w:r w:rsidR="00CC6B6B" w:rsidRPr="00D84E88">
              <w:rPr>
                <w:rStyle w:val="Hyperlink"/>
                <w:noProof/>
              </w:rPr>
              <w:t>Definition of Packaging</w:t>
            </w:r>
            <w:r w:rsidR="00CC6B6B">
              <w:rPr>
                <w:noProof/>
                <w:webHidden/>
              </w:rPr>
              <w:tab/>
            </w:r>
            <w:r w:rsidR="00CC6B6B">
              <w:rPr>
                <w:noProof/>
                <w:webHidden/>
              </w:rPr>
              <w:fldChar w:fldCharType="begin"/>
            </w:r>
            <w:r w:rsidR="00CC6B6B">
              <w:rPr>
                <w:noProof/>
                <w:webHidden/>
              </w:rPr>
              <w:instrText xml:space="preserve"> PAGEREF _Toc105354478 \h </w:instrText>
            </w:r>
            <w:r w:rsidR="00CC6B6B">
              <w:rPr>
                <w:noProof/>
                <w:webHidden/>
              </w:rPr>
            </w:r>
            <w:r w:rsidR="00CC6B6B">
              <w:rPr>
                <w:noProof/>
                <w:webHidden/>
              </w:rPr>
              <w:fldChar w:fldCharType="separate"/>
            </w:r>
            <w:r w:rsidR="00CC6B6B">
              <w:rPr>
                <w:noProof/>
                <w:webHidden/>
              </w:rPr>
              <w:t>2</w:t>
            </w:r>
            <w:r w:rsidR="00CC6B6B">
              <w:rPr>
                <w:noProof/>
                <w:webHidden/>
              </w:rPr>
              <w:fldChar w:fldCharType="end"/>
            </w:r>
          </w:hyperlink>
        </w:p>
        <w:p w14:paraId="160A3AF3" w14:textId="08729A20" w:rsidR="00CC6B6B" w:rsidRDefault="00A95C1F">
          <w:pPr>
            <w:pStyle w:val="TOC3"/>
            <w:tabs>
              <w:tab w:val="left" w:pos="1100"/>
              <w:tab w:val="right" w:leader="dot" w:pos="9926"/>
            </w:tabs>
            <w:rPr>
              <w:rFonts w:asciiTheme="minorHAnsi" w:eastAsiaTheme="minorEastAsia" w:hAnsiTheme="minorHAnsi"/>
              <w:noProof/>
              <w:sz w:val="22"/>
            </w:rPr>
          </w:pPr>
          <w:hyperlink w:anchor="_Toc105354479" w:history="1">
            <w:r w:rsidR="00CC6B6B" w:rsidRPr="00D84E88">
              <w:rPr>
                <w:rStyle w:val="Hyperlink"/>
                <w:noProof/>
              </w:rPr>
              <w:t>2.</w:t>
            </w:r>
            <w:r w:rsidR="00CC6B6B">
              <w:rPr>
                <w:rFonts w:asciiTheme="minorHAnsi" w:eastAsiaTheme="minorEastAsia" w:hAnsiTheme="minorHAnsi"/>
                <w:noProof/>
                <w:sz w:val="22"/>
              </w:rPr>
              <w:tab/>
            </w:r>
            <w:r w:rsidR="00CC6B6B" w:rsidRPr="00D84E88">
              <w:rPr>
                <w:rStyle w:val="Hyperlink"/>
                <w:noProof/>
              </w:rPr>
              <w:t>Packaging Levels</w:t>
            </w:r>
            <w:r w:rsidR="00CC6B6B">
              <w:rPr>
                <w:noProof/>
                <w:webHidden/>
              </w:rPr>
              <w:tab/>
            </w:r>
            <w:r w:rsidR="00CC6B6B">
              <w:rPr>
                <w:noProof/>
                <w:webHidden/>
              </w:rPr>
              <w:fldChar w:fldCharType="begin"/>
            </w:r>
            <w:r w:rsidR="00CC6B6B">
              <w:rPr>
                <w:noProof/>
                <w:webHidden/>
              </w:rPr>
              <w:instrText xml:space="preserve"> PAGEREF _Toc105354479 \h </w:instrText>
            </w:r>
            <w:r w:rsidR="00CC6B6B">
              <w:rPr>
                <w:noProof/>
                <w:webHidden/>
              </w:rPr>
            </w:r>
            <w:r w:rsidR="00CC6B6B">
              <w:rPr>
                <w:noProof/>
                <w:webHidden/>
              </w:rPr>
              <w:fldChar w:fldCharType="separate"/>
            </w:r>
            <w:r w:rsidR="00CC6B6B">
              <w:rPr>
                <w:noProof/>
                <w:webHidden/>
              </w:rPr>
              <w:t>2</w:t>
            </w:r>
            <w:r w:rsidR="00CC6B6B">
              <w:rPr>
                <w:noProof/>
                <w:webHidden/>
              </w:rPr>
              <w:fldChar w:fldCharType="end"/>
            </w:r>
          </w:hyperlink>
        </w:p>
        <w:p w14:paraId="218435E6" w14:textId="74B954E4" w:rsidR="00CC6B6B" w:rsidRDefault="00A95C1F">
          <w:pPr>
            <w:pStyle w:val="TOC3"/>
            <w:tabs>
              <w:tab w:val="left" w:pos="1100"/>
              <w:tab w:val="right" w:leader="dot" w:pos="9926"/>
            </w:tabs>
            <w:rPr>
              <w:rFonts w:asciiTheme="minorHAnsi" w:eastAsiaTheme="minorEastAsia" w:hAnsiTheme="minorHAnsi"/>
              <w:noProof/>
              <w:sz w:val="22"/>
            </w:rPr>
          </w:pPr>
          <w:hyperlink w:anchor="_Toc105354480" w:history="1">
            <w:r w:rsidR="00CC6B6B" w:rsidRPr="00D84E88">
              <w:rPr>
                <w:rStyle w:val="Hyperlink"/>
                <w:noProof/>
              </w:rPr>
              <w:t>3.</w:t>
            </w:r>
            <w:r w:rsidR="00CC6B6B">
              <w:rPr>
                <w:rFonts w:asciiTheme="minorHAnsi" w:eastAsiaTheme="minorEastAsia" w:hAnsiTheme="minorHAnsi"/>
                <w:noProof/>
                <w:sz w:val="22"/>
              </w:rPr>
              <w:tab/>
            </w:r>
            <w:r w:rsidR="00CC6B6B" w:rsidRPr="00D84E88">
              <w:rPr>
                <w:rStyle w:val="Hyperlink"/>
                <w:noProof/>
              </w:rPr>
              <w:t>Technical Purposes of Packaging</w:t>
            </w:r>
            <w:r w:rsidR="00CC6B6B">
              <w:rPr>
                <w:noProof/>
                <w:webHidden/>
              </w:rPr>
              <w:tab/>
            </w:r>
            <w:r w:rsidR="00CC6B6B">
              <w:rPr>
                <w:noProof/>
                <w:webHidden/>
              </w:rPr>
              <w:fldChar w:fldCharType="begin"/>
            </w:r>
            <w:r w:rsidR="00CC6B6B">
              <w:rPr>
                <w:noProof/>
                <w:webHidden/>
              </w:rPr>
              <w:instrText xml:space="preserve"> PAGEREF _Toc105354480 \h </w:instrText>
            </w:r>
            <w:r w:rsidR="00CC6B6B">
              <w:rPr>
                <w:noProof/>
                <w:webHidden/>
              </w:rPr>
            </w:r>
            <w:r w:rsidR="00CC6B6B">
              <w:rPr>
                <w:noProof/>
                <w:webHidden/>
              </w:rPr>
              <w:fldChar w:fldCharType="separate"/>
            </w:r>
            <w:r w:rsidR="00CC6B6B">
              <w:rPr>
                <w:noProof/>
                <w:webHidden/>
              </w:rPr>
              <w:t>2</w:t>
            </w:r>
            <w:r w:rsidR="00CC6B6B">
              <w:rPr>
                <w:noProof/>
                <w:webHidden/>
              </w:rPr>
              <w:fldChar w:fldCharType="end"/>
            </w:r>
          </w:hyperlink>
        </w:p>
        <w:p w14:paraId="6814862E" w14:textId="79AB3DBC" w:rsidR="00CC6B6B" w:rsidRDefault="00A95C1F">
          <w:pPr>
            <w:pStyle w:val="TOC2"/>
            <w:tabs>
              <w:tab w:val="left" w:pos="880"/>
              <w:tab w:val="right" w:leader="dot" w:pos="9926"/>
            </w:tabs>
            <w:rPr>
              <w:rFonts w:asciiTheme="minorHAnsi" w:eastAsiaTheme="minorEastAsia" w:hAnsiTheme="minorHAnsi"/>
              <w:noProof/>
              <w:sz w:val="22"/>
            </w:rPr>
          </w:pPr>
          <w:hyperlink w:anchor="_Toc105354481" w:history="1">
            <w:r w:rsidR="00CC6B6B" w:rsidRPr="00D84E88">
              <w:rPr>
                <w:rStyle w:val="Hyperlink"/>
                <w:noProof/>
              </w:rPr>
              <w:t>B.</w:t>
            </w:r>
            <w:r w:rsidR="00CC6B6B">
              <w:rPr>
                <w:rFonts w:asciiTheme="minorHAnsi" w:eastAsiaTheme="minorEastAsia" w:hAnsiTheme="minorHAnsi"/>
                <w:noProof/>
                <w:sz w:val="22"/>
              </w:rPr>
              <w:tab/>
            </w:r>
            <w:r w:rsidR="00CC6B6B" w:rsidRPr="00D84E88">
              <w:rPr>
                <w:rStyle w:val="Hyperlink"/>
                <w:noProof/>
              </w:rPr>
              <w:t>Packaging Development</w:t>
            </w:r>
            <w:r w:rsidR="00CC6B6B">
              <w:rPr>
                <w:noProof/>
                <w:webHidden/>
              </w:rPr>
              <w:tab/>
            </w:r>
            <w:r w:rsidR="00CC6B6B">
              <w:rPr>
                <w:noProof/>
                <w:webHidden/>
              </w:rPr>
              <w:fldChar w:fldCharType="begin"/>
            </w:r>
            <w:r w:rsidR="00CC6B6B">
              <w:rPr>
                <w:noProof/>
                <w:webHidden/>
              </w:rPr>
              <w:instrText xml:space="preserve"> PAGEREF _Toc105354481 \h </w:instrText>
            </w:r>
            <w:r w:rsidR="00CC6B6B">
              <w:rPr>
                <w:noProof/>
                <w:webHidden/>
              </w:rPr>
            </w:r>
            <w:r w:rsidR="00CC6B6B">
              <w:rPr>
                <w:noProof/>
                <w:webHidden/>
              </w:rPr>
              <w:fldChar w:fldCharType="separate"/>
            </w:r>
            <w:r w:rsidR="00CC6B6B">
              <w:rPr>
                <w:noProof/>
                <w:webHidden/>
              </w:rPr>
              <w:t>3</w:t>
            </w:r>
            <w:r w:rsidR="00CC6B6B">
              <w:rPr>
                <w:noProof/>
                <w:webHidden/>
              </w:rPr>
              <w:fldChar w:fldCharType="end"/>
            </w:r>
          </w:hyperlink>
        </w:p>
        <w:p w14:paraId="766C7371" w14:textId="6B8324BD" w:rsidR="00CC6B6B" w:rsidRDefault="00A95C1F">
          <w:pPr>
            <w:pStyle w:val="TOC3"/>
            <w:tabs>
              <w:tab w:val="left" w:pos="1100"/>
              <w:tab w:val="right" w:leader="dot" w:pos="9926"/>
            </w:tabs>
            <w:rPr>
              <w:rFonts w:asciiTheme="minorHAnsi" w:eastAsiaTheme="minorEastAsia" w:hAnsiTheme="minorHAnsi"/>
              <w:noProof/>
              <w:sz w:val="22"/>
            </w:rPr>
          </w:pPr>
          <w:hyperlink w:anchor="_Toc105354482" w:history="1">
            <w:r w:rsidR="00CC6B6B" w:rsidRPr="00D84E88">
              <w:rPr>
                <w:rStyle w:val="Hyperlink"/>
                <w:noProof/>
              </w:rPr>
              <w:t>1.</w:t>
            </w:r>
            <w:r w:rsidR="00CC6B6B">
              <w:rPr>
                <w:rFonts w:asciiTheme="minorHAnsi" w:eastAsiaTheme="minorEastAsia" w:hAnsiTheme="minorHAnsi"/>
                <w:noProof/>
                <w:sz w:val="22"/>
              </w:rPr>
              <w:tab/>
            </w:r>
            <w:r w:rsidR="00CC6B6B" w:rsidRPr="00D84E88">
              <w:rPr>
                <w:rStyle w:val="Hyperlink"/>
                <w:noProof/>
              </w:rPr>
              <w:t>Considerations for Selecting a Packaging Material</w:t>
            </w:r>
            <w:r w:rsidR="00CC6B6B">
              <w:rPr>
                <w:noProof/>
                <w:webHidden/>
              </w:rPr>
              <w:tab/>
            </w:r>
            <w:r w:rsidR="00CC6B6B">
              <w:rPr>
                <w:noProof/>
                <w:webHidden/>
              </w:rPr>
              <w:fldChar w:fldCharType="begin"/>
            </w:r>
            <w:r w:rsidR="00CC6B6B">
              <w:rPr>
                <w:noProof/>
                <w:webHidden/>
              </w:rPr>
              <w:instrText xml:space="preserve"> PAGEREF _Toc105354482 \h </w:instrText>
            </w:r>
            <w:r w:rsidR="00CC6B6B">
              <w:rPr>
                <w:noProof/>
                <w:webHidden/>
              </w:rPr>
            </w:r>
            <w:r w:rsidR="00CC6B6B">
              <w:rPr>
                <w:noProof/>
                <w:webHidden/>
              </w:rPr>
              <w:fldChar w:fldCharType="separate"/>
            </w:r>
            <w:r w:rsidR="00CC6B6B">
              <w:rPr>
                <w:noProof/>
                <w:webHidden/>
              </w:rPr>
              <w:t>3</w:t>
            </w:r>
            <w:r w:rsidR="00CC6B6B">
              <w:rPr>
                <w:noProof/>
                <w:webHidden/>
              </w:rPr>
              <w:fldChar w:fldCharType="end"/>
            </w:r>
          </w:hyperlink>
        </w:p>
        <w:p w14:paraId="3995A2FF" w14:textId="56BD779E" w:rsidR="00CC6B6B" w:rsidRDefault="00A95C1F">
          <w:pPr>
            <w:pStyle w:val="TOC3"/>
            <w:tabs>
              <w:tab w:val="left" w:pos="1100"/>
              <w:tab w:val="right" w:leader="dot" w:pos="9926"/>
            </w:tabs>
            <w:rPr>
              <w:rFonts w:asciiTheme="minorHAnsi" w:eastAsiaTheme="minorEastAsia" w:hAnsiTheme="minorHAnsi"/>
              <w:noProof/>
              <w:sz w:val="22"/>
            </w:rPr>
          </w:pPr>
          <w:hyperlink w:anchor="_Toc105354483" w:history="1">
            <w:r w:rsidR="00CC6B6B" w:rsidRPr="00D84E88">
              <w:rPr>
                <w:rStyle w:val="Hyperlink"/>
                <w:noProof/>
              </w:rPr>
              <w:t>2.</w:t>
            </w:r>
            <w:r w:rsidR="00CC6B6B">
              <w:rPr>
                <w:rFonts w:asciiTheme="minorHAnsi" w:eastAsiaTheme="minorEastAsia" w:hAnsiTheme="minorHAnsi"/>
                <w:noProof/>
                <w:sz w:val="22"/>
              </w:rPr>
              <w:tab/>
            </w:r>
            <w:r w:rsidR="00CC6B6B" w:rsidRPr="00D84E88">
              <w:rPr>
                <w:rStyle w:val="Hyperlink"/>
                <w:noProof/>
              </w:rPr>
              <w:t>Packaging as a Medium of Communication</w:t>
            </w:r>
            <w:r w:rsidR="00CC6B6B">
              <w:rPr>
                <w:noProof/>
                <w:webHidden/>
              </w:rPr>
              <w:tab/>
            </w:r>
            <w:r w:rsidR="00CC6B6B">
              <w:rPr>
                <w:noProof/>
                <w:webHidden/>
              </w:rPr>
              <w:fldChar w:fldCharType="begin"/>
            </w:r>
            <w:r w:rsidR="00CC6B6B">
              <w:rPr>
                <w:noProof/>
                <w:webHidden/>
              </w:rPr>
              <w:instrText xml:space="preserve"> PAGEREF _Toc105354483 \h </w:instrText>
            </w:r>
            <w:r w:rsidR="00CC6B6B">
              <w:rPr>
                <w:noProof/>
                <w:webHidden/>
              </w:rPr>
            </w:r>
            <w:r w:rsidR="00CC6B6B">
              <w:rPr>
                <w:noProof/>
                <w:webHidden/>
              </w:rPr>
              <w:fldChar w:fldCharType="separate"/>
            </w:r>
            <w:r w:rsidR="00CC6B6B">
              <w:rPr>
                <w:noProof/>
                <w:webHidden/>
              </w:rPr>
              <w:t>3</w:t>
            </w:r>
            <w:r w:rsidR="00CC6B6B">
              <w:rPr>
                <w:noProof/>
                <w:webHidden/>
              </w:rPr>
              <w:fldChar w:fldCharType="end"/>
            </w:r>
          </w:hyperlink>
        </w:p>
        <w:p w14:paraId="3C9AEEAC" w14:textId="73BB3DA0" w:rsidR="00CC6B6B" w:rsidRDefault="00A95C1F">
          <w:pPr>
            <w:pStyle w:val="TOC3"/>
            <w:tabs>
              <w:tab w:val="left" w:pos="1100"/>
              <w:tab w:val="right" w:leader="dot" w:pos="9926"/>
            </w:tabs>
            <w:rPr>
              <w:rFonts w:asciiTheme="minorHAnsi" w:eastAsiaTheme="minorEastAsia" w:hAnsiTheme="minorHAnsi"/>
              <w:noProof/>
              <w:sz w:val="22"/>
            </w:rPr>
          </w:pPr>
          <w:hyperlink w:anchor="_Toc105354484" w:history="1">
            <w:r w:rsidR="00CC6B6B" w:rsidRPr="00D84E88">
              <w:rPr>
                <w:rStyle w:val="Hyperlink"/>
                <w:noProof/>
              </w:rPr>
              <w:t>3.</w:t>
            </w:r>
            <w:r w:rsidR="00CC6B6B">
              <w:rPr>
                <w:rFonts w:asciiTheme="minorHAnsi" w:eastAsiaTheme="minorEastAsia" w:hAnsiTheme="minorHAnsi"/>
                <w:noProof/>
                <w:sz w:val="22"/>
              </w:rPr>
              <w:tab/>
            </w:r>
            <w:r w:rsidR="00CC6B6B" w:rsidRPr="00D84E88">
              <w:rPr>
                <w:rStyle w:val="Hyperlink"/>
                <w:noProof/>
              </w:rPr>
              <w:t>Packaging as a Salesman</w:t>
            </w:r>
            <w:r w:rsidR="00CC6B6B">
              <w:rPr>
                <w:noProof/>
                <w:webHidden/>
              </w:rPr>
              <w:tab/>
            </w:r>
            <w:r w:rsidR="00CC6B6B">
              <w:rPr>
                <w:noProof/>
                <w:webHidden/>
              </w:rPr>
              <w:fldChar w:fldCharType="begin"/>
            </w:r>
            <w:r w:rsidR="00CC6B6B">
              <w:rPr>
                <w:noProof/>
                <w:webHidden/>
              </w:rPr>
              <w:instrText xml:space="preserve"> PAGEREF _Toc105354484 \h </w:instrText>
            </w:r>
            <w:r w:rsidR="00CC6B6B">
              <w:rPr>
                <w:noProof/>
                <w:webHidden/>
              </w:rPr>
            </w:r>
            <w:r w:rsidR="00CC6B6B">
              <w:rPr>
                <w:noProof/>
                <w:webHidden/>
              </w:rPr>
              <w:fldChar w:fldCharType="separate"/>
            </w:r>
            <w:r w:rsidR="00CC6B6B">
              <w:rPr>
                <w:noProof/>
                <w:webHidden/>
              </w:rPr>
              <w:t>4</w:t>
            </w:r>
            <w:r w:rsidR="00CC6B6B">
              <w:rPr>
                <w:noProof/>
                <w:webHidden/>
              </w:rPr>
              <w:fldChar w:fldCharType="end"/>
            </w:r>
          </w:hyperlink>
        </w:p>
        <w:p w14:paraId="1EC314C1" w14:textId="69EB8B26" w:rsidR="00CC6B6B" w:rsidRDefault="00A95C1F">
          <w:pPr>
            <w:pStyle w:val="TOC3"/>
            <w:tabs>
              <w:tab w:val="left" w:pos="1100"/>
              <w:tab w:val="right" w:leader="dot" w:pos="9926"/>
            </w:tabs>
            <w:rPr>
              <w:rFonts w:asciiTheme="minorHAnsi" w:eastAsiaTheme="minorEastAsia" w:hAnsiTheme="minorHAnsi"/>
              <w:noProof/>
              <w:sz w:val="22"/>
            </w:rPr>
          </w:pPr>
          <w:hyperlink w:anchor="_Toc105354485" w:history="1">
            <w:r w:rsidR="00CC6B6B" w:rsidRPr="00D84E88">
              <w:rPr>
                <w:rStyle w:val="Hyperlink"/>
                <w:noProof/>
              </w:rPr>
              <w:t>4.</w:t>
            </w:r>
            <w:r w:rsidR="00CC6B6B">
              <w:rPr>
                <w:rFonts w:asciiTheme="minorHAnsi" w:eastAsiaTheme="minorEastAsia" w:hAnsiTheme="minorHAnsi"/>
                <w:noProof/>
                <w:sz w:val="22"/>
              </w:rPr>
              <w:tab/>
            </w:r>
            <w:r w:rsidR="00CC6B6B" w:rsidRPr="00D84E88">
              <w:rPr>
                <w:rStyle w:val="Hyperlink"/>
                <w:noProof/>
              </w:rPr>
              <w:t>Considerations for Producing a Successful Package</w:t>
            </w:r>
            <w:r w:rsidR="00CC6B6B">
              <w:rPr>
                <w:noProof/>
                <w:webHidden/>
              </w:rPr>
              <w:tab/>
            </w:r>
            <w:r w:rsidR="00CC6B6B">
              <w:rPr>
                <w:noProof/>
                <w:webHidden/>
              </w:rPr>
              <w:fldChar w:fldCharType="begin"/>
            </w:r>
            <w:r w:rsidR="00CC6B6B">
              <w:rPr>
                <w:noProof/>
                <w:webHidden/>
              </w:rPr>
              <w:instrText xml:space="preserve"> PAGEREF _Toc105354485 \h </w:instrText>
            </w:r>
            <w:r w:rsidR="00CC6B6B">
              <w:rPr>
                <w:noProof/>
                <w:webHidden/>
              </w:rPr>
            </w:r>
            <w:r w:rsidR="00CC6B6B">
              <w:rPr>
                <w:noProof/>
                <w:webHidden/>
              </w:rPr>
              <w:fldChar w:fldCharType="separate"/>
            </w:r>
            <w:r w:rsidR="00CC6B6B">
              <w:rPr>
                <w:noProof/>
                <w:webHidden/>
              </w:rPr>
              <w:t>4</w:t>
            </w:r>
            <w:r w:rsidR="00CC6B6B">
              <w:rPr>
                <w:noProof/>
                <w:webHidden/>
              </w:rPr>
              <w:fldChar w:fldCharType="end"/>
            </w:r>
          </w:hyperlink>
        </w:p>
        <w:p w14:paraId="3CFFE28A" w14:textId="44AC53CA" w:rsidR="00CC6B6B" w:rsidRDefault="00A95C1F">
          <w:pPr>
            <w:pStyle w:val="TOC2"/>
            <w:tabs>
              <w:tab w:val="left" w:pos="880"/>
              <w:tab w:val="right" w:leader="dot" w:pos="9926"/>
            </w:tabs>
            <w:rPr>
              <w:rFonts w:asciiTheme="minorHAnsi" w:eastAsiaTheme="minorEastAsia" w:hAnsiTheme="minorHAnsi"/>
              <w:noProof/>
              <w:sz w:val="22"/>
            </w:rPr>
          </w:pPr>
          <w:hyperlink w:anchor="_Toc105354486" w:history="1">
            <w:r w:rsidR="00CC6B6B" w:rsidRPr="00D84E88">
              <w:rPr>
                <w:rStyle w:val="Hyperlink"/>
                <w:noProof/>
              </w:rPr>
              <w:t>C.</w:t>
            </w:r>
            <w:r w:rsidR="00CC6B6B">
              <w:rPr>
                <w:rFonts w:asciiTheme="minorHAnsi" w:eastAsiaTheme="minorEastAsia" w:hAnsiTheme="minorHAnsi"/>
                <w:noProof/>
                <w:sz w:val="22"/>
              </w:rPr>
              <w:tab/>
            </w:r>
            <w:r w:rsidR="00CC6B6B" w:rsidRPr="00D84E88">
              <w:rPr>
                <w:rStyle w:val="Hyperlink"/>
                <w:noProof/>
              </w:rPr>
              <w:t>Material Comparison</w:t>
            </w:r>
            <w:r w:rsidR="00CC6B6B">
              <w:rPr>
                <w:noProof/>
                <w:webHidden/>
              </w:rPr>
              <w:tab/>
            </w:r>
            <w:r w:rsidR="00CC6B6B">
              <w:rPr>
                <w:noProof/>
                <w:webHidden/>
              </w:rPr>
              <w:fldChar w:fldCharType="begin"/>
            </w:r>
            <w:r w:rsidR="00CC6B6B">
              <w:rPr>
                <w:noProof/>
                <w:webHidden/>
              </w:rPr>
              <w:instrText xml:space="preserve"> PAGEREF _Toc105354486 \h </w:instrText>
            </w:r>
            <w:r w:rsidR="00CC6B6B">
              <w:rPr>
                <w:noProof/>
                <w:webHidden/>
              </w:rPr>
            </w:r>
            <w:r w:rsidR="00CC6B6B">
              <w:rPr>
                <w:noProof/>
                <w:webHidden/>
              </w:rPr>
              <w:fldChar w:fldCharType="separate"/>
            </w:r>
            <w:r w:rsidR="00CC6B6B">
              <w:rPr>
                <w:noProof/>
                <w:webHidden/>
              </w:rPr>
              <w:t>5</w:t>
            </w:r>
            <w:r w:rsidR="00CC6B6B">
              <w:rPr>
                <w:noProof/>
                <w:webHidden/>
              </w:rPr>
              <w:fldChar w:fldCharType="end"/>
            </w:r>
          </w:hyperlink>
        </w:p>
        <w:p w14:paraId="3FA2AB57" w14:textId="0140B9E2" w:rsidR="00CC6B6B" w:rsidRDefault="00A95C1F">
          <w:pPr>
            <w:pStyle w:val="TOC3"/>
            <w:tabs>
              <w:tab w:val="left" w:pos="1100"/>
              <w:tab w:val="right" w:leader="dot" w:pos="9926"/>
            </w:tabs>
            <w:rPr>
              <w:rFonts w:asciiTheme="minorHAnsi" w:eastAsiaTheme="minorEastAsia" w:hAnsiTheme="minorHAnsi"/>
              <w:noProof/>
              <w:sz w:val="22"/>
            </w:rPr>
          </w:pPr>
          <w:hyperlink w:anchor="_Toc105354487" w:history="1">
            <w:r w:rsidR="00CC6B6B" w:rsidRPr="00D84E88">
              <w:rPr>
                <w:rStyle w:val="Hyperlink"/>
                <w:noProof/>
              </w:rPr>
              <w:t>1.</w:t>
            </w:r>
            <w:r w:rsidR="00CC6B6B">
              <w:rPr>
                <w:rFonts w:asciiTheme="minorHAnsi" w:eastAsiaTheme="minorEastAsia" w:hAnsiTheme="minorHAnsi"/>
                <w:noProof/>
                <w:sz w:val="22"/>
              </w:rPr>
              <w:tab/>
            </w:r>
            <w:r w:rsidR="00CC6B6B" w:rsidRPr="00D84E88">
              <w:rPr>
                <w:rStyle w:val="Hyperlink"/>
                <w:noProof/>
              </w:rPr>
              <w:t>Industrial Food Packaging Materials: 4 Main Types</w:t>
            </w:r>
            <w:r w:rsidR="00CC6B6B">
              <w:rPr>
                <w:noProof/>
                <w:webHidden/>
              </w:rPr>
              <w:tab/>
            </w:r>
            <w:r w:rsidR="00CC6B6B">
              <w:rPr>
                <w:noProof/>
                <w:webHidden/>
              </w:rPr>
              <w:fldChar w:fldCharType="begin"/>
            </w:r>
            <w:r w:rsidR="00CC6B6B">
              <w:rPr>
                <w:noProof/>
                <w:webHidden/>
              </w:rPr>
              <w:instrText xml:space="preserve"> PAGEREF _Toc105354487 \h </w:instrText>
            </w:r>
            <w:r w:rsidR="00CC6B6B">
              <w:rPr>
                <w:noProof/>
                <w:webHidden/>
              </w:rPr>
            </w:r>
            <w:r w:rsidR="00CC6B6B">
              <w:rPr>
                <w:noProof/>
                <w:webHidden/>
              </w:rPr>
              <w:fldChar w:fldCharType="separate"/>
            </w:r>
            <w:r w:rsidR="00CC6B6B">
              <w:rPr>
                <w:noProof/>
                <w:webHidden/>
              </w:rPr>
              <w:t>5</w:t>
            </w:r>
            <w:r w:rsidR="00CC6B6B">
              <w:rPr>
                <w:noProof/>
                <w:webHidden/>
              </w:rPr>
              <w:fldChar w:fldCharType="end"/>
            </w:r>
          </w:hyperlink>
        </w:p>
        <w:p w14:paraId="5E93EEF6" w14:textId="41A18F26" w:rsidR="00CC6B6B" w:rsidRDefault="00A95C1F">
          <w:pPr>
            <w:pStyle w:val="TOC3"/>
            <w:tabs>
              <w:tab w:val="left" w:pos="1100"/>
              <w:tab w:val="right" w:leader="dot" w:pos="9926"/>
            </w:tabs>
            <w:rPr>
              <w:rFonts w:asciiTheme="minorHAnsi" w:eastAsiaTheme="minorEastAsia" w:hAnsiTheme="minorHAnsi"/>
              <w:noProof/>
              <w:sz w:val="22"/>
            </w:rPr>
          </w:pPr>
          <w:hyperlink w:anchor="_Toc105354488" w:history="1">
            <w:r w:rsidR="00CC6B6B" w:rsidRPr="00D84E88">
              <w:rPr>
                <w:rStyle w:val="Hyperlink"/>
                <w:noProof/>
              </w:rPr>
              <w:t>2.</w:t>
            </w:r>
            <w:r w:rsidR="00CC6B6B">
              <w:rPr>
                <w:rFonts w:asciiTheme="minorHAnsi" w:eastAsiaTheme="minorEastAsia" w:hAnsiTheme="minorHAnsi"/>
                <w:noProof/>
                <w:sz w:val="22"/>
              </w:rPr>
              <w:tab/>
            </w:r>
            <w:r w:rsidR="00CC6B6B" w:rsidRPr="00D84E88">
              <w:rPr>
                <w:rStyle w:val="Hyperlink"/>
                <w:noProof/>
              </w:rPr>
              <w:t>Breakdown Comparison Between Food Packaging Materials</w:t>
            </w:r>
            <w:r w:rsidR="00CC6B6B">
              <w:rPr>
                <w:noProof/>
                <w:webHidden/>
              </w:rPr>
              <w:tab/>
            </w:r>
            <w:r w:rsidR="00CC6B6B">
              <w:rPr>
                <w:noProof/>
                <w:webHidden/>
              </w:rPr>
              <w:fldChar w:fldCharType="begin"/>
            </w:r>
            <w:r w:rsidR="00CC6B6B">
              <w:rPr>
                <w:noProof/>
                <w:webHidden/>
              </w:rPr>
              <w:instrText xml:space="preserve"> PAGEREF _Toc105354488 \h </w:instrText>
            </w:r>
            <w:r w:rsidR="00CC6B6B">
              <w:rPr>
                <w:noProof/>
                <w:webHidden/>
              </w:rPr>
            </w:r>
            <w:r w:rsidR="00CC6B6B">
              <w:rPr>
                <w:noProof/>
                <w:webHidden/>
              </w:rPr>
              <w:fldChar w:fldCharType="separate"/>
            </w:r>
            <w:r w:rsidR="00CC6B6B">
              <w:rPr>
                <w:noProof/>
                <w:webHidden/>
              </w:rPr>
              <w:t>9</w:t>
            </w:r>
            <w:r w:rsidR="00CC6B6B">
              <w:rPr>
                <w:noProof/>
                <w:webHidden/>
              </w:rPr>
              <w:fldChar w:fldCharType="end"/>
            </w:r>
          </w:hyperlink>
        </w:p>
        <w:p w14:paraId="6C4342B5" w14:textId="25FE5B05" w:rsidR="00CC6B6B" w:rsidRDefault="00A95C1F">
          <w:pPr>
            <w:pStyle w:val="TOC3"/>
            <w:tabs>
              <w:tab w:val="left" w:pos="1100"/>
              <w:tab w:val="right" w:leader="dot" w:pos="9926"/>
            </w:tabs>
            <w:rPr>
              <w:rFonts w:asciiTheme="minorHAnsi" w:eastAsiaTheme="minorEastAsia" w:hAnsiTheme="minorHAnsi"/>
              <w:noProof/>
              <w:sz w:val="22"/>
            </w:rPr>
          </w:pPr>
          <w:hyperlink w:anchor="_Toc105354489" w:history="1">
            <w:r w:rsidR="00CC6B6B" w:rsidRPr="00D84E88">
              <w:rPr>
                <w:rStyle w:val="Hyperlink"/>
                <w:noProof/>
              </w:rPr>
              <w:t>3.</w:t>
            </w:r>
            <w:r w:rsidR="00CC6B6B">
              <w:rPr>
                <w:rFonts w:asciiTheme="minorHAnsi" w:eastAsiaTheme="minorEastAsia" w:hAnsiTheme="minorHAnsi"/>
                <w:noProof/>
                <w:sz w:val="22"/>
              </w:rPr>
              <w:tab/>
            </w:r>
            <w:r w:rsidR="00CC6B6B" w:rsidRPr="00D84E88">
              <w:rPr>
                <w:rStyle w:val="Hyperlink"/>
                <w:noProof/>
              </w:rPr>
              <w:t>Comparison Between Plastic Food Packaging</w:t>
            </w:r>
            <w:r w:rsidR="00CC6B6B">
              <w:rPr>
                <w:noProof/>
                <w:webHidden/>
              </w:rPr>
              <w:tab/>
            </w:r>
            <w:r w:rsidR="00CC6B6B">
              <w:rPr>
                <w:noProof/>
                <w:webHidden/>
              </w:rPr>
              <w:fldChar w:fldCharType="begin"/>
            </w:r>
            <w:r w:rsidR="00CC6B6B">
              <w:rPr>
                <w:noProof/>
                <w:webHidden/>
              </w:rPr>
              <w:instrText xml:space="preserve"> PAGEREF _Toc105354489 \h </w:instrText>
            </w:r>
            <w:r w:rsidR="00CC6B6B">
              <w:rPr>
                <w:noProof/>
                <w:webHidden/>
              </w:rPr>
            </w:r>
            <w:r w:rsidR="00CC6B6B">
              <w:rPr>
                <w:noProof/>
                <w:webHidden/>
              </w:rPr>
              <w:fldChar w:fldCharType="separate"/>
            </w:r>
            <w:r w:rsidR="00CC6B6B">
              <w:rPr>
                <w:noProof/>
                <w:webHidden/>
              </w:rPr>
              <w:t>10</w:t>
            </w:r>
            <w:r w:rsidR="00CC6B6B">
              <w:rPr>
                <w:noProof/>
                <w:webHidden/>
              </w:rPr>
              <w:fldChar w:fldCharType="end"/>
            </w:r>
          </w:hyperlink>
        </w:p>
        <w:p w14:paraId="6B6316CF" w14:textId="7E725DC8" w:rsidR="00CC6B6B" w:rsidRDefault="00A95C1F">
          <w:pPr>
            <w:pStyle w:val="TOC1"/>
            <w:rPr>
              <w:rFonts w:asciiTheme="minorHAnsi" w:eastAsiaTheme="minorEastAsia" w:hAnsiTheme="minorHAnsi"/>
              <w:noProof/>
              <w:sz w:val="22"/>
            </w:rPr>
          </w:pPr>
          <w:hyperlink w:anchor="_Toc105354490" w:history="1">
            <w:r w:rsidR="00CC6B6B" w:rsidRPr="00D84E88">
              <w:rPr>
                <w:rStyle w:val="Hyperlink"/>
                <w:noProof/>
              </w:rPr>
              <w:t>II.</w:t>
            </w:r>
            <w:r w:rsidR="00CC6B6B">
              <w:rPr>
                <w:rFonts w:asciiTheme="minorHAnsi" w:eastAsiaTheme="minorEastAsia" w:hAnsiTheme="minorHAnsi"/>
                <w:noProof/>
                <w:sz w:val="22"/>
              </w:rPr>
              <w:tab/>
            </w:r>
            <w:r w:rsidR="00CC6B6B" w:rsidRPr="00D84E88">
              <w:rPr>
                <w:rStyle w:val="Hyperlink"/>
                <w:noProof/>
              </w:rPr>
              <w:t>Snack Products</w:t>
            </w:r>
            <w:r w:rsidR="00CC6B6B">
              <w:rPr>
                <w:noProof/>
                <w:webHidden/>
              </w:rPr>
              <w:tab/>
            </w:r>
            <w:r w:rsidR="00CC6B6B">
              <w:rPr>
                <w:noProof/>
                <w:webHidden/>
              </w:rPr>
              <w:fldChar w:fldCharType="begin"/>
            </w:r>
            <w:r w:rsidR="00CC6B6B">
              <w:rPr>
                <w:noProof/>
                <w:webHidden/>
              </w:rPr>
              <w:instrText xml:space="preserve"> PAGEREF _Toc105354490 \h </w:instrText>
            </w:r>
            <w:r w:rsidR="00CC6B6B">
              <w:rPr>
                <w:noProof/>
                <w:webHidden/>
              </w:rPr>
            </w:r>
            <w:r w:rsidR="00CC6B6B">
              <w:rPr>
                <w:noProof/>
                <w:webHidden/>
              </w:rPr>
              <w:fldChar w:fldCharType="separate"/>
            </w:r>
            <w:r w:rsidR="00CC6B6B">
              <w:rPr>
                <w:noProof/>
                <w:webHidden/>
              </w:rPr>
              <w:t>10</w:t>
            </w:r>
            <w:r w:rsidR="00CC6B6B">
              <w:rPr>
                <w:noProof/>
                <w:webHidden/>
              </w:rPr>
              <w:fldChar w:fldCharType="end"/>
            </w:r>
          </w:hyperlink>
        </w:p>
        <w:p w14:paraId="536EE32E" w14:textId="1EC753D0" w:rsidR="00CC6B6B" w:rsidRDefault="00A95C1F">
          <w:pPr>
            <w:pStyle w:val="TOC2"/>
            <w:tabs>
              <w:tab w:val="left" w:pos="880"/>
              <w:tab w:val="right" w:leader="dot" w:pos="9926"/>
            </w:tabs>
            <w:rPr>
              <w:rFonts w:asciiTheme="minorHAnsi" w:eastAsiaTheme="minorEastAsia" w:hAnsiTheme="minorHAnsi"/>
              <w:noProof/>
              <w:sz w:val="22"/>
            </w:rPr>
          </w:pPr>
          <w:hyperlink w:anchor="_Toc105354491" w:history="1">
            <w:r w:rsidR="00CC6B6B" w:rsidRPr="00D84E88">
              <w:rPr>
                <w:rStyle w:val="Hyperlink"/>
                <w:noProof/>
              </w:rPr>
              <w:t>A.</w:t>
            </w:r>
            <w:r w:rsidR="00CC6B6B">
              <w:rPr>
                <w:rFonts w:asciiTheme="minorHAnsi" w:eastAsiaTheme="minorEastAsia" w:hAnsiTheme="minorHAnsi"/>
                <w:noProof/>
                <w:sz w:val="22"/>
              </w:rPr>
              <w:tab/>
            </w:r>
            <w:r w:rsidR="00CC6B6B" w:rsidRPr="00D84E88">
              <w:rPr>
                <w:rStyle w:val="Hyperlink"/>
                <w:noProof/>
              </w:rPr>
              <w:t>Dates Juice Drink</w:t>
            </w:r>
            <w:r w:rsidR="00CC6B6B">
              <w:rPr>
                <w:noProof/>
                <w:webHidden/>
              </w:rPr>
              <w:tab/>
            </w:r>
            <w:r w:rsidR="00CC6B6B">
              <w:rPr>
                <w:noProof/>
                <w:webHidden/>
              </w:rPr>
              <w:fldChar w:fldCharType="begin"/>
            </w:r>
            <w:r w:rsidR="00CC6B6B">
              <w:rPr>
                <w:noProof/>
                <w:webHidden/>
              </w:rPr>
              <w:instrText xml:space="preserve"> PAGEREF _Toc105354491 \h </w:instrText>
            </w:r>
            <w:r w:rsidR="00CC6B6B">
              <w:rPr>
                <w:noProof/>
                <w:webHidden/>
              </w:rPr>
            </w:r>
            <w:r w:rsidR="00CC6B6B">
              <w:rPr>
                <w:noProof/>
                <w:webHidden/>
              </w:rPr>
              <w:fldChar w:fldCharType="separate"/>
            </w:r>
            <w:r w:rsidR="00CC6B6B">
              <w:rPr>
                <w:noProof/>
                <w:webHidden/>
              </w:rPr>
              <w:t>10</w:t>
            </w:r>
            <w:r w:rsidR="00CC6B6B">
              <w:rPr>
                <w:noProof/>
                <w:webHidden/>
              </w:rPr>
              <w:fldChar w:fldCharType="end"/>
            </w:r>
          </w:hyperlink>
        </w:p>
        <w:p w14:paraId="600E4FC6" w14:textId="2584B603" w:rsidR="00CC6B6B" w:rsidRDefault="00A95C1F">
          <w:pPr>
            <w:pStyle w:val="TOC3"/>
            <w:tabs>
              <w:tab w:val="left" w:pos="1100"/>
              <w:tab w:val="right" w:leader="dot" w:pos="9926"/>
            </w:tabs>
            <w:rPr>
              <w:rFonts w:asciiTheme="minorHAnsi" w:eastAsiaTheme="minorEastAsia" w:hAnsiTheme="minorHAnsi"/>
              <w:noProof/>
              <w:sz w:val="22"/>
            </w:rPr>
          </w:pPr>
          <w:hyperlink w:anchor="_Toc105354492" w:history="1">
            <w:r w:rsidR="00CC6B6B" w:rsidRPr="00D84E88">
              <w:rPr>
                <w:rStyle w:val="Hyperlink"/>
                <w:noProof/>
              </w:rPr>
              <w:t>1.</w:t>
            </w:r>
            <w:r w:rsidR="00CC6B6B">
              <w:rPr>
                <w:rFonts w:asciiTheme="minorHAnsi" w:eastAsiaTheme="minorEastAsia" w:hAnsiTheme="minorHAnsi"/>
                <w:noProof/>
                <w:sz w:val="22"/>
              </w:rPr>
              <w:tab/>
            </w:r>
            <w:r w:rsidR="00CC6B6B" w:rsidRPr="00D84E88">
              <w:rPr>
                <w:rStyle w:val="Hyperlink"/>
                <w:noProof/>
              </w:rPr>
              <w:t>Choice of the packaging material:</w:t>
            </w:r>
            <w:r w:rsidR="00CC6B6B">
              <w:rPr>
                <w:noProof/>
                <w:webHidden/>
              </w:rPr>
              <w:tab/>
            </w:r>
            <w:r w:rsidR="00CC6B6B">
              <w:rPr>
                <w:noProof/>
                <w:webHidden/>
              </w:rPr>
              <w:fldChar w:fldCharType="begin"/>
            </w:r>
            <w:r w:rsidR="00CC6B6B">
              <w:rPr>
                <w:noProof/>
                <w:webHidden/>
              </w:rPr>
              <w:instrText xml:space="preserve"> PAGEREF _Toc105354492 \h </w:instrText>
            </w:r>
            <w:r w:rsidR="00CC6B6B">
              <w:rPr>
                <w:noProof/>
                <w:webHidden/>
              </w:rPr>
            </w:r>
            <w:r w:rsidR="00CC6B6B">
              <w:rPr>
                <w:noProof/>
                <w:webHidden/>
              </w:rPr>
              <w:fldChar w:fldCharType="separate"/>
            </w:r>
            <w:r w:rsidR="00CC6B6B">
              <w:rPr>
                <w:noProof/>
                <w:webHidden/>
              </w:rPr>
              <w:t>10</w:t>
            </w:r>
            <w:r w:rsidR="00CC6B6B">
              <w:rPr>
                <w:noProof/>
                <w:webHidden/>
              </w:rPr>
              <w:fldChar w:fldCharType="end"/>
            </w:r>
          </w:hyperlink>
        </w:p>
        <w:p w14:paraId="201746A2" w14:textId="26382FD8" w:rsidR="00CC6B6B" w:rsidRDefault="00A95C1F">
          <w:pPr>
            <w:pStyle w:val="TOC3"/>
            <w:tabs>
              <w:tab w:val="left" w:pos="1100"/>
              <w:tab w:val="right" w:leader="dot" w:pos="9926"/>
            </w:tabs>
            <w:rPr>
              <w:rFonts w:asciiTheme="minorHAnsi" w:eastAsiaTheme="minorEastAsia" w:hAnsiTheme="minorHAnsi"/>
              <w:noProof/>
              <w:sz w:val="22"/>
            </w:rPr>
          </w:pPr>
          <w:hyperlink w:anchor="_Toc105354493" w:history="1">
            <w:r w:rsidR="00CC6B6B" w:rsidRPr="00D84E88">
              <w:rPr>
                <w:rStyle w:val="Hyperlink"/>
                <w:noProof/>
              </w:rPr>
              <w:t>2.</w:t>
            </w:r>
            <w:r w:rsidR="00CC6B6B">
              <w:rPr>
                <w:rFonts w:asciiTheme="minorHAnsi" w:eastAsiaTheme="minorEastAsia" w:hAnsiTheme="minorHAnsi"/>
                <w:noProof/>
                <w:sz w:val="22"/>
              </w:rPr>
              <w:tab/>
            </w:r>
            <w:r w:rsidR="00CC6B6B" w:rsidRPr="00D84E88">
              <w:rPr>
                <w:rStyle w:val="Hyperlink"/>
                <w:noProof/>
              </w:rPr>
              <w:t>Packaging Design:</w:t>
            </w:r>
            <w:r w:rsidR="00CC6B6B">
              <w:rPr>
                <w:noProof/>
                <w:webHidden/>
              </w:rPr>
              <w:tab/>
            </w:r>
            <w:r w:rsidR="00CC6B6B">
              <w:rPr>
                <w:noProof/>
                <w:webHidden/>
              </w:rPr>
              <w:fldChar w:fldCharType="begin"/>
            </w:r>
            <w:r w:rsidR="00CC6B6B">
              <w:rPr>
                <w:noProof/>
                <w:webHidden/>
              </w:rPr>
              <w:instrText xml:space="preserve"> PAGEREF _Toc105354493 \h </w:instrText>
            </w:r>
            <w:r w:rsidR="00CC6B6B">
              <w:rPr>
                <w:noProof/>
                <w:webHidden/>
              </w:rPr>
            </w:r>
            <w:r w:rsidR="00CC6B6B">
              <w:rPr>
                <w:noProof/>
                <w:webHidden/>
              </w:rPr>
              <w:fldChar w:fldCharType="separate"/>
            </w:r>
            <w:r w:rsidR="00CC6B6B">
              <w:rPr>
                <w:noProof/>
                <w:webHidden/>
              </w:rPr>
              <w:t>14</w:t>
            </w:r>
            <w:r w:rsidR="00CC6B6B">
              <w:rPr>
                <w:noProof/>
                <w:webHidden/>
              </w:rPr>
              <w:fldChar w:fldCharType="end"/>
            </w:r>
          </w:hyperlink>
        </w:p>
        <w:p w14:paraId="37FD7750" w14:textId="6C948EB5" w:rsidR="00CC6B6B" w:rsidRDefault="00A95C1F">
          <w:pPr>
            <w:pStyle w:val="TOC3"/>
            <w:tabs>
              <w:tab w:val="left" w:pos="1100"/>
              <w:tab w:val="right" w:leader="dot" w:pos="9926"/>
            </w:tabs>
            <w:rPr>
              <w:rFonts w:asciiTheme="minorHAnsi" w:eastAsiaTheme="minorEastAsia" w:hAnsiTheme="minorHAnsi"/>
              <w:noProof/>
              <w:sz w:val="22"/>
            </w:rPr>
          </w:pPr>
          <w:hyperlink w:anchor="_Toc105354494" w:history="1">
            <w:r w:rsidR="00CC6B6B" w:rsidRPr="00D84E88">
              <w:rPr>
                <w:rStyle w:val="Hyperlink"/>
                <w:noProof/>
              </w:rPr>
              <w:t>3.</w:t>
            </w:r>
            <w:r w:rsidR="00CC6B6B">
              <w:rPr>
                <w:rFonts w:asciiTheme="minorHAnsi" w:eastAsiaTheme="minorEastAsia" w:hAnsiTheme="minorHAnsi"/>
                <w:noProof/>
                <w:sz w:val="22"/>
              </w:rPr>
              <w:tab/>
            </w:r>
            <w:r w:rsidR="00CC6B6B" w:rsidRPr="00D84E88">
              <w:rPr>
                <w:rStyle w:val="Hyperlink"/>
                <w:noProof/>
              </w:rPr>
              <w:t>Industrial Manufacturing of the Packaging:</w:t>
            </w:r>
            <w:r w:rsidR="00CC6B6B">
              <w:rPr>
                <w:noProof/>
                <w:webHidden/>
              </w:rPr>
              <w:tab/>
            </w:r>
            <w:r w:rsidR="00CC6B6B">
              <w:rPr>
                <w:noProof/>
                <w:webHidden/>
              </w:rPr>
              <w:fldChar w:fldCharType="begin"/>
            </w:r>
            <w:r w:rsidR="00CC6B6B">
              <w:rPr>
                <w:noProof/>
                <w:webHidden/>
              </w:rPr>
              <w:instrText xml:space="preserve"> PAGEREF _Toc105354494 \h </w:instrText>
            </w:r>
            <w:r w:rsidR="00CC6B6B">
              <w:rPr>
                <w:noProof/>
                <w:webHidden/>
              </w:rPr>
            </w:r>
            <w:r w:rsidR="00CC6B6B">
              <w:rPr>
                <w:noProof/>
                <w:webHidden/>
              </w:rPr>
              <w:fldChar w:fldCharType="separate"/>
            </w:r>
            <w:r w:rsidR="00CC6B6B">
              <w:rPr>
                <w:noProof/>
                <w:webHidden/>
              </w:rPr>
              <w:t>14</w:t>
            </w:r>
            <w:r w:rsidR="00CC6B6B">
              <w:rPr>
                <w:noProof/>
                <w:webHidden/>
              </w:rPr>
              <w:fldChar w:fldCharType="end"/>
            </w:r>
          </w:hyperlink>
        </w:p>
        <w:p w14:paraId="11D71653" w14:textId="7A5CDB95" w:rsidR="00CC6B6B" w:rsidRDefault="00A95C1F">
          <w:pPr>
            <w:pStyle w:val="TOC2"/>
            <w:tabs>
              <w:tab w:val="left" w:pos="880"/>
              <w:tab w:val="right" w:leader="dot" w:pos="9926"/>
            </w:tabs>
            <w:rPr>
              <w:rFonts w:asciiTheme="minorHAnsi" w:eastAsiaTheme="minorEastAsia" w:hAnsiTheme="minorHAnsi"/>
              <w:noProof/>
              <w:sz w:val="22"/>
            </w:rPr>
          </w:pPr>
          <w:hyperlink w:anchor="_Toc105354495" w:history="1">
            <w:r w:rsidR="00CC6B6B" w:rsidRPr="00D84E88">
              <w:rPr>
                <w:rStyle w:val="Hyperlink"/>
                <w:noProof/>
              </w:rPr>
              <w:t>A.</w:t>
            </w:r>
            <w:r w:rsidR="00CC6B6B">
              <w:rPr>
                <w:rFonts w:asciiTheme="minorHAnsi" w:eastAsiaTheme="minorEastAsia" w:hAnsiTheme="minorHAnsi"/>
                <w:noProof/>
                <w:sz w:val="22"/>
              </w:rPr>
              <w:tab/>
            </w:r>
            <w:r w:rsidR="00CC6B6B" w:rsidRPr="00D84E88">
              <w:rPr>
                <w:rStyle w:val="Hyperlink"/>
                <w:noProof/>
              </w:rPr>
              <w:t>Dates Milk Drink</w:t>
            </w:r>
            <w:r w:rsidR="00CC6B6B">
              <w:rPr>
                <w:noProof/>
                <w:webHidden/>
              </w:rPr>
              <w:tab/>
            </w:r>
            <w:r w:rsidR="00CC6B6B">
              <w:rPr>
                <w:noProof/>
                <w:webHidden/>
              </w:rPr>
              <w:fldChar w:fldCharType="begin"/>
            </w:r>
            <w:r w:rsidR="00CC6B6B">
              <w:rPr>
                <w:noProof/>
                <w:webHidden/>
              </w:rPr>
              <w:instrText xml:space="preserve"> PAGEREF _Toc105354495 \h </w:instrText>
            </w:r>
            <w:r w:rsidR="00CC6B6B">
              <w:rPr>
                <w:noProof/>
                <w:webHidden/>
              </w:rPr>
            </w:r>
            <w:r w:rsidR="00CC6B6B">
              <w:rPr>
                <w:noProof/>
                <w:webHidden/>
              </w:rPr>
              <w:fldChar w:fldCharType="separate"/>
            </w:r>
            <w:r w:rsidR="00CC6B6B">
              <w:rPr>
                <w:noProof/>
                <w:webHidden/>
              </w:rPr>
              <w:t>14</w:t>
            </w:r>
            <w:r w:rsidR="00CC6B6B">
              <w:rPr>
                <w:noProof/>
                <w:webHidden/>
              </w:rPr>
              <w:fldChar w:fldCharType="end"/>
            </w:r>
          </w:hyperlink>
        </w:p>
        <w:p w14:paraId="038034F7" w14:textId="776C95ED" w:rsidR="00CC6B6B" w:rsidRDefault="00A95C1F">
          <w:pPr>
            <w:pStyle w:val="TOC3"/>
            <w:tabs>
              <w:tab w:val="left" w:pos="1100"/>
              <w:tab w:val="right" w:leader="dot" w:pos="9926"/>
            </w:tabs>
            <w:rPr>
              <w:rFonts w:asciiTheme="minorHAnsi" w:eastAsiaTheme="minorEastAsia" w:hAnsiTheme="minorHAnsi"/>
              <w:noProof/>
              <w:sz w:val="22"/>
            </w:rPr>
          </w:pPr>
          <w:hyperlink w:anchor="_Toc105354496" w:history="1">
            <w:r w:rsidR="00CC6B6B" w:rsidRPr="00D84E88">
              <w:rPr>
                <w:rStyle w:val="Hyperlink"/>
                <w:noProof/>
              </w:rPr>
              <w:t>1.</w:t>
            </w:r>
            <w:r w:rsidR="00CC6B6B">
              <w:rPr>
                <w:rFonts w:asciiTheme="minorHAnsi" w:eastAsiaTheme="minorEastAsia" w:hAnsiTheme="minorHAnsi"/>
                <w:noProof/>
                <w:sz w:val="22"/>
              </w:rPr>
              <w:tab/>
            </w:r>
            <w:r w:rsidR="00CC6B6B" w:rsidRPr="00D84E88">
              <w:rPr>
                <w:rStyle w:val="Hyperlink"/>
                <w:noProof/>
              </w:rPr>
              <w:t>Choice of the packaging material:</w:t>
            </w:r>
            <w:r w:rsidR="00CC6B6B">
              <w:rPr>
                <w:noProof/>
                <w:webHidden/>
              </w:rPr>
              <w:tab/>
            </w:r>
            <w:r w:rsidR="00CC6B6B">
              <w:rPr>
                <w:noProof/>
                <w:webHidden/>
              </w:rPr>
              <w:fldChar w:fldCharType="begin"/>
            </w:r>
            <w:r w:rsidR="00CC6B6B">
              <w:rPr>
                <w:noProof/>
                <w:webHidden/>
              </w:rPr>
              <w:instrText xml:space="preserve"> PAGEREF _Toc105354496 \h </w:instrText>
            </w:r>
            <w:r w:rsidR="00CC6B6B">
              <w:rPr>
                <w:noProof/>
                <w:webHidden/>
              </w:rPr>
            </w:r>
            <w:r w:rsidR="00CC6B6B">
              <w:rPr>
                <w:noProof/>
                <w:webHidden/>
              </w:rPr>
              <w:fldChar w:fldCharType="separate"/>
            </w:r>
            <w:r w:rsidR="00CC6B6B">
              <w:rPr>
                <w:noProof/>
                <w:webHidden/>
              </w:rPr>
              <w:t>14</w:t>
            </w:r>
            <w:r w:rsidR="00CC6B6B">
              <w:rPr>
                <w:noProof/>
                <w:webHidden/>
              </w:rPr>
              <w:fldChar w:fldCharType="end"/>
            </w:r>
          </w:hyperlink>
        </w:p>
        <w:p w14:paraId="687C8DCB" w14:textId="12EEC1F2" w:rsidR="00CC6B6B" w:rsidRDefault="00A95C1F">
          <w:pPr>
            <w:pStyle w:val="TOC3"/>
            <w:tabs>
              <w:tab w:val="left" w:pos="1100"/>
              <w:tab w:val="right" w:leader="dot" w:pos="9926"/>
            </w:tabs>
            <w:rPr>
              <w:rFonts w:asciiTheme="minorHAnsi" w:eastAsiaTheme="minorEastAsia" w:hAnsiTheme="minorHAnsi"/>
              <w:noProof/>
              <w:sz w:val="22"/>
            </w:rPr>
          </w:pPr>
          <w:hyperlink w:anchor="_Toc105354497" w:history="1">
            <w:r w:rsidR="00CC6B6B" w:rsidRPr="00D84E88">
              <w:rPr>
                <w:rStyle w:val="Hyperlink"/>
                <w:noProof/>
              </w:rPr>
              <w:t>2.</w:t>
            </w:r>
            <w:r w:rsidR="00CC6B6B">
              <w:rPr>
                <w:rFonts w:asciiTheme="minorHAnsi" w:eastAsiaTheme="minorEastAsia" w:hAnsiTheme="minorHAnsi"/>
                <w:noProof/>
                <w:sz w:val="22"/>
              </w:rPr>
              <w:tab/>
            </w:r>
            <w:r w:rsidR="00CC6B6B" w:rsidRPr="00D84E88">
              <w:rPr>
                <w:rStyle w:val="Hyperlink"/>
                <w:noProof/>
              </w:rPr>
              <w:t>Packaging Design:</w:t>
            </w:r>
            <w:r w:rsidR="00CC6B6B">
              <w:rPr>
                <w:noProof/>
                <w:webHidden/>
              </w:rPr>
              <w:tab/>
            </w:r>
            <w:r w:rsidR="00CC6B6B">
              <w:rPr>
                <w:noProof/>
                <w:webHidden/>
              </w:rPr>
              <w:fldChar w:fldCharType="begin"/>
            </w:r>
            <w:r w:rsidR="00CC6B6B">
              <w:rPr>
                <w:noProof/>
                <w:webHidden/>
              </w:rPr>
              <w:instrText xml:space="preserve"> PAGEREF _Toc105354497 \h </w:instrText>
            </w:r>
            <w:r w:rsidR="00CC6B6B">
              <w:rPr>
                <w:noProof/>
                <w:webHidden/>
              </w:rPr>
            </w:r>
            <w:r w:rsidR="00CC6B6B">
              <w:rPr>
                <w:noProof/>
                <w:webHidden/>
              </w:rPr>
              <w:fldChar w:fldCharType="separate"/>
            </w:r>
            <w:r w:rsidR="00CC6B6B">
              <w:rPr>
                <w:noProof/>
                <w:webHidden/>
              </w:rPr>
              <w:t>14</w:t>
            </w:r>
            <w:r w:rsidR="00CC6B6B">
              <w:rPr>
                <w:noProof/>
                <w:webHidden/>
              </w:rPr>
              <w:fldChar w:fldCharType="end"/>
            </w:r>
          </w:hyperlink>
        </w:p>
        <w:p w14:paraId="0D588914" w14:textId="5F725E64" w:rsidR="00CC6B6B" w:rsidRDefault="00A95C1F">
          <w:pPr>
            <w:pStyle w:val="TOC3"/>
            <w:tabs>
              <w:tab w:val="left" w:pos="1100"/>
              <w:tab w:val="right" w:leader="dot" w:pos="9926"/>
            </w:tabs>
            <w:rPr>
              <w:rFonts w:asciiTheme="minorHAnsi" w:eastAsiaTheme="minorEastAsia" w:hAnsiTheme="minorHAnsi"/>
              <w:noProof/>
              <w:sz w:val="22"/>
            </w:rPr>
          </w:pPr>
          <w:hyperlink w:anchor="_Toc105354498" w:history="1">
            <w:r w:rsidR="00CC6B6B" w:rsidRPr="00D84E88">
              <w:rPr>
                <w:rStyle w:val="Hyperlink"/>
                <w:noProof/>
              </w:rPr>
              <w:t>3.</w:t>
            </w:r>
            <w:r w:rsidR="00CC6B6B">
              <w:rPr>
                <w:rFonts w:asciiTheme="minorHAnsi" w:eastAsiaTheme="minorEastAsia" w:hAnsiTheme="minorHAnsi"/>
                <w:noProof/>
                <w:sz w:val="22"/>
              </w:rPr>
              <w:tab/>
            </w:r>
            <w:r w:rsidR="00CC6B6B" w:rsidRPr="00D84E88">
              <w:rPr>
                <w:rStyle w:val="Hyperlink"/>
                <w:noProof/>
              </w:rPr>
              <w:t>Industrial Manufacturing of the Packaging:</w:t>
            </w:r>
            <w:r w:rsidR="00CC6B6B">
              <w:rPr>
                <w:noProof/>
                <w:webHidden/>
              </w:rPr>
              <w:tab/>
            </w:r>
            <w:r w:rsidR="00CC6B6B">
              <w:rPr>
                <w:noProof/>
                <w:webHidden/>
              </w:rPr>
              <w:fldChar w:fldCharType="begin"/>
            </w:r>
            <w:r w:rsidR="00CC6B6B">
              <w:rPr>
                <w:noProof/>
                <w:webHidden/>
              </w:rPr>
              <w:instrText xml:space="preserve"> PAGEREF _Toc105354498 \h </w:instrText>
            </w:r>
            <w:r w:rsidR="00CC6B6B">
              <w:rPr>
                <w:noProof/>
                <w:webHidden/>
              </w:rPr>
            </w:r>
            <w:r w:rsidR="00CC6B6B">
              <w:rPr>
                <w:noProof/>
                <w:webHidden/>
              </w:rPr>
              <w:fldChar w:fldCharType="separate"/>
            </w:r>
            <w:r w:rsidR="00CC6B6B">
              <w:rPr>
                <w:noProof/>
                <w:webHidden/>
              </w:rPr>
              <w:t>14</w:t>
            </w:r>
            <w:r w:rsidR="00CC6B6B">
              <w:rPr>
                <w:noProof/>
                <w:webHidden/>
              </w:rPr>
              <w:fldChar w:fldCharType="end"/>
            </w:r>
          </w:hyperlink>
        </w:p>
        <w:p w14:paraId="188F8010" w14:textId="2C18F9EC" w:rsidR="00CC6B6B" w:rsidRDefault="00A95C1F">
          <w:pPr>
            <w:pStyle w:val="TOC2"/>
            <w:tabs>
              <w:tab w:val="left" w:pos="880"/>
              <w:tab w:val="right" w:leader="dot" w:pos="9926"/>
            </w:tabs>
            <w:rPr>
              <w:rFonts w:asciiTheme="minorHAnsi" w:eastAsiaTheme="minorEastAsia" w:hAnsiTheme="minorHAnsi"/>
              <w:noProof/>
              <w:sz w:val="22"/>
            </w:rPr>
          </w:pPr>
          <w:hyperlink w:anchor="_Toc105354499" w:history="1">
            <w:r w:rsidR="00CC6B6B" w:rsidRPr="00D84E88">
              <w:rPr>
                <w:rStyle w:val="Hyperlink"/>
                <w:noProof/>
              </w:rPr>
              <w:t>B.</w:t>
            </w:r>
            <w:r w:rsidR="00CC6B6B">
              <w:rPr>
                <w:rFonts w:asciiTheme="minorHAnsi" w:eastAsiaTheme="minorEastAsia" w:hAnsiTheme="minorHAnsi"/>
                <w:noProof/>
                <w:sz w:val="22"/>
              </w:rPr>
              <w:tab/>
            </w:r>
            <w:r w:rsidR="00CC6B6B" w:rsidRPr="00D84E88">
              <w:rPr>
                <w:rStyle w:val="Hyperlink"/>
                <w:noProof/>
              </w:rPr>
              <w:t>Dates Nougat</w:t>
            </w:r>
            <w:r w:rsidR="00CC6B6B">
              <w:rPr>
                <w:noProof/>
                <w:webHidden/>
              </w:rPr>
              <w:tab/>
            </w:r>
            <w:r w:rsidR="00CC6B6B">
              <w:rPr>
                <w:noProof/>
                <w:webHidden/>
              </w:rPr>
              <w:fldChar w:fldCharType="begin"/>
            </w:r>
            <w:r w:rsidR="00CC6B6B">
              <w:rPr>
                <w:noProof/>
                <w:webHidden/>
              </w:rPr>
              <w:instrText xml:space="preserve"> PAGEREF _Toc105354499 \h </w:instrText>
            </w:r>
            <w:r w:rsidR="00CC6B6B">
              <w:rPr>
                <w:noProof/>
                <w:webHidden/>
              </w:rPr>
            </w:r>
            <w:r w:rsidR="00CC6B6B">
              <w:rPr>
                <w:noProof/>
                <w:webHidden/>
              </w:rPr>
              <w:fldChar w:fldCharType="separate"/>
            </w:r>
            <w:r w:rsidR="00CC6B6B">
              <w:rPr>
                <w:noProof/>
                <w:webHidden/>
              </w:rPr>
              <w:t>14</w:t>
            </w:r>
            <w:r w:rsidR="00CC6B6B">
              <w:rPr>
                <w:noProof/>
                <w:webHidden/>
              </w:rPr>
              <w:fldChar w:fldCharType="end"/>
            </w:r>
          </w:hyperlink>
        </w:p>
        <w:p w14:paraId="54309757" w14:textId="68AEE4D6" w:rsidR="00CC6B6B" w:rsidRDefault="00A95C1F">
          <w:pPr>
            <w:pStyle w:val="TOC3"/>
            <w:tabs>
              <w:tab w:val="left" w:pos="1100"/>
              <w:tab w:val="right" w:leader="dot" w:pos="9926"/>
            </w:tabs>
            <w:rPr>
              <w:rFonts w:asciiTheme="minorHAnsi" w:eastAsiaTheme="minorEastAsia" w:hAnsiTheme="minorHAnsi"/>
              <w:noProof/>
              <w:sz w:val="22"/>
            </w:rPr>
          </w:pPr>
          <w:hyperlink w:anchor="_Toc105354500" w:history="1">
            <w:r w:rsidR="00CC6B6B" w:rsidRPr="00D84E88">
              <w:rPr>
                <w:rStyle w:val="Hyperlink"/>
                <w:rFonts w:ascii="Times New Roman" w:hAnsi="Times New Roman"/>
                <w:noProof/>
              </w:rPr>
              <w:t>1.</w:t>
            </w:r>
            <w:r w:rsidR="00CC6B6B">
              <w:rPr>
                <w:rFonts w:asciiTheme="minorHAnsi" w:eastAsiaTheme="minorEastAsia" w:hAnsiTheme="minorHAnsi"/>
                <w:noProof/>
                <w:sz w:val="22"/>
              </w:rPr>
              <w:tab/>
            </w:r>
            <w:r w:rsidR="00CC6B6B" w:rsidRPr="00D84E88">
              <w:rPr>
                <w:rStyle w:val="Hyperlink"/>
                <w:noProof/>
              </w:rPr>
              <w:t>Choice of the packaging material:</w:t>
            </w:r>
            <w:r w:rsidR="00CC6B6B">
              <w:rPr>
                <w:noProof/>
                <w:webHidden/>
              </w:rPr>
              <w:tab/>
            </w:r>
            <w:r w:rsidR="00CC6B6B">
              <w:rPr>
                <w:noProof/>
                <w:webHidden/>
              </w:rPr>
              <w:fldChar w:fldCharType="begin"/>
            </w:r>
            <w:r w:rsidR="00CC6B6B">
              <w:rPr>
                <w:noProof/>
                <w:webHidden/>
              </w:rPr>
              <w:instrText xml:space="preserve"> PAGEREF _Toc105354500 \h </w:instrText>
            </w:r>
            <w:r w:rsidR="00CC6B6B">
              <w:rPr>
                <w:noProof/>
                <w:webHidden/>
              </w:rPr>
            </w:r>
            <w:r w:rsidR="00CC6B6B">
              <w:rPr>
                <w:noProof/>
                <w:webHidden/>
              </w:rPr>
              <w:fldChar w:fldCharType="separate"/>
            </w:r>
            <w:r w:rsidR="00CC6B6B">
              <w:rPr>
                <w:noProof/>
                <w:webHidden/>
              </w:rPr>
              <w:t>14</w:t>
            </w:r>
            <w:r w:rsidR="00CC6B6B">
              <w:rPr>
                <w:noProof/>
                <w:webHidden/>
              </w:rPr>
              <w:fldChar w:fldCharType="end"/>
            </w:r>
          </w:hyperlink>
        </w:p>
        <w:p w14:paraId="672AC0EA" w14:textId="55134DDA" w:rsidR="00CC6B6B" w:rsidRDefault="00A95C1F">
          <w:pPr>
            <w:pStyle w:val="TOC3"/>
            <w:tabs>
              <w:tab w:val="left" w:pos="1100"/>
              <w:tab w:val="right" w:leader="dot" w:pos="9926"/>
            </w:tabs>
            <w:rPr>
              <w:rFonts w:asciiTheme="minorHAnsi" w:eastAsiaTheme="minorEastAsia" w:hAnsiTheme="minorHAnsi"/>
              <w:noProof/>
              <w:sz w:val="22"/>
            </w:rPr>
          </w:pPr>
          <w:hyperlink w:anchor="_Toc105354501" w:history="1">
            <w:r w:rsidR="00CC6B6B" w:rsidRPr="00D84E88">
              <w:rPr>
                <w:rStyle w:val="Hyperlink"/>
                <w:noProof/>
              </w:rPr>
              <w:t>2.</w:t>
            </w:r>
            <w:r w:rsidR="00CC6B6B">
              <w:rPr>
                <w:rFonts w:asciiTheme="minorHAnsi" w:eastAsiaTheme="minorEastAsia" w:hAnsiTheme="minorHAnsi"/>
                <w:noProof/>
                <w:sz w:val="22"/>
              </w:rPr>
              <w:tab/>
            </w:r>
            <w:r w:rsidR="00CC6B6B" w:rsidRPr="00D84E88">
              <w:rPr>
                <w:rStyle w:val="Hyperlink"/>
                <w:noProof/>
              </w:rPr>
              <w:t>Packaging Design:</w:t>
            </w:r>
            <w:r w:rsidR="00CC6B6B">
              <w:rPr>
                <w:noProof/>
                <w:webHidden/>
              </w:rPr>
              <w:tab/>
            </w:r>
            <w:r w:rsidR="00CC6B6B">
              <w:rPr>
                <w:noProof/>
                <w:webHidden/>
              </w:rPr>
              <w:fldChar w:fldCharType="begin"/>
            </w:r>
            <w:r w:rsidR="00CC6B6B">
              <w:rPr>
                <w:noProof/>
                <w:webHidden/>
              </w:rPr>
              <w:instrText xml:space="preserve"> PAGEREF _Toc105354501 \h </w:instrText>
            </w:r>
            <w:r w:rsidR="00CC6B6B">
              <w:rPr>
                <w:noProof/>
                <w:webHidden/>
              </w:rPr>
            </w:r>
            <w:r w:rsidR="00CC6B6B">
              <w:rPr>
                <w:noProof/>
                <w:webHidden/>
              </w:rPr>
              <w:fldChar w:fldCharType="separate"/>
            </w:r>
            <w:r w:rsidR="00CC6B6B">
              <w:rPr>
                <w:noProof/>
                <w:webHidden/>
              </w:rPr>
              <w:t>14</w:t>
            </w:r>
            <w:r w:rsidR="00CC6B6B">
              <w:rPr>
                <w:noProof/>
                <w:webHidden/>
              </w:rPr>
              <w:fldChar w:fldCharType="end"/>
            </w:r>
          </w:hyperlink>
        </w:p>
        <w:p w14:paraId="6E37C8D1" w14:textId="2A2A6E68" w:rsidR="00CC6B6B" w:rsidRDefault="00A95C1F">
          <w:pPr>
            <w:pStyle w:val="TOC3"/>
            <w:tabs>
              <w:tab w:val="left" w:pos="1100"/>
              <w:tab w:val="right" w:leader="dot" w:pos="9926"/>
            </w:tabs>
            <w:rPr>
              <w:rFonts w:asciiTheme="minorHAnsi" w:eastAsiaTheme="minorEastAsia" w:hAnsiTheme="minorHAnsi"/>
              <w:noProof/>
              <w:sz w:val="22"/>
            </w:rPr>
          </w:pPr>
          <w:hyperlink w:anchor="_Toc105354502" w:history="1">
            <w:r w:rsidR="00CC6B6B" w:rsidRPr="00D84E88">
              <w:rPr>
                <w:rStyle w:val="Hyperlink"/>
                <w:rFonts w:ascii="Times New Roman" w:hAnsi="Times New Roman"/>
                <w:noProof/>
              </w:rPr>
              <w:t>3.</w:t>
            </w:r>
            <w:r w:rsidR="00CC6B6B">
              <w:rPr>
                <w:rFonts w:asciiTheme="minorHAnsi" w:eastAsiaTheme="minorEastAsia" w:hAnsiTheme="minorHAnsi"/>
                <w:noProof/>
                <w:sz w:val="22"/>
              </w:rPr>
              <w:tab/>
            </w:r>
            <w:r w:rsidR="00CC6B6B" w:rsidRPr="00D84E88">
              <w:rPr>
                <w:rStyle w:val="Hyperlink"/>
                <w:noProof/>
              </w:rPr>
              <w:t>Industrial Manufacturing of the Packaging:</w:t>
            </w:r>
            <w:r w:rsidR="00CC6B6B">
              <w:rPr>
                <w:noProof/>
                <w:webHidden/>
              </w:rPr>
              <w:tab/>
            </w:r>
            <w:r w:rsidR="00CC6B6B">
              <w:rPr>
                <w:noProof/>
                <w:webHidden/>
              </w:rPr>
              <w:fldChar w:fldCharType="begin"/>
            </w:r>
            <w:r w:rsidR="00CC6B6B">
              <w:rPr>
                <w:noProof/>
                <w:webHidden/>
              </w:rPr>
              <w:instrText xml:space="preserve"> PAGEREF _Toc105354502 \h </w:instrText>
            </w:r>
            <w:r w:rsidR="00CC6B6B">
              <w:rPr>
                <w:noProof/>
                <w:webHidden/>
              </w:rPr>
            </w:r>
            <w:r w:rsidR="00CC6B6B">
              <w:rPr>
                <w:noProof/>
                <w:webHidden/>
              </w:rPr>
              <w:fldChar w:fldCharType="separate"/>
            </w:r>
            <w:r w:rsidR="00CC6B6B">
              <w:rPr>
                <w:noProof/>
                <w:webHidden/>
              </w:rPr>
              <w:t>14</w:t>
            </w:r>
            <w:r w:rsidR="00CC6B6B">
              <w:rPr>
                <w:noProof/>
                <w:webHidden/>
              </w:rPr>
              <w:fldChar w:fldCharType="end"/>
            </w:r>
          </w:hyperlink>
        </w:p>
        <w:p w14:paraId="195249FA" w14:textId="6D1FE4C5" w:rsidR="006B12B8" w:rsidRDefault="006B12B8">
          <w:r>
            <w:rPr>
              <w:b/>
              <w:bCs/>
              <w:noProof/>
            </w:rPr>
            <w:fldChar w:fldCharType="end"/>
          </w:r>
        </w:p>
      </w:sdtContent>
    </w:sdt>
    <w:p w14:paraId="4F92FD64" w14:textId="585C43D6" w:rsidR="006B12B8" w:rsidRDefault="006B12B8" w:rsidP="006B12B8">
      <w:pPr>
        <w:rPr>
          <w:rFonts w:eastAsiaTheme="majorEastAsia" w:cstheme="majorBidi"/>
          <w:b/>
          <w:bCs/>
          <w:szCs w:val="24"/>
        </w:rPr>
      </w:pPr>
      <w:r>
        <w:rPr>
          <w:szCs w:val="24"/>
        </w:rPr>
        <w:br w:type="page"/>
      </w:r>
    </w:p>
    <w:p w14:paraId="23F71BB2" w14:textId="69A361F1" w:rsidR="00B8578C" w:rsidRPr="004C4C72" w:rsidRDefault="006B12B8" w:rsidP="00DC2216">
      <w:pPr>
        <w:pStyle w:val="Heading1"/>
        <w:numPr>
          <w:ilvl w:val="0"/>
          <w:numId w:val="4"/>
        </w:numPr>
      </w:pPr>
      <w:bookmarkStart w:id="0" w:name="_Toc105354476"/>
      <w:r w:rsidRPr="004C4C72">
        <w:lastRenderedPageBreak/>
        <w:t>R</w:t>
      </w:r>
      <w:r w:rsidR="00B8578C" w:rsidRPr="004C4C72">
        <w:t>esearch on Industrial Packaging Materials: For Date Syrups</w:t>
      </w:r>
      <w:bookmarkEnd w:id="0"/>
    </w:p>
    <w:p w14:paraId="64210510" w14:textId="63DFF933" w:rsidR="00B8578C" w:rsidRPr="004C4C72" w:rsidRDefault="00B8578C" w:rsidP="00DC2216">
      <w:pPr>
        <w:pStyle w:val="Heading2"/>
        <w:numPr>
          <w:ilvl w:val="1"/>
          <w:numId w:val="4"/>
        </w:numPr>
      </w:pPr>
      <w:bookmarkStart w:id="1" w:name="_Toc105354477"/>
      <w:r w:rsidRPr="00592CCC">
        <w:rPr>
          <w:noProof/>
        </w:rPr>
        <w:drawing>
          <wp:anchor distT="0" distB="0" distL="114300" distR="114300" simplePos="0" relativeHeight="251658240" behindDoc="1" locked="0" layoutInCell="1" allowOverlap="1" wp14:anchorId="59A7ED14" wp14:editId="5C926770">
            <wp:simplePos x="0" y="0"/>
            <wp:positionH relativeFrom="column">
              <wp:posOffset>4107180</wp:posOffset>
            </wp:positionH>
            <wp:positionV relativeFrom="paragraph">
              <wp:posOffset>65405</wp:posOffset>
            </wp:positionV>
            <wp:extent cx="2919095" cy="2593975"/>
            <wp:effectExtent l="0" t="0" r="0" b="0"/>
            <wp:wrapTight wrapText="bothSides">
              <wp:wrapPolygon edited="0">
                <wp:start x="8599" y="1586"/>
                <wp:lineTo x="5779" y="2379"/>
                <wp:lineTo x="5357" y="2855"/>
                <wp:lineTo x="5497" y="4442"/>
                <wp:lineTo x="1973" y="6980"/>
                <wp:lineTo x="2678" y="9518"/>
                <wp:lineTo x="1832" y="12056"/>
                <wp:lineTo x="1128" y="13008"/>
                <wp:lineTo x="846" y="13801"/>
                <wp:lineTo x="987" y="14594"/>
                <wp:lineTo x="2114" y="17132"/>
                <wp:lineTo x="2114" y="17766"/>
                <wp:lineTo x="8035" y="18877"/>
                <wp:lineTo x="10995" y="19194"/>
                <wp:lineTo x="14519" y="19194"/>
                <wp:lineTo x="16492" y="18877"/>
                <wp:lineTo x="18607" y="17925"/>
                <wp:lineTo x="18466" y="17132"/>
                <wp:lineTo x="19453" y="17132"/>
                <wp:lineTo x="20439" y="15704"/>
                <wp:lineTo x="20157" y="9518"/>
                <wp:lineTo x="19735" y="6980"/>
                <wp:lineTo x="20439" y="5711"/>
                <wp:lineTo x="20580" y="4600"/>
                <wp:lineTo x="20298" y="3648"/>
                <wp:lineTo x="15788" y="2538"/>
                <wp:lineTo x="9162" y="1586"/>
                <wp:lineTo x="8599" y="1586"/>
              </wp:wrapPolygon>
            </wp:wrapTight>
            <wp:docPr id="7" name="Picture 6">
              <a:extLst xmlns:a="http://schemas.openxmlformats.org/drawingml/2006/main">
                <a:ext uri="{FF2B5EF4-FFF2-40B4-BE49-F238E27FC236}">
                  <a16:creationId xmlns:a16="http://schemas.microsoft.com/office/drawing/2014/main" id="{EF7C1852-13DB-4023-B42D-6981527943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F7C1852-13DB-4023-B42D-698152794343}"/>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919095" cy="2593975"/>
                    </a:xfrm>
                    <a:prstGeom prst="rect">
                      <a:avLst/>
                    </a:prstGeom>
                  </pic:spPr>
                </pic:pic>
              </a:graphicData>
            </a:graphic>
          </wp:anchor>
        </w:drawing>
      </w:r>
      <w:r w:rsidRPr="004C4C72">
        <w:t>Introduction to Packaging</w:t>
      </w:r>
      <w:bookmarkEnd w:id="1"/>
    </w:p>
    <w:p w14:paraId="0DAB9558" w14:textId="1D2789BD" w:rsidR="00B8578C" w:rsidRPr="004C4C72" w:rsidRDefault="00716AEF" w:rsidP="00DC2216">
      <w:pPr>
        <w:pStyle w:val="Heading3"/>
        <w:numPr>
          <w:ilvl w:val="2"/>
          <w:numId w:val="14"/>
        </w:numPr>
      </w:pPr>
      <w:bookmarkStart w:id="2" w:name="_Toc105354478"/>
      <w:r w:rsidRPr="004C4C72">
        <w:t>Definition of Packaging</w:t>
      </w:r>
      <w:bookmarkEnd w:id="2"/>
    </w:p>
    <w:p w14:paraId="512E55E2" w14:textId="652DBE8F" w:rsidR="00B8578C" w:rsidRPr="00592CCC" w:rsidRDefault="00B8578C" w:rsidP="00B8578C">
      <w:pPr>
        <w:rPr>
          <w:rFonts w:cstheme="majorBidi"/>
          <w:szCs w:val="24"/>
        </w:rPr>
      </w:pPr>
      <w:r w:rsidRPr="00592CCC">
        <w:rPr>
          <w:rFonts w:cstheme="majorBidi"/>
          <w:szCs w:val="24"/>
        </w:rPr>
        <w:t>Packaging is defined as ―the enclosure of products, items, or packages in a wrapped pouch, bag, box, cup, or other container to perform the following functions:</w:t>
      </w:r>
      <w:r w:rsidRPr="00592CCC">
        <w:rPr>
          <w:rFonts w:cstheme="majorBidi"/>
          <w:szCs w:val="24"/>
        </w:rPr>
        <w:br/>
        <w:t>- Containment</w:t>
      </w:r>
      <w:r w:rsidRPr="00592CCC">
        <w:rPr>
          <w:rFonts w:cstheme="majorBidi"/>
          <w:szCs w:val="24"/>
        </w:rPr>
        <w:br/>
        <w:t>- Protection or preservation</w:t>
      </w:r>
      <w:r w:rsidRPr="00592CCC">
        <w:rPr>
          <w:rFonts w:cstheme="majorBidi"/>
          <w:szCs w:val="24"/>
        </w:rPr>
        <w:br/>
        <w:t>- Communication</w:t>
      </w:r>
      <w:r w:rsidRPr="00592CCC">
        <w:rPr>
          <w:rFonts w:cstheme="majorBidi"/>
          <w:szCs w:val="24"/>
        </w:rPr>
        <w:br/>
        <w:t>- Utility or performance</w:t>
      </w:r>
      <w:r w:rsidRPr="00592CCC">
        <w:rPr>
          <w:rFonts w:cstheme="majorBidi"/>
          <w:szCs w:val="24"/>
        </w:rPr>
        <w:br/>
        <w:t>If the device or container performs one or more of these functions, it is considered a package. This definition implies that packaging serves more than one function; i.e., it is multifunctional.</w:t>
      </w:r>
    </w:p>
    <w:p w14:paraId="5361D4B8" w14:textId="094F4C23" w:rsidR="00716AEF" w:rsidRPr="004C4C72" w:rsidRDefault="00716AEF" w:rsidP="00DC2216">
      <w:pPr>
        <w:pStyle w:val="Heading3"/>
        <w:numPr>
          <w:ilvl w:val="2"/>
          <w:numId w:val="14"/>
        </w:numPr>
      </w:pPr>
      <w:bookmarkStart w:id="3" w:name="_Toc105354479"/>
      <w:bookmarkStart w:id="4" w:name="_Hlk105357160"/>
      <w:r w:rsidRPr="004C4C72">
        <w:t>Packaging Levels</w:t>
      </w:r>
      <w:bookmarkEnd w:id="3"/>
    </w:p>
    <w:p w14:paraId="3F795ED4" w14:textId="668CC21C" w:rsidR="00716AEF" w:rsidRPr="004C4C72" w:rsidRDefault="00716AEF" w:rsidP="00DC2216">
      <w:pPr>
        <w:pStyle w:val="Heading4"/>
        <w:numPr>
          <w:ilvl w:val="3"/>
          <w:numId w:val="4"/>
        </w:numPr>
      </w:pPr>
      <w:r w:rsidRPr="004C4C72">
        <w:t>Primary Packaging</w:t>
      </w:r>
    </w:p>
    <w:p w14:paraId="2E37C215" w14:textId="77777777" w:rsidR="00716AEF" w:rsidRPr="00592CCC" w:rsidRDefault="00716AEF" w:rsidP="00716AEF">
      <w:pPr>
        <w:rPr>
          <w:rFonts w:cstheme="majorBidi"/>
          <w:szCs w:val="24"/>
        </w:rPr>
      </w:pPr>
      <w:r w:rsidRPr="00592CCC">
        <w:rPr>
          <w:rFonts w:cstheme="majorBidi"/>
          <w:szCs w:val="24"/>
        </w:rPr>
        <w:t>It is the smallest unit of distribution and is in direct contact with the contents.</w:t>
      </w:r>
    </w:p>
    <w:p w14:paraId="2C1D7C04" w14:textId="4D5EC351" w:rsidR="00716AEF" w:rsidRPr="004C4C72" w:rsidRDefault="00716AEF" w:rsidP="00DC2216">
      <w:pPr>
        <w:pStyle w:val="Heading4"/>
        <w:numPr>
          <w:ilvl w:val="3"/>
          <w:numId w:val="4"/>
        </w:numPr>
      </w:pPr>
      <w:r w:rsidRPr="004C4C72">
        <w:t>Secondary Packaging</w:t>
      </w:r>
    </w:p>
    <w:p w14:paraId="022B7DDF" w14:textId="77777777" w:rsidR="00716AEF" w:rsidRPr="00592CCC" w:rsidRDefault="00716AEF" w:rsidP="00716AEF">
      <w:pPr>
        <w:rPr>
          <w:rFonts w:cstheme="majorBidi"/>
          <w:szCs w:val="24"/>
        </w:rPr>
      </w:pPr>
      <w:r w:rsidRPr="00592CCC">
        <w:rPr>
          <w:rFonts w:cstheme="majorBidi"/>
          <w:szCs w:val="24"/>
        </w:rPr>
        <w:t>This is the outside of the primary packaging. It is used to group primary packages together.</w:t>
      </w:r>
    </w:p>
    <w:p w14:paraId="59889460" w14:textId="58EDFA21" w:rsidR="00716AEF" w:rsidRPr="004C4C72" w:rsidRDefault="00716AEF" w:rsidP="00DC2216">
      <w:pPr>
        <w:pStyle w:val="Heading4"/>
        <w:numPr>
          <w:ilvl w:val="3"/>
          <w:numId w:val="4"/>
        </w:numPr>
      </w:pPr>
      <w:r w:rsidRPr="004C4C72">
        <w:t>Tertiary Packaging</w:t>
      </w:r>
    </w:p>
    <w:p w14:paraId="03DD2D4A" w14:textId="2C41D525" w:rsidR="00B8578C" w:rsidRPr="00592CCC" w:rsidRDefault="00716AEF" w:rsidP="00716AEF">
      <w:pPr>
        <w:rPr>
          <w:rFonts w:cstheme="majorBidi"/>
          <w:szCs w:val="24"/>
        </w:rPr>
      </w:pPr>
      <w:r w:rsidRPr="00592CCC">
        <w:rPr>
          <w:rFonts w:cstheme="majorBidi"/>
          <w:szCs w:val="24"/>
        </w:rPr>
        <w:t>It is used for bulk handling, warehouse storage and transport shipping.</w:t>
      </w:r>
      <w:r w:rsidR="00B8578C" w:rsidRPr="00592CCC">
        <w:rPr>
          <w:rFonts w:cstheme="majorBidi"/>
          <w:b/>
          <w:noProof/>
          <w:szCs w:val="24"/>
        </w:rPr>
        <mc:AlternateContent>
          <mc:Choice Requires="wps">
            <w:drawing>
              <wp:anchor distT="45720" distB="45720" distL="114300" distR="114300" simplePos="0" relativeHeight="251661312" behindDoc="0" locked="0" layoutInCell="1" allowOverlap="1" wp14:anchorId="4B0257BB" wp14:editId="032747BD">
                <wp:simplePos x="0" y="0"/>
                <wp:positionH relativeFrom="column">
                  <wp:posOffset>735330</wp:posOffset>
                </wp:positionH>
                <wp:positionV relativeFrom="paragraph">
                  <wp:posOffset>248285</wp:posOffset>
                </wp:positionV>
                <wp:extent cx="1095375" cy="1404620"/>
                <wp:effectExtent l="0" t="0" r="2857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1404620"/>
                        </a:xfrm>
                        <a:prstGeom prst="rect">
                          <a:avLst/>
                        </a:prstGeom>
                        <a:solidFill>
                          <a:srgbClr val="FFFFFF"/>
                        </a:solidFill>
                        <a:ln w="9525">
                          <a:solidFill>
                            <a:schemeClr val="bg1"/>
                          </a:solidFill>
                          <a:miter lim="800000"/>
                          <a:headEnd/>
                          <a:tailEnd/>
                        </a:ln>
                      </wps:spPr>
                      <wps:txbx>
                        <w:txbxContent>
                          <w:p w14:paraId="3901B06B" w14:textId="77777777" w:rsidR="00B8578C" w:rsidRDefault="00B8578C" w:rsidP="00B8578C">
                            <w:pPr>
                              <w:spacing w:after="0" w:line="240" w:lineRule="auto"/>
                              <w:jc w:val="center"/>
                              <w:rPr>
                                <w:rFonts w:ascii="Lexend Deca" w:eastAsia="Lexend Deca" w:hAnsi="Lexend Deca" w:cs="Lexend Deca"/>
                                <w:b/>
                                <w:bCs/>
                                <w:color w:val="94A0E0"/>
                                <w:sz w:val="28"/>
                                <w:szCs w:val="28"/>
                              </w:rPr>
                            </w:pPr>
                            <w:bookmarkStart w:id="5" w:name="_Hlk104990763"/>
                            <w:bookmarkStart w:id="6" w:name="_Hlk104990764"/>
                            <w:r w:rsidRPr="00B8578C">
                              <w:rPr>
                                <w:rFonts w:ascii="Lexend Deca" w:eastAsia="Lexend Deca" w:hAnsi="Lexend Deca" w:cs="Lexend Deca"/>
                                <w:b/>
                                <w:bCs/>
                                <w:color w:val="94A0E0"/>
                                <w:sz w:val="28"/>
                                <w:szCs w:val="28"/>
                              </w:rPr>
                              <w:t>Primary</w:t>
                            </w:r>
                          </w:p>
                          <w:p w14:paraId="570F72ED" w14:textId="10D9BF9B" w:rsidR="00B8578C" w:rsidRPr="00B8578C" w:rsidRDefault="00B8578C" w:rsidP="00B8578C">
                            <w:pPr>
                              <w:spacing w:after="0" w:line="240" w:lineRule="auto"/>
                              <w:jc w:val="center"/>
                              <w:rPr>
                                <w:rFonts w:ascii="Times New Roman" w:eastAsia="Times New Roman" w:hAnsi="Times New Roman" w:cs="Times New Roman"/>
                                <w:sz w:val="12"/>
                                <w:szCs w:val="12"/>
                              </w:rPr>
                            </w:pPr>
                            <w:r w:rsidRPr="00B8578C">
                              <w:rPr>
                                <w:rFonts w:ascii="Lexend Deca" w:eastAsia="Lexend Deca" w:hAnsi="Lexend Deca" w:cs="Lexend Deca"/>
                                <w:b/>
                                <w:bCs/>
                                <w:color w:val="94A0E0"/>
                                <w:sz w:val="28"/>
                                <w:szCs w:val="28"/>
                              </w:rPr>
                              <w:t>Packaging</w:t>
                            </w:r>
                            <w:bookmarkEnd w:id="5"/>
                            <w:bookmarkEnd w:id="6"/>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0257BB" id="_x0000_t202" coordsize="21600,21600" o:spt="202" path="m,l,21600r21600,l21600,xe">
                <v:stroke joinstyle="miter"/>
                <v:path gradientshapeok="t" o:connecttype="rect"/>
              </v:shapetype>
              <v:shape id="Text Box 2" o:spid="_x0000_s1026" type="#_x0000_t202" style="position:absolute;margin-left:57.9pt;margin-top:19.55pt;width:86.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" strokecolor="white [3212]">
                <v:textbox style="mso-fit-shape-to-text:t">
                  <w:txbxContent>
                    <w:p w14:paraId="3901B06B" w14:textId="77777777" w:rsidR="00B8578C" w:rsidRDefault="00B8578C" w:rsidP="00B8578C">
                      <w:pPr>
                        <w:spacing w:after="0" w:line="240" w:lineRule="auto"/>
                        <w:jc w:val="center"/>
                        <w:rPr>
                          <w:rFonts w:ascii="Lexend Deca" w:eastAsia="Lexend Deca" w:hAnsi="Lexend Deca" w:cs="Lexend Deca"/>
                          <w:b/>
                          <w:bCs/>
                          <w:color w:val="94A0E0"/>
                          <w:sz w:val="28"/>
                          <w:szCs w:val="28"/>
                        </w:rPr>
                      </w:pPr>
                      <w:bookmarkStart w:id="7" w:name="_Hlk104990763"/>
                      <w:bookmarkStart w:id="8" w:name="_Hlk104990764"/>
                      <w:r w:rsidRPr="00B8578C">
                        <w:rPr>
                          <w:rFonts w:ascii="Lexend Deca" w:eastAsia="Lexend Deca" w:hAnsi="Lexend Deca" w:cs="Lexend Deca"/>
                          <w:b/>
                          <w:bCs/>
                          <w:color w:val="94A0E0"/>
                          <w:sz w:val="28"/>
                          <w:szCs w:val="28"/>
                        </w:rPr>
                        <w:t>Primary</w:t>
                      </w:r>
                    </w:p>
                    <w:p w14:paraId="570F72ED" w14:textId="10D9BF9B" w:rsidR="00B8578C" w:rsidRPr="00B8578C" w:rsidRDefault="00B8578C" w:rsidP="00B8578C">
                      <w:pPr>
                        <w:spacing w:after="0" w:line="240" w:lineRule="auto"/>
                        <w:jc w:val="center"/>
                        <w:rPr>
                          <w:rFonts w:ascii="Times New Roman" w:eastAsia="Times New Roman" w:hAnsi="Times New Roman" w:cs="Times New Roman"/>
                          <w:sz w:val="12"/>
                          <w:szCs w:val="12"/>
                        </w:rPr>
                      </w:pPr>
                      <w:r w:rsidRPr="00B8578C">
                        <w:rPr>
                          <w:rFonts w:ascii="Lexend Deca" w:eastAsia="Lexend Deca" w:hAnsi="Lexend Deca" w:cs="Lexend Deca"/>
                          <w:b/>
                          <w:bCs/>
                          <w:color w:val="94A0E0"/>
                          <w:sz w:val="28"/>
                          <w:szCs w:val="28"/>
                        </w:rPr>
                        <w:t>Packaging</w:t>
                      </w:r>
                      <w:bookmarkEnd w:id="7"/>
                      <w:bookmarkEnd w:id="8"/>
                    </w:p>
                  </w:txbxContent>
                </v:textbox>
                <w10:wrap type="square"/>
              </v:shape>
            </w:pict>
          </mc:Fallback>
        </mc:AlternateContent>
      </w:r>
      <w:r w:rsidR="00B8578C" w:rsidRPr="00592CCC">
        <w:rPr>
          <w:rFonts w:cstheme="majorBidi"/>
          <w:b/>
          <w:noProof/>
          <w:szCs w:val="24"/>
        </w:rPr>
        <mc:AlternateContent>
          <mc:Choice Requires="wps">
            <w:drawing>
              <wp:anchor distT="45720" distB="45720" distL="114300" distR="114300" simplePos="0" relativeHeight="251663360" behindDoc="0" locked="0" layoutInCell="1" allowOverlap="1" wp14:anchorId="025C1A81" wp14:editId="57AAC2DD">
                <wp:simplePos x="0" y="0"/>
                <wp:positionH relativeFrom="margin">
                  <wp:posOffset>2659380</wp:posOffset>
                </wp:positionH>
                <wp:positionV relativeFrom="paragraph">
                  <wp:posOffset>250190</wp:posOffset>
                </wp:positionV>
                <wp:extent cx="1095375" cy="1404620"/>
                <wp:effectExtent l="0" t="0" r="28575" b="158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1404620"/>
                        </a:xfrm>
                        <a:prstGeom prst="rect">
                          <a:avLst/>
                        </a:prstGeom>
                        <a:solidFill>
                          <a:srgbClr val="FFFFFF"/>
                        </a:solidFill>
                        <a:ln w="9525">
                          <a:solidFill>
                            <a:schemeClr val="bg1"/>
                          </a:solidFill>
                          <a:miter lim="800000"/>
                          <a:headEnd/>
                          <a:tailEnd/>
                        </a:ln>
                      </wps:spPr>
                      <wps:txbx>
                        <w:txbxContent>
                          <w:p w14:paraId="57D6F758" w14:textId="06141DBA" w:rsidR="00B8578C" w:rsidRDefault="00B8578C" w:rsidP="00B8578C">
                            <w:pPr>
                              <w:spacing w:after="0" w:line="240" w:lineRule="auto"/>
                              <w:jc w:val="center"/>
                              <w:rPr>
                                <w:rFonts w:ascii="Lexend Deca" w:eastAsia="Lexend Deca" w:hAnsi="Lexend Deca" w:cs="Lexend Deca"/>
                                <w:b/>
                                <w:bCs/>
                                <w:color w:val="94A0E0"/>
                                <w:sz w:val="28"/>
                                <w:szCs w:val="28"/>
                              </w:rPr>
                            </w:pPr>
                            <w:r>
                              <w:rPr>
                                <w:rFonts w:ascii="Lexend Deca" w:eastAsia="Lexend Deca" w:hAnsi="Lexend Deca" w:cs="Lexend Deca"/>
                                <w:b/>
                                <w:bCs/>
                                <w:color w:val="94A0E0"/>
                                <w:sz w:val="28"/>
                                <w:szCs w:val="28"/>
                              </w:rPr>
                              <w:t>Secondary</w:t>
                            </w:r>
                          </w:p>
                          <w:p w14:paraId="6CDBC46E" w14:textId="77777777" w:rsidR="00B8578C" w:rsidRPr="00B8578C" w:rsidRDefault="00B8578C" w:rsidP="00B8578C">
                            <w:pPr>
                              <w:spacing w:after="0" w:line="240" w:lineRule="auto"/>
                              <w:jc w:val="center"/>
                              <w:rPr>
                                <w:rFonts w:ascii="Times New Roman" w:eastAsia="Times New Roman" w:hAnsi="Times New Roman" w:cs="Times New Roman"/>
                                <w:sz w:val="12"/>
                                <w:szCs w:val="12"/>
                              </w:rPr>
                            </w:pPr>
                            <w:r w:rsidRPr="00B8578C">
                              <w:rPr>
                                <w:rFonts w:ascii="Lexend Deca" w:eastAsia="Lexend Deca" w:hAnsi="Lexend Deca" w:cs="Lexend Deca"/>
                                <w:b/>
                                <w:bCs/>
                                <w:color w:val="94A0E0"/>
                                <w:sz w:val="28"/>
                                <w:szCs w:val="28"/>
                              </w:rPr>
                              <w:t>Packaging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C1A81" id="_x0000_s1027" type="#_x0000_t202" style="position:absolute;margin-left:209.4pt;margin-top:19.7pt;width:86.2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" strokecolor="white [3212]">
                <v:textbox style="mso-fit-shape-to-text:t">
                  <w:txbxContent>
                    <w:p w14:paraId="57D6F758" w14:textId="06141DBA" w:rsidR="00B8578C" w:rsidRDefault="00B8578C" w:rsidP="00B8578C">
                      <w:pPr>
                        <w:spacing w:after="0" w:line="240" w:lineRule="auto"/>
                        <w:jc w:val="center"/>
                        <w:rPr>
                          <w:rFonts w:ascii="Lexend Deca" w:eastAsia="Lexend Deca" w:hAnsi="Lexend Deca" w:cs="Lexend Deca"/>
                          <w:b/>
                          <w:bCs/>
                          <w:color w:val="94A0E0"/>
                          <w:sz w:val="28"/>
                          <w:szCs w:val="28"/>
                        </w:rPr>
                      </w:pPr>
                      <w:r>
                        <w:rPr>
                          <w:rFonts w:ascii="Lexend Deca" w:eastAsia="Lexend Deca" w:hAnsi="Lexend Deca" w:cs="Lexend Deca"/>
                          <w:b/>
                          <w:bCs/>
                          <w:color w:val="94A0E0"/>
                          <w:sz w:val="28"/>
                          <w:szCs w:val="28"/>
                        </w:rPr>
                        <w:t>Secondary</w:t>
                      </w:r>
                    </w:p>
                    <w:p w14:paraId="6CDBC46E" w14:textId="77777777" w:rsidR="00B8578C" w:rsidRPr="00B8578C" w:rsidRDefault="00B8578C" w:rsidP="00B8578C">
                      <w:pPr>
                        <w:spacing w:after="0" w:line="240" w:lineRule="auto"/>
                        <w:jc w:val="center"/>
                        <w:rPr>
                          <w:rFonts w:ascii="Times New Roman" w:eastAsia="Times New Roman" w:hAnsi="Times New Roman" w:cs="Times New Roman"/>
                          <w:sz w:val="12"/>
                          <w:szCs w:val="12"/>
                        </w:rPr>
                      </w:pPr>
                      <w:r w:rsidRPr="00B8578C">
                        <w:rPr>
                          <w:rFonts w:ascii="Lexend Deca" w:eastAsia="Lexend Deca" w:hAnsi="Lexend Deca" w:cs="Lexend Deca"/>
                          <w:b/>
                          <w:bCs/>
                          <w:color w:val="94A0E0"/>
                          <w:sz w:val="28"/>
                          <w:szCs w:val="28"/>
                        </w:rPr>
                        <w:t>Packaging</w:t>
                      </w:r>
                    </w:p>
                  </w:txbxContent>
                </v:textbox>
                <w10:wrap type="square" anchorx="margin"/>
              </v:shape>
            </w:pict>
          </mc:Fallback>
        </mc:AlternateContent>
      </w:r>
      <w:r w:rsidR="00B8578C" w:rsidRPr="00592CCC">
        <w:rPr>
          <w:rFonts w:cstheme="majorBidi"/>
          <w:b/>
          <w:noProof/>
          <w:szCs w:val="24"/>
        </w:rPr>
        <mc:AlternateContent>
          <mc:Choice Requires="wps">
            <w:drawing>
              <wp:anchor distT="45720" distB="45720" distL="114300" distR="114300" simplePos="0" relativeHeight="251665408" behindDoc="0" locked="0" layoutInCell="1" allowOverlap="1" wp14:anchorId="2ED3234D" wp14:editId="5C49E051">
                <wp:simplePos x="0" y="0"/>
                <wp:positionH relativeFrom="column">
                  <wp:posOffset>4621530</wp:posOffset>
                </wp:positionH>
                <wp:positionV relativeFrom="paragraph">
                  <wp:posOffset>250825</wp:posOffset>
                </wp:positionV>
                <wp:extent cx="1095375" cy="1404620"/>
                <wp:effectExtent l="0" t="0" r="28575" b="1587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1404620"/>
                        </a:xfrm>
                        <a:prstGeom prst="rect">
                          <a:avLst/>
                        </a:prstGeom>
                        <a:solidFill>
                          <a:srgbClr val="FFFFFF"/>
                        </a:solidFill>
                        <a:ln w="9525">
                          <a:solidFill>
                            <a:schemeClr val="bg1"/>
                          </a:solidFill>
                          <a:miter lim="800000"/>
                          <a:headEnd/>
                          <a:tailEnd/>
                        </a:ln>
                      </wps:spPr>
                      <wps:txbx>
                        <w:txbxContent>
                          <w:p w14:paraId="10F9D713" w14:textId="649A2BD4" w:rsidR="00B8578C" w:rsidRDefault="00B8578C" w:rsidP="00B8578C">
                            <w:pPr>
                              <w:spacing w:after="0" w:line="240" w:lineRule="auto"/>
                              <w:jc w:val="center"/>
                              <w:rPr>
                                <w:rFonts w:ascii="Lexend Deca" w:eastAsia="Lexend Deca" w:hAnsi="Lexend Deca" w:cs="Lexend Deca"/>
                                <w:b/>
                                <w:bCs/>
                                <w:color w:val="94A0E0"/>
                                <w:sz w:val="28"/>
                                <w:szCs w:val="28"/>
                              </w:rPr>
                            </w:pPr>
                            <w:r>
                              <w:rPr>
                                <w:rFonts w:ascii="Lexend Deca" w:eastAsia="Lexend Deca" w:hAnsi="Lexend Deca" w:cs="Lexend Deca"/>
                                <w:b/>
                                <w:bCs/>
                                <w:color w:val="94A0E0"/>
                                <w:sz w:val="28"/>
                                <w:szCs w:val="28"/>
                              </w:rPr>
                              <w:t>Tertiary</w:t>
                            </w:r>
                          </w:p>
                          <w:p w14:paraId="5BBCA56E" w14:textId="77777777" w:rsidR="00B8578C" w:rsidRPr="00B8578C" w:rsidRDefault="00B8578C" w:rsidP="00B8578C">
                            <w:pPr>
                              <w:spacing w:after="0" w:line="240" w:lineRule="auto"/>
                              <w:jc w:val="center"/>
                              <w:rPr>
                                <w:rFonts w:ascii="Times New Roman" w:eastAsia="Times New Roman" w:hAnsi="Times New Roman" w:cs="Times New Roman"/>
                                <w:sz w:val="12"/>
                                <w:szCs w:val="12"/>
                              </w:rPr>
                            </w:pPr>
                            <w:r w:rsidRPr="00B8578C">
                              <w:rPr>
                                <w:rFonts w:ascii="Lexend Deca" w:eastAsia="Lexend Deca" w:hAnsi="Lexend Deca" w:cs="Lexend Deca"/>
                                <w:b/>
                                <w:bCs/>
                                <w:color w:val="94A0E0"/>
                                <w:sz w:val="28"/>
                                <w:szCs w:val="28"/>
                              </w:rPr>
                              <w:t>Packaging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D3234D" id="Text Box 3" o:spid="_x0000_s1028" type="#_x0000_t202" style="position:absolute;margin-left:363.9pt;margin-top:19.75pt;width:86.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" strokecolor="white [3212]">
                <v:textbox style="mso-fit-shape-to-text:t">
                  <w:txbxContent>
                    <w:p w14:paraId="10F9D713" w14:textId="649A2BD4" w:rsidR="00B8578C" w:rsidRDefault="00B8578C" w:rsidP="00B8578C">
                      <w:pPr>
                        <w:spacing w:after="0" w:line="240" w:lineRule="auto"/>
                        <w:jc w:val="center"/>
                        <w:rPr>
                          <w:rFonts w:ascii="Lexend Deca" w:eastAsia="Lexend Deca" w:hAnsi="Lexend Deca" w:cs="Lexend Deca"/>
                          <w:b/>
                          <w:bCs/>
                          <w:color w:val="94A0E0"/>
                          <w:sz w:val="28"/>
                          <w:szCs w:val="28"/>
                        </w:rPr>
                      </w:pPr>
                      <w:r>
                        <w:rPr>
                          <w:rFonts w:ascii="Lexend Deca" w:eastAsia="Lexend Deca" w:hAnsi="Lexend Deca" w:cs="Lexend Deca"/>
                          <w:b/>
                          <w:bCs/>
                          <w:color w:val="94A0E0"/>
                          <w:sz w:val="28"/>
                          <w:szCs w:val="28"/>
                        </w:rPr>
                        <w:t>Tertiary</w:t>
                      </w:r>
                    </w:p>
                    <w:p w14:paraId="5BBCA56E" w14:textId="77777777" w:rsidR="00B8578C" w:rsidRPr="00B8578C" w:rsidRDefault="00B8578C" w:rsidP="00B8578C">
                      <w:pPr>
                        <w:spacing w:after="0" w:line="240" w:lineRule="auto"/>
                        <w:jc w:val="center"/>
                        <w:rPr>
                          <w:rFonts w:ascii="Times New Roman" w:eastAsia="Times New Roman" w:hAnsi="Times New Roman" w:cs="Times New Roman"/>
                          <w:sz w:val="12"/>
                          <w:szCs w:val="12"/>
                        </w:rPr>
                      </w:pPr>
                      <w:r w:rsidRPr="00B8578C">
                        <w:rPr>
                          <w:rFonts w:ascii="Lexend Deca" w:eastAsia="Lexend Deca" w:hAnsi="Lexend Deca" w:cs="Lexend Deca"/>
                          <w:b/>
                          <w:bCs/>
                          <w:color w:val="94A0E0"/>
                          <w:sz w:val="28"/>
                          <w:szCs w:val="28"/>
                        </w:rPr>
                        <w:t>Packaging</w:t>
                      </w:r>
                    </w:p>
                  </w:txbxContent>
                </v:textbox>
                <w10:wrap type="square"/>
              </v:shape>
            </w:pict>
          </mc:Fallback>
        </mc:AlternateContent>
      </w:r>
    </w:p>
    <w:p w14:paraId="69CA5F68" w14:textId="5822A2B0" w:rsidR="00B8578C" w:rsidRPr="00592CCC" w:rsidRDefault="00B8578C" w:rsidP="00B8578C">
      <w:pPr>
        <w:rPr>
          <w:rFonts w:cstheme="majorBidi"/>
          <w:b/>
          <w:bCs/>
          <w:color w:val="94A0E0"/>
          <w:szCs w:val="24"/>
        </w:rPr>
      </w:pPr>
      <w:r w:rsidRPr="00592CCC">
        <w:rPr>
          <w:rFonts w:eastAsia="Lexend Deca" w:cstheme="majorBidi"/>
          <w:b/>
          <w:bCs/>
          <w:color w:val="94A0E0"/>
          <w:szCs w:val="24"/>
        </w:rPr>
        <w:t xml:space="preserve">     </w:t>
      </w:r>
    </w:p>
    <w:p w14:paraId="1390DE7C" w14:textId="67115269" w:rsidR="00B8578C" w:rsidRPr="00592CCC" w:rsidRDefault="00B8578C" w:rsidP="00B8578C">
      <w:pPr>
        <w:spacing w:after="0" w:line="240" w:lineRule="auto"/>
        <w:rPr>
          <w:rFonts w:eastAsia="Times New Roman" w:cstheme="majorBidi"/>
          <w:szCs w:val="24"/>
        </w:rPr>
      </w:pPr>
    </w:p>
    <w:p w14:paraId="35C2E3FE" w14:textId="099299CA" w:rsidR="00B8578C" w:rsidRPr="00592CCC" w:rsidRDefault="00716AEF" w:rsidP="00B8578C">
      <w:pPr>
        <w:rPr>
          <w:rFonts w:cstheme="majorBidi"/>
          <w:szCs w:val="24"/>
        </w:rPr>
      </w:pPr>
      <w:r w:rsidRPr="00592CCC">
        <w:rPr>
          <w:rFonts w:cstheme="majorBidi"/>
          <w:noProof/>
          <w:szCs w:val="24"/>
        </w:rPr>
        <w:drawing>
          <wp:anchor distT="0" distB="0" distL="114300" distR="114300" simplePos="0" relativeHeight="251659264" behindDoc="1" locked="0" layoutInCell="1" allowOverlap="1" wp14:anchorId="7BB75240" wp14:editId="6F4C5836">
            <wp:simplePos x="0" y="0"/>
            <wp:positionH relativeFrom="margin">
              <wp:posOffset>249555</wp:posOffset>
            </wp:positionH>
            <wp:positionV relativeFrom="paragraph">
              <wp:posOffset>9525</wp:posOffset>
            </wp:positionV>
            <wp:extent cx="5892165" cy="1793240"/>
            <wp:effectExtent l="0" t="0" r="0" b="0"/>
            <wp:wrapTight wrapText="bothSides">
              <wp:wrapPolygon edited="0">
                <wp:start x="3073" y="459"/>
                <wp:lineTo x="2514" y="1377"/>
                <wp:lineTo x="1187" y="3901"/>
                <wp:lineTo x="629" y="8261"/>
                <wp:lineTo x="559" y="11932"/>
                <wp:lineTo x="908" y="15603"/>
                <wp:lineTo x="908" y="15833"/>
                <wp:lineTo x="1886" y="19504"/>
                <wp:lineTo x="3073" y="20881"/>
                <wp:lineTo x="3352" y="21340"/>
                <wp:lineTo x="18157" y="21340"/>
                <wp:lineTo x="18436" y="20881"/>
                <wp:lineTo x="19624" y="19504"/>
                <wp:lineTo x="20601" y="15833"/>
                <wp:lineTo x="20601" y="15603"/>
                <wp:lineTo x="21020" y="11932"/>
                <wp:lineTo x="20951" y="8261"/>
                <wp:lineTo x="20532" y="5737"/>
                <wp:lineTo x="20392" y="3901"/>
                <wp:lineTo x="19065" y="1377"/>
                <wp:lineTo x="18436" y="459"/>
                <wp:lineTo x="3073" y="459"/>
              </wp:wrapPolygon>
            </wp:wrapTight>
            <wp:docPr id="1" name="Picture 6">
              <a:extLst xmlns:a="http://schemas.openxmlformats.org/drawingml/2006/main">
                <a:ext uri="{FF2B5EF4-FFF2-40B4-BE49-F238E27FC236}">
                  <a16:creationId xmlns:a16="http://schemas.microsoft.com/office/drawing/2014/main" id="{6E20FE98-2934-4820-8587-EB265BD603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E20FE98-2934-4820-8587-EB265BD6030F}"/>
                        </a:ext>
                      </a:extLst>
                    </pic:cNvPr>
                    <pic:cNvPicPr>
                      <a:picLocks noChangeAspect="1"/>
                    </pic:cNvPicPr>
                  </pic:nvPicPr>
                  <pic:blipFill rotWithShape="1">
                    <a:blip r:embed="rId9">
                      <a:extLst>
                        <a:ext uri="{28A0092B-C50C-407E-A947-70E740481C1C}">
                          <a14:useLocalDpi xmlns:a14="http://schemas.microsoft.com/office/drawing/2010/main" val="0"/>
                        </a:ext>
                      </a:extLst>
                    </a:blip>
                    <a:srcRect t="7070" b="20506"/>
                    <a:stretch/>
                  </pic:blipFill>
                  <pic:spPr>
                    <a:xfrm>
                      <a:off x="0" y="0"/>
                      <a:ext cx="5892165" cy="1793240"/>
                    </a:xfrm>
                    <a:prstGeom prst="rect">
                      <a:avLst/>
                    </a:prstGeom>
                  </pic:spPr>
                </pic:pic>
              </a:graphicData>
            </a:graphic>
          </wp:anchor>
        </w:drawing>
      </w:r>
    </w:p>
    <w:p w14:paraId="7D63842C" w14:textId="1B98B660" w:rsidR="00B8578C" w:rsidRPr="00592CCC" w:rsidRDefault="00B8578C" w:rsidP="00B8578C">
      <w:pPr>
        <w:rPr>
          <w:rFonts w:cstheme="majorBidi"/>
          <w:szCs w:val="24"/>
        </w:rPr>
      </w:pPr>
    </w:p>
    <w:p w14:paraId="41A39BD2" w14:textId="63A0E48F" w:rsidR="00B8578C" w:rsidRPr="00592CCC" w:rsidRDefault="00B8578C" w:rsidP="00B8578C">
      <w:pPr>
        <w:rPr>
          <w:rFonts w:cstheme="majorBidi"/>
          <w:szCs w:val="24"/>
        </w:rPr>
      </w:pPr>
    </w:p>
    <w:p w14:paraId="0868E793" w14:textId="1D6A3733" w:rsidR="00B8578C" w:rsidRPr="00592CCC" w:rsidRDefault="00B8578C" w:rsidP="00B8578C">
      <w:pPr>
        <w:rPr>
          <w:rFonts w:cstheme="majorBidi"/>
          <w:szCs w:val="24"/>
        </w:rPr>
      </w:pPr>
    </w:p>
    <w:p w14:paraId="052AF096" w14:textId="0D9A1C85" w:rsidR="00B8578C" w:rsidRPr="00592CCC" w:rsidRDefault="00B8578C" w:rsidP="00B8578C">
      <w:pPr>
        <w:rPr>
          <w:rFonts w:cstheme="majorBidi"/>
          <w:szCs w:val="24"/>
        </w:rPr>
      </w:pPr>
    </w:p>
    <w:bookmarkEnd w:id="4"/>
    <w:p w14:paraId="10EE6D05" w14:textId="0AB977A9" w:rsidR="00B8578C" w:rsidRPr="00592CCC" w:rsidRDefault="00B8578C" w:rsidP="00B8578C">
      <w:pPr>
        <w:rPr>
          <w:rFonts w:cstheme="majorBidi"/>
          <w:szCs w:val="24"/>
        </w:rPr>
      </w:pPr>
    </w:p>
    <w:p w14:paraId="2C13C8F7" w14:textId="4F11EEFF" w:rsidR="00B8578C" w:rsidRPr="004C4C72" w:rsidRDefault="00716AEF" w:rsidP="00DC2216">
      <w:pPr>
        <w:pStyle w:val="Heading3"/>
        <w:numPr>
          <w:ilvl w:val="2"/>
          <w:numId w:val="14"/>
        </w:numPr>
      </w:pPr>
      <w:bookmarkStart w:id="9" w:name="_Toc105354480"/>
      <w:r w:rsidRPr="004C4C72">
        <w:t>Technical Purposes of Packaging</w:t>
      </w:r>
      <w:bookmarkEnd w:id="9"/>
    </w:p>
    <w:p w14:paraId="45749DDF" w14:textId="1E2553C3" w:rsidR="00716AEF" w:rsidRPr="004C4C72" w:rsidRDefault="00716AEF" w:rsidP="00DC2216">
      <w:pPr>
        <w:pStyle w:val="Heading4"/>
        <w:numPr>
          <w:ilvl w:val="3"/>
          <w:numId w:val="4"/>
        </w:numPr>
      </w:pPr>
      <w:r w:rsidRPr="004C4C72">
        <w:t>Food Containment</w:t>
      </w:r>
    </w:p>
    <w:p w14:paraId="32A317F1" w14:textId="77777777" w:rsidR="004C4C72" w:rsidRDefault="00716AEF" w:rsidP="004C4C72">
      <w:pPr>
        <w:rPr>
          <w:rFonts w:cstheme="majorBidi"/>
          <w:szCs w:val="24"/>
        </w:rPr>
      </w:pPr>
      <w:r w:rsidRPr="00592CCC">
        <w:rPr>
          <w:rFonts w:cstheme="majorBidi"/>
          <w:szCs w:val="24"/>
        </w:rPr>
        <w:t>Hold the contents and keep them clean and secure without leakage or breakage until they are used.</w:t>
      </w:r>
    </w:p>
    <w:p w14:paraId="19B256B8" w14:textId="2E372F75" w:rsidR="00716AEF" w:rsidRPr="004C4C72" w:rsidRDefault="00716AEF" w:rsidP="00DC2216">
      <w:pPr>
        <w:pStyle w:val="Heading4"/>
        <w:numPr>
          <w:ilvl w:val="3"/>
          <w:numId w:val="4"/>
        </w:numPr>
        <w:rPr>
          <w:szCs w:val="24"/>
        </w:rPr>
      </w:pPr>
      <w:r w:rsidRPr="004C4C72">
        <w:t>Food Protection</w:t>
      </w:r>
    </w:p>
    <w:p w14:paraId="69B58ECF" w14:textId="55C95FB3" w:rsidR="00716AEF" w:rsidRPr="00592CCC" w:rsidRDefault="00716AEF" w:rsidP="00716AEF">
      <w:pPr>
        <w:rPr>
          <w:rFonts w:cstheme="majorBidi"/>
          <w:szCs w:val="24"/>
        </w:rPr>
      </w:pPr>
      <w:r w:rsidRPr="00592CCC">
        <w:rPr>
          <w:rFonts w:cstheme="majorBidi"/>
          <w:szCs w:val="24"/>
        </w:rPr>
        <w:t>To protect foods against a range of hazards during distribution and storage (dirt, contaminants, insects…).</w:t>
      </w:r>
    </w:p>
    <w:p w14:paraId="5336C27C" w14:textId="196F4E3E" w:rsidR="00716AEF" w:rsidRPr="004C4C72" w:rsidRDefault="00716AEF" w:rsidP="00DC2216">
      <w:pPr>
        <w:pStyle w:val="Heading4"/>
        <w:numPr>
          <w:ilvl w:val="3"/>
          <w:numId w:val="4"/>
        </w:numPr>
      </w:pPr>
      <w:r w:rsidRPr="004C4C72">
        <w:lastRenderedPageBreak/>
        <w:t>Convenient Handling</w:t>
      </w:r>
    </w:p>
    <w:p w14:paraId="6B6ABDA9" w14:textId="179AF24C" w:rsidR="00716AEF" w:rsidRPr="00592CCC" w:rsidRDefault="00716AEF" w:rsidP="00716AEF">
      <w:pPr>
        <w:rPr>
          <w:rFonts w:cstheme="majorBidi"/>
          <w:szCs w:val="24"/>
        </w:rPr>
      </w:pPr>
      <w:r w:rsidRPr="00592CCC">
        <w:rPr>
          <w:rFonts w:cstheme="majorBidi"/>
          <w:szCs w:val="24"/>
        </w:rPr>
        <w:t>Easy opening, dispensing and re-sealing, and being suitable for easy disposal, recycling or re-use.</w:t>
      </w:r>
    </w:p>
    <w:p w14:paraId="2A6626AA" w14:textId="256D1B5D" w:rsidR="00716AEF" w:rsidRPr="004C4C72" w:rsidRDefault="00716AEF" w:rsidP="00DC2216">
      <w:pPr>
        <w:pStyle w:val="Heading4"/>
        <w:numPr>
          <w:ilvl w:val="3"/>
          <w:numId w:val="4"/>
        </w:numPr>
      </w:pPr>
      <w:r w:rsidRPr="004C4C72">
        <w:t>Consumer friendly</w:t>
      </w:r>
    </w:p>
    <w:p w14:paraId="42D3FD10" w14:textId="72C5330F" w:rsidR="00716AEF" w:rsidRPr="00592CCC" w:rsidRDefault="002F5D51" w:rsidP="002F5D51">
      <w:pPr>
        <w:rPr>
          <w:rFonts w:cstheme="majorBidi"/>
          <w:szCs w:val="24"/>
        </w:rPr>
      </w:pPr>
      <w:r w:rsidRPr="00592CCC">
        <w:rPr>
          <w:rFonts w:cstheme="majorBidi"/>
          <w:szCs w:val="24"/>
        </w:rPr>
        <w:t>To enable the consumer to identify the food, and give instructions so that the food is stored and used correctly.</w:t>
      </w:r>
    </w:p>
    <w:p w14:paraId="1244BB0A" w14:textId="3B22785E" w:rsidR="002F5D51" w:rsidRPr="00592CCC" w:rsidRDefault="002F5D51" w:rsidP="00DC2216">
      <w:pPr>
        <w:pStyle w:val="Heading2"/>
        <w:numPr>
          <w:ilvl w:val="1"/>
          <w:numId w:val="4"/>
        </w:numPr>
      </w:pPr>
      <w:bookmarkStart w:id="10" w:name="_Toc105354481"/>
      <w:r w:rsidRPr="00592CCC">
        <w:t>Packaging Development</w:t>
      </w:r>
      <w:bookmarkEnd w:id="10"/>
    </w:p>
    <w:p w14:paraId="34FB3588" w14:textId="27B031F1" w:rsidR="002F5D51" w:rsidRPr="004C4C72" w:rsidRDefault="002F5D51" w:rsidP="00DC2216">
      <w:pPr>
        <w:pStyle w:val="Heading3"/>
        <w:numPr>
          <w:ilvl w:val="2"/>
          <w:numId w:val="4"/>
        </w:numPr>
      </w:pPr>
      <w:bookmarkStart w:id="11" w:name="_Toc105354482"/>
      <w:r w:rsidRPr="004C4C72">
        <w:t>Considerations for Selecting a Packaging Material</w:t>
      </w:r>
      <w:bookmarkEnd w:id="11"/>
    </w:p>
    <w:p w14:paraId="0338D1F8" w14:textId="2832B69E" w:rsidR="002F5D51" w:rsidRPr="004C4C72" w:rsidRDefault="002F5D51" w:rsidP="00DC2216">
      <w:pPr>
        <w:pStyle w:val="Heading4"/>
        <w:numPr>
          <w:ilvl w:val="3"/>
          <w:numId w:val="4"/>
        </w:numPr>
      </w:pPr>
      <w:r w:rsidRPr="004C4C72">
        <w:t>Technical Suitability</w:t>
      </w:r>
    </w:p>
    <w:p w14:paraId="2F08F104" w14:textId="3C752046" w:rsidR="002F5D51" w:rsidRPr="002F5D51" w:rsidRDefault="002F5D51" w:rsidP="002F5D51">
      <w:pPr>
        <w:rPr>
          <w:rFonts w:cstheme="majorBidi"/>
          <w:szCs w:val="24"/>
        </w:rPr>
      </w:pPr>
      <w:r w:rsidRPr="00592CCC">
        <w:rPr>
          <w:rFonts w:cstheme="majorBidi"/>
          <w:szCs w:val="24"/>
        </w:rPr>
        <w:t>How well the package protects a food for the required shelf life?</w:t>
      </w:r>
    </w:p>
    <w:p w14:paraId="3672934A" w14:textId="3FBBFED8" w:rsidR="002F5D51" w:rsidRPr="004C4C72" w:rsidRDefault="002F5D51" w:rsidP="00DC2216">
      <w:pPr>
        <w:pStyle w:val="Heading4"/>
        <w:numPr>
          <w:ilvl w:val="3"/>
          <w:numId w:val="4"/>
        </w:numPr>
      </w:pPr>
      <w:r w:rsidRPr="004C4C72">
        <w:t>Availability</w:t>
      </w:r>
    </w:p>
    <w:p w14:paraId="6FCAF04A" w14:textId="0C273387" w:rsidR="002F5D51" w:rsidRPr="002F5D51" w:rsidRDefault="002F5D51" w:rsidP="002F5D51">
      <w:pPr>
        <w:rPr>
          <w:rFonts w:cstheme="majorBidi"/>
          <w:szCs w:val="24"/>
        </w:rPr>
      </w:pPr>
      <w:r w:rsidRPr="00592CCC">
        <w:rPr>
          <w:rFonts w:cstheme="majorBidi"/>
          <w:szCs w:val="24"/>
        </w:rPr>
        <w:t>Is the packaging material already in use or do we have to invest more on manufacturing equipment and expertise?</w:t>
      </w:r>
    </w:p>
    <w:p w14:paraId="6A4AE71B" w14:textId="2046F8AD" w:rsidR="002F5D51" w:rsidRPr="004C4C72" w:rsidRDefault="002F5D51" w:rsidP="00DC2216">
      <w:pPr>
        <w:pStyle w:val="Heading4"/>
        <w:numPr>
          <w:ilvl w:val="3"/>
          <w:numId w:val="4"/>
        </w:numPr>
      </w:pPr>
      <w:r w:rsidRPr="004C4C72">
        <w:t>Cost</w:t>
      </w:r>
    </w:p>
    <w:p w14:paraId="45412BF2" w14:textId="175BBCDA" w:rsidR="002F5D51" w:rsidRPr="002F5D51" w:rsidRDefault="002F5D51" w:rsidP="002F5D51">
      <w:pPr>
        <w:rPr>
          <w:rFonts w:cstheme="majorBidi"/>
          <w:szCs w:val="24"/>
        </w:rPr>
      </w:pPr>
      <w:r w:rsidRPr="00592CCC">
        <w:rPr>
          <w:rFonts w:cstheme="majorBidi"/>
          <w:szCs w:val="24"/>
        </w:rPr>
        <w:t>How cheap can we manufacture the package without compromising its technical integrities?</w:t>
      </w:r>
    </w:p>
    <w:p w14:paraId="323BBAB3" w14:textId="4C5204CA" w:rsidR="002F5D51" w:rsidRPr="004C4C72" w:rsidRDefault="002F5D51" w:rsidP="00DC2216">
      <w:pPr>
        <w:pStyle w:val="Heading4"/>
        <w:numPr>
          <w:ilvl w:val="3"/>
          <w:numId w:val="4"/>
        </w:numPr>
      </w:pPr>
      <w:r w:rsidRPr="004C4C72">
        <w:t>Marketing</w:t>
      </w:r>
    </w:p>
    <w:p w14:paraId="557309BA" w14:textId="4E34E581" w:rsidR="002F5D51" w:rsidRPr="00592CCC" w:rsidRDefault="002F5D51" w:rsidP="002F5D51">
      <w:pPr>
        <w:rPr>
          <w:rFonts w:cstheme="majorBidi"/>
          <w:szCs w:val="24"/>
        </w:rPr>
      </w:pPr>
      <w:r w:rsidRPr="00592CCC">
        <w:rPr>
          <w:rFonts w:cstheme="majorBidi"/>
          <w:szCs w:val="24"/>
        </w:rPr>
        <w:t>Marketing considerations that favor choosing a certain type of package over another.</w:t>
      </w:r>
    </w:p>
    <w:p w14:paraId="4FC7E427" w14:textId="6EE86B17" w:rsidR="00716AEF" w:rsidRPr="004C4C72" w:rsidRDefault="002F5D51" w:rsidP="00DC2216">
      <w:pPr>
        <w:pStyle w:val="Heading3"/>
        <w:numPr>
          <w:ilvl w:val="2"/>
          <w:numId w:val="4"/>
        </w:numPr>
      </w:pPr>
      <w:bookmarkStart w:id="12" w:name="_Toc105354483"/>
      <w:r w:rsidRPr="004C4C72">
        <w:t>Packaging as a Medium of Communication</w:t>
      </w:r>
      <w:bookmarkEnd w:id="12"/>
    </w:p>
    <w:p w14:paraId="7E925448" w14:textId="24072FE8" w:rsidR="002F5D51" w:rsidRPr="002F5D51" w:rsidRDefault="002F5D51" w:rsidP="002F5D51">
      <w:pPr>
        <w:rPr>
          <w:rFonts w:cstheme="majorBidi"/>
          <w:szCs w:val="24"/>
        </w:rPr>
      </w:pPr>
      <w:r w:rsidRPr="00592CCC">
        <w:rPr>
          <w:rFonts w:cstheme="majorBidi"/>
          <w:noProof/>
          <w:szCs w:val="24"/>
        </w:rPr>
        <w:drawing>
          <wp:anchor distT="0" distB="0" distL="114300" distR="114300" simplePos="0" relativeHeight="251666432" behindDoc="1" locked="0" layoutInCell="1" allowOverlap="1" wp14:anchorId="01D42A40" wp14:editId="24AE278F">
            <wp:simplePos x="0" y="0"/>
            <wp:positionH relativeFrom="column">
              <wp:posOffset>3859530</wp:posOffset>
            </wp:positionH>
            <wp:positionV relativeFrom="paragraph">
              <wp:posOffset>13335</wp:posOffset>
            </wp:positionV>
            <wp:extent cx="2962910" cy="1535430"/>
            <wp:effectExtent l="0" t="0" r="8890" b="7620"/>
            <wp:wrapTight wrapText="bothSides">
              <wp:wrapPolygon edited="0">
                <wp:start x="0" y="0"/>
                <wp:lineTo x="0" y="21439"/>
                <wp:lineTo x="21526" y="21439"/>
                <wp:lineTo x="21526" y="0"/>
                <wp:lineTo x="0" y="0"/>
              </wp:wrapPolygon>
            </wp:wrapTight>
            <wp:docPr id="1028" name="Picture 4" descr="Sticker Printers in Nigeria, Where to Print Brochures in Lagos">
              <a:extLst xmlns:a="http://schemas.openxmlformats.org/drawingml/2006/main">
                <a:ext uri="{FF2B5EF4-FFF2-40B4-BE49-F238E27FC236}">
                  <a16:creationId xmlns:a16="http://schemas.microsoft.com/office/drawing/2014/main" id="{40DD4ED1-BA06-4FCC-8530-7BB02E2A87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ticker Printers in Nigeria, Where to Print Brochures in Lagos">
                      <a:extLst>
                        <a:ext uri="{FF2B5EF4-FFF2-40B4-BE49-F238E27FC236}">
                          <a16:creationId xmlns:a16="http://schemas.microsoft.com/office/drawing/2014/main" id="{40DD4ED1-BA06-4FCC-8530-7BB02E2A87B3}"/>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2910" cy="1535430"/>
                    </a:xfrm>
                    <a:prstGeom prst="rect">
                      <a:avLst/>
                    </a:prstGeom>
                    <a:noFill/>
                  </pic:spPr>
                </pic:pic>
              </a:graphicData>
            </a:graphic>
            <wp14:sizeRelH relativeFrom="margin">
              <wp14:pctWidth>0</wp14:pctWidth>
            </wp14:sizeRelH>
            <wp14:sizeRelV relativeFrom="margin">
              <wp14:pctHeight>0</wp14:pctHeight>
            </wp14:sizeRelV>
          </wp:anchor>
        </w:drawing>
      </w:r>
      <w:r w:rsidRPr="002F5D51">
        <w:rPr>
          <w:rFonts w:cstheme="majorBidi"/>
          <w:szCs w:val="24"/>
        </w:rPr>
        <w:t>An important function of any food package is to:</w:t>
      </w:r>
    </w:p>
    <w:p w14:paraId="4EB84C8F" w14:textId="53B5818E" w:rsidR="002F5D51" w:rsidRPr="002F5D51" w:rsidRDefault="002F5D51" w:rsidP="00DC2216">
      <w:pPr>
        <w:numPr>
          <w:ilvl w:val="0"/>
          <w:numId w:val="1"/>
        </w:numPr>
        <w:rPr>
          <w:rFonts w:cstheme="majorBidi"/>
          <w:szCs w:val="24"/>
        </w:rPr>
      </w:pPr>
      <w:r w:rsidRPr="002F5D51">
        <w:rPr>
          <w:rFonts w:cstheme="majorBidi"/>
          <w:szCs w:val="24"/>
        </w:rPr>
        <w:t>Identify the product and its origin,</w:t>
      </w:r>
    </w:p>
    <w:p w14:paraId="0F5DF447" w14:textId="3ABD01DC" w:rsidR="002F5D51" w:rsidRPr="002F5D51" w:rsidRDefault="002F5D51" w:rsidP="00DC2216">
      <w:pPr>
        <w:numPr>
          <w:ilvl w:val="0"/>
          <w:numId w:val="1"/>
        </w:numPr>
        <w:rPr>
          <w:rFonts w:cstheme="majorBidi"/>
          <w:szCs w:val="24"/>
        </w:rPr>
      </w:pPr>
      <w:r w:rsidRPr="002F5D51">
        <w:rPr>
          <w:rFonts w:cstheme="majorBidi"/>
          <w:szCs w:val="24"/>
        </w:rPr>
        <w:t>Inform the consumer how to use the contents,</w:t>
      </w:r>
    </w:p>
    <w:p w14:paraId="2270F19B" w14:textId="6FEADCA3" w:rsidR="002F5D51" w:rsidRPr="002F5D51" w:rsidRDefault="002F5D51" w:rsidP="00DC2216">
      <w:pPr>
        <w:numPr>
          <w:ilvl w:val="0"/>
          <w:numId w:val="1"/>
        </w:numPr>
        <w:rPr>
          <w:rFonts w:cstheme="majorBidi"/>
          <w:szCs w:val="24"/>
        </w:rPr>
      </w:pPr>
      <w:r w:rsidRPr="002F5D51">
        <w:rPr>
          <w:rFonts w:cstheme="majorBidi"/>
          <w:szCs w:val="24"/>
        </w:rPr>
        <w:t>Provide any other information needed or required,</w:t>
      </w:r>
    </w:p>
    <w:p w14:paraId="61F1886B" w14:textId="287AC844" w:rsidR="002F5D51" w:rsidRPr="002F5D51" w:rsidRDefault="002F5D51" w:rsidP="00DC2216">
      <w:pPr>
        <w:numPr>
          <w:ilvl w:val="0"/>
          <w:numId w:val="1"/>
        </w:numPr>
        <w:rPr>
          <w:rFonts w:cstheme="majorBidi"/>
          <w:szCs w:val="24"/>
        </w:rPr>
      </w:pPr>
      <w:r w:rsidRPr="002F5D51">
        <w:rPr>
          <w:rFonts w:cstheme="majorBidi"/>
          <w:szCs w:val="24"/>
        </w:rPr>
        <w:t>Attract the user and encourage purchase of the product.</w:t>
      </w:r>
    </w:p>
    <w:p w14:paraId="0A0B6B28" w14:textId="2AFBF4DE" w:rsidR="002F5D51" w:rsidRPr="002F5D51" w:rsidRDefault="002F5D51" w:rsidP="002F5D51">
      <w:pPr>
        <w:rPr>
          <w:rFonts w:cstheme="majorBidi"/>
          <w:szCs w:val="24"/>
        </w:rPr>
      </w:pPr>
      <w:r w:rsidRPr="002F5D51">
        <w:rPr>
          <w:rFonts w:cstheme="majorBidi"/>
          <w:szCs w:val="24"/>
        </w:rPr>
        <w:t>The information a package can convey to the consumer may include the following:</w:t>
      </w:r>
    </w:p>
    <w:p w14:paraId="731AA1CA" w14:textId="29E51875" w:rsidR="002F5D51" w:rsidRPr="002F5D51" w:rsidRDefault="002F5D51" w:rsidP="00DC2216">
      <w:pPr>
        <w:numPr>
          <w:ilvl w:val="0"/>
          <w:numId w:val="2"/>
        </w:numPr>
        <w:rPr>
          <w:rFonts w:cstheme="majorBidi"/>
          <w:szCs w:val="24"/>
        </w:rPr>
      </w:pPr>
      <w:r w:rsidRPr="00592CCC">
        <w:rPr>
          <w:rFonts w:cstheme="majorBidi"/>
          <w:noProof/>
          <w:szCs w:val="24"/>
        </w:rPr>
        <w:drawing>
          <wp:anchor distT="0" distB="0" distL="114300" distR="114300" simplePos="0" relativeHeight="251667456" behindDoc="1" locked="0" layoutInCell="1" allowOverlap="1" wp14:anchorId="0D6FC134" wp14:editId="004FD514">
            <wp:simplePos x="0" y="0"/>
            <wp:positionH relativeFrom="column">
              <wp:posOffset>3830955</wp:posOffset>
            </wp:positionH>
            <wp:positionV relativeFrom="paragraph">
              <wp:posOffset>38735</wp:posOffset>
            </wp:positionV>
            <wp:extent cx="2885888" cy="1917721"/>
            <wp:effectExtent l="0" t="0" r="0" b="6350"/>
            <wp:wrapTight wrapText="bothSides">
              <wp:wrapPolygon edited="0">
                <wp:start x="0" y="0"/>
                <wp:lineTo x="0" y="21457"/>
                <wp:lineTo x="21391" y="21457"/>
                <wp:lineTo x="21391" y="0"/>
                <wp:lineTo x="0" y="0"/>
              </wp:wrapPolygon>
            </wp:wrapTight>
            <wp:docPr id="1032" name="Picture 8" descr="Labels for Food and Beverage Packaging - Expert Labels">
              <a:extLst xmlns:a="http://schemas.openxmlformats.org/drawingml/2006/main">
                <a:ext uri="{FF2B5EF4-FFF2-40B4-BE49-F238E27FC236}">
                  <a16:creationId xmlns:a16="http://schemas.microsoft.com/office/drawing/2014/main" id="{19AE9F17-5951-4F53-B309-DA9C197A87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Labels for Food and Beverage Packaging - Expert Labels">
                      <a:extLst>
                        <a:ext uri="{FF2B5EF4-FFF2-40B4-BE49-F238E27FC236}">
                          <a16:creationId xmlns:a16="http://schemas.microsoft.com/office/drawing/2014/main" id="{19AE9F17-5951-4F53-B309-DA9C197A87F1}"/>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5888" cy="1917721"/>
                    </a:xfrm>
                    <a:prstGeom prst="rect">
                      <a:avLst/>
                    </a:prstGeom>
                    <a:noFill/>
                  </pic:spPr>
                </pic:pic>
              </a:graphicData>
            </a:graphic>
            <wp14:sizeRelH relativeFrom="margin">
              <wp14:pctWidth>0</wp14:pctWidth>
            </wp14:sizeRelH>
            <wp14:sizeRelV relativeFrom="margin">
              <wp14:pctHeight>0</wp14:pctHeight>
            </wp14:sizeRelV>
          </wp:anchor>
        </w:drawing>
      </w:r>
      <w:r w:rsidRPr="002F5D51">
        <w:rPr>
          <w:rFonts w:cstheme="majorBidi"/>
          <w:szCs w:val="24"/>
        </w:rPr>
        <w:t>Product manufacturing and best buy dates</w:t>
      </w:r>
    </w:p>
    <w:p w14:paraId="5FBDAE6E" w14:textId="43B5A0C2" w:rsidR="002F5D51" w:rsidRPr="002F5D51" w:rsidRDefault="002F5D51" w:rsidP="00DC2216">
      <w:pPr>
        <w:numPr>
          <w:ilvl w:val="0"/>
          <w:numId w:val="2"/>
        </w:numPr>
        <w:rPr>
          <w:rFonts w:cstheme="majorBidi"/>
          <w:szCs w:val="24"/>
        </w:rPr>
      </w:pPr>
      <w:r w:rsidRPr="002F5D51">
        <w:rPr>
          <w:rFonts w:cstheme="majorBidi"/>
          <w:szCs w:val="24"/>
        </w:rPr>
        <w:t>Proper storage conditions</w:t>
      </w:r>
    </w:p>
    <w:p w14:paraId="0AD9891B" w14:textId="2B1C1BA4" w:rsidR="002F5D51" w:rsidRPr="002F5D51" w:rsidRDefault="002F5D51" w:rsidP="00DC2216">
      <w:pPr>
        <w:numPr>
          <w:ilvl w:val="0"/>
          <w:numId w:val="2"/>
        </w:numPr>
        <w:rPr>
          <w:rFonts w:cstheme="majorBidi"/>
          <w:szCs w:val="24"/>
        </w:rPr>
      </w:pPr>
      <w:r w:rsidRPr="002F5D51">
        <w:rPr>
          <w:rFonts w:cstheme="majorBidi"/>
          <w:szCs w:val="24"/>
        </w:rPr>
        <w:t>Nutritional information per serving</w:t>
      </w:r>
    </w:p>
    <w:p w14:paraId="566D8DCD" w14:textId="76855C81" w:rsidR="002F5D51" w:rsidRPr="002F5D51" w:rsidRDefault="002F5D51" w:rsidP="00DC2216">
      <w:pPr>
        <w:numPr>
          <w:ilvl w:val="0"/>
          <w:numId w:val="2"/>
        </w:numPr>
        <w:rPr>
          <w:rFonts w:cstheme="majorBidi"/>
          <w:szCs w:val="24"/>
        </w:rPr>
      </w:pPr>
      <w:r w:rsidRPr="00592CCC">
        <w:rPr>
          <w:rFonts w:cstheme="majorBidi"/>
          <w:szCs w:val="24"/>
        </w:rPr>
        <w:t>Manufacturer ‘</w:t>
      </w:r>
      <w:r w:rsidRPr="002F5D51">
        <w:rPr>
          <w:rFonts w:cstheme="majorBidi"/>
          <w:szCs w:val="24"/>
        </w:rPr>
        <w:t>s name and address</w:t>
      </w:r>
    </w:p>
    <w:p w14:paraId="43E5C5C4" w14:textId="77777777" w:rsidR="002F5D51" w:rsidRPr="002F5D51" w:rsidRDefault="002F5D51" w:rsidP="00DC2216">
      <w:pPr>
        <w:numPr>
          <w:ilvl w:val="0"/>
          <w:numId w:val="2"/>
        </w:numPr>
        <w:rPr>
          <w:rFonts w:cstheme="majorBidi"/>
          <w:szCs w:val="24"/>
        </w:rPr>
      </w:pPr>
      <w:r w:rsidRPr="002F5D51">
        <w:rPr>
          <w:rFonts w:cstheme="majorBidi"/>
          <w:szCs w:val="24"/>
        </w:rPr>
        <w:t>Cost</w:t>
      </w:r>
    </w:p>
    <w:p w14:paraId="60E0D74E" w14:textId="52BCA726" w:rsidR="002F5D51" w:rsidRPr="002F5D51" w:rsidRDefault="002F5D51" w:rsidP="00DC2216">
      <w:pPr>
        <w:numPr>
          <w:ilvl w:val="0"/>
          <w:numId w:val="2"/>
        </w:numPr>
        <w:rPr>
          <w:rFonts w:cstheme="majorBidi"/>
          <w:szCs w:val="24"/>
        </w:rPr>
      </w:pPr>
      <w:r w:rsidRPr="002F5D51">
        <w:rPr>
          <w:rFonts w:cstheme="majorBidi"/>
          <w:szCs w:val="24"/>
        </w:rPr>
        <w:t>Suggested recipes</w:t>
      </w:r>
    </w:p>
    <w:p w14:paraId="2CB0A2C7" w14:textId="60129C9A" w:rsidR="002F5D51" w:rsidRPr="002F5D51" w:rsidRDefault="002F5D51" w:rsidP="00DC2216">
      <w:pPr>
        <w:numPr>
          <w:ilvl w:val="0"/>
          <w:numId w:val="2"/>
        </w:numPr>
        <w:rPr>
          <w:rFonts w:cstheme="majorBidi"/>
          <w:szCs w:val="24"/>
        </w:rPr>
      </w:pPr>
      <w:r w:rsidRPr="002F5D51">
        <w:rPr>
          <w:rFonts w:cstheme="majorBidi"/>
          <w:szCs w:val="24"/>
        </w:rPr>
        <w:t>Country of origin</w:t>
      </w:r>
      <w:r w:rsidRPr="00592CCC">
        <w:rPr>
          <w:rFonts w:cstheme="majorBidi"/>
          <w:noProof/>
          <w:szCs w:val="24"/>
        </w:rPr>
        <w:t xml:space="preserve"> </w:t>
      </w:r>
    </w:p>
    <w:p w14:paraId="0F618529" w14:textId="77777777" w:rsidR="002F5D51" w:rsidRPr="002F5D51" w:rsidRDefault="002F5D51" w:rsidP="00DC2216">
      <w:pPr>
        <w:numPr>
          <w:ilvl w:val="0"/>
          <w:numId w:val="2"/>
        </w:numPr>
        <w:rPr>
          <w:rFonts w:cstheme="majorBidi"/>
          <w:szCs w:val="24"/>
        </w:rPr>
      </w:pPr>
      <w:r w:rsidRPr="002F5D51">
        <w:rPr>
          <w:rFonts w:cstheme="majorBidi"/>
          <w:szCs w:val="24"/>
        </w:rPr>
        <w:lastRenderedPageBreak/>
        <w:t>Information transmission - Packages and labels communicate how to use, transport, recycle, or dispose of the package or product</w:t>
      </w:r>
    </w:p>
    <w:p w14:paraId="205A47FC" w14:textId="298F30DA" w:rsidR="002F5D51" w:rsidRPr="004C4C72" w:rsidRDefault="002F5D51" w:rsidP="00DC2216">
      <w:pPr>
        <w:pStyle w:val="Heading3"/>
        <w:numPr>
          <w:ilvl w:val="2"/>
          <w:numId w:val="4"/>
        </w:numPr>
      </w:pPr>
      <w:bookmarkStart w:id="13" w:name="_Toc105354484"/>
      <w:r w:rsidRPr="004C4C72">
        <w:t>Packaging as a Salesman</w:t>
      </w:r>
      <w:bookmarkEnd w:id="13"/>
    </w:p>
    <w:p w14:paraId="722BE2F7" w14:textId="2858F4DA" w:rsidR="002F5D51" w:rsidRPr="00592CCC" w:rsidRDefault="002F5D51" w:rsidP="004C4C72">
      <w:r w:rsidRPr="00592CCC">
        <w:rPr>
          <w:noProof/>
        </w:rPr>
        <w:drawing>
          <wp:anchor distT="0" distB="0" distL="114300" distR="114300" simplePos="0" relativeHeight="251668480" behindDoc="1" locked="0" layoutInCell="1" allowOverlap="1" wp14:anchorId="19E65E2E" wp14:editId="7378DB55">
            <wp:simplePos x="0" y="0"/>
            <wp:positionH relativeFrom="column">
              <wp:posOffset>763905</wp:posOffset>
            </wp:positionH>
            <wp:positionV relativeFrom="paragraph">
              <wp:posOffset>151765</wp:posOffset>
            </wp:positionV>
            <wp:extent cx="5323840" cy="2522855"/>
            <wp:effectExtent l="0" t="0" r="0" b="0"/>
            <wp:wrapTight wrapText="bothSides">
              <wp:wrapPolygon edited="0">
                <wp:start x="0" y="0"/>
                <wp:lineTo x="0" y="21366"/>
                <wp:lineTo x="21487" y="21366"/>
                <wp:lineTo x="21487" y="0"/>
                <wp:lineTo x="0" y="0"/>
              </wp:wrapPolygon>
            </wp:wrapTight>
            <wp:docPr id="5" name="Image 3">
              <a:extLst xmlns:a="http://schemas.openxmlformats.org/drawingml/2006/main">
                <a:ext uri="{FF2B5EF4-FFF2-40B4-BE49-F238E27FC236}">
                  <a16:creationId xmlns:a16="http://schemas.microsoft.com/office/drawing/2014/main" id="{FCF45D75-C435-4BF8-8423-22B98800CD4C}"/>
                </a:ext>
              </a:extLst>
            </wp:docPr>
            <wp:cNvGraphicFramePr/>
            <a:graphic xmlns:a="http://schemas.openxmlformats.org/drawingml/2006/main">
              <a:graphicData uri="http://schemas.openxmlformats.org/drawingml/2006/picture">
                <pic:pic xmlns:pic="http://schemas.openxmlformats.org/drawingml/2006/picture">
                  <pic:nvPicPr>
                    <pic:cNvPr id="5" name="Image 3">
                      <a:extLst>
                        <a:ext uri="{FF2B5EF4-FFF2-40B4-BE49-F238E27FC236}">
                          <a16:creationId xmlns:a16="http://schemas.microsoft.com/office/drawing/2014/main" id="{FCF45D75-C435-4BF8-8423-22B98800CD4C}"/>
                        </a:ext>
                      </a:extLst>
                    </pic:cNvPr>
                    <pic:cNvPicPr/>
                  </pic:nvPicPr>
                  <pic:blipFill rotWithShape="1">
                    <a:blip r:embed="rId12">
                      <a:extLst>
                        <a:ext uri="{28A0092B-C50C-407E-A947-70E740481C1C}">
                          <a14:useLocalDpi xmlns:a14="http://schemas.microsoft.com/office/drawing/2010/main" val="0"/>
                        </a:ext>
                      </a:extLst>
                    </a:blip>
                    <a:srcRect l="396" t="2293" b="2976"/>
                    <a:stretch/>
                  </pic:blipFill>
                  <pic:spPr bwMode="auto">
                    <a:xfrm>
                      <a:off x="0" y="0"/>
                      <a:ext cx="5323840" cy="2522855"/>
                    </a:xfrm>
                    <a:prstGeom prst="rect">
                      <a:avLst/>
                    </a:prstGeom>
                    <a:noFill/>
                    <a:ln>
                      <a:noFill/>
                    </a:ln>
                  </pic:spPr>
                </pic:pic>
              </a:graphicData>
            </a:graphic>
          </wp:anchor>
        </w:drawing>
      </w:r>
    </w:p>
    <w:p w14:paraId="0FA39C71" w14:textId="7939B3EA" w:rsidR="002F5D51" w:rsidRPr="00592CCC" w:rsidRDefault="002F5D51" w:rsidP="004C4C72">
      <w:pPr>
        <w:rPr>
          <w:szCs w:val="24"/>
        </w:rPr>
      </w:pPr>
    </w:p>
    <w:p w14:paraId="50EB7EB4" w14:textId="348C748F" w:rsidR="002F5D51" w:rsidRPr="00592CCC" w:rsidRDefault="002F5D51" w:rsidP="004C4C72">
      <w:pPr>
        <w:rPr>
          <w:szCs w:val="24"/>
        </w:rPr>
      </w:pPr>
    </w:p>
    <w:p w14:paraId="73E58ACC" w14:textId="77B620B7" w:rsidR="00592CCC" w:rsidRDefault="00592CCC" w:rsidP="004C4C72">
      <w:pPr>
        <w:rPr>
          <w:rFonts w:cstheme="majorBidi"/>
          <w:szCs w:val="24"/>
        </w:rPr>
      </w:pPr>
    </w:p>
    <w:p w14:paraId="2111FE4C" w14:textId="4A558027" w:rsidR="00EF5D75" w:rsidRDefault="00EF5D75" w:rsidP="004C4C72">
      <w:pPr>
        <w:rPr>
          <w:rFonts w:cstheme="majorBidi"/>
          <w:szCs w:val="24"/>
        </w:rPr>
      </w:pPr>
    </w:p>
    <w:p w14:paraId="4D222A24" w14:textId="32B775FB" w:rsidR="00EF5D75" w:rsidRDefault="00EF5D75" w:rsidP="004C4C72">
      <w:pPr>
        <w:rPr>
          <w:rFonts w:cstheme="majorBidi"/>
          <w:szCs w:val="24"/>
        </w:rPr>
      </w:pPr>
    </w:p>
    <w:p w14:paraId="4335DBED" w14:textId="0442E05A" w:rsidR="00EF5D75" w:rsidRDefault="00EF5D75" w:rsidP="004C4C72">
      <w:pPr>
        <w:rPr>
          <w:rFonts w:cstheme="majorBidi"/>
          <w:szCs w:val="24"/>
        </w:rPr>
      </w:pPr>
    </w:p>
    <w:p w14:paraId="14A59A97" w14:textId="302847AE" w:rsidR="00EF5D75" w:rsidRDefault="00EF5D75" w:rsidP="004C4C72">
      <w:pPr>
        <w:rPr>
          <w:rFonts w:cstheme="majorBidi"/>
          <w:szCs w:val="24"/>
        </w:rPr>
      </w:pPr>
    </w:p>
    <w:p w14:paraId="1452BA3A" w14:textId="44BEF8A5" w:rsidR="00EF5D75" w:rsidRDefault="00EF5D75" w:rsidP="004C4C72">
      <w:pPr>
        <w:rPr>
          <w:rFonts w:cstheme="majorBidi"/>
          <w:szCs w:val="24"/>
        </w:rPr>
      </w:pPr>
    </w:p>
    <w:p w14:paraId="6D55A6E8" w14:textId="77777777" w:rsidR="00EF5D75" w:rsidRPr="00592CCC" w:rsidRDefault="00EF5D75" w:rsidP="004C4C72">
      <w:pPr>
        <w:rPr>
          <w:rFonts w:cstheme="majorBidi"/>
          <w:szCs w:val="24"/>
        </w:rPr>
      </w:pPr>
    </w:p>
    <w:p w14:paraId="55D73285" w14:textId="7F189A42" w:rsidR="002F5D51" w:rsidRPr="00592CCC" w:rsidRDefault="002F5D51" w:rsidP="004C4C72">
      <w:pPr>
        <w:rPr>
          <w:rFonts w:cstheme="majorBidi"/>
          <w:szCs w:val="24"/>
        </w:rPr>
      </w:pPr>
      <w:r w:rsidRPr="00592CCC">
        <w:rPr>
          <w:rFonts w:cstheme="majorBidi"/>
          <w:noProof/>
          <w:szCs w:val="24"/>
        </w:rPr>
        <mc:AlternateContent>
          <mc:Choice Requires="wps">
            <w:drawing>
              <wp:anchor distT="45720" distB="45720" distL="114300" distR="114300" simplePos="0" relativeHeight="251670528" behindDoc="0" locked="0" layoutInCell="1" allowOverlap="1" wp14:anchorId="4A72509F" wp14:editId="43F8A1AB">
                <wp:simplePos x="0" y="0"/>
                <wp:positionH relativeFrom="margin">
                  <wp:posOffset>897255</wp:posOffset>
                </wp:positionH>
                <wp:positionV relativeFrom="paragraph">
                  <wp:posOffset>10795</wp:posOffset>
                </wp:positionV>
                <wp:extent cx="4867275" cy="847725"/>
                <wp:effectExtent l="0" t="0" r="285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275" cy="847725"/>
                        </a:xfrm>
                        <a:prstGeom prst="rect">
                          <a:avLst/>
                        </a:prstGeom>
                        <a:solidFill>
                          <a:srgbClr val="FFFFFF"/>
                        </a:solidFill>
                        <a:ln w="9525">
                          <a:solidFill>
                            <a:schemeClr val="bg1"/>
                          </a:solidFill>
                          <a:miter lim="800000"/>
                          <a:headEnd/>
                          <a:tailEnd/>
                        </a:ln>
                      </wps:spPr>
                      <wps:txbx>
                        <w:txbxContent>
                          <w:p w14:paraId="19B2E41B" w14:textId="058737A2" w:rsidR="002F5D51" w:rsidRPr="002F5D51" w:rsidRDefault="002F5D51" w:rsidP="002F5D51">
                            <w:pPr>
                              <w:jc w:val="center"/>
                              <w:rPr>
                                <w:rFonts w:cstheme="majorBidi"/>
                                <w:b/>
                                <w:bCs/>
                                <w:i/>
                                <w:iCs/>
                              </w:rPr>
                            </w:pPr>
                            <w:r w:rsidRPr="002F5D51">
                              <w:rPr>
                                <w:rFonts w:cstheme="majorBidi"/>
                                <w:b/>
                                <w:bCs/>
                                <w:i/>
                                <w:iCs/>
                              </w:rPr>
                              <w:t>Figure 4: Functional Requirements of Packaging Materials</w:t>
                            </w:r>
                          </w:p>
                          <w:p w14:paraId="24DC2ED6" w14:textId="77777777" w:rsidR="002F5D51" w:rsidRPr="002F5D51" w:rsidRDefault="002F5D51" w:rsidP="002F5D51">
                            <w:pPr>
                              <w:jc w:val="center"/>
                              <w:rPr>
                                <w:rFonts w:cstheme="majorBidi"/>
                                <w:i/>
                                <w:iCs/>
                              </w:rPr>
                            </w:pPr>
                            <w:r w:rsidRPr="002F5D51">
                              <w:rPr>
                                <w:rFonts w:cstheme="majorBidi"/>
                                <w:i/>
                                <w:iCs/>
                                <w:u w:val="single"/>
                              </w:rPr>
                              <w:t>Source</w:t>
                            </w:r>
                            <w:r w:rsidRPr="002F5D51">
                              <w:rPr>
                                <w:rFonts w:cstheme="majorBidi"/>
                                <w:i/>
                                <w:iCs/>
                              </w:rPr>
                              <w:t xml:space="preserve">: Jelen, P. 1985. Food packaging technology. In Introduction to Food </w:t>
                            </w:r>
                          </w:p>
                          <w:p w14:paraId="2F6DE43F" w14:textId="2DFD8C4E" w:rsidR="002F5D51" w:rsidRDefault="002F5D51" w:rsidP="002F5D51">
                            <w:pPr>
                              <w:jc w:val="center"/>
                              <w:rPr>
                                <w:rFonts w:cstheme="majorBidi"/>
                                <w:i/>
                                <w:iCs/>
                              </w:rPr>
                            </w:pPr>
                            <w:r w:rsidRPr="002F5D51">
                              <w:rPr>
                                <w:rFonts w:cstheme="majorBidi"/>
                                <w:i/>
                                <w:iCs/>
                              </w:rPr>
                              <w:t>Processing, Reston Publishing, Reston, VA, pp. 249–266.</w:t>
                            </w:r>
                          </w:p>
                          <w:p w14:paraId="1E1E253C" w14:textId="77777777" w:rsidR="002F5D51" w:rsidRPr="002F5D51" w:rsidRDefault="002F5D51" w:rsidP="002F5D51">
                            <w:pPr>
                              <w:jc w:val="center"/>
                              <w:rPr>
                                <w:rFonts w:cstheme="majorBidi"/>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2509F" id="_x0000_s1029" type="#_x0000_t202" style="position:absolute;margin-left:70.65pt;margin-top:.85pt;width:383.25pt;height:66.7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" strokecolor="white [3212]">
                <v:textbox>
                  <w:txbxContent>
                    <w:p w14:paraId="19B2E41B" w14:textId="058737A2" w:rsidR="002F5D51" w:rsidRPr="002F5D51" w:rsidRDefault="002F5D51" w:rsidP="002F5D51">
                      <w:pPr>
                        <w:jc w:val="center"/>
                        <w:rPr>
                          <w:rFonts w:cstheme="majorBidi"/>
                          <w:b/>
                          <w:bCs/>
                          <w:i/>
                          <w:iCs/>
                        </w:rPr>
                      </w:pPr>
                      <w:r w:rsidRPr="002F5D51">
                        <w:rPr>
                          <w:rFonts w:cstheme="majorBidi"/>
                          <w:b/>
                          <w:bCs/>
                          <w:i/>
                          <w:iCs/>
                        </w:rPr>
                        <w:t>Figure 4: Functional Requirements of Packaging Materials</w:t>
                      </w:r>
                    </w:p>
                    <w:p w14:paraId="24DC2ED6" w14:textId="77777777" w:rsidR="002F5D51" w:rsidRPr="002F5D51" w:rsidRDefault="002F5D51" w:rsidP="002F5D51">
                      <w:pPr>
                        <w:jc w:val="center"/>
                        <w:rPr>
                          <w:rFonts w:cstheme="majorBidi"/>
                          <w:i/>
                          <w:iCs/>
                        </w:rPr>
                      </w:pPr>
                      <w:r w:rsidRPr="002F5D51">
                        <w:rPr>
                          <w:rFonts w:cstheme="majorBidi"/>
                          <w:i/>
                          <w:iCs/>
                          <w:u w:val="single"/>
                        </w:rPr>
                        <w:t>Source</w:t>
                      </w:r>
                      <w:r w:rsidRPr="002F5D51">
                        <w:rPr>
                          <w:rFonts w:cstheme="majorBidi"/>
                          <w:i/>
                          <w:iCs/>
                        </w:rPr>
                        <w:t xml:space="preserve">: Jelen, P. 1985. Food packaging technology. In Introduction to Food </w:t>
                      </w:r>
                    </w:p>
                    <w:p w14:paraId="2F6DE43F" w14:textId="2DFD8C4E" w:rsidR="002F5D51" w:rsidRDefault="002F5D51" w:rsidP="002F5D51">
                      <w:pPr>
                        <w:jc w:val="center"/>
                        <w:rPr>
                          <w:rFonts w:cstheme="majorBidi"/>
                          <w:i/>
                          <w:iCs/>
                        </w:rPr>
                      </w:pPr>
                      <w:r w:rsidRPr="002F5D51">
                        <w:rPr>
                          <w:rFonts w:cstheme="majorBidi"/>
                          <w:i/>
                          <w:iCs/>
                        </w:rPr>
                        <w:t>Processing, Reston Publishing, Reston, VA, pp. 249–266.</w:t>
                      </w:r>
                    </w:p>
                    <w:p w14:paraId="1E1E253C" w14:textId="77777777" w:rsidR="002F5D51" w:rsidRPr="002F5D51" w:rsidRDefault="002F5D51" w:rsidP="002F5D51">
                      <w:pPr>
                        <w:jc w:val="center"/>
                        <w:rPr>
                          <w:rFonts w:cstheme="majorBidi"/>
                          <w:i/>
                          <w:iCs/>
                        </w:rPr>
                      </w:pPr>
                    </w:p>
                  </w:txbxContent>
                </v:textbox>
                <w10:wrap type="square" anchorx="margin"/>
              </v:shape>
            </w:pict>
          </mc:Fallback>
        </mc:AlternateContent>
      </w:r>
    </w:p>
    <w:p w14:paraId="46CD2135" w14:textId="34B3E24B" w:rsidR="002F5D51" w:rsidRDefault="002F5D51" w:rsidP="004C4C72">
      <w:pPr>
        <w:rPr>
          <w:rFonts w:cstheme="majorBidi"/>
          <w:szCs w:val="24"/>
        </w:rPr>
      </w:pPr>
    </w:p>
    <w:p w14:paraId="257F02A4" w14:textId="4C4161EC" w:rsidR="004C4C72" w:rsidRDefault="004C4C72" w:rsidP="004C4C72">
      <w:pPr>
        <w:rPr>
          <w:rFonts w:cstheme="majorBidi"/>
          <w:szCs w:val="24"/>
        </w:rPr>
      </w:pPr>
    </w:p>
    <w:p w14:paraId="03566A50" w14:textId="77777777" w:rsidR="004C4C72" w:rsidRPr="00592CCC" w:rsidRDefault="004C4C72" w:rsidP="004C4C72">
      <w:pPr>
        <w:rPr>
          <w:rFonts w:cstheme="majorBidi"/>
          <w:szCs w:val="24"/>
        </w:rPr>
      </w:pPr>
    </w:p>
    <w:p w14:paraId="7F56FD55" w14:textId="77777777" w:rsidR="008C1A67" w:rsidRDefault="002F5D51" w:rsidP="008C1A67">
      <w:pPr>
        <w:rPr>
          <w:rFonts w:cstheme="majorBidi"/>
          <w:szCs w:val="24"/>
        </w:rPr>
      </w:pPr>
      <w:r w:rsidRPr="002F5D51">
        <w:rPr>
          <w:rFonts w:cstheme="majorBidi"/>
          <w:szCs w:val="24"/>
        </w:rPr>
        <w:t>“A package must protect what it sells and sell what it protects.”</w:t>
      </w:r>
      <w:r w:rsidRPr="00592CCC">
        <w:rPr>
          <w:rFonts w:cstheme="majorBidi"/>
          <w:szCs w:val="24"/>
        </w:rPr>
        <w:t xml:space="preserve"> —Robertson (1992)</w:t>
      </w:r>
    </w:p>
    <w:p w14:paraId="7154DC94" w14:textId="436E93C9" w:rsidR="001D7302" w:rsidRPr="008C1A67" w:rsidRDefault="001D7302" w:rsidP="00DC2216">
      <w:pPr>
        <w:pStyle w:val="Heading3"/>
        <w:numPr>
          <w:ilvl w:val="2"/>
          <w:numId w:val="4"/>
        </w:numPr>
      </w:pPr>
      <w:bookmarkStart w:id="14" w:name="_Toc105354485"/>
      <w:r w:rsidRPr="004C4C72">
        <w:t>Considerations for Producing a Successful Package</w:t>
      </w:r>
      <w:bookmarkEnd w:id="14"/>
    </w:p>
    <w:p w14:paraId="69A9BD62" w14:textId="77777777" w:rsidR="001D7302" w:rsidRPr="001D7302" w:rsidRDefault="001D7302" w:rsidP="001D7302">
      <w:pPr>
        <w:rPr>
          <w:rFonts w:cstheme="majorBidi"/>
          <w:szCs w:val="24"/>
        </w:rPr>
      </w:pPr>
      <w:r w:rsidRPr="001D7302">
        <w:rPr>
          <w:rFonts w:cstheme="majorBidi"/>
          <w:szCs w:val="24"/>
        </w:rPr>
        <w:t>1. Compatible with product.</w:t>
      </w:r>
    </w:p>
    <w:p w14:paraId="2FD346D3" w14:textId="02D29246" w:rsidR="001D7302" w:rsidRPr="001D7302" w:rsidRDefault="001D7302" w:rsidP="001D7302">
      <w:pPr>
        <w:rPr>
          <w:rFonts w:cstheme="majorBidi"/>
          <w:szCs w:val="24"/>
        </w:rPr>
      </w:pPr>
      <w:r w:rsidRPr="001D7302">
        <w:rPr>
          <w:rFonts w:cstheme="majorBidi"/>
          <w:szCs w:val="24"/>
        </w:rPr>
        <w:t xml:space="preserve">2. Protection from Mechanical hazards especially transportation. climatic hazards, </w:t>
      </w:r>
      <w:r w:rsidRPr="00592CCC">
        <w:rPr>
          <w:rFonts w:cstheme="majorBidi"/>
          <w:szCs w:val="24"/>
        </w:rPr>
        <w:t>microorganisms:</w:t>
      </w:r>
      <w:r w:rsidRPr="001D7302">
        <w:rPr>
          <w:rFonts w:cstheme="majorBidi"/>
          <w:szCs w:val="24"/>
        </w:rPr>
        <w:t xml:space="preserve"> Packaging do not </w:t>
      </w:r>
      <w:r w:rsidRPr="00592CCC">
        <w:rPr>
          <w:rFonts w:cstheme="majorBidi"/>
          <w:szCs w:val="24"/>
        </w:rPr>
        <w:t>harbor</w:t>
      </w:r>
      <w:r w:rsidRPr="001D7302">
        <w:rPr>
          <w:rFonts w:cstheme="majorBidi"/>
          <w:szCs w:val="24"/>
        </w:rPr>
        <w:t xml:space="preserve"> bacteria, restrict their growth3. Fit into a production line.</w:t>
      </w:r>
    </w:p>
    <w:p w14:paraId="5750C78B" w14:textId="77777777" w:rsidR="001D7302" w:rsidRPr="001D7302" w:rsidRDefault="001D7302" w:rsidP="001D7302">
      <w:pPr>
        <w:rPr>
          <w:rFonts w:cstheme="majorBidi"/>
          <w:szCs w:val="24"/>
        </w:rPr>
      </w:pPr>
      <w:r w:rsidRPr="001D7302">
        <w:rPr>
          <w:rFonts w:cstheme="majorBidi"/>
          <w:szCs w:val="24"/>
        </w:rPr>
        <w:t>4. Advertising potential.</w:t>
      </w:r>
    </w:p>
    <w:p w14:paraId="510416DB" w14:textId="7BDF5A0B" w:rsidR="001D7302" w:rsidRPr="001D7302" w:rsidRDefault="001D7302" w:rsidP="001D7302">
      <w:pPr>
        <w:rPr>
          <w:rFonts w:cstheme="majorBidi"/>
          <w:szCs w:val="24"/>
        </w:rPr>
      </w:pPr>
      <w:r w:rsidRPr="00592CCC">
        <w:rPr>
          <w:rFonts w:cstheme="majorBidi"/>
          <w:noProof/>
          <w:szCs w:val="24"/>
        </w:rPr>
        <w:lastRenderedPageBreak/>
        <w:drawing>
          <wp:anchor distT="0" distB="0" distL="114300" distR="114300" simplePos="0" relativeHeight="251672576" behindDoc="1" locked="0" layoutInCell="1" allowOverlap="1" wp14:anchorId="6B795C10" wp14:editId="52DC914D">
            <wp:simplePos x="0" y="0"/>
            <wp:positionH relativeFrom="margin">
              <wp:posOffset>2934970</wp:posOffset>
            </wp:positionH>
            <wp:positionV relativeFrom="paragraph">
              <wp:posOffset>0</wp:posOffset>
            </wp:positionV>
            <wp:extent cx="3971925" cy="3552825"/>
            <wp:effectExtent l="0" t="0" r="9525" b="9525"/>
            <wp:wrapTight wrapText="bothSides">
              <wp:wrapPolygon edited="0">
                <wp:start x="0" y="0"/>
                <wp:lineTo x="0" y="21542"/>
                <wp:lineTo x="21548" y="21542"/>
                <wp:lineTo x="21548" y="0"/>
                <wp:lineTo x="0" y="0"/>
              </wp:wrapPolygon>
            </wp:wrapTight>
            <wp:docPr id="12" name="Image 4">
              <a:extLst xmlns:a="http://schemas.openxmlformats.org/drawingml/2006/main">
                <a:ext uri="{FF2B5EF4-FFF2-40B4-BE49-F238E27FC236}">
                  <a16:creationId xmlns:a16="http://schemas.microsoft.com/office/drawing/2014/main" id="{EDCF6D00-2C3F-46C2-BFB7-E71D73004E7A}"/>
                </a:ext>
              </a:extLst>
            </wp:docPr>
            <wp:cNvGraphicFramePr/>
            <a:graphic xmlns:a="http://schemas.openxmlformats.org/drawingml/2006/main">
              <a:graphicData uri="http://schemas.openxmlformats.org/drawingml/2006/picture">
                <pic:pic xmlns:pic="http://schemas.openxmlformats.org/drawingml/2006/picture">
                  <pic:nvPicPr>
                    <pic:cNvPr id="12" name="Image 4">
                      <a:extLst>
                        <a:ext uri="{FF2B5EF4-FFF2-40B4-BE49-F238E27FC236}">
                          <a16:creationId xmlns:a16="http://schemas.microsoft.com/office/drawing/2014/main" id="{EDCF6D00-2C3F-46C2-BFB7-E71D73004E7A}"/>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1925"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7302">
        <w:rPr>
          <w:rFonts w:cstheme="majorBidi"/>
          <w:szCs w:val="24"/>
        </w:rPr>
        <w:t>5. Attractive appearance.</w:t>
      </w:r>
    </w:p>
    <w:p w14:paraId="24EDB6F6" w14:textId="77777777" w:rsidR="001D7302" w:rsidRPr="001D7302" w:rsidRDefault="001D7302" w:rsidP="001D7302">
      <w:pPr>
        <w:rPr>
          <w:rFonts w:cstheme="majorBidi"/>
          <w:szCs w:val="24"/>
        </w:rPr>
      </w:pPr>
      <w:r w:rsidRPr="001D7302">
        <w:rPr>
          <w:rFonts w:cstheme="majorBidi"/>
          <w:szCs w:val="24"/>
        </w:rPr>
        <w:t>6. Easy to handle during…Production, storage and Distribution</w:t>
      </w:r>
    </w:p>
    <w:p w14:paraId="4E90C851" w14:textId="610AE540" w:rsidR="001D7302" w:rsidRPr="001D7302" w:rsidRDefault="001D7302" w:rsidP="001D7302">
      <w:pPr>
        <w:rPr>
          <w:rFonts w:cstheme="majorBidi"/>
          <w:szCs w:val="24"/>
        </w:rPr>
      </w:pPr>
      <w:r w:rsidRPr="001D7302">
        <w:rPr>
          <w:rFonts w:cstheme="majorBidi"/>
          <w:szCs w:val="24"/>
        </w:rPr>
        <w:t>7. Moisture proof/resistance.</w:t>
      </w:r>
    </w:p>
    <w:p w14:paraId="2361BA2C" w14:textId="77777777" w:rsidR="001D7302" w:rsidRPr="001D7302" w:rsidRDefault="001D7302" w:rsidP="001D7302">
      <w:pPr>
        <w:rPr>
          <w:rFonts w:cstheme="majorBidi"/>
          <w:szCs w:val="24"/>
        </w:rPr>
      </w:pPr>
      <w:r w:rsidRPr="001D7302">
        <w:rPr>
          <w:rFonts w:cstheme="majorBidi"/>
          <w:szCs w:val="24"/>
        </w:rPr>
        <w:t>8. Sufficient mechanical strength to withstand drop, vibration, compression etc.</w:t>
      </w:r>
    </w:p>
    <w:p w14:paraId="772FEF4A" w14:textId="77777777" w:rsidR="001D7302" w:rsidRPr="001D7302" w:rsidRDefault="001D7302" w:rsidP="001D7302">
      <w:pPr>
        <w:rPr>
          <w:rFonts w:cstheme="majorBidi"/>
          <w:szCs w:val="24"/>
        </w:rPr>
      </w:pPr>
      <w:r w:rsidRPr="001D7302">
        <w:rPr>
          <w:rFonts w:cstheme="majorBidi"/>
          <w:szCs w:val="24"/>
        </w:rPr>
        <w:t>9. Acid, alkali resistance.</w:t>
      </w:r>
    </w:p>
    <w:p w14:paraId="04FBEAC3" w14:textId="36E8A9BC" w:rsidR="001D7302" w:rsidRPr="001D7302" w:rsidRDefault="001D7302" w:rsidP="001D7302">
      <w:pPr>
        <w:rPr>
          <w:rFonts w:cstheme="majorBidi"/>
          <w:szCs w:val="24"/>
        </w:rPr>
      </w:pPr>
      <w:r w:rsidRPr="001D7302">
        <w:rPr>
          <w:rFonts w:cstheme="majorBidi"/>
          <w:szCs w:val="24"/>
        </w:rPr>
        <w:t>10.</w:t>
      </w:r>
      <w:r w:rsidR="00592CCC" w:rsidRPr="00592CCC">
        <w:rPr>
          <w:rFonts w:cstheme="majorBidi"/>
          <w:szCs w:val="24"/>
        </w:rPr>
        <w:t xml:space="preserve"> </w:t>
      </w:r>
      <w:r w:rsidRPr="001D7302">
        <w:rPr>
          <w:rFonts w:cstheme="majorBidi"/>
          <w:szCs w:val="24"/>
        </w:rPr>
        <w:t>Grease &amp; oil resistance.</w:t>
      </w:r>
    </w:p>
    <w:p w14:paraId="4F69FE80" w14:textId="550188C4" w:rsidR="001D7302" w:rsidRPr="001D7302" w:rsidRDefault="001D7302" w:rsidP="001D7302">
      <w:pPr>
        <w:rPr>
          <w:rFonts w:cstheme="majorBidi"/>
          <w:szCs w:val="24"/>
        </w:rPr>
      </w:pPr>
      <w:r w:rsidRPr="001D7302">
        <w:rPr>
          <w:rFonts w:cstheme="majorBidi"/>
          <w:szCs w:val="24"/>
        </w:rPr>
        <w:t>11.</w:t>
      </w:r>
      <w:r w:rsidR="00592CCC" w:rsidRPr="00592CCC">
        <w:rPr>
          <w:rFonts w:cstheme="majorBidi"/>
          <w:szCs w:val="24"/>
        </w:rPr>
        <w:t xml:space="preserve"> </w:t>
      </w:r>
      <w:r w:rsidRPr="001D7302">
        <w:rPr>
          <w:rFonts w:cstheme="majorBidi"/>
          <w:szCs w:val="24"/>
        </w:rPr>
        <w:t>Resistance to photo-chemical changes in product.</w:t>
      </w:r>
    </w:p>
    <w:p w14:paraId="30554F2A" w14:textId="16C465AB" w:rsidR="001D7302" w:rsidRPr="001D7302" w:rsidRDefault="001D7302" w:rsidP="001D7302">
      <w:pPr>
        <w:rPr>
          <w:rFonts w:cstheme="majorBidi"/>
          <w:szCs w:val="24"/>
        </w:rPr>
      </w:pPr>
      <w:r w:rsidRPr="001D7302">
        <w:rPr>
          <w:rFonts w:cstheme="majorBidi"/>
          <w:szCs w:val="24"/>
        </w:rPr>
        <w:t>12.</w:t>
      </w:r>
      <w:r w:rsidR="00592CCC" w:rsidRPr="00592CCC">
        <w:rPr>
          <w:rFonts w:cstheme="majorBidi"/>
          <w:szCs w:val="24"/>
        </w:rPr>
        <w:t xml:space="preserve"> </w:t>
      </w:r>
      <w:r w:rsidRPr="001D7302">
        <w:rPr>
          <w:rFonts w:cstheme="majorBidi"/>
          <w:szCs w:val="24"/>
        </w:rPr>
        <w:t>Resistance to insects and rodents.</w:t>
      </w:r>
    </w:p>
    <w:p w14:paraId="53CACFDB" w14:textId="077D18D5" w:rsidR="001D7302" w:rsidRPr="001D7302" w:rsidRDefault="001D7302" w:rsidP="001D7302">
      <w:pPr>
        <w:rPr>
          <w:rFonts w:cstheme="majorBidi"/>
          <w:szCs w:val="24"/>
        </w:rPr>
      </w:pPr>
      <w:r w:rsidRPr="001D7302">
        <w:rPr>
          <w:rFonts w:cstheme="majorBidi"/>
          <w:szCs w:val="24"/>
        </w:rPr>
        <w:t>13.</w:t>
      </w:r>
      <w:r w:rsidR="00592CCC" w:rsidRPr="00592CCC">
        <w:rPr>
          <w:rFonts w:cstheme="majorBidi"/>
          <w:szCs w:val="24"/>
        </w:rPr>
        <w:t xml:space="preserve"> </w:t>
      </w:r>
      <w:r w:rsidRPr="001D7302">
        <w:rPr>
          <w:rFonts w:cstheme="majorBidi"/>
          <w:szCs w:val="24"/>
        </w:rPr>
        <w:t>Fire proof resistant to smoke, fume and water.</w:t>
      </w:r>
    </w:p>
    <w:p w14:paraId="2694D6FB" w14:textId="652E5055" w:rsidR="001D7302" w:rsidRPr="001D7302" w:rsidRDefault="001D7302" w:rsidP="001D7302">
      <w:pPr>
        <w:rPr>
          <w:rFonts w:cstheme="majorBidi"/>
          <w:szCs w:val="24"/>
        </w:rPr>
      </w:pPr>
      <w:r w:rsidRPr="00592CCC">
        <w:rPr>
          <w:rFonts w:cstheme="majorBidi"/>
          <w:noProof/>
          <w:szCs w:val="24"/>
        </w:rPr>
        <w:drawing>
          <wp:anchor distT="0" distB="0" distL="114300" distR="114300" simplePos="0" relativeHeight="251673600" behindDoc="1" locked="0" layoutInCell="1" allowOverlap="1" wp14:anchorId="56FEE0C9" wp14:editId="3048490E">
            <wp:simplePos x="0" y="0"/>
            <wp:positionH relativeFrom="margin">
              <wp:posOffset>2926080</wp:posOffset>
            </wp:positionH>
            <wp:positionV relativeFrom="paragraph">
              <wp:posOffset>179705</wp:posOffset>
            </wp:positionV>
            <wp:extent cx="3971925" cy="1809750"/>
            <wp:effectExtent l="0" t="0" r="9525" b="0"/>
            <wp:wrapTight wrapText="bothSides">
              <wp:wrapPolygon edited="0">
                <wp:start x="0" y="0"/>
                <wp:lineTo x="0" y="21373"/>
                <wp:lineTo x="21548" y="21373"/>
                <wp:lineTo x="21548" y="0"/>
                <wp:lineTo x="0" y="0"/>
              </wp:wrapPolygon>
            </wp:wrapTight>
            <wp:docPr id="13" name="Image 7">
              <a:extLst xmlns:a="http://schemas.openxmlformats.org/drawingml/2006/main">
                <a:ext uri="{FF2B5EF4-FFF2-40B4-BE49-F238E27FC236}">
                  <a16:creationId xmlns:a16="http://schemas.microsoft.com/office/drawing/2014/main" id="{7DB408D7-90FD-49B2-AD13-7C4F77773CC0}"/>
                </a:ext>
              </a:extLst>
            </wp:docPr>
            <wp:cNvGraphicFramePr/>
            <a:graphic xmlns:a="http://schemas.openxmlformats.org/drawingml/2006/main">
              <a:graphicData uri="http://schemas.openxmlformats.org/drawingml/2006/picture">
                <pic:pic xmlns:pic="http://schemas.openxmlformats.org/drawingml/2006/picture">
                  <pic:nvPicPr>
                    <pic:cNvPr id="13" name="Image 7">
                      <a:extLst>
                        <a:ext uri="{FF2B5EF4-FFF2-40B4-BE49-F238E27FC236}">
                          <a16:creationId xmlns:a16="http://schemas.microsoft.com/office/drawing/2014/main" id="{7DB408D7-90FD-49B2-AD13-7C4F77773CC0}"/>
                        </a:ext>
                      </a:extLs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1925"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7302">
        <w:rPr>
          <w:rFonts w:cstheme="majorBidi"/>
          <w:szCs w:val="24"/>
        </w:rPr>
        <w:t>14.</w:t>
      </w:r>
      <w:r w:rsidR="00592CCC" w:rsidRPr="00592CCC">
        <w:rPr>
          <w:rFonts w:cstheme="majorBidi"/>
          <w:szCs w:val="24"/>
        </w:rPr>
        <w:t xml:space="preserve"> </w:t>
      </w:r>
      <w:r w:rsidRPr="001D7302">
        <w:rPr>
          <w:rFonts w:cstheme="majorBidi"/>
          <w:szCs w:val="24"/>
        </w:rPr>
        <w:t>Pilfer proof (malpractice).</w:t>
      </w:r>
    </w:p>
    <w:p w14:paraId="37082D88" w14:textId="3CCCCC7B" w:rsidR="001D7302" w:rsidRPr="001D7302" w:rsidRDefault="001D7302" w:rsidP="001D7302">
      <w:pPr>
        <w:rPr>
          <w:rFonts w:cstheme="majorBidi"/>
          <w:szCs w:val="24"/>
        </w:rPr>
      </w:pPr>
      <w:r w:rsidRPr="001D7302">
        <w:rPr>
          <w:rFonts w:cstheme="majorBidi"/>
          <w:szCs w:val="24"/>
        </w:rPr>
        <w:t>15.</w:t>
      </w:r>
      <w:r w:rsidR="00592CCC" w:rsidRPr="00592CCC">
        <w:rPr>
          <w:rFonts w:cstheme="majorBidi"/>
          <w:szCs w:val="24"/>
        </w:rPr>
        <w:t xml:space="preserve"> </w:t>
      </w:r>
      <w:r w:rsidRPr="001D7302">
        <w:rPr>
          <w:rFonts w:cstheme="majorBidi"/>
          <w:szCs w:val="24"/>
        </w:rPr>
        <w:t xml:space="preserve">Inert: No effect on </w:t>
      </w:r>
      <w:r w:rsidRPr="00592CCC">
        <w:rPr>
          <w:rFonts w:cstheme="majorBidi"/>
          <w:szCs w:val="24"/>
        </w:rPr>
        <w:t>flavor</w:t>
      </w:r>
      <w:r w:rsidRPr="001D7302">
        <w:rPr>
          <w:rFonts w:cstheme="majorBidi"/>
          <w:szCs w:val="24"/>
        </w:rPr>
        <w:t>/aroma.</w:t>
      </w:r>
    </w:p>
    <w:p w14:paraId="4FC785C9" w14:textId="17CD7157" w:rsidR="001D7302" w:rsidRPr="001D7302" w:rsidRDefault="001D7302" w:rsidP="001D7302">
      <w:pPr>
        <w:rPr>
          <w:rFonts w:cstheme="majorBidi"/>
          <w:szCs w:val="24"/>
        </w:rPr>
      </w:pPr>
      <w:r w:rsidRPr="001D7302">
        <w:rPr>
          <w:rFonts w:cstheme="majorBidi"/>
          <w:szCs w:val="24"/>
        </w:rPr>
        <w:t>16.</w:t>
      </w:r>
      <w:r w:rsidR="00592CCC" w:rsidRPr="00592CCC">
        <w:rPr>
          <w:rFonts w:cstheme="majorBidi"/>
          <w:szCs w:val="24"/>
        </w:rPr>
        <w:t xml:space="preserve"> </w:t>
      </w:r>
      <w:r w:rsidRPr="001D7302">
        <w:rPr>
          <w:rFonts w:cstheme="majorBidi"/>
          <w:szCs w:val="24"/>
        </w:rPr>
        <w:t>Not injurious to health.</w:t>
      </w:r>
    </w:p>
    <w:p w14:paraId="34643F85" w14:textId="3F81C43D" w:rsidR="001D7302" w:rsidRPr="001D7302" w:rsidRDefault="001D7302" w:rsidP="001D7302">
      <w:pPr>
        <w:rPr>
          <w:rFonts w:cstheme="majorBidi"/>
          <w:szCs w:val="24"/>
        </w:rPr>
      </w:pPr>
      <w:r w:rsidRPr="001D7302">
        <w:rPr>
          <w:rFonts w:cstheme="majorBidi"/>
          <w:szCs w:val="24"/>
        </w:rPr>
        <w:t>17.</w:t>
      </w:r>
      <w:r w:rsidR="00592CCC" w:rsidRPr="00592CCC">
        <w:rPr>
          <w:rFonts w:cstheme="majorBidi"/>
          <w:szCs w:val="24"/>
        </w:rPr>
        <w:t xml:space="preserve"> </w:t>
      </w:r>
      <w:r w:rsidRPr="001D7302">
        <w:rPr>
          <w:rFonts w:cstheme="majorBidi"/>
          <w:szCs w:val="24"/>
        </w:rPr>
        <w:t>Economic.</w:t>
      </w:r>
    </w:p>
    <w:p w14:paraId="04E5A072" w14:textId="70522363" w:rsidR="001D7302" w:rsidRPr="001D7302" w:rsidRDefault="001D7302" w:rsidP="001D7302">
      <w:pPr>
        <w:rPr>
          <w:rFonts w:cstheme="majorBidi"/>
          <w:szCs w:val="24"/>
        </w:rPr>
      </w:pPr>
      <w:r w:rsidRPr="001D7302">
        <w:rPr>
          <w:rFonts w:cstheme="majorBidi"/>
          <w:szCs w:val="24"/>
        </w:rPr>
        <w:t>18.</w:t>
      </w:r>
      <w:r w:rsidR="00592CCC" w:rsidRPr="00592CCC">
        <w:rPr>
          <w:rFonts w:cstheme="majorBidi"/>
          <w:szCs w:val="24"/>
        </w:rPr>
        <w:t xml:space="preserve"> </w:t>
      </w:r>
      <w:r w:rsidRPr="001D7302">
        <w:rPr>
          <w:rFonts w:cstheme="majorBidi"/>
          <w:szCs w:val="24"/>
        </w:rPr>
        <w:t>Easy availability.</w:t>
      </w:r>
    </w:p>
    <w:p w14:paraId="7848E1B2" w14:textId="1A2474E5" w:rsidR="001D7302" w:rsidRPr="001D7302" w:rsidRDefault="001D7302" w:rsidP="001D7302">
      <w:pPr>
        <w:rPr>
          <w:rFonts w:cstheme="majorBidi"/>
          <w:szCs w:val="24"/>
        </w:rPr>
      </w:pPr>
      <w:r w:rsidRPr="001D7302">
        <w:rPr>
          <w:rFonts w:cstheme="majorBidi"/>
          <w:szCs w:val="24"/>
        </w:rPr>
        <w:t>19.</w:t>
      </w:r>
      <w:r w:rsidR="00592CCC" w:rsidRPr="00592CCC">
        <w:rPr>
          <w:rFonts w:cstheme="majorBidi"/>
          <w:szCs w:val="24"/>
        </w:rPr>
        <w:t xml:space="preserve"> </w:t>
      </w:r>
      <w:r w:rsidRPr="001D7302">
        <w:rPr>
          <w:rFonts w:cstheme="majorBidi"/>
          <w:szCs w:val="24"/>
        </w:rPr>
        <w:t>Protect against climatic hazards.</w:t>
      </w:r>
    </w:p>
    <w:p w14:paraId="1F0750EB" w14:textId="03A52646" w:rsidR="001D7302" w:rsidRPr="00592CCC" w:rsidRDefault="001D7302" w:rsidP="001D7302">
      <w:pPr>
        <w:rPr>
          <w:rFonts w:cstheme="majorBidi"/>
          <w:szCs w:val="24"/>
        </w:rPr>
      </w:pPr>
      <w:r w:rsidRPr="001D7302">
        <w:rPr>
          <w:rFonts w:cstheme="majorBidi"/>
          <w:szCs w:val="24"/>
        </w:rPr>
        <w:t>20.</w:t>
      </w:r>
      <w:r w:rsidR="00592CCC" w:rsidRPr="00592CCC">
        <w:rPr>
          <w:rFonts w:cstheme="majorBidi"/>
          <w:szCs w:val="24"/>
        </w:rPr>
        <w:t xml:space="preserve"> </w:t>
      </w:r>
      <w:r w:rsidRPr="001D7302">
        <w:rPr>
          <w:rFonts w:cstheme="majorBidi"/>
          <w:szCs w:val="24"/>
        </w:rPr>
        <w:t xml:space="preserve">Protect against microorganisms. It should not </w:t>
      </w:r>
      <w:r w:rsidRPr="00592CCC">
        <w:rPr>
          <w:rFonts w:cstheme="majorBidi"/>
          <w:szCs w:val="24"/>
        </w:rPr>
        <w:t>harbor</w:t>
      </w:r>
      <w:r w:rsidRPr="001D7302">
        <w:rPr>
          <w:rFonts w:cstheme="majorBidi"/>
          <w:szCs w:val="24"/>
        </w:rPr>
        <w:t xml:space="preserve"> microbes rather restrict their growth by controlling growth factor like.</w:t>
      </w:r>
    </w:p>
    <w:p w14:paraId="5903BAF6" w14:textId="091C2DDB" w:rsidR="001D7302" w:rsidRPr="004C4C72" w:rsidRDefault="001D7302" w:rsidP="00DC2216">
      <w:pPr>
        <w:pStyle w:val="Heading2"/>
        <w:numPr>
          <w:ilvl w:val="1"/>
          <w:numId w:val="4"/>
        </w:numPr>
      </w:pPr>
      <w:bookmarkStart w:id="15" w:name="_Toc105354486"/>
      <w:r w:rsidRPr="004C4C72">
        <w:t>Material Comparison</w:t>
      </w:r>
      <w:bookmarkEnd w:id="15"/>
    </w:p>
    <w:p w14:paraId="4C13F573" w14:textId="1917DC63" w:rsidR="001D7302" w:rsidRPr="008C1A67" w:rsidRDefault="001D7302" w:rsidP="00DC2216">
      <w:pPr>
        <w:pStyle w:val="Heading3"/>
        <w:numPr>
          <w:ilvl w:val="2"/>
          <w:numId w:val="4"/>
        </w:numPr>
      </w:pPr>
      <w:bookmarkStart w:id="16" w:name="_Toc105354487"/>
      <w:r w:rsidRPr="008C1A67">
        <w:t xml:space="preserve">Industrial Food Packaging Materials: </w:t>
      </w:r>
      <w:r w:rsidR="00197AB1" w:rsidRPr="008C1A67">
        <w:t>4</w:t>
      </w:r>
      <w:r w:rsidRPr="008C1A67">
        <w:t xml:space="preserve"> Main Types</w:t>
      </w:r>
      <w:bookmarkEnd w:id="16"/>
    </w:p>
    <w:p w14:paraId="1093E8B2" w14:textId="65003547" w:rsidR="001D7302" w:rsidRPr="008C1A67" w:rsidRDefault="001D7302" w:rsidP="00DC2216">
      <w:pPr>
        <w:pStyle w:val="Heading4"/>
        <w:numPr>
          <w:ilvl w:val="3"/>
          <w:numId w:val="5"/>
        </w:numPr>
      </w:pPr>
      <w:r w:rsidRPr="008C1A67">
        <w:t>Metal</w:t>
      </w:r>
    </w:p>
    <w:p w14:paraId="2327F3F1" w14:textId="1B9A4EDE" w:rsidR="001D7302" w:rsidRPr="008C1A67" w:rsidRDefault="001D7302" w:rsidP="001D7302">
      <w:pPr>
        <w:rPr>
          <w:rFonts w:cstheme="majorBidi"/>
          <w:szCs w:val="24"/>
        </w:rPr>
      </w:pPr>
      <w:r w:rsidRPr="008C1A67">
        <w:rPr>
          <w:rFonts w:cstheme="majorBidi"/>
          <w:szCs w:val="24"/>
        </w:rPr>
        <w:t>Made from tinplated steel or aluminum and is the result of mined bauxite that is smelted into alumina.</w:t>
      </w:r>
    </w:p>
    <w:p w14:paraId="470C97BB" w14:textId="536BBE12" w:rsidR="0045588A" w:rsidRPr="008C1A67" w:rsidRDefault="0045588A" w:rsidP="00DC2216">
      <w:pPr>
        <w:pStyle w:val="Heading5"/>
        <w:numPr>
          <w:ilvl w:val="4"/>
          <w:numId w:val="5"/>
        </w:numPr>
      </w:pPr>
      <w:r w:rsidRPr="008C1A67">
        <w:t>Advantages</w:t>
      </w:r>
    </w:p>
    <w:p w14:paraId="1ADDB433" w14:textId="2F57C3DC" w:rsidR="0045588A" w:rsidRPr="00592CCC" w:rsidRDefault="00592CCC" w:rsidP="00DC2216">
      <w:pPr>
        <w:pStyle w:val="ListParagraph"/>
        <w:numPr>
          <w:ilvl w:val="0"/>
          <w:numId w:val="3"/>
        </w:numPr>
        <w:rPr>
          <w:rFonts w:cstheme="majorBidi"/>
          <w:szCs w:val="24"/>
        </w:rPr>
      </w:pPr>
      <w:r w:rsidRPr="00592CCC">
        <w:rPr>
          <w:rFonts w:cstheme="majorBidi"/>
          <w:szCs w:val="24"/>
          <w:u w:val="single"/>
        </w:rPr>
        <w:t>Protection</w:t>
      </w:r>
      <w:r w:rsidRPr="00592CCC">
        <w:rPr>
          <w:rFonts w:cstheme="majorBidi"/>
          <w:szCs w:val="24"/>
        </w:rPr>
        <w:t xml:space="preserve">: </w:t>
      </w:r>
      <w:r w:rsidR="0045588A" w:rsidRPr="00592CCC">
        <w:rPr>
          <w:rFonts w:cstheme="majorBidi"/>
          <w:szCs w:val="24"/>
        </w:rPr>
        <w:t>Total protection of contents when sealed with a double-seam.</w:t>
      </w:r>
    </w:p>
    <w:p w14:paraId="78FCAA3E" w14:textId="77777777" w:rsidR="0045588A" w:rsidRPr="00592CCC" w:rsidRDefault="0045588A" w:rsidP="00DC2216">
      <w:pPr>
        <w:pStyle w:val="ListParagraph"/>
        <w:numPr>
          <w:ilvl w:val="0"/>
          <w:numId w:val="3"/>
        </w:numPr>
        <w:rPr>
          <w:rFonts w:cstheme="majorBidi"/>
          <w:szCs w:val="24"/>
        </w:rPr>
      </w:pPr>
      <w:r w:rsidRPr="0045588A">
        <w:rPr>
          <w:rFonts w:cstheme="majorBidi"/>
          <w:szCs w:val="24"/>
          <w:u w:val="single"/>
        </w:rPr>
        <w:t>Tamperproof</w:t>
      </w:r>
      <w:r w:rsidRPr="00592CCC">
        <w:rPr>
          <w:rFonts w:cstheme="majorBidi"/>
          <w:szCs w:val="24"/>
        </w:rPr>
        <w:t>: Designed to resist access to the product contained within the package</w:t>
      </w:r>
    </w:p>
    <w:p w14:paraId="31F023B3" w14:textId="2F030F5F" w:rsidR="0045588A" w:rsidRPr="0045588A" w:rsidRDefault="0045588A" w:rsidP="00DC2216">
      <w:pPr>
        <w:pStyle w:val="ListParagraph"/>
        <w:numPr>
          <w:ilvl w:val="0"/>
          <w:numId w:val="3"/>
        </w:numPr>
        <w:rPr>
          <w:rFonts w:cstheme="majorBidi"/>
          <w:szCs w:val="24"/>
        </w:rPr>
      </w:pPr>
      <w:r w:rsidRPr="0045588A">
        <w:rPr>
          <w:rFonts w:cstheme="majorBidi"/>
          <w:szCs w:val="24"/>
          <w:u w:val="single"/>
        </w:rPr>
        <w:t>Versatilit</w:t>
      </w:r>
      <w:r w:rsidRPr="00592CCC">
        <w:rPr>
          <w:rFonts w:cstheme="majorBidi"/>
          <w:szCs w:val="24"/>
          <w:u w:val="single"/>
        </w:rPr>
        <w:t>y</w:t>
      </w:r>
      <w:r w:rsidRPr="00592CCC">
        <w:rPr>
          <w:rFonts w:cstheme="majorBidi"/>
          <w:szCs w:val="24"/>
        </w:rPr>
        <w:t>: Can be made in a wide range of shapes and sizes.</w:t>
      </w:r>
    </w:p>
    <w:p w14:paraId="7C2EF3F1" w14:textId="67678989" w:rsidR="0045588A" w:rsidRPr="008C1A67" w:rsidRDefault="0045588A" w:rsidP="00DC2216">
      <w:pPr>
        <w:pStyle w:val="Heading5"/>
        <w:numPr>
          <w:ilvl w:val="4"/>
          <w:numId w:val="5"/>
        </w:numPr>
      </w:pPr>
      <w:r w:rsidRPr="008C1A67">
        <w:t>Drawbacks</w:t>
      </w:r>
    </w:p>
    <w:p w14:paraId="79F3F24C" w14:textId="53FDE5CC" w:rsidR="0045588A" w:rsidRPr="00592CCC" w:rsidRDefault="00592CCC" w:rsidP="00DC2216">
      <w:pPr>
        <w:pStyle w:val="ListParagraph"/>
        <w:numPr>
          <w:ilvl w:val="0"/>
          <w:numId w:val="3"/>
        </w:numPr>
        <w:rPr>
          <w:rFonts w:cstheme="majorBidi"/>
          <w:szCs w:val="24"/>
        </w:rPr>
      </w:pPr>
      <w:r w:rsidRPr="00592CCC">
        <w:rPr>
          <w:rFonts w:cstheme="majorBidi"/>
          <w:szCs w:val="24"/>
          <w:u w:val="single"/>
        </w:rPr>
        <w:t>High Costs</w:t>
      </w:r>
      <w:r w:rsidRPr="00592CCC">
        <w:rPr>
          <w:rFonts w:cstheme="majorBidi"/>
          <w:szCs w:val="24"/>
        </w:rPr>
        <w:t xml:space="preserve">: </w:t>
      </w:r>
      <w:r w:rsidR="0045588A" w:rsidRPr="00592CCC">
        <w:rPr>
          <w:rFonts w:cstheme="majorBidi"/>
          <w:szCs w:val="24"/>
        </w:rPr>
        <w:t>High manufacturing costs make metal packages expensive compared to other containers.</w:t>
      </w:r>
    </w:p>
    <w:p w14:paraId="2D02A633" w14:textId="43378C83" w:rsidR="0045588A" w:rsidRPr="0045588A" w:rsidRDefault="00592CCC" w:rsidP="00DC2216">
      <w:pPr>
        <w:pStyle w:val="ListParagraph"/>
        <w:numPr>
          <w:ilvl w:val="0"/>
          <w:numId w:val="3"/>
        </w:numPr>
        <w:rPr>
          <w:rFonts w:cstheme="majorBidi"/>
          <w:szCs w:val="24"/>
        </w:rPr>
      </w:pPr>
      <w:r w:rsidRPr="00592CCC">
        <w:rPr>
          <w:rFonts w:cstheme="majorBidi"/>
          <w:szCs w:val="24"/>
          <w:u w:val="single"/>
        </w:rPr>
        <w:lastRenderedPageBreak/>
        <w:t>Heavy</w:t>
      </w:r>
      <w:r w:rsidRPr="00592CCC">
        <w:rPr>
          <w:rFonts w:cstheme="majorBidi"/>
          <w:szCs w:val="24"/>
        </w:rPr>
        <w:t xml:space="preserve">: </w:t>
      </w:r>
      <w:r w:rsidR="0045588A" w:rsidRPr="0045588A">
        <w:rPr>
          <w:rFonts w:cstheme="majorBidi"/>
          <w:szCs w:val="24"/>
        </w:rPr>
        <w:t>They are heavier than plastic containers and therefore have higher transport costs.</w:t>
      </w:r>
    </w:p>
    <w:p w14:paraId="7E93EA8E" w14:textId="5A38E310" w:rsidR="0045588A" w:rsidRPr="00592CCC" w:rsidRDefault="0045588A" w:rsidP="00DC2216">
      <w:pPr>
        <w:pStyle w:val="ListParagraph"/>
        <w:numPr>
          <w:ilvl w:val="0"/>
          <w:numId w:val="3"/>
        </w:numPr>
        <w:rPr>
          <w:rFonts w:cstheme="majorBidi"/>
          <w:szCs w:val="24"/>
        </w:rPr>
      </w:pPr>
      <w:r w:rsidRPr="0045588A">
        <w:rPr>
          <w:rFonts w:cstheme="majorBidi"/>
          <w:szCs w:val="24"/>
          <w:u w:val="single"/>
        </w:rPr>
        <w:t>Unavailability</w:t>
      </w:r>
      <w:r w:rsidRPr="00592CCC">
        <w:rPr>
          <w:rFonts w:cstheme="majorBidi"/>
          <w:szCs w:val="24"/>
        </w:rPr>
        <w:t>: Lack of can-making factories in developing countries and small-scale food processors.</w:t>
      </w:r>
    </w:p>
    <w:p w14:paraId="22BDD413" w14:textId="11695CE6" w:rsidR="001D7302" w:rsidRPr="008C1A67" w:rsidRDefault="001D7302" w:rsidP="00DC2216">
      <w:pPr>
        <w:pStyle w:val="Heading4"/>
        <w:numPr>
          <w:ilvl w:val="3"/>
          <w:numId w:val="5"/>
        </w:numPr>
      </w:pPr>
      <w:r w:rsidRPr="008C1A67">
        <w:t>Plastic</w:t>
      </w:r>
    </w:p>
    <w:p w14:paraId="25519FA4" w14:textId="0BD83FF3" w:rsidR="001D7302" w:rsidRPr="00592CCC" w:rsidRDefault="001D7302" w:rsidP="001D7302">
      <w:pPr>
        <w:rPr>
          <w:rFonts w:cstheme="majorBidi"/>
          <w:szCs w:val="24"/>
        </w:rPr>
      </w:pPr>
      <w:r w:rsidRPr="00592CCC">
        <w:rPr>
          <w:rFonts w:cstheme="majorBidi"/>
          <w:szCs w:val="24"/>
        </w:rPr>
        <w:t>Polypropylene, polystyrene, polyvinyl chloride, polyethylene terephthalate and polyethylene, all of which are derived from fossil fuels and are used in food packaging.</w:t>
      </w:r>
    </w:p>
    <w:p w14:paraId="39E0E631" w14:textId="77777777" w:rsidR="0045588A" w:rsidRPr="008C1A67" w:rsidRDefault="0045588A" w:rsidP="00DC2216">
      <w:pPr>
        <w:pStyle w:val="Heading5"/>
        <w:numPr>
          <w:ilvl w:val="4"/>
          <w:numId w:val="6"/>
        </w:numPr>
      </w:pPr>
      <w:r w:rsidRPr="008C1A67">
        <w:t>Advantages</w:t>
      </w:r>
    </w:p>
    <w:p w14:paraId="0EE971B1" w14:textId="38BEACED" w:rsidR="0045588A" w:rsidRPr="0045588A" w:rsidRDefault="00592CCC" w:rsidP="00DC2216">
      <w:pPr>
        <w:pStyle w:val="ListParagraph"/>
        <w:numPr>
          <w:ilvl w:val="0"/>
          <w:numId w:val="3"/>
        </w:numPr>
        <w:rPr>
          <w:rFonts w:cstheme="majorBidi"/>
          <w:szCs w:val="24"/>
        </w:rPr>
      </w:pPr>
      <w:r w:rsidRPr="00592CCC">
        <w:rPr>
          <w:rFonts w:cstheme="majorBidi"/>
          <w:szCs w:val="24"/>
          <w:u w:val="single"/>
        </w:rPr>
        <w:t>Light &amp; Durable</w:t>
      </w:r>
      <w:r w:rsidRPr="00592CCC">
        <w:rPr>
          <w:rFonts w:cstheme="majorBidi"/>
          <w:szCs w:val="24"/>
        </w:rPr>
        <w:t xml:space="preserve">: </w:t>
      </w:r>
      <w:r w:rsidR="0045588A" w:rsidRPr="0045588A">
        <w:rPr>
          <w:rFonts w:cstheme="majorBidi"/>
          <w:szCs w:val="24"/>
        </w:rPr>
        <w:t>Durable plastics consume less energy during the production process than metals, too, in part due to how light they are.</w:t>
      </w:r>
    </w:p>
    <w:p w14:paraId="05F8C132" w14:textId="279C1FC0" w:rsidR="0045588A" w:rsidRPr="00592CCC" w:rsidRDefault="0045588A" w:rsidP="00DC2216">
      <w:pPr>
        <w:pStyle w:val="ListParagraph"/>
        <w:numPr>
          <w:ilvl w:val="0"/>
          <w:numId w:val="3"/>
        </w:numPr>
        <w:rPr>
          <w:rFonts w:cstheme="majorBidi"/>
          <w:szCs w:val="24"/>
        </w:rPr>
      </w:pPr>
      <w:r w:rsidRPr="00592CCC">
        <w:rPr>
          <w:rFonts w:cstheme="majorBidi"/>
          <w:szCs w:val="24"/>
          <w:u w:val="single"/>
        </w:rPr>
        <w:t>Lightweight</w:t>
      </w:r>
      <w:r w:rsidRPr="00592CCC">
        <w:rPr>
          <w:rFonts w:cstheme="majorBidi"/>
          <w:szCs w:val="24"/>
        </w:rPr>
        <w:t>: The lightness of plastic is closely tied to its superior sustainability. Its comparatively low weight contributes to its lower energy consumption and greenhouse gas emissions over other materials.</w:t>
      </w:r>
    </w:p>
    <w:p w14:paraId="33185C94" w14:textId="375B98FD" w:rsidR="0045588A" w:rsidRPr="0045588A" w:rsidRDefault="0045588A" w:rsidP="00DC2216">
      <w:pPr>
        <w:pStyle w:val="ListParagraph"/>
        <w:numPr>
          <w:ilvl w:val="0"/>
          <w:numId w:val="3"/>
        </w:numPr>
        <w:rPr>
          <w:rFonts w:cstheme="majorBidi"/>
          <w:szCs w:val="24"/>
        </w:rPr>
      </w:pPr>
      <w:r w:rsidRPr="00592CCC">
        <w:rPr>
          <w:rFonts w:cstheme="majorBidi"/>
          <w:szCs w:val="24"/>
          <w:u w:val="single"/>
        </w:rPr>
        <w:t>Versatile</w:t>
      </w:r>
      <w:r w:rsidRPr="00592CCC">
        <w:rPr>
          <w:rFonts w:cstheme="majorBidi"/>
          <w:szCs w:val="24"/>
        </w:rPr>
        <w:t>: You can mold plastic into essentially limitless shapes. Think of the vast variety of plastics packaging you see all the time.</w:t>
      </w:r>
    </w:p>
    <w:p w14:paraId="48A46332" w14:textId="77777777" w:rsidR="0045588A" w:rsidRPr="008C1A67" w:rsidRDefault="0045588A" w:rsidP="00DC2216">
      <w:pPr>
        <w:pStyle w:val="Heading5"/>
        <w:numPr>
          <w:ilvl w:val="4"/>
          <w:numId w:val="6"/>
        </w:numPr>
      </w:pPr>
      <w:r w:rsidRPr="008C1A67">
        <w:t>Drawbacks</w:t>
      </w:r>
    </w:p>
    <w:p w14:paraId="58370FEC" w14:textId="536AAE78" w:rsidR="00AC2691" w:rsidRPr="00592CCC" w:rsidRDefault="00AC2691" w:rsidP="00DC2216">
      <w:pPr>
        <w:pStyle w:val="ListParagraph"/>
        <w:numPr>
          <w:ilvl w:val="0"/>
          <w:numId w:val="3"/>
        </w:numPr>
        <w:rPr>
          <w:rFonts w:cstheme="majorBidi"/>
          <w:szCs w:val="24"/>
        </w:rPr>
      </w:pPr>
      <w:r w:rsidRPr="00592CCC">
        <w:rPr>
          <w:rFonts w:cstheme="majorBidi"/>
          <w:szCs w:val="24"/>
          <w:u w:val="single"/>
        </w:rPr>
        <w:t>Degradation</w:t>
      </w:r>
      <w:r w:rsidRPr="00592CCC">
        <w:rPr>
          <w:rFonts w:cstheme="majorBidi"/>
          <w:szCs w:val="24"/>
        </w:rPr>
        <w:t>: Plastics are non-degradable materials. The decay of this material is not easy. It might take centuries and cause pollution in the environment.</w:t>
      </w:r>
    </w:p>
    <w:p w14:paraId="0219FBE3" w14:textId="0ABB13DB" w:rsidR="0045588A" w:rsidRPr="00592CCC" w:rsidRDefault="00AC2691" w:rsidP="00DC2216">
      <w:pPr>
        <w:pStyle w:val="ListParagraph"/>
        <w:numPr>
          <w:ilvl w:val="0"/>
          <w:numId w:val="3"/>
        </w:numPr>
        <w:rPr>
          <w:rFonts w:cstheme="majorBidi"/>
          <w:szCs w:val="24"/>
        </w:rPr>
      </w:pPr>
      <w:r w:rsidRPr="00592CCC">
        <w:rPr>
          <w:rFonts w:cstheme="majorBidi"/>
          <w:szCs w:val="24"/>
          <w:u w:val="single"/>
        </w:rPr>
        <w:t>Harmful</w:t>
      </w:r>
      <w:r w:rsidRPr="00592CCC">
        <w:rPr>
          <w:rFonts w:cstheme="majorBidi"/>
          <w:szCs w:val="24"/>
        </w:rPr>
        <w:t>: The plastic material that is used in means of human consumption purposes, such as food packaging bags contains harmful components.</w:t>
      </w:r>
    </w:p>
    <w:p w14:paraId="45F563B8" w14:textId="5752DA4C" w:rsidR="00AC2691" w:rsidRPr="00592CCC" w:rsidRDefault="00AC2691" w:rsidP="00DC2216">
      <w:pPr>
        <w:pStyle w:val="ListParagraph"/>
        <w:numPr>
          <w:ilvl w:val="0"/>
          <w:numId w:val="3"/>
        </w:numPr>
        <w:rPr>
          <w:rFonts w:cstheme="majorBidi"/>
          <w:szCs w:val="24"/>
        </w:rPr>
      </w:pPr>
      <w:r w:rsidRPr="00592CCC">
        <w:rPr>
          <w:rFonts w:cstheme="majorBidi"/>
          <w:szCs w:val="24"/>
          <w:u w:val="single"/>
        </w:rPr>
        <w:t>Low Melting Point</w:t>
      </w:r>
      <w:r w:rsidRPr="00592CCC">
        <w:rPr>
          <w:rFonts w:cstheme="majorBidi"/>
          <w:szCs w:val="24"/>
        </w:rPr>
        <w:t>: Plastic packaging doesn’t withstand in an area where the temperature is a little high.</w:t>
      </w:r>
    </w:p>
    <w:p w14:paraId="5A320737" w14:textId="4766233B" w:rsidR="001D7302" w:rsidRPr="008C1A67" w:rsidRDefault="001D7302" w:rsidP="00DC2216">
      <w:pPr>
        <w:pStyle w:val="Heading4"/>
        <w:numPr>
          <w:ilvl w:val="3"/>
          <w:numId w:val="5"/>
        </w:numPr>
      </w:pPr>
      <w:r w:rsidRPr="008C1A67">
        <w:t>Glass</w:t>
      </w:r>
    </w:p>
    <w:p w14:paraId="38B9A201" w14:textId="7A6F3B24" w:rsidR="001D7302" w:rsidRPr="00592CCC" w:rsidRDefault="001D7302" w:rsidP="001D7302">
      <w:pPr>
        <w:rPr>
          <w:rFonts w:cstheme="majorBidi"/>
          <w:szCs w:val="24"/>
        </w:rPr>
      </w:pPr>
      <w:r w:rsidRPr="00592CCC">
        <w:rPr>
          <w:rFonts w:cstheme="majorBidi"/>
          <w:szCs w:val="24"/>
        </w:rPr>
        <w:t>Made of three natural ingredients: silica sand, soda ash and limestone.</w:t>
      </w:r>
    </w:p>
    <w:p w14:paraId="7063A301" w14:textId="77777777" w:rsidR="00AC2691" w:rsidRPr="008C1A67" w:rsidRDefault="00AC2691" w:rsidP="00DC2216">
      <w:pPr>
        <w:pStyle w:val="Heading5"/>
        <w:numPr>
          <w:ilvl w:val="4"/>
          <w:numId w:val="7"/>
        </w:numPr>
      </w:pPr>
      <w:r w:rsidRPr="008C1A67">
        <w:t>Advantages</w:t>
      </w:r>
    </w:p>
    <w:p w14:paraId="5645A208" w14:textId="77777777" w:rsidR="00AC2691" w:rsidRPr="00592CCC" w:rsidRDefault="00AC2691" w:rsidP="00DC2216">
      <w:pPr>
        <w:pStyle w:val="ListParagraph"/>
        <w:numPr>
          <w:ilvl w:val="0"/>
          <w:numId w:val="3"/>
        </w:numPr>
        <w:rPr>
          <w:rFonts w:cstheme="majorBidi"/>
          <w:szCs w:val="24"/>
        </w:rPr>
      </w:pPr>
      <w:r w:rsidRPr="00AC2691">
        <w:rPr>
          <w:rFonts w:cstheme="majorBidi"/>
          <w:szCs w:val="24"/>
          <w:u w:val="single"/>
        </w:rPr>
        <w:t>Total Protection</w:t>
      </w:r>
      <w:r w:rsidRPr="00592CCC">
        <w:rPr>
          <w:rFonts w:cstheme="majorBidi"/>
          <w:szCs w:val="24"/>
        </w:rPr>
        <w:t>: Impervious to micro-organisms, pests, moisture, oxygen and odors</w:t>
      </w:r>
    </w:p>
    <w:p w14:paraId="6A9F390A" w14:textId="77777777" w:rsidR="00AC2691" w:rsidRPr="00592CCC" w:rsidRDefault="00AC2691" w:rsidP="00DC2216">
      <w:pPr>
        <w:pStyle w:val="ListParagraph"/>
        <w:numPr>
          <w:ilvl w:val="0"/>
          <w:numId w:val="3"/>
        </w:numPr>
        <w:rPr>
          <w:rFonts w:cstheme="majorBidi"/>
          <w:szCs w:val="24"/>
        </w:rPr>
      </w:pPr>
      <w:r w:rsidRPr="00592CCC">
        <w:rPr>
          <w:rFonts w:cstheme="majorBidi"/>
          <w:szCs w:val="24"/>
          <w:u w:val="single"/>
        </w:rPr>
        <w:t>Heat Processable</w:t>
      </w:r>
      <w:r w:rsidRPr="00592CCC">
        <w:rPr>
          <w:rFonts w:cstheme="majorBidi"/>
          <w:szCs w:val="24"/>
        </w:rPr>
        <w:t>: Subjecting the annealed glass to a thermal process to increase its resistance, and to make it safer in case of breakage.</w:t>
      </w:r>
    </w:p>
    <w:p w14:paraId="34A47491" w14:textId="6BFA70B3" w:rsidR="00AC2691" w:rsidRPr="00592CCC" w:rsidRDefault="00AC2691" w:rsidP="00DC2216">
      <w:pPr>
        <w:pStyle w:val="ListParagraph"/>
        <w:numPr>
          <w:ilvl w:val="0"/>
          <w:numId w:val="3"/>
        </w:numPr>
        <w:rPr>
          <w:rFonts w:cstheme="majorBidi"/>
          <w:szCs w:val="24"/>
        </w:rPr>
      </w:pPr>
      <w:r w:rsidRPr="00AC2691">
        <w:rPr>
          <w:rFonts w:cstheme="majorBidi"/>
          <w:szCs w:val="24"/>
          <w:u w:val="single"/>
        </w:rPr>
        <w:t>Recyclable</w:t>
      </w:r>
      <w:r w:rsidRPr="00592CCC">
        <w:rPr>
          <w:rFonts w:cstheme="majorBidi"/>
          <w:szCs w:val="24"/>
        </w:rPr>
        <w:t>: 100% recyclable and can be recycled endlessly without loss in quality or purity.</w:t>
      </w:r>
    </w:p>
    <w:p w14:paraId="01C279F1" w14:textId="2DA0E021" w:rsidR="00AC2691" w:rsidRPr="00592CCC" w:rsidRDefault="00AC2691" w:rsidP="00DC2216">
      <w:pPr>
        <w:pStyle w:val="ListParagraph"/>
        <w:numPr>
          <w:ilvl w:val="0"/>
          <w:numId w:val="3"/>
        </w:numPr>
        <w:rPr>
          <w:rFonts w:cstheme="majorBidi"/>
          <w:szCs w:val="24"/>
        </w:rPr>
      </w:pPr>
      <w:r w:rsidRPr="00AC2691">
        <w:rPr>
          <w:rFonts w:cstheme="majorBidi"/>
          <w:szCs w:val="24"/>
          <w:u w:val="single"/>
        </w:rPr>
        <w:t>Re-usable</w:t>
      </w:r>
      <w:r w:rsidRPr="00592CCC">
        <w:rPr>
          <w:rFonts w:cstheme="majorBidi"/>
          <w:szCs w:val="24"/>
        </w:rPr>
        <w:t>: Glass bottles can be reused for an extremely long time. They are one of the most sustainable drinking containers that you can use because their lifespan is so long.</w:t>
      </w:r>
    </w:p>
    <w:p w14:paraId="2418C10F" w14:textId="77777777" w:rsidR="00AC2691" w:rsidRPr="008C1A67" w:rsidRDefault="00AC2691" w:rsidP="00DC2216">
      <w:pPr>
        <w:pStyle w:val="Heading5"/>
        <w:numPr>
          <w:ilvl w:val="4"/>
          <w:numId w:val="7"/>
        </w:numPr>
      </w:pPr>
      <w:r w:rsidRPr="008C1A67">
        <w:t>Drawbacks</w:t>
      </w:r>
    </w:p>
    <w:p w14:paraId="097C6883" w14:textId="77777777" w:rsidR="00AC2691" w:rsidRPr="00592CCC" w:rsidRDefault="00AC2691" w:rsidP="00DC2216">
      <w:pPr>
        <w:pStyle w:val="ListParagraph"/>
        <w:numPr>
          <w:ilvl w:val="0"/>
          <w:numId w:val="3"/>
        </w:numPr>
        <w:rPr>
          <w:rFonts w:cstheme="majorBidi"/>
          <w:szCs w:val="24"/>
        </w:rPr>
      </w:pPr>
      <w:r w:rsidRPr="00592CCC">
        <w:rPr>
          <w:rFonts w:cstheme="majorBidi"/>
          <w:szCs w:val="24"/>
          <w:u w:val="single"/>
        </w:rPr>
        <w:t>Higher weight</w:t>
      </w:r>
      <w:r w:rsidRPr="00592CCC">
        <w:rPr>
          <w:rFonts w:cstheme="majorBidi"/>
          <w:szCs w:val="24"/>
        </w:rPr>
        <w:t>: Higher weight than most other types of packaging, which incurs higher transport costs.</w:t>
      </w:r>
    </w:p>
    <w:p w14:paraId="474E080D" w14:textId="0D54082E" w:rsidR="00AC2691" w:rsidRPr="00592CCC" w:rsidRDefault="00AC2691" w:rsidP="00DC2216">
      <w:pPr>
        <w:pStyle w:val="ListParagraph"/>
        <w:numPr>
          <w:ilvl w:val="0"/>
          <w:numId w:val="3"/>
        </w:numPr>
        <w:rPr>
          <w:rFonts w:cstheme="majorBidi"/>
          <w:szCs w:val="24"/>
        </w:rPr>
      </w:pPr>
      <w:r w:rsidRPr="00592CCC">
        <w:rPr>
          <w:rFonts w:cstheme="majorBidi"/>
          <w:szCs w:val="24"/>
          <w:u w:val="single"/>
        </w:rPr>
        <w:t>Fragility</w:t>
      </w:r>
      <w:r w:rsidRPr="00592CCC">
        <w:rPr>
          <w:rFonts w:cstheme="majorBidi"/>
          <w:szCs w:val="24"/>
        </w:rPr>
        <w:t>: Containers are easily broken, especially when transported over rough roads.</w:t>
      </w:r>
    </w:p>
    <w:p w14:paraId="183CD27C" w14:textId="0A6056E2" w:rsidR="00AC2691" w:rsidRPr="00592CCC" w:rsidRDefault="00AC2691" w:rsidP="00DC2216">
      <w:pPr>
        <w:pStyle w:val="ListParagraph"/>
        <w:numPr>
          <w:ilvl w:val="0"/>
          <w:numId w:val="3"/>
        </w:numPr>
        <w:rPr>
          <w:rFonts w:cstheme="majorBidi"/>
          <w:szCs w:val="24"/>
        </w:rPr>
      </w:pPr>
      <w:r w:rsidRPr="00592CCC">
        <w:rPr>
          <w:rFonts w:cstheme="majorBidi"/>
          <w:szCs w:val="24"/>
          <w:u w:val="single"/>
        </w:rPr>
        <w:t>Hazards</w:t>
      </w:r>
      <w:r w:rsidRPr="00592CCC">
        <w:rPr>
          <w:rFonts w:cstheme="majorBidi"/>
          <w:szCs w:val="24"/>
        </w:rPr>
        <w:t>: There are potentially serious hazards from glass splinters or fragments that can contaminate foods.</w:t>
      </w:r>
    </w:p>
    <w:p w14:paraId="30A8299E" w14:textId="4488D21C" w:rsidR="001D7302" w:rsidRPr="008C1A67" w:rsidRDefault="001D7302" w:rsidP="00DC2216">
      <w:pPr>
        <w:pStyle w:val="Heading4"/>
        <w:numPr>
          <w:ilvl w:val="3"/>
          <w:numId w:val="5"/>
        </w:numPr>
      </w:pPr>
      <w:r w:rsidRPr="008C1A67">
        <w:t>Paper</w:t>
      </w:r>
    </w:p>
    <w:p w14:paraId="4FF15C87" w14:textId="5726EF5E" w:rsidR="001D7302" w:rsidRPr="00592CCC" w:rsidRDefault="001D7302" w:rsidP="001D7302">
      <w:pPr>
        <w:rPr>
          <w:rFonts w:cstheme="majorBidi"/>
          <w:szCs w:val="24"/>
        </w:rPr>
      </w:pPr>
      <w:r w:rsidRPr="00592CCC">
        <w:rPr>
          <w:rFonts w:cstheme="majorBidi"/>
          <w:szCs w:val="24"/>
        </w:rPr>
        <w:t>Uses plant fibers like cotton, linen and hemp, as well as grasses like straw, wheat and kenaf</w:t>
      </w:r>
    </w:p>
    <w:p w14:paraId="6F46AEE2" w14:textId="77777777" w:rsidR="00592CCC" w:rsidRPr="008C1A67" w:rsidRDefault="00592CCC" w:rsidP="00DC2216">
      <w:pPr>
        <w:pStyle w:val="Heading5"/>
        <w:numPr>
          <w:ilvl w:val="4"/>
          <w:numId w:val="8"/>
        </w:numPr>
      </w:pPr>
      <w:r w:rsidRPr="008C1A67">
        <w:lastRenderedPageBreak/>
        <w:t>Advantages</w:t>
      </w:r>
    </w:p>
    <w:p w14:paraId="6960B29A" w14:textId="1674DF38" w:rsidR="00592CCC" w:rsidRPr="006F5B62" w:rsidRDefault="006F5B62" w:rsidP="006F5B62">
      <w:pPr>
        <w:pStyle w:val="ListParagraph"/>
      </w:pPr>
      <w:r>
        <w:rPr>
          <w:u w:val="single"/>
        </w:rPr>
        <w:t xml:space="preserve">- </w:t>
      </w:r>
      <w:r w:rsidR="00592CCC" w:rsidRPr="006F5B62">
        <w:rPr>
          <w:u w:val="single"/>
        </w:rPr>
        <w:t>More Biodegradable Than Other Materials</w:t>
      </w:r>
      <w:r w:rsidR="00592CCC" w:rsidRPr="006F5B62">
        <w:t xml:space="preserve">: Paper has higher biodegradation rates when compared to other kinds of packaging – especially plastic. This means that paper packaging breaks down in natural environments quickly when exposed to bacteria, yeast, and other organisms.  </w:t>
      </w:r>
    </w:p>
    <w:p w14:paraId="10FBDD10" w14:textId="4AE84C63" w:rsidR="00592CCC" w:rsidRPr="006F5B62" w:rsidRDefault="006F5B62" w:rsidP="006F5B62">
      <w:pPr>
        <w:pStyle w:val="ListParagraph"/>
      </w:pPr>
      <w:r>
        <w:rPr>
          <w:u w:val="single"/>
        </w:rPr>
        <w:t xml:space="preserve">- </w:t>
      </w:r>
      <w:r w:rsidR="00592CCC" w:rsidRPr="006F5B62">
        <w:rPr>
          <w:u w:val="single"/>
        </w:rPr>
        <w:t>Easy to Recycle</w:t>
      </w:r>
      <w:r w:rsidR="00592CCC" w:rsidRPr="006F5B62">
        <w:t xml:space="preserve">: Paper is one of the most recyclable materials in the world. In fact, paper and paperboard made up nearly 67% of the total municipal solid waste (MSW) recycled in the U.S. in 2018 – the highest of any other kind of material. Plus, according to the American Forest &amp; Paper Association, the U.S. paper recycling rate has met or exceeded 63% since 2009.  </w:t>
      </w:r>
    </w:p>
    <w:p w14:paraId="7C25FDDA" w14:textId="132FE0F8" w:rsidR="00592CCC" w:rsidRPr="006F5B62" w:rsidRDefault="006F5B62" w:rsidP="006F5B62">
      <w:pPr>
        <w:pStyle w:val="ListParagraph"/>
      </w:pPr>
      <w:r>
        <w:rPr>
          <w:u w:val="single"/>
        </w:rPr>
        <w:t xml:space="preserve">- </w:t>
      </w:r>
      <w:r w:rsidR="00592CCC" w:rsidRPr="006F5B62">
        <w:rPr>
          <w:u w:val="single"/>
        </w:rPr>
        <w:t>Bio-based</w:t>
      </w:r>
      <w:r w:rsidR="00592CCC" w:rsidRPr="006F5B62">
        <w:t xml:space="preserve">: Paper is primarily composed of forestry materials found in nature (i.e., fiber). This is beneficial because when the material decomposes, it reverts back to natural materials from our environment. Since paper is based on wood, it’s one of the world’s few truly sustainable products.  </w:t>
      </w:r>
    </w:p>
    <w:p w14:paraId="084CA84A" w14:textId="6ED65B3F" w:rsidR="00592CCC" w:rsidRPr="006F5B62" w:rsidRDefault="006F5B62" w:rsidP="006F5B62">
      <w:pPr>
        <w:pStyle w:val="ListParagraph"/>
      </w:pPr>
      <w:r>
        <w:rPr>
          <w:u w:val="single"/>
        </w:rPr>
        <w:t xml:space="preserve">- </w:t>
      </w:r>
      <w:r w:rsidR="00592CCC" w:rsidRPr="006F5B62">
        <w:rPr>
          <w:u w:val="single"/>
        </w:rPr>
        <w:t>Better for the Environment</w:t>
      </w:r>
      <w:r w:rsidR="00592CCC" w:rsidRPr="006F5B62">
        <w:t xml:space="preserve">: At 1% of the world’s greenhouse gas emissions, the pulp, paper and print value chain is one of the lowest industrial emitters in the world.  </w:t>
      </w:r>
    </w:p>
    <w:p w14:paraId="0A266F97" w14:textId="794DD1F5" w:rsidR="00592CCC" w:rsidRPr="006F5B62" w:rsidRDefault="00592CCC" w:rsidP="006F5B62">
      <w:pPr>
        <w:pStyle w:val="ListParagraph"/>
      </w:pPr>
      <w:r w:rsidRPr="006F5B62">
        <w:t>And when managed sustainably, younger forests can actually help reduce carbon dioxide emissions through carbon sequestration, defined as “the process of capturing and storing atmospheric carbon dioxide.” Since carbon dioxide is the most frequently produced kind of greenhouse gas, this can be significant. Here’s how:</w:t>
      </w:r>
    </w:p>
    <w:p w14:paraId="38EE81DA" w14:textId="159C7596" w:rsidR="006F5B62" w:rsidRPr="006F5B62" w:rsidRDefault="00592CCC" w:rsidP="006F5B62">
      <w:pPr>
        <w:pStyle w:val="ListParagraph"/>
        <w:rPr>
          <w:szCs w:val="24"/>
        </w:rPr>
      </w:pPr>
      <w:r w:rsidRPr="00592CCC">
        <w:rPr>
          <w:noProof/>
          <w:szCs w:val="24"/>
        </w:rPr>
        <w:drawing>
          <wp:anchor distT="0" distB="0" distL="114300" distR="114300" simplePos="0" relativeHeight="251677696" behindDoc="1" locked="0" layoutInCell="1" allowOverlap="1" wp14:anchorId="32988E91" wp14:editId="77E28F1A">
            <wp:simplePos x="0" y="0"/>
            <wp:positionH relativeFrom="column">
              <wp:posOffset>97790</wp:posOffset>
            </wp:positionH>
            <wp:positionV relativeFrom="paragraph">
              <wp:posOffset>546735</wp:posOffset>
            </wp:positionV>
            <wp:extent cx="6309360" cy="1670685"/>
            <wp:effectExtent l="0" t="0" r="0" b="5715"/>
            <wp:wrapTight wrapText="bothSides">
              <wp:wrapPolygon edited="0">
                <wp:start x="0" y="0"/>
                <wp:lineTo x="0" y="21428"/>
                <wp:lineTo x="21522" y="21428"/>
                <wp:lineTo x="215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9360" cy="1670685"/>
                    </a:xfrm>
                    <a:prstGeom prst="rect">
                      <a:avLst/>
                    </a:prstGeom>
                    <a:noFill/>
                    <a:ln>
                      <a:noFill/>
                    </a:ln>
                  </pic:spPr>
                </pic:pic>
              </a:graphicData>
            </a:graphic>
          </wp:anchor>
        </w:drawing>
      </w:r>
      <w:r w:rsidRPr="00592CCC">
        <w:rPr>
          <w:szCs w:val="24"/>
        </w:rPr>
        <w:t>Though older forests store more carbon than younger ones, younger forests sequester more carbon dioxide than older forests.</w:t>
      </w:r>
    </w:p>
    <w:p w14:paraId="0805E14E" w14:textId="2E57C30D" w:rsidR="00592CCC" w:rsidRPr="00592CCC" w:rsidRDefault="006F5B62" w:rsidP="006F5B62">
      <w:pPr>
        <w:pStyle w:val="ListParagraph"/>
        <w:rPr>
          <w:szCs w:val="24"/>
        </w:rPr>
      </w:pPr>
      <w:r w:rsidRPr="00592CCC">
        <w:rPr>
          <w:noProof/>
          <w:szCs w:val="24"/>
        </w:rPr>
        <mc:AlternateContent>
          <mc:Choice Requires="wps">
            <w:drawing>
              <wp:anchor distT="45720" distB="45720" distL="114300" distR="114300" simplePos="0" relativeHeight="251679744" behindDoc="0" locked="0" layoutInCell="1" allowOverlap="1" wp14:anchorId="670BAD32" wp14:editId="19C05121">
                <wp:simplePos x="0" y="0"/>
                <wp:positionH relativeFrom="margin">
                  <wp:align>center</wp:align>
                </wp:positionH>
                <wp:positionV relativeFrom="paragraph">
                  <wp:posOffset>1942878</wp:posOffset>
                </wp:positionV>
                <wp:extent cx="4867275" cy="563245"/>
                <wp:effectExtent l="0" t="0" r="28575" b="2730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275" cy="563245"/>
                        </a:xfrm>
                        <a:prstGeom prst="rect">
                          <a:avLst/>
                        </a:prstGeom>
                        <a:solidFill>
                          <a:srgbClr val="FFFFFF"/>
                        </a:solidFill>
                        <a:ln w="9525">
                          <a:solidFill>
                            <a:schemeClr val="bg1"/>
                          </a:solidFill>
                          <a:miter lim="800000"/>
                          <a:headEnd/>
                          <a:tailEnd/>
                        </a:ln>
                      </wps:spPr>
                      <wps:txbx>
                        <w:txbxContent>
                          <w:p w14:paraId="1E6E4451" w14:textId="3A0BFB86" w:rsidR="00592CCC" w:rsidRPr="002F5D51" w:rsidRDefault="00592CCC" w:rsidP="00592CCC">
                            <w:pPr>
                              <w:jc w:val="center"/>
                              <w:rPr>
                                <w:rFonts w:cstheme="majorBidi"/>
                                <w:b/>
                                <w:bCs/>
                                <w:i/>
                                <w:iCs/>
                              </w:rPr>
                            </w:pPr>
                            <w:r w:rsidRPr="002F5D51">
                              <w:rPr>
                                <w:rFonts w:cstheme="majorBidi"/>
                                <w:b/>
                                <w:bCs/>
                                <w:i/>
                                <w:iCs/>
                              </w:rPr>
                              <w:t xml:space="preserve">Figure </w:t>
                            </w:r>
                            <w:r>
                              <w:rPr>
                                <w:rFonts w:cstheme="majorBidi"/>
                                <w:b/>
                                <w:bCs/>
                                <w:i/>
                                <w:iCs/>
                              </w:rPr>
                              <w:t>5</w:t>
                            </w:r>
                            <w:r w:rsidRPr="002F5D51">
                              <w:rPr>
                                <w:rFonts w:cstheme="majorBidi"/>
                                <w:b/>
                                <w:bCs/>
                                <w:i/>
                                <w:iCs/>
                              </w:rPr>
                              <w:t xml:space="preserve">: </w:t>
                            </w:r>
                            <w:r w:rsidRPr="00592CCC">
                              <w:rPr>
                                <w:rFonts w:cstheme="majorBidi"/>
                                <w:b/>
                                <w:bCs/>
                                <w:i/>
                                <w:iCs/>
                              </w:rPr>
                              <w:t>How Carbon Sequestration Works with Trees</w:t>
                            </w:r>
                          </w:p>
                          <w:p w14:paraId="5A020A15" w14:textId="5E14CA5B" w:rsidR="00592CCC" w:rsidRPr="00592CCC" w:rsidRDefault="00592CCC" w:rsidP="00592CCC">
                            <w:pPr>
                              <w:jc w:val="center"/>
                              <w:rPr>
                                <w:rFonts w:cstheme="majorBidi"/>
                                <w:i/>
                                <w:iCs/>
                                <w:u w:val="single"/>
                              </w:rPr>
                            </w:pPr>
                            <w:r w:rsidRPr="00592CCC">
                              <w:rPr>
                                <w:rFonts w:cstheme="majorBidi"/>
                                <w:i/>
                                <w:iCs/>
                                <w:u w:val="single"/>
                              </w:rPr>
                              <w:t>Source</w:t>
                            </w:r>
                            <w:r w:rsidRPr="00592CCC">
                              <w:rPr>
                                <w:rFonts w:cstheme="majorBidi"/>
                                <w:i/>
                                <w:iCs/>
                              </w:rPr>
                              <w:t>: National Council for Air and Stream Improvement, Inc. (NCASI)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BAD32" id="_x0000_s1030" type="#_x0000_t202" style="position:absolute;left:0;text-align:left;margin-left:0;margin-top:153pt;width:383.25pt;height:44.3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" strokecolor="white [3212]">
                <v:textbox>
                  <w:txbxContent>
                    <w:p w14:paraId="1E6E4451" w14:textId="3A0BFB86" w:rsidR="00592CCC" w:rsidRPr="002F5D51" w:rsidRDefault="00592CCC" w:rsidP="00592CCC">
                      <w:pPr>
                        <w:jc w:val="center"/>
                        <w:rPr>
                          <w:rFonts w:cstheme="majorBidi"/>
                          <w:b/>
                          <w:bCs/>
                          <w:i/>
                          <w:iCs/>
                        </w:rPr>
                      </w:pPr>
                      <w:r w:rsidRPr="002F5D51">
                        <w:rPr>
                          <w:rFonts w:cstheme="majorBidi"/>
                          <w:b/>
                          <w:bCs/>
                          <w:i/>
                          <w:iCs/>
                        </w:rPr>
                        <w:t xml:space="preserve">Figure </w:t>
                      </w:r>
                      <w:r>
                        <w:rPr>
                          <w:rFonts w:cstheme="majorBidi"/>
                          <w:b/>
                          <w:bCs/>
                          <w:i/>
                          <w:iCs/>
                        </w:rPr>
                        <w:t>5</w:t>
                      </w:r>
                      <w:r w:rsidRPr="002F5D51">
                        <w:rPr>
                          <w:rFonts w:cstheme="majorBidi"/>
                          <w:b/>
                          <w:bCs/>
                          <w:i/>
                          <w:iCs/>
                        </w:rPr>
                        <w:t xml:space="preserve">: </w:t>
                      </w:r>
                      <w:r w:rsidRPr="00592CCC">
                        <w:rPr>
                          <w:rFonts w:cstheme="majorBidi"/>
                          <w:b/>
                          <w:bCs/>
                          <w:i/>
                          <w:iCs/>
                        </w:rPr>
                        <w:t>How Carbon Sequestration Works with Trees</w:t>
                      </w:r>
                    </w:p>
                    <w:p w14:paraId="5A020A15" w14:textId="5E14CA5B" w:rsidR="00592CCC" w:rsidRPr="00592CCC" w:rsidRDefault="00592CCC" w:rsidP="00592CCC">
                      <w:pPr>
                        <w:jc w:val="center"/>
                        <w:rPr>
                          <w:rFonts w:cstheme="majorBidi"/>
                          <w:i/>
                          <w:iCs/>
                          <w:u w:val="single"/>
                        </w:rPr>
                      </w:pPr>
                      <w:r w:rsidRPr="00592CCC">
                        <w:rPr>
                          <w:rFonts w:cstheme="majorBidi"/>
                          <w:i/>
                          <w:iCs/>
                          <w:u w:val="single"/>
                        </w:rPr>
                        <w:t>Source</w:t>
                      </w:r>
                      <w:r w:rsidRPr="00592CCC">
                        <w:rPr>
                          <w:rFonts w:cstheme="majorBidi"/>
                          <w:i/>
                          <w:iCs/>
                        </w:rPr>
                        <w:t>: National Council for Air and Stream Improvement, Inc. (NCASI)</w:t>
                      </w:r>
                    </w:p>
                  </w:txbxContent>
                </v:textbox>
                <w10:wrap type="square" anchorx="margin"/>
              </v:shape>
            </w:pict>
          </mc:Fallback>
        </mc:AlternateContent>
      </w:r>
    </w:p>
    <w:p w14:paraId="158890D2" w14:textId="77777777" w:rsidR="00592CCC" w:rsidRPr="00592CCC" w:rsidRDefault="00592CCC" w:rsidP="006F5B62">
      <w:pPr>
        <w:pStyle w:val="ListParagraph"/>
        <w:rPr>
          <w:szCs w:val="24"/>
        </w:rPr>
      </w:pPr>
    </w:p>
    <w:p w14:paraId="26556AED" w14:textId="77777777" w:rsidR="00592CCC" w:rsidRPr="00592CCC" w:rsidRDefault="00592CCC" w:rsidP="006F5B62">
      <w:pPr>
        <w:pStyle w:val="ListParagraph"/>
        <w:rPr>
          <w:szCs w:val="24"/>
        </w:rPr>
      </w:pPr>
    </w:p>
    <w:p w14:paraId="1E9D9F2F" w14:textId="77777777" w:rsidR="00592CCC" w:rsidRPr="00592CCC" w:rsidRDefault="00592CCC" w:rsidP="006F5B62">
      <w:pPr>
        <w:pStyle w:val="ListParagraph"/>
        <w:rPr>
          <w:szCs w:val="24"/>
        </w:rPr>
      </w:pPr>
    </w:p>
    <w:p w14:paraId="6603A650" w14:textId="41276013" w:rsidR="00592CCC" w:rsidRPr="00592CCC" w:rsidRDefault="00592CCC" w:rsidP="006F5B62">
      <w:pPr>
        <w:pStyle w:val="ListParagraph"/>
        <w:rPr>
          <w:szCs w:val="24"/>
        </w:rPr>
      </w:pPr>
      <w:r w:rsidRPr="00592CCC">
        <w:rPr>
          <w:szCs w:val="24"/>
        </w:rPr>
        <w:t xml:space="preserve">As trees get older, their ability to sequester carbon lowers. That’s because of their growth rate. “Biological growth in trees is very rapid at young ages, and this growth rate declines as the trees age,” Steve Prisley, a principal research scientist with NCASI, explains. Since younger trees (and forests) grow faster than their older counterparts, they can remove more carbon dioxide than older forests that have the same area coverage. </w:t>
      </w:r>
    </w:p>
    <w:p w14:paraId="35102D5F" w14:textId="77777777" w:rsidR="00592CCC" w:rsidRPr="00592CCC" w:rsidRDefault="00592CCC" w:rsidP="006F5B62">
      <w:pPr>
        <w:pStyle w:val="ListParagraph"/>
        <w:rPr>
          <w:szCs w:val="24"/>
        </w:rPr>
      </w:pPr>
    </w:p>
    <w:p w14:paraId="48A954FA" w14:textId="77777777" w:rsidR="00592CCC" w:rsidRPr="00592CCC" w:rsidRDefault="00592CCC" w:rsidP="006F5B62">
      <w:pPr>
        <w:pStyle w:val="ListParagraph"/>
        <w:rPr>
          <w:szCs w:val="24"/>
        </w:rPr>
      </w:pPr>
      <w:r w:rsidRPr="00592CCC">
        <w:rPr>
          <w:szCs w:val="24"/>
        </w:rPr>
        <w:t>Consequently, sourcing fiber from forests for paper products can be better for the environment when managed in a sustainable way. And what is a sustainably managed forest?</w:t>
      </w:r>
    </w:p>
    <w:p w14:paraId="232DCEE4" w14:textId="77777777" w:rsidR="00592CCC" w:rsidRPr="00592CCC" w:rsidRDefault="00592CCC" w:rsidP="006F5B62">
      <w:pPr>
        <w:pStyle w:val="ListParagraph"/>
        <w:rPr>
          <w:szCs w:val="24"/>
        </w:rPr>
      </w:pPr>
    </w:p>
    <w:p w14:paraId="16BA70FD" w14:textId="1FF07F3B" w:rsidR="00592CCC" w:rsidRPr="00592CCC" w:rsidRDefault="00592CCC" w:rsidP="006F5B62">
      <w:pPr>
        <w:pStyle w:val="ListParagraph"/>
        <w:rPr>
          <w:szCs w:val="24"/>
        </w:rPr>
      </w:pPr>
      <w:r w:rsidRPr="00592CCC">
        <w:rPr>
          <w:szCs w:val="24"/>
        </w:rPr>
        <w:t>“The bottom line [of a sustainably managed forest] is that we’re not removing more trees than can be regrown, or we’re not harvesting faster than the forest is growing. The goal is to balance the growth and harvest with the removals from the forest and ensure our harvesting rate is sustainable relative to growth.”</w:t>
      </w:r>
    </w:p>
    <w:p w14:paraId="6473336E" w14:textId="098D4B4B" w:rsidR="00592CCC" w:rsidRPr="00592CCC" w:rsidRDefault="00592CCC" w:rsidP="006F5B62">
      <w:pPr>
        <w:pStyle w:val="ListParagraph"/>
        <w:rPr>
          <w:szCs w:val="24"/>
        </w:rPr>
      </w:pPr>
      <w:r w:rsidRPr="00592CCC">
        <w:rPr>
          <w:szCs w:val="24"/>
        </w:rPr>
        <w:t>-  Steve Prisley, Principal Research Scientist, NCASI</w:t>
      </w:r>
    </w:p>
    <w:p w14:paraId="2AE1413B" w14:textId="5970BA86" w:rsidR="00592CCC" w:rsidRPr="00592CCC" w:rsidRDefault="00592CCC" w:rsidP="006F5B62">
      <w:pPr>
        <w:pStyle w:val="ListParagraph"/>
        <w:rPr>
          <w:szCs w:val="24"/>
        </w:rPr>
      </w:pPr>
      <w:r>
        <w:rPr>
          <w:szCs w:val="24"/>
        </w:rPr>
        <w:t xml:space="preserve">- </w:t>
      </w:r>
      <w:r w:rsidRPr="00592CCC">
        <w:rPr>
          <w:szCs w:val="24"/>
          <w:u w:val="single"/>
        </w:rPr>
        <w:t>Reusable</w:t>
      </w:r>
      <w:r w:rsidRPr="00592CCC">
        <w:rPr>
          <w:szCs w:val="24"/>
        </w:rPr>
        <w:t xml:space="preserve">: Paper isn’t just more recyclable than other materials – it’s also easier to reuse with little environmental impact. That’s because it can re-pulped without the use of chemicals. The life cycle of paper is long, too – recycled paper fibers can be reused up to 5 to 7 times to make new products.  </w:t>
      </w:r>
    </w:p>
    <w:p w14:paraId="6A0C0845" w14:textId="3939505B" w:rsidR="00592CCC" w:rsidRPr="00592CCC" w:rsidRDefault="00592CCC" w:rsidP="006F5B62">
      <w:pPr>
        <w:pStyle w:val="ListParagraph"/>
        <w:rPr>
          <w:szCs w:val="24"/>
        </w:rPr>
      </w:pPr>
      <w:r w:rsidRPr="00592CCC">
        <w:rPr>
          <w:szCs w:val="24"/>
        </w:rPr>
        <w:t xml:space="preserve">- </w:t>
      </w:r>
      <w:r w:rsidRPr="00592CCC">
        <w:rPr>
          <w:szCs w:val="24"/>
          <w:u w:val="single"/>
        </w:rPr>
        <w:t>You Can Print Directly on Paper</w:t>
      </w:r>
      <w:r w:rsidRPr="00592CCC">
        <w:rPr>
          <w:szCs w:val="24"/>
        </w:rPr>
        <w:t xml:space="preserve">:  Paper is advantageous for brand visibility because you can easily print your logo or other designs right on the material.  </w:t>
      </w:r>
    </w:p>
    <w:p w14:paraId="7A6AC82E" w14:textId="479579C8" w:rsidR="00592CCC" w:rsidRPr="00592CCC" w:rsidRDefault="00592CCC" w:rsidP="006F5B62">
      <w:pPr>
        <w:pStyle w:val="ListParagraph"/>
        <w:rPr>
          <w:szCs w:val="24"/>
        </w:rPr>
      </w:pPr>
      <w:r w:rsidRPr="00592CCC">
        <w:rPr>
          <w:szCs w:val="24"/>
        </w:rPr>
        <w:t xml:space="preserve">- </w:t>
      </w:r>
      <w:r w:rsidRPr="00592CCC">
        <w:rPr>
          <w:szCs w:val="24"/>
          <w:u w:val="single"/>
        </w:rPr>
        <w:t>Versatile</w:t>
      </w:r>
      <w:r w:rsidRPr="00592CCC">
        <w:rPr>
          <w:szCs w:val="24"/>
        </w:rPr>
        <w:t>: You can easily combine paper with other materials to achieve unique aesthetics, which can influence purchasing decisions. Per a national study conducted by the Paper and Packaging Board and IPSOS, 7 in 10 consumers – 72% – reported that packaging design can influence whether or not they purchase a product, and 83% of consumers said that paper and cardboard design can be innovative. In addition, 63% of consumers said that paper and cardboard packaging makes a product seem premium or high quality.</w:t>
      </w:r>
    </w:p>
    <w:p w14:paraId="55A5B6C8" w14:textId="480A9E35" w:rsidR="00592CCC" w:rsidRPr="00592CCC" w:rsidRDefault="00592CCC" w:rsidP="006F5B62">
      <w:pPr>
        <w:pStyle w:val="ListParagraph"/>
        <w:rPr>
          <w:szCs w:val="24"/>
        </w:rPr>
      </w:pPr>
      <w:r w:rsidRPr="00592CCC">
        <w:rPr>
          <w:szCs w:val="24"/>
        </w:rPr>
        <w:t xml:space="preserve">- </w:t>
      </w:r>
      <w:r w:rsidRPr="00592CCC">
        <w:rPr>
          <w:szCs w:val="24"/>
          <w:u w:val="single"/>
        </w:rPr>
        <w:t>Positive Public Perception</w:t>
      </w:r>
      <w:r w:rsidRPr="00592CCC">
        <w:rPr>
          <w:szCs w:val="24"/>
        </w:rPr>
        <w:t>: According to a recent study conducted by GlobeScan for the Forest Research Council (FSC) of 12,000 participants from 15 countries, climate change was the #2 most concerning global issue.</w:t>
      </w:r>
    </w:p>
    <w:p w14:paraId="397C8C28" w14:textId="0006367F" w:rsidR="00592CCC" w:rsidRPr="00592CCC" w:rsidRDefault="00592CCC" w:rsidP="006F5B62">
      <w:pPr>
        <w:pStyle w:val="ListParagraph"/>
        <w:rPr>
          <w:szCs w:val="24"/>
        </w:rPr>
      </w:pPr>
      <w:r w:rsidRPr="00592CCC">
        <w:rPr>
          <w:szCs w:val="24"/>
        </w:rPr>
        <w:t xml:space="preserve">Not surprisingly, stainability is on consumers’ minds as they make purchasing decisions. In another study of conducted by McKinsey, 55% of U.S. consumers surveyed said they were either extremely or very concerned about how product packaging impacts the environment. Since paper is bio-based, biodegradable, reusable, and recyclable, it’s a popular option for packaging materials.  </w:t>
      </w:r>
    </w:p>
    <w:p w14:paraId="7F939F4F" w14:textId="7A7CD5E7" w:rsidR="00592CCC" w:rsidRPr="008C1A67" w:rsidRDefault="00592CCC" w:rsidP="00DC2216">
      <w:pPr>
        <w:pStyle w:val="Heading5"/>
        <w:numPr>
          <w:ilvl w:val="4"/>
          <w:numId w:val="8"/>
        </w:numPr>
      </w:pPr>
      <w:r w:rsidRPr="008C1A67">
        <w:t>Drawbacks</w:t>
      </w:r>
    </w:p>
    <w:p w14:paraId="09A7C6D8" w14:textId="5727D651" w:rsidR="00592CCC" w:rsidRPr="006F5B62" w:rsidRDefault="00592CCC" w:rsidP="00DC2216">
      <w:pPr>
        <w:pStyle w:val="ListParagraph"/>
        <w:numPr>
          <w:ilvl w:val="0"/>
          <w:numId w:val="3"/>
        </w:numPr>
        <w:rPr>
          <w:rFonts w:cstheme="majorBidi"/>
          <w:szCs w:val="24"/>
        </w:rPr>
      </w:pPr>
      <w:r w:rsidRPr="00F572F8">
        <w:rPr>
          <w:rFonts w:cstheme="majorBidi"/>
          <w:szCs w:val="24"/>
          <w:u w:val="single"/>
        </w:rPr>
        <w:t>Poor Barrier Properties</w:t>
      </w:r>
      <w:r w:rsidR="006F5B62">
        <w:rPr>
          <w:rFonts w:cstheme="majorBidi"/>
          <w:szCs w:val="24"/>
        </w:rPr>
        <w:t xml:space="preserve">: </w:t>
      </w:r>
      <w:r w:rsidRPr="006F5B62">
        <w:rPr>
          <w:rFonts w:cstheme="majorBidi"/>
          <w:szCs w:val="24"/>
        </w:rPr>
        <w:t xml:space="preserve">Paper offers less of a barrier to oxygen, light, and microbes than other packaging materials such as plastic. As a result, the items it stores – food products especially – have shorter shelf lives when stored in mainly paper packaging. (For paper to have better barrier properties, plastic usually needs to be added in plastic layers of laminates.)  </w:t>
      </w:r>
    </w:p>
    <w:p w14:paraId="69C16346" w14:textId="77777777" w:rsidR="00F572F8" w:rsidRDefault="006F5B62" w:rsidP="00DC2216">
      <w:pPr>
        <w:pStyle w:val="ListParagraph"/>
        <w:numPr>
          <w:ilvl w:val="0"/>
          <w:numId w:val="3"/>
        </w:numPr>
        <w:rPr>
          <w:rFonts w:cstheme="majorBidi"/>
          <w:szCs w:val="24"/>
        </w:rPr>
      </w:pPr>
      <w:r w:rsidRPr="00F572F8">
        <w:rPr>
          <w:rFonts w:cstheme="majorBidi"/>
          <w:szCs w:val="24"/>
          <w:u w:val="single"/>
        </w:rPr>
        <w:t>O</w:t>
      </w:r>
      <w:r w:rsidR="00592CCC" w:rsidRPr="00F572F8">
        <w:rPr>
          <w:rFonts w:cstheme="majorBidi"/>
          <w:szCs w:val="24"/>
          <w:u w:val="single"/>
        </w:rPr>
        <w:t>ften Ends Up in Landfills</w:t>
      </w:r>
      <w:r>
        <w:rPr>
          <w:rFonts w:cstheme="majorBidi"/>
          <w:szCs w:val="24"/>
        </w:rPr>
        <w:t xml:space="preserve">: </w:t>
      </w:r>
      <w:r w:rsidR="00592CCC" w:rsidRPr="006F5B62">
        <w:rPr>
          <w:rFonts w:cstheme="majorBidi"/>
          <w:szCs w:val="24"/>
        </w:rPr>
        <w:t xml:space="preserve">Even though paper is very recyclable and reusable, it still fills up landfills. In 2018, paper and paperboard (that is, cardboard) materials made up the largest component of U.S. MSW at 11.8%, or 17.2 million tons.  </w:t>
      </w:r>
    </w:p>
    <w:p w14:paraId="5DA5DA6B" w14:textId="2A1829FC" w:rsidR="00F572F8" w:rsidRPr="00F572F8" w:rsidRDefault="00592CCC" w:rsidP="00F572F8">
      <w:pPr>
        <w:pStyle w:val="ListParagraph"/>
        <w:rPr>
          <w:rFonts w:cstheme="majorBidi"/>
          <w:szCs w:val="24"/>
        </w:rPr>
      </w:pPr>
      <w:r w:rsidRPr="00F572F8">
        <w:rPr>
          <w:rFonts w:cstheme="majorBidi"/>
          <w:szCs w:val="24"/>
        </w:rPr>
        <w:t>While paper does have a high biodegradation rate, this happens in aerobic environments, which are environments where paper materials are broken down by the action of oxygen-breathing microorganisms.  Conversely, paper has a slow anaerobic (oxygen-absent) biodegradation rate in environments without oxygen, like landfills, because it’s resistant to degeneration when compacted.</w:t>
      </w:r>
    </w:p>
    <w:p w14:paraId="43100A4F" w14:textId="77777777" w:rsidR="00F572F8" w:rsidRDefault="00592CCC" w:rsidP="00F572F8">
      <w:pPr>
        <w:pStyle w:val="ListParagraph"/>
        <w:rPr>
          <w:rFonts w:cstheme="majorBidi"/>
          <w:szCs w:val="24"/>
        </w:rPr>
      </w:pPr>
      <w:r w:rsidRPr="00592CCC">
        <w:rPr>
          <w:rFonts w:cstheme="majorBidi"/>
          <w:szCs w:val="24"/>
        </w:rPr>
        <w:t xml:space="preserve">Within less than a year of being brought to a landfill, anaerobic conditions get created, no matter what type of MSW has been deposited – including paper.  Bacteria then decompose MSW in landfills and produce methane, a potent greenhouse gas. </w:t>
      </w:r>
    </w:p>
    <w:p w14:paraId="51D8D87F" w14:textId="04CCE8FF" w:rsidR="00F572F8" w:rsidRDefault="00592CCC" w:rsidP="00DC2216">
      <w:pPr>
        <w:pStyle w:val="ListParagraph"/>
        <w:numPr>
          <w:ilvl w:val="0"/>
          <w:numId w:val="3"/>
        </w:numPr>
        <w:rPr>
          <w:rFonts w:cstheme="majorBidi"/>
          <w:szCs w:val="24"/>
        </w:rPr>
      </w:pPr>
      <w:r w:rsidRPr="00F572F8">
        <w:rPr>
          <w:rFonts w:cstheme="majorBidi"/>
          <w:szCs w:val="24"/>
          <w:u w:val="single"/>
        </w:rPr>
        <w:lastRenderedPageBreak/>
        <w:t>Takes Up More Space in Landfills</w:t>
      </w:r>
      <w:r w:rsidR="00F572F8">
        <w:rPr>
          <w:rFonts w:cstheme="majorBidi"/>
          <w:szCs w:val="24"/>
        </w:rPr>
        <w:t xml:space="preserve">: </w:t>
      </w:r>
      <w:r w:rsidRPr="00F572F8">
        <w:rPr>
          <w:rFonts w:cstheme="majorBidi"/>
          <w:szCs w:val="24"/>
        </w:rPr>
        <w:t>Paper takes up more space than the same weight of plastic in landfills because it’s less dense than other types of waste. For example, 1 lb. of paper will occupy more space in a landfill than 1 lb. of food waste, glass, or even some plastics.</w:t>
      </w:r>
    </w:p>
    <w:p w14:paraId="5392BEC4" w14:textId="3D17632E" w:rsidR="001D7302" w:rsidRPr="00F572F8" w:rsidRDefault="00334CD5" w:rsidP="00DC2216">
      <w:pPr>
        <w:pStyle w:val="ListParagraph"/>
        <w:numPr>
          <w:ilvl w:val="0"/>
          <w:numId w:val="3"/>
        </w:numPr>
        <w:rPr>
          <w:rFonts w:cstheme="majorBidi"/>
          <w:szCs w:val="24"/>
        </w:rPr>
      </w:pPr>
      <w:r w:rsidRPr="00334CD5">
        <w:rPr>
          <w:rFonts w:cstheme="majorBidi"/>
          <w:szCs w:val="24"/>
          <w:u w:val="single"/>
        </w:rPr>
        <w:t>W</w:t>
      </w:r>
      <w:r w:rsidR="00F572F8" w:rsidRPr="00334CD5">
        <w:rPr>
          <w:rFonts w:cstheme="majorBidi"/>
          <w:szCs w:val="24"/>
          <w:u w:val="single"/>
        </w:rPr>
        <w:t>eight</w:t>
      </w:r>
      <w:r w:rsidR="00F572F8" w:rsidRPr="00F572F8">
        <w:rPr>
          <w:rFonts w:cstheme="majorBidi"/>
          <w:szCs w:val="24"/>
        </w:rPr>
        <w:t xml:space="preserve">: Higher weight than most other types of packaging, which incurs higher </w:t>
      </w:r>
    </w:p>
    <w:p w14:paraId="72CBAC83" w14:textId="7E2EA844" w:rsidR="001D7302" w:rsidRPr="00592CCC" w:rsidRDefault="00F572F8" w:rsidP="001D7302">
      <w:pPr>
        <w:rPr>
          <w:rFonts w:cstheme="majorBidi"/>
          <w:szCs w:val="24"/>
        </w:rPr>
      </w:pPr>
      <w:r w:rsidRPr="00592CCC">
        <w:rPr>
          <w:rFonts w:cstheme="majorBidi"/>
          <w:noProof/>
          <w:szCs w:val="24"/>
        </w:rPr>
        <w:drawing>
          <wp:anchor distT="0" distB="0" distL="114300" distR="114300" simplePos="0" relativeHeight="251674624" behindDoc="1" locked="0" layoutInCell="1" allowOverlap="1" wp14:anchorId="436903A1" wp14:editId="286F2945">
            <wp:simplePos x="0" y="0"/>
            <wp:positionH relativeFrom="margin">
              <wp:align>center</wp:align>
            </wp:positionH>
            <wp:positionV relativeFrom="paragraph">
              <wp:posOffset>17470</wp:posOffset>
            </wp:positionV>
            <wp:extent cx="4454525" cy="3859530"/>
            <wp:effectExtent l="0" t="0" r="3175" b="7620"/>
            <wp:wrapTight wrapText="bothSides">
              <wp:wrapPolygon edited="0">
                <wp:start x="0" y="0"/>
                <wp:lineTo x="0" y="21536"/>
                <wp:lineTo x="21523" y="21536"/>
                <wp:lineTo x="21523" y="0"/>
                <wp:lineTo x="0" y="0"/>
              </wp:wrapPolygon>
            </wp:wrapTight>
            <wp:docPr id="6" name="Picture 6" descr="U.S. flexible packaging to reach $392 billion by 2023 | ProFood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 flexible packaging to reach $392 billion by 2023 | ProFood Worl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54525" cy="3859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BDD2E9" w14:textId="0986B717" w:rsidR="001D7302" w:rsidRPr="00592CCC" w:rsidRDefault="001D7302" w:rsidP="001D7302">
      <w:pPr>
        <w:rPr>
          <w:rFonts w:cstheme="majorBidi"/>
          <w:szCs w:val="24"/>
        </w:rPr>
      </w:pPr>
    </w:p>
    <w:p w14:paraId="16ABBEFE" w14:textId="4F7765FE" w:rsidR="001D7302" w:rsidRPr="00592CCC" w:rsidRDefault="001D7302" w:rsidP="001D7302">
      <w:pPr>
        <w:rPr>
          <w:rFonts w:cstheme="majorBidi"/>
          <w:szCs w:val="24"/>
        </w:rPr>
      </w:pPr>
    </w:p>
    <w:p w14:paraId="62485E4A" w14:textId="2CF1F35D" w:rsidR="001D7302" w:rsidRPr="00592CCC" w:rsidRDefault="001D7302" w:rsidP="001D7302">
      <w:pPr>
        <w:rPr>
          <w:rFonts w:cstheme="majorBidi"/>
          <w:szCs w:val="24"/>
        </w:rPr>
      </w:pPr>
    </w:p>
    <w:p w14:paraId="3A762B98" w14:textId="4C04DB07" w:rsidR="001D7302" w:rsidRPr="00592CCC" w:rsidRDefault="001D7302" w:rsidP="001D7302">
      <w:pPr>
        <w:rPr>
          <w:rFonts w:cstheme="majorBidi"/>
          <w:szCs w:val="24"/>
        </w:rPr>
      </w:pPr>
    </w:p>
    <w:p w14:paraId="7BD4A0F4" w14:textId="773A0FCF" w:rsidR="001D7302" w:rsidRPr="001D7302" w:rsidRDefault="001D7302" w:rsidP="001D7302">
      <w:pPr>
        <w:rPr>
          <w:rFonts w:cstheme="majorBidi"/>
          <w:szCs w:val="24"/>
        </w:rPr>
      </w:pPr>
    </w:p>
    <w:p w14:paraId="37F8E0BE" w14:textId="7C0F2DF9" w:rsidR="001D7302" w:rsidRPr="00592CCC" w:rsidRDefault="001D7302" w:rsidP="001D7302">
      <w:pPr>
        <w:rPr>
          <w:rFonts w:cstheme="majorBidi"/>
          <w:szCs w:val="24"/>
        </w:rPr>
      </w:pPr>
    </w:p>
    <w:p w14:paraId="6C7D8A6F" w14:textId="138DA126" w:rsidR="001D7302" w:rsidRPr="00592CCC" w:rsidRDefault="001D7302" w:rsidP="001D7302">
      <w:pPr>
        <w:rPr>
          <w:rFonts w:cstheme="majorBidi"/>
          <w:szCs w:val="24"/>
        </w:rPr>
      </w:pPr>
    </w:p>
    <w:p w14:paraId="2EF3FA53" w14:textId="27690FC5" w:rsidR="001D7302" w:rsidRPr="00592CCC" w:rsidRDefault="001D7302" w:rsidP="001D7302">
      <w:pPr>
        <w:rPr>
          <w:rFonts w:cstheme="majorBidi"/>
          <w:szCs w:val="24"/>
        </w:rPr>
      </w:pPr>
    </w:p>
    <w:p w14:paraId="36319E44" w14:textId="28917291" w:rsidR="001D7302" w:rsidRPr="00592CCC" w:rsidRDefault="001D7302" w:rsidP="001D7302">
      <w:pPr>
        <w:rPr>
          <w:rFonts w:cstheme="majorBidi"/>
          <w:szCs w:val="24"/>
        </w:rPr>
      </w:pPr>
    </w:p>
    <w:p w14:paraId="6EE4F2AC" w14:textId="6C5D5628" w:rsidR="001D7302" w:rsidRPr="00592CCC" w:rsidRDefault="001D7302" w:rsidP="001D7302">
      <w:pPr>
        <w:rPr>
          <w:rFonts w:cstheme="majorBidi"/>
          <w:szCs w:val="24"/>
        </w:rPr>
      </w:pPr>
    </w:p>
    <w:p w14:paraId="608E7BCA" w14:textId="53BF371D" w:rsidR="001D7302" w:rsidRPr="00592CCC" w:rsidRDefault="00F572F8" w:rsidP="001D7302">
      <w:pPr>
        <w:rPr>
          <w:rFonts w:cstheme="majorBidi"/>
          <w:szCs w:val="24"/>
        </w:rPr>
      </w:pPr>
      <w:r w:rsidRPr="00592CCC">
        <w:rPr>
          <w:rFonts w:cstheme="majorBidi"/>
          <w:noProof/>
          <w:szCs w:val="24"/>
        </w:rPr>
        <mc:AlternateContent>
          <mc:Choice Requires="wps">
            <w:drawing>
              <wp:anchor distT="45720" distB="45720" distL="114300" distR="114300" simplePos="0" relativeHeight="251676672" behindDoc="0" locked="0" layoutInCell="1" allowOverlap="1" wp14:anchorId="5DDF71CF" wp14:editId="5767314E">
                <wp:simplePos x="0" y="0"/>
                <wp:positionH relativeFrom="margin">
                  <wp:posOffset>616275</wp:posOffset>
                </wp:positionH>
                <wp:positionV relativeFrom="paragraph">
                  <wp:posOffset>41703</wp:posOffset>
                </wp:positionV>
                <wp:extent cx="4867275" cy="847725"/>
                <wp:effectExtent l="0" t="0" r="2857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275" cy="847725"/>
                        </a:xfrm>
                        <a:prstGeom prst="rect">
                          <a:avLst/>
                        </a:prstGeom>
                        <a:solidFill>
                          <a:srgbClr val="FFFFFF"/>
                        </a:solidFill>
                        <a:ln w="9525">
                          <a:solidFill>
                            <a:schemeClr val="bg1"/>
                          </a:solidFill>
                          <a:miter lim="800000"/>
                          <a:headEnd/>
                          <a:tailEnd/>
                        </a:ln>
                      </wps:spPr>
                      <wps:txbx>
                        <w:txbxContent>
                          <w:p w14:paraId="6572ED50" w14:textId="77777777" w:rsidR="00197AB1" w:rsidRPr="00197AB1" w:rsidRDefault="00197AB1" w:rsidP="00197AB1">
                            <w:pPr>
                              <w:jc w:val="center"/>
                              <w:rPr>
                                <w:rFonts w:cstheme="majorBidi"/>
                                <w:b/>
                                <w:bCs/>
                                <w:i/>
                                <w:iCs/>
                                <w:sz w:val="22"/>
                              </w:rPr>
                            </w:pPr>
                            <w:r w:rsidRPr="002F5D51">
                              <w:rPr>
                                <w:rFonts w:cstheme="majorBidi"/>
                                <w:b/>
                                <w:bCs/>
                                <w:i/>
                                <w:iCs/>
                              </w:rPr>
                              <w:t xml:space="preserve">Figure 4: </w:t>
                            </w:r>
                            <w:r w:rsidRPr="00197AB1">
                              <w:rPr>
                                <w:rFonts w:cstheme="majorBidi" w:hint="cs"/>
                                <w:b/>
                                <w:bCs/>
                                <w:i/>
                                <w:iCs/>
                                <w:sz w:val="22"/>
                              </w:rPr>
                              <w:t>U.S. Packaging Materials</w:t>
                            </w:r>
                          </w:p>
                          <w:p w14:paraId="3619B172" w14:textId="77777777" w:rsidR="00197AB1" w:rsidRPr="00197AB1" w:rsidRDefault="00197AB1" w:rsidP="00197AB1">
                            <w:pPr>
                              <w:jc w:val="center"/>
                              <w:rPr>
                                <w:rFonts w:cstheme="majorBidi"/>
                                <w:i/>
                                <w:iCs/>
                              </w:rPr>
                            </w:pPr>
                            <w:r w:rsidRPr="00197AB1">
                              <w:rPr>
                                <w:rFonts w:cstheme="majorBidi" w:hint="cs"/>
                                <w:i/>
                                <w:iCs/>
                                <w:u w:val="single"/>
                              </w:rPr>
                              <w:t>Source</w:t>
                            </w:r>
                            <w:r w:rsidRPr="00197AB1">
                              <w:rPr>
                                <w:rFonts w:cstheme="majorBidi" w:hint="cs"/>
                                <w:i/>
                                <w:iCs/>
                              </w:rPr>
                              <w:t>: Annual Survey of Manufacturers</w:t>
                            </w:r>
                          </w:p>
                          <w:p w14:paraId="12B925B4" w14:textId="77777777" w:rsidR="00197AB1" w:rsidRPr="00197AB1" w:rsidRDefault="00197AB1" w:rsidP="00197AB1">
                            <w:pPr>
                              <w:jc w:val="center"/>
                              <w:rPr>
                                <w:rFonts w:cstheme="majorBidi"/>
                                <w:i/>
                                <w:iCs/>
                              </w:rPr>
                            </w:pPr>
                            <w:r w:rsidRPr="00197AB1">
                              <w:rPr>
                                <w:rFonts w:cstheme="majorBidi" w:hint="cs"/>
                                <w:i/>
                                <w:iCs/>
                              </w:rPr>
                              <w:t xml:space="preserve"> U.S. Census Bureau 2013-2017</w:t>
                            </w:r>
                          </w:p>
                          <w:p w14:paraId="3AFC29F0" w14:textId="5A31731B" w:rsidR="00197AB1" w:rsidRDefault="00197AB1" w:rsidP="00197AB1">
                            <w:pPr>
                              <w:jc w:val="center"/>
                              <w:rPr>
                                <w:rFonts w:cstheme="majorBidi"/>
                                <w:i/>
                                <w:iCs/>
                              </w:rPr>
                            </w:pPr>
                            <w:r w:rsidRPr="002F5D51">
                              <w:rPr>
                                <w:rFonts w:cstheme="majorBidi"/>
                                <w:i/>
                                <w:iCs/>
                              </w:rPr>
                              <w:t>.</w:t>
                            </w:r>
                          </w:p>
                          <w:p w14:paraId="76E1B619" w14:textId="77777777" w:rsidR="00197AB1" w:rsidRPr="002F5D51" w:rsidRDefault="00197AB1" w:rsidP="00197AB1">
                            <w:pPr>
                              <w:jc w:val="center"/>
                              <w:rPr>
                                <w:rFonts w:cstheme="majorBidi"/>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F71CF" id="_x0000_s1031" type="#_x0000_t202" style="position:absolute;margin-left:48.55pt;margin-top:3.3pt;width:383.25pt;height:66.7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" strokecolor="white [3212]">
                <v:textbox>
                  <w:txbxContent>
                    <w:p w14:paraId="6572ED50" w14:textId="77777777" w:rsidR="00197AB1" w:rsidRPr="00197AB1" w:rsidRDefault="00197AB1" w:rsidP="00197AB1">
                      <w:pPr>
                        <w:jc w:val="center"/>
                        <w:rPr>
                          <w:rFonts w:cstheme="majorBidi"/>
                          <w:b/>
                          <w:bCs/>
                          <w:i/>
                          <w:iCs/>
                          <w:sz w:val="22"/>
                        </w:rPr>
                      </w:pPr>
                      <w:r w:rsidRPr="002F5D51">
                        <w:rPr>
                          <w:rFonts w:cstheme="majorBidi"/>
                          <w:b/>
                          <w:bCs/>
                          <w:i/>
                          <w:iCs/>
                        </w:rPr>
                        <w:t xml:space="preserve">Figure 4: </w:t>
                      </w:r>
                      <w:r w:rsidRPr="00197AB1">
                        <w:rPr>
                          <w:rFonts w:cstheme="majorBidi" w:hint="cs"/>
                          <w:b/>
                          <w:bCs/>
                          <w:i/>
                          <w:iCs/>
                          <w:sz w:val="22"/>
                        </w:rPr>
                        <w:t>U.S. Packaging Materials</w:t>
                      </w:r>
                    </w:p>
                    <w:p w14:paraId="3619B172" w14:textId="77777777" w:rsidR="00197AB1" w:rsidRPr="00197AB1" w:rsidRDefault="00197AB1" w:rsidP="00197AB1">
                      <w:pPr>
                        <w:jc w:val="center"/>
                        <w:rPr>
                          <w:rFonts w:cstheme="majorBidi"/>
                          <w:i/>
                          <w:iCs/>
                        </w:rPr>
                      </w:pPr>
                      <w:r w:rsidRPr="00197AB1">
                        <w:rPr>
                          <w:rFonts w:cstheme="majorBidi" w:hint="cs"/>
                          <w:i/>
                          <w:iCs/>
                          <w:u w:val="single"/>
                        </w:rPr>
                        <w:t>Source</w:t>
                      </w:r>
                      <w:r w:rsidRPr="00197AB1">
                        <w:rPr>
                          <w:rFonts w:cstheme="majorBidi" w:hint="cs"/>
                          <w:i/>
                          <w:iCs/>
                        </w:rPr>
                        <w:t>: Annual Survey of Manufacturers</w:t>
                      </w:r>
                    </w:p>
                    <w:p w14:paraId="12B925B4" w14:textId="77777777" w:rsidR="00197AB1" w:rsidRPr="00197AB1" w:rsidRDefault="00197AB1" w:rsidP="00197AB1">
                      <w:pPr>
                        <w:jc w:val="center"/>
                        <w:rPr>
                          <w:rFonts w:cstheme="majorBidi"/>
                          <w:i/>
                          <w:iCs/>
                        </w:rPr>
                      </w:pPr>
                      <w:r w:rsidRPr="00197AB1">
                        <w:rPr>
                          <w:rFonts w:cstheme="majorBidi" w:hint="cs"/>
                          <w:i/>
                          <w:iCs/>
                        </w:rPr>
                        <w:t xml:space="preserve"> U.S. Census Bureau 2013-2017</w:t>
                      </w:r>
                    </w:p>
                    <w:p w14:paraId="3AFC29F0" w14:textId="5A31731B" w:rsidR="00197AB1" w:rsidRDefault="00197AB1" w:rsidP="00197AB1">
                      <w:pPr>
                        <w:jc w:val="center"/>
                        <w:rPr>
                          <w:rFonts w:cstheme="majorBidi"/>
                          <w:i/>
                          <w:iCs/>
                        </w:rPr>
                      </w:pPr>
                      <w:r w:rsidRPr="002F5D51">
                        <w:rPr>
                          <w:rFonts w:cstheme="majorBidi"/>
                          <w:i/>
                          <w:iCs/>
                        </w:rPr>
                        <w:t>.</w:t>
                      </w:r>
                    </w:p>
                    <w:p w14:paraId="76E1B619" w14:textId="77777777" w:rsidR="00197AB1" w:rsidRPr="002F5D51" w:rsidRDefault="00197AB1" w:rsidP="00197AB1">
                      <w:pPr>
                        <w:jc w:val="center"/>
                        <w:rPr>
                          <w:rFonts w:cstheme="majorBidi"/>
                          <w:i/>
                          <w:iCs/>
                        </w:rPr>
                      </w:pPr>
                    </w:p>
                  </w:txbxContent>
                </v:textbox>
                <w10:wrap type="square" anchorx="margin"/>
              </v:shape>
            </w:pict>
          </mc:Fallback>
        </mc:AlternateContent>
      </w:r>
    </w:p>
    <w:p w14:paraId="26EA482A" w14:textId="553E486A" w:rsidR="001D7302" w:rsidRPr="001D7302" w:rsidRDefault="001D7302" w:rsidP="001D7302">
      <w:pPr>
        <w:rPr>
          <w:rFonts w:cstheme="majorBidi"/>
          <w:szCs w:val="24"/>
        </w:rPr>
      </w:pPr>
    </w:p>
    <w:p w14:paraId="4B991FD2" w14:textId="4A174AD8" w:rsidR="001D7302" w:rsidRDefault="001D7302" w:rsidP="001D7302">
      <w:pPr>
        <w:pStyle w:val="Heading3"/>
        <w:ind w:left="720"/>
        <w:rPr>
          <w:sz w:val="24"/>
        </w:rPr>
      </w:pPr>
    </w:p>
    <w:p w14:paraId="7A9F2D30" w14:textId="77777777" w:rsidR="00334CD5" w:rsidRPr="00334CD5" w:rsidRDefault="00334CD5" w:rsidP="00334CD5"/>
    <w:p w14:paraId="22367985" w14:textId="1C8F10A0" w:rsidR="00197AB1" w:rsidRDefault="00334CD5" w:rsidP="00DC2216">
      <w:pPr>
        <w:pStyle w:val="Heading3"/>
        <w:numPr>
          <w:ilvl w:val="2"/>
          <w:numId w:val="4"/>
        </w:numPr>
      </w:pPr>
      <w:bookmarkStart w:id="17" w:name="_Toc105354488"/>
      <w:r w:rsidRPr="00334CD5">
        <w:t>Breakdown Comparison Between Food Packaging Materials</w:t>
      </w:r>
      <w:bookmarkEnd w:id="17"/>
    </w:p>
    <w:p w14:paraId="206682EB" w14:textId="29D0F21F" w:rsidR="00334CD5" w:rsidRDefault="00334CD5" w:rsidP="00334CD5">
      <w:r w:rsidRPr="00334CD5">
        <w:rPr>
          <w:noProof/>
        </w:rPr>
        <w:drawing>
          <wp:anchor distT="0" distB="0" distL="114300" distR="114300" simplePos="0" relativeHeight="251681792" behindDoc="1" locked="0" layoutInCell="1" allowOverlap="1" wp14:anchorId="5D44FFB6" wp14:editId="0882A1D0">
            <wp:simplePos x="0" y="0"/>
            <wp:positionH relativeFrom="column">
              <wp:posOffset>1086647</wp:posOffset>
            </wp:positionH>
            <wp:positionV relativeFrom="paragraph">
              <wp:posOffset>20999</wp:posOffset>
            </wp:positionV>
            <wp:extent cx="4476307" cy="2073349"/>
            <wp:effectExtent l="0" t="0" r="635" b="3175"/>
            <wp:wrapNone/>
            <wp:docPr id="9" name="Image 6">
              <a:extLst xmlns:a="http://schemas.openxmlformats.org/drawingml/2006/main">
                <a:ext uri="{FF2B5EF4-FFF2-40B4-BE49-F238E27FC236}">
                  <a16:creationId xmlns:a16="http://schemas.microsoft.com/office/drawing/2014/main" id="{0BDAF841-E5AD-41A2-933B-2CA2B89ADF31}"/>
                </a:ext>
              </a:extLst>
            </wp:docPr>
            <wp:cNvGraphicFramePr/>
            <a:graphic xmlns:a="http://schemas.openxmlformats.org/drawingml/2006/main">
              <a:graphicData uri="http://schemas.openxmlformats.org/drawingml/2006/picture">
                <pic:pic xmlns:pic="http://schemas.openxmlformats.org/drawingml/2006/picture">
                  <pic:nvPicPr>
                    <pic:cNvPr id="5" name="Image 6">
                      <a:extLst>
                        <a:ext uri="{FF2B5EF4-FFF2-40B4-BE49-F238E27FC236}">
                          <a16:creationId xmlns:a16="http://schemas.microsoft.com/office/drawing/2014/main" id="{0BDAF841-E5AD-41A2-933B-2CA2B89ADF31}"/>
                        </a:ext>
                      </a:extLst>
                    </pic:cNvPr>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77507" cy="2073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48992D" w14:textId="3B38CAC0" w:rsidR="00334CD5" w:rsidRDefault="00334CD5" w:rsidP="00334CD5"/>
    <w:p w14:paraId="36617703" w14:textId="4DEBCFC1" w:rsidR="00334CD5" w:rsidRDefault="00334CD5" w:rsidP="00334CD5"/>
    <w:p w14:paraId="54D7735C" w14:textId="0E5D4572" w:rsidR="00334CD5" w:rsidRDefault="00334CD5" w:rsidP="00334CD5"/>
    <w:p w14:paraId="6633ADE7" w14:textId="77777777" w:rsidR="00334CD5" w:rsidRDefault="00334CD5" w:rsidP="00334CD5"/>
    <w:p w14:paraId="7F863256" w14:textId="3E104669" w:rsidR="00334CD5" w:rsidRDefault="00334CD5" w:rsidP="00334CD5"/>
    <w:p w14:paraId="1169FB38" w14:textId="25287558" w:rsidR="00334CD5" w:rsidRDefault="00334CD5" w:rsidP="00334CD5"/>
    <w:p w14:paraId="71FA213F" w14:textId="321D2CA2" w:rsidR="00334CD5" w:rsidRDefault="00334CD5" w:rsidP="00334CD5">
      <w:r w:rsidRPr="00334CD5">
        <w:rPr>
          <w:noProof/>
        </w:rPr>
        <w:drawing>
          <wp:anchor distT="0" distB="0" distL="114300" distR="114300" simplePos="0" relativeHeight="251682816" behindDoc="1" locked="0" layoutInCell="1" allowOverlap="1" wp14:anchorId="59D6A249" wp14:editId="61EE1210">
            <wp:simplePos x="0" y="0"/>
            <wp:positionH relativeFrom="column">
              <wp:posOffset>1064895</wp:posOffset>
            </wp:positionH>
            <wp:positionV relativeFrom="paragraph">
              <wp:posOffset>72094</wp:posOffset>
            </wp:positionV>
            <wp:extent cx="4561368" cy="1552353"/>
            <wp:effectExtent l="0" t="0" r="0" b="0"/>
            <wp:wrapNone/>
            <wp:docPr id="14" name="Image 5">
              <a:extLst xmlns:a="http://schemas.openxmlformats.org/drawingml/2006/main">
                <a:ext uri="{FF2B5EF4-FFF2-40B4-BE49-F238E27FC236}">
                  <a16:creationId xmlns:a16="http://schemas.microsoft.com/office/drawing/2014/main" id="{8332DFA6-2726-4A7B-99E2-A82BD74419AC}"/>
                </a:ext>
              </a:extLst>
            </wp:docPr>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8332DFA6-2726-4A7B-99E2-A82BD74419AC}"/>
                        </a:ext>
                      </a:extLst>
                    </pic:cNvPr>
                    <pic:cNvPicPr/>
                  </pic:nvPicPr>
                  <pic:blipFill rotWithShape="1">
                    <a:blip r:embed="rId18" cstate="print">
                      <a:extLst>
                        <a:ext uri="{28A0092B-C50C-407E-A947-70E740481C1C}">
                          <a14:useLocalDpi xmlns:a14="http://schemas.microsoft.com/office/drawing/2010/main" val="0"/>
                        </a:ext>
                      </a:extLst>
                    </a:blip>
                    <a:srcRect t="4292"/>
                    <a:stretch/>
                  </pic:blipFill>
                  <pic:spPr bwMode="auto">
                    <a:xfrm>
                      <a:off x="0" y="0"/>
                      <a:ext cx="4561368" cy="15523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B33D14" w14:textId="202CDDE5" w:rsidR="00334CD5" w:rsidRDefault="00334CD5" w:rsidP="00334CD5"/>
    <w:p w14:paraId="029F731B" w14:textId="1CCACDBC" w:rsidR="00334CD5" w:rsidRDefault="00334CD5" w:rsidP="00334CD5"/>
    <w:p w14:paraId="2B436D9B" w14:textId="54D091A6" w:rsidR="008C1A67" w:rsidRDefault="008C1A67" w:rsidP="00334CD5"/>
    <w:p w14:paraId="59D94DC1" w14:textId="77777777" w:rsidR="008C1A67" w:rsidRDefault="008C1A67" w:rsidP="00334CD5"/>
    <w:p w14:paraId="734D90E3" w14:textId="24E4B132" w:rsidR="00334CD5" w:rsidRDefault="004C4C72" w:rsidP="00DC2216">
      <w:pPr>
        <w:pStyle w:val="Heading3"/>
        <w:numPr>
          <w:ilvl w:val="2"/>
          <w:numId w:val="4"/>
        </w:numPr>
      </w:pPr>
      <w:bookmarkStart w:id="18" w:name="_Toc105354489"/>
      <w:r w:rsidRPr="004C4C72">
        <w:t>Comparison Between Plastic Food Packaging</w:t>
      </w:r>
      <w:bookmarkEnd w:id="18"/>
    </w:p>
    <w:p w14:paraId="7DCDF0A7" w14:textId="6DB8B7AD" w:rsidR="00334CD5" w:rsidRDefault="00334CD5" w:rsidP="00334CD5">
      <w:r w:rsidRPr="00334CD5">
        <w:rPr>
          <w:noProof/>
        </w:rPr>
        <w:drawing>
          <wp:anchor distT="0" distB="0" distL="114300" distR="114300" simplePos="0" relativeHeight="251684864" behindDoc="0" locked="0" layoutInCell="1" allowOverlap="1" wp14:anchorId="2E91DA59" wp14:editId="15A743D5">
            <wp:simplePos x="0" y="0"/>
            <wp:positionH relativeFrom="column">
              <wp:posOffset>744279</wp:posOffset>
            </wp:positionH>
            <wp:positionV relativeFrom="paragraph">
              <wp:posOffset>56914</wp:posOffset>
            </wp:positionV>
            <wp:extent cx="5377985" cy="3303727"/>
            <wp:effectExtent l="0" t="0" r="0" b="0"/>
            <wp:wrapNone/>
            <wp:docPr id="15" name="Picture 2">
              <a:extLst xmlns:a="http://schemas.openxmlformats.org/drawingml/2006/main">
                <a:ext uri="{FF2B5EF4-FFF2-40B4-BE49-F238E27FC236}">
                  <a16:creationId xmlns:a16="http://schemas.microsoft.com/office/drawing/2014/main" id="{438881C6-A4D4-4EAE-A1FA-DE0E5BF799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38881C6-A4D4-4EAE-A1FA-DE0E5BF799C3}"/>
                        </a:ext>
                      </a:extLst>
                    </pic:cNvPr>
                    <pic:cNvPicPr>
                      <a:picLocks noChangeAspect="1"/>
                    </pic:cNvPicPr>
                  </pic:nvPicPr>
                  <pic:blipFill>
                    <a:blip r:embed="rId19"/>
                    <a:stretch>
                      <a:fillRect/>
                    </a:stretch>
                  </pic:blipFill>
                  <pic:spPr>
                    <a:xfrm>
                      <a:off x="0" y="0"/>
                      <a:ext cx="5377985" cy="3303727"/>
                    </a:xfrm>
                    <a:prstGeom prst="rect">
                      <a:avLst/>
                    </a:prstGeom>
                  </pic:spPr>
                </pic:pic>
              </a:graphicData>
            </a:graphic>
          </wp:anchor>
        </w:drawing>
      </w:r>
    </w:p>
    <w:p w14:paraId="4987C24D" w14:textId="3AF7557A" w:rsidR="00334CD5" w:rsidRDefault="00334CD5" w:rsidP="00334CD5"/>
    <w:p w14:paraId="48964330" w14:textId="0FC921AA" w:rsidR="00334CD5" w:rsidRDefault="00334CD5" w:rsidP="00334CD5"/>
    <w:p w14:paraId="07C33602" w14:textId="4DF49750" w:rsidR="00334CD5" w:rsidRDefault="00334CD5" w:rsidP="00334CD5"/>
    <w:p w14:paraId="6EDA6FAD" w14:textId="77A2F640" w:rsidR="00334CD5" w:rsidRDefault="00334CD5" w:rsidP="00334CD5">
      <w:r w:rsidRPr="00334CD5">
        <w:rPr>
          <w:noProof/>
        </w:rPr>
        <w:drawing>
          <wp:anchor distT="0" distB="0" distL="114300" distR="114300" simplePos="0" relativeHeight="251685888" behindDoc="0" locked="0" layoutInCell="1" allowOverlap="1" wp14:anchorId="3B6C40D0" wp14:editId="11CA7D72">
            <wp:simplePos x="0" y="0"/>
            <wp:positionH relativeFrom="column">
              <wp:posOffset>744279</wp:posOffset>
            </wp:positionH>
            <wp:positionV relativeFrom="paragraph">
              <wp:posOffset>2196864</wp:posOffset>
            </wp:positionV>
            <wp:extent cx="5377985" cy="882502"/>
            <wp:effectExtent l="0" t="0" r="0" b="0"/>
            <wp:wrapNone/>
            <wp:docPr id="16" name="Picture 7">
              <a:extLst xmlns:a="http://schemas.openxmlformats.org/drawingml/2006/main">
                <a:ext uri="{FF2B5EF4-FFF2-40B4-BE49-F238E27FC236}">
                  <a16:creationId xmlns:a16="http://schemas.microsoft.com/office/drawing/2014/main" id="{606AC856-6C1B-455A-8DCB-011D657C1C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06AC856-6C1B-455A-8DCB-011D657C1C6B}"/>
                        </a:ext>
                      </a:extLst>
                    </pic:cNvPr>
                    <pic:cNvPicPr>
                      <a:picLocks noChangeAspect="1"/>
                    </pic:cNvPicPr>
                  </pic:nvPicPr>
                  <pic:blipFill>
                    <a:blip r:embed="rId20"/>
                    <a:stretch>
                      <a:fillRect/>
                    </a:stretch>
                  </pic:blipFill>
                  <pic:spPr>
                    <a:xfrm>
                      <a:off x="0" y="0"/>
                      <a:ext cx="5377985" cy="882502"/>
                    </a:xfrm>
                    <a:prstGeom prst="rect">
                      <a:avLst/>
                    </a:prstGeom>
                  </pic:spPr>
                </pic:pic>
              </a:graphicData>
            </a:graphic>
          </wp:anchor>
        </w:drawing>
      </w:r>
    </w:p>
    <w:p w14:paraId="130F343B" w14:textId="73A7F14F" w:rsidR="004C4C72" w:rsidRPr="004C4C72" w:rsidRDefault="004C4C72" w:rsidP="004C4C72"/>
    <w:p w14:paraId="0CE15AB0" w14:textId="7A0FD61D" w:rsidR="004C4C72" w:rsidRPr="004C4C72" w:rsidRDefault="004C4C72" w:rsidP="004C4C72"/>
    <w:p w14:paraId="6A11A7B1" w14:textId="7E3FD223" w:rsidR="004C4C72" w:rsidRPr="004C4C72" w:rsidRDefault="004C4C72" w:rsidP="004C4C72"/>
    <w:p w14:paraId="3CA154E7" w14:textId="6B63F708" w:rsidR="004C4C72" w:rsidRPr="004C4C72" w:rsidRDefault="004C4C72" w:rsidP="004C4C72"/>
    <w:p w14:paraId="670C26CE" w14:textId="179658BA" w:rsidR="004C4C72" w:rsidRPr="004C4C72" w:rsidRDefault="004C4C72" w:rsidP="004C4C72"/>
    <w:p w14:paraId="33C21792" w14:textId="32F8CADF" w:rsidR="004C4C72" w:rsidRPr="004C4C72" w:rsidRDefault="004C4C72" w:rsidP="004C4C72"/>
    <w:p w14:paraId="3365C5D4" w14:textId="5BC689C5" w:rsidR="004C4C72" w:rsidRPr="004C4C72" w:rsidRDefault="004C4C72" w:rsidP="004C4C72"/>
    <w:p w14:paraId="10D10603" w14:textId="5E6F0DBB" w:rsidR="004C4C72" w:rsidRPr="004C4C72" w:rsidRDefault="004C4C72" w:rsidP="004C4C72"/>
    <w:p w14:paraId="62A30A23" w14:textId="550DA11A" w:rsidR="004C4C72" w:rsidRDefault="004C4C72" w:rsidP="004C4C72"/>
    <w:p w14:paraId="6B72342A" w14:textId="5F095B6B" w:rsidR="004C4C72" w:rsidRDefault="004C4C72" w:rsidP="004C4C72"/>
    <w:p w14:paraId="4D24D9E6" w14:textId="63CAB1B6" w:rsidR="004C4C72" w:rsidRPr="004C4C72" w:rsidRDefault="004C4C72" w:rsidP="00DC2216">
      <w:pPr>
        <w:pStyle w:val="Heading1"/>
        <w:numPr>
          <w:ilvl w:val="0"/>
          <w:numId w:val="4"/>
        </w:numPr>
      </w:pPr>
      <w:bookmarkStart w:id="19" w:name="_Toc105354490"/>
      <w:r w:rsidRPr="004C4C72">
        <w:t>Snack Products</w:t>
      </w:r>
      <w:bookmarkEnd w:id="19"/>
    </w:p>
    <w:p w14:paraId="6378DA81" w14:textId="483336FE" w:rsidR="004C4C72" w:rsidRPr="008C1A67" w:rsidRDefault="004C4C72" w:rsidP="00DC2216">
      <w:pPr>
        <w:pStyle w:val="Heading2"/>
        <w:numPr>
          <w:ilvl w:val="1"/>
          <w:numId w:val="11"/>
        </w:numPr>
      </w:pPr>
      <w:bookmarkStart w:id="20" w:name="_Toc105354491"/>
      <w:r w:rsidRPr="008C1A67">
        <w:t>Dates Juice Drink</w:t>
      </w:r>
      <w:bookmarkEnd w:id="20"/>
    </w:p>
    <w:p w14:paraId="1BECDF90" w14:textId="4CAB94BA" w:rsidR="008C1A67" w:rsidRDefault="008C1A67" w:rsidP="00DC2216">
      <w:pPr>
        <w:pStyle w:val="Heading3"/>
        <w:numPr>
          <w:ilvl w:val="2"/>
          <w:numId w:val="10"/>
        </w:numPr>
      </w:pPr>
      <w:bookmarkStart w:id="21" w:name="_Toc105354492"/>
      <w:bookmarkStart w:id="22" w:name="_Hlk105405907"/>
      <w:r>
        <w:t>Choice of the packaging material:</w:t>
      </w:r>
      <w:bookmarkEnd w:id="21"/>
    </w:p>
    <w:p w14:paraId="72FAD37E" w14:textId="605F92FD" w:rsidR="00845134" w:rsidRDefault="00845134" w:rsidP="00845134">
      <w:r>
        <w:t>A tetra pack comes under the category of aseptic packages. For a material to be aseptic, it should have the following features:</w:t>
      </w:r>
    </w:p>
    <w:p w14:paraId="1B908203" w14:textId="60FE68E1" w:rsidR="00845134" w:rsidRDefault="00845134" w:rsidP="00DC2216">
      <w:pPr>
        <w:pStyle w:val="ListParagraph"/>
        <w:numPr>
          <w:ilvl w:val="0"/>
          <w:numId w:val="3"/>
        </w:numPr>
      </w:pPr>
      <w:r>
        <w:t>The packaging material must be compatible with the product intended to be packed.</w:t>
      </w:r>
    </w:p>
    <w:p w14:paraId="11D85CAC" w14:textId="3ADB261C" w:rsidR="00845134" w:rsidRDefault="00845134" w:rsidP="00DC2216">
      <w:pPr>
        <w:pStyle w:val="ListParagraph"/>
        <w:numPr>
          <w:ilvl w:val="0"/>
          <w:numId w:val="3"/>
        </w:numPr>
      </w:pPr>
      <w:r>
        <w:t>The physical integrity of the package is necessary to assume containment of the product and maintenance of sterility.</w:t>
      </w:r>
    </w:p>
    <w:p w14:paraId="3467F313" w14:textId="22F03057" w:rsidR="00845134" w:rsidRDefault="00845134" w:rsidP="00DC2216">
      <w:pPr>
        <w:pStyle w:val="ListParagraph"/>
        <w:numPr>
          <w:ilvl w:val="0"/>
          <w:numId w:val="3"/>
        </w:numPr>
      </w:pPr>
      <w:r>
        <w:t>The packaging material must be able to withstand sterilization and be compatible with the methods of sterilization.</w:t>
      </w:r>
    </w:p>
    <w:p w14:paraId="12E4E969" w14:textId="77777777" w:rsidR="00845134" w:rsidRDefault="00845134" w:rsidP="00845134">
      <w:r>
        <w:t>The package must protect the product from oxygen; also, the package must retain the product’s aroma.</w:t>
      </w:r>
    </w:p>
    <w:p w14:paraId="5AC9BCE3" w14:textId="4D2F7E75" w:rsidR="00845134" w:rsidRPr="00903D39" w:rsidRDefault="00845134" w:rsidP="00DC2216">
      <w:pPr>
        <w:pStyle w:val="Heading4"/>
        <w:numPr>
          <w:ilvl w:val="3"/>
          <w:numId w:val="10"/>
        </w:numPr>
      </w:pPr>
      <w:r w:rsidRPr="00903D39">
        <w:lastRenderedPageBreak/>
        <w:t>What is Tetra pack?</w:t>
      </w:r>
    </w:p>
    <w:p w14:paraId="08604030" w14:textId="654CC2E5" w:rsidR="00845134" w:rsidRDefault="00845134" w:rsidP="00845134">
      <w:r>
        <w:t xml:space="preserve">Tetra pack is the most common name for aseptic cartons used for liquid food items which have to be stored for up to one year without refrigeration. Aseptic here means “free from pathogenic micro-organisms”, so this packaging process eliminates the food and packages from harmful elements. This type of packaging also blocks light completely to preserve vitamins A, B2, B6, B12, C and K, which are all photosensitive and would become damaged in the presence of light. </w:t>
      </w:r>
    </w:p>
    <w:p w14:paraId="50F6C123" w14:textId="77777777" w:rsidR="00845134" w:rsidRDefault="00845134" w:rsidP="00845134">
      <w:r>
        <w:t>Functional Layer: Aluminum</w:t>
      </w:r>
    </w:p>
    <w:p w14:paraId="255C38C7" w14:textId="77777777" w:rsidR="00845134" w:rsidRDefault="00845134" w:rsidP="00845134">
      <w:r>
        <w:t>Heat Seal: LDPE</w:t>
      </w:r>
    </w:p>
    <w:p w14:paraId="2EF01D94" w14:textId="3DC45320" w:rsidR="00845134" w:rsidRPr="00845134" w:rsidRDefault="00845134" w:rsidP="00845134">
      <w:r>
        <w:t>Basic Level: BOPP</w:t>
      </w:r>
    </w:p>
    <w:p w14:paraId="0FC68212" w14:textId="39036697" w:rsidR="00845134" w:rsidRPr="00845134" w:rsidRDefault="00845134" w:rsidP="00DC2216">
      <w:pPr>
        <w:pStyle w:val="Heading4"/>
        <w:numPr>
          <w:ilvl w:val="3"/>
          <w:numId w:val="10"/>
        </w:numPr>
      </w:pPr>
      <w:r w:rsidRPr="00845134">
        <w:t>Laminate Structure of a Tetra pack:</w:t>
      </w:r>
    </w:p>
    <w:p w14:paraId="4D78A4E2" w14:textId="505A1484" w:rsidR="00845134" w:rsidRDefault="00845134" w:rsidP="00845134">
      <w:r>
        <w:t>A tetra pack is made of six layers i.e.</w:t>
      </w:r>
    </w:p>
    <w:p w14:paraId="1E645820" w14:textId="2B334262" w:rsidR="00845134" w:rsidRDefault="00845134" w:rsidP="009432FF">
      <w:r>
        <w:rPr>
          <w:noProof/>
        </w:rPr>
        <w:drawing>
          <wp:anchor distT="0" distB="0" distL="114300" distR="114300" simplePos="0" relativeHeight="251686912" behindDoc="1" locked="0" layoutInCell="1" allowOverlap="1" wp14:anchorId="755453E0" wp14:editId="170E3177">
            <wp:simplePos x="0" y="0"/>
            <wp:positionH relativeFrom="margin">
              <wp:posOffset>1259205</wp:posOffset>
            </wp:positionH>
            <wp:positionV relativeFrom="paragraph">
              <wp:posOffset>9525</wp:posOffset>
            </wp:positionV>
            <wp:extent cx="4130040" cy="1695450"/>
            <wp:effectExtent l="0" t="0" r="3810" b="0"/>
            <wp:wrapTight wrapText="bothSides">
              <wp:wrapPolygon edited="0">
                <wp:start x="10262" y="0"/>
                <wp:lineTo x="3587" y="0"/>
                <wp:lineTo x="1793" y="728"/>
                <wp:lineTo x="1594" y="3883"/>
                <wp:lineTo x="100" y="7524"/>
                <wp:lineTo x="100" y="8252"/>
                <wp:lineTo x="2889" y="11649"/>
                <wp:lineTo x="3288" y="11649"/>
                <wp:lineTo x="4085" y="15533"/>
                <wp:lineTo x="1395" y="15775"/>
                <wp:lineTo x="1295" y="16746"/>
                <wp:lineTo x="2690" y="19416"/>
                <wp:lineTo x="2690" y="20872"/>
                <wp:lineTo x="4982" y="21357"/>
                <wp:lineTo x="10262" y="21357"/>
                <wp:lineTo x="21520" y="21357"/>
                <wp:lineTo x="21520" y="0"/>
                <wp:lineTo x="10262"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004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61144F" w14:textId="77777777" w:rsidR="009432FF" w:rsidRPr="009432FF" w:rsidRDefault="009432FF" w:rsidP="009432FF"/>
    <w:p w14:paraId="1560D6B1" w14:textId="0C9E8DEF" w:rsidR="00F038C7" w:rsidRDefault="00F038C7" w:rsidP="00F038C7"/>
    <w:p w14:paraId="624DCC82" w14:textId="7E89887E" w:rsidR="009432FF" w:rsidRDefault="009432FF" w:rsidP="00F038C7"/>
    <w:p w14:paraId="62651E4C" w14:textId="6F6541A3" w:rsidR="00845134" w:rsidRDefault="00845134" w:rsidP="00F038C7"/>
    <w:p w14:paraId="1A93FAFC" w14:textId="77777777" w:rsidR="00845134" w:rsidRDefault="00845134" w:rsidP="00F038C7"/>
    <w:p w14:paraId="40149BFA" w14:textId="480C8693" w:rsidR="009432FF" w:rsidRDefault="009432FF" w:rsidP="00DC2216">
      <w:pPr>
        <w:pStyle w:val="ListParagraph"/>
        <w:numPr>
          <w:ilvl w:val="2"/>
          <w:numId w:val="11"/>
        </w:numPr>
      </w:pPr>
      <w:r w:rsidRPr="00845134">
        <w:rPr>
          <w:b/>
          <w:bCs/>
        </w:rPr>
        <w:t>PE</w:t>
      </w:r>
      <w:r w:rsidRPr="009432FF">
        <w:t xml:space="preserve">: </w:t>
      </w:r>
      <w:r w:rsidR="00845134">
        <w:t>Contributes 15% of the total packaging; it’s water proof</w:t>
      </w:r>
      <w:r w:rsidRPr="009432FF">
        <w:t>, anti-corrosi</w:t>
      </w:r>
      <w:r w:rsidR="00845134">
        <w:t>ve</w:t>
      </w:r>
      <w:r w:rsidRPr="009432FF">
        <w:t xml:space="preserve">, </w:t>
      </w:r>
      <w:r w:rsidR="00845134">
        <w:t>and protects the printing from outside m</w:t>
      </w:r>
      <w:r w:rsidR="0092773F">
        <w:t>oisture</w:t>
      </w:r>
      <w:r w:rsidR="00845134">
        <w:t>.</w:t>
      </w:r>
    </w:p>
    <w:p w14:paraId="28A20CAA" w14:textId="5D4FD764" w:rsidR="009432FF" w:rsidRDefault="009432FF" w:rsidP="0092773F">
      <w:pPr>
        <w:pStyle w:val="ListParagraph"/>
        <w:ind w:left="1080"/>
      </w:pPr>
      <w:r w:rsidRPr="00845134">
        <w:rPr>
          <w:b/>
          <w:bCs/>
        </w:rPr>
        <w:t>Bonding layer</w:t>
      </w:r>
      <w:r w:rsidRPr="009432FF">
        <w:t>:</w:t>
      </w:r>
      <w:r w:rsidR="0092773F">
        <w:t xml:space="preserve"> R</w:t>
      </w:r>
      <w:r w:rsidRPr="009432FF">
        <w:t>einforc</w:t>
      </w:r>
      <w:r w:rsidR="0092773F">
        <w:t>ing</w:t>
      </w:r>
      <w:r w:rsidRPr="009432FF">
        <w:t xml:space="preserve"> the lamination of PE and paper.</w:t>
      </w:r>
    </w:p>
    <w:p w14:paraId="084716A3" w14:textId="6994CC55" w:rsidR="009432FF" w:rsidRDefault="009432FF" w:rsidP="00DC2216">
      <w:pPr>
        <w:pStyle w:val="ListParagraph"/>
        <w:numPr>
          <w:ilvl w:val="2"/>
          <w:numId w:val="11"/>
        </w:numPr>
      </w:pPr>
      <w:r w:rsidRPr="00845134">
        <w:rPr>
          <w:b/>
          <w:bCs/>
        </w:rPr>
        <w:t>Paper</w:t>
      </w:r>
      <w:r w:rsidRPr="009432FF">
        <w:t xml:space="preserve">: </w:t>
      </w:r>
      <w:r w:rsidR="00845134" w:rsidRPr="009432FF">
        <w:t>Substrate for printing</w:t>
      </w:r>
      <w:r w:rsidR="00845134">
        <w:t xml:space="preserve"> and a</w:t>
      </w:r>
      <w:r w:rsidR="00845134" w:rsidRPr="009432FF">
        <w:t xml:space="preserve"> support layer</w:t>
      </w:r>
      <w:r w:rsidR="00845134">
        <w:t xml:space="preserve"> that c</w:t>
      </w:r>
      <w:r w:rsidR="00845134" w:rsidRPr="00845134">
        <w:t xml:space="preserve">ontributes 80% of the total packaging </w:t>
      </w:r>
      <w:r w:rsidR="00845134">
        <w:t>providing</w:t>
      </w:r>
      <w:r w:rsidRPr="009432FF">
        <w:t xml:space="preserve"> strength,</w:t>
      </w:r>
      <w:r w:rsidR="00845134">
        <w:t xml:space="preserve"> stability, smoothness,</w:t>
      </w:r>
      <w:r w:rsidRPr="009432FF">
        <w:t xml:space="preserve"> tenacity and stiffness.</w:t>
      </w:r>
    </w:p>
    <w:p w14:paraId="167D3EC0" w14:textId="58181C53" w:rsidR="009432FF" w:rsidRDefault="009432FF" w:rsidP="00DC2216">
      <w:pPr>
        <w:pStyle w:val="ListParagraph"/>
        <w:numPr>
          <w:ilvl w:val="2"/>
          <w:numId w:val="11"/>
        </w:numPr>
      </w:pPr>
      <w:r w:rsidRPr="00845134">
        <w:rPr>
          <w:b/>
          <w:bCs/>
        </w:rPr>
        <w:t>PE</w:t>
      </w:r>
      <w:r w:rsidRPr="009432FF">
        <w:t xml:space="preserve">: </w:t>
      </w:r>
      <w:r w:rsidR="00845134">
        <w:t>Acts as an adhesive b</w:t>
      </w:r>
      <w:r w:rsidRPr="009432FF">
        <w:t>onding paper layer</w:t>
      </w:r>
      <w:r w:rsidR="00845134">
        <w:t>. It’s</w:t>
      </w:r>
      <w:r w:rsidRPr="009432FF">
        <w:t xml:space="preserve"> water proof, and moisture proof.</w:t>
      </w:r>
    </w:p>
    <w:p w14:paraId="3B5E2FDC" w14:textId="2A788646" w:rsidR="009432FF" w:rsidRDefault="009432FF" w:rsidP="0092773F">
      <w:pPr>
        <w:pStyle w:val="ListParagraph"/>
        <w:ind w:left="1080"/>
      </w:pPr>
      <w:r w:rsidRPr="00845134">
        <w:rPr>
          <w:b/>
          <w:bCs/>
        </w:rPr>
        <w:t>Bonding layer:</w:t>
      </w:r>
      <w:r w:rsidRPr="009432FF">
        <w:t xml:space="preserve"> Reinforce the lamination of PE and aluminum foil.</w:t>
      </w:r>
    </w:p>
    <w:p w14:paraId="5D1F0FBD" w14:textId="3666EA44" w:rsidR="009432FF" w:rsidRDefault="009432FF" w:rsidP="00DC2216">
      <w:pPr>
        <w:pStyle w:val="ListParagraph"/>
        <w:numPr>
          <w:ilvl w:val="2"/>
          <w:numId w:val="11"/>
        </w:numPr>
      </w:pPr>
      <w:r w:rsidRPr="00845134">
        <w:rPr>
          <w:b/>
          <w:bCs/>
        </w:rPr>
        <w:t>Aluminum foil</w:t>
      </w:r>
      <w:r w:rsidRPr="00845134">
        <w:t>:</w:t>
      </w:r>
      <w:r w:rsidR="0092773F">
        <w:t xml:space="preserve"> </w:t>
      </w:r>
      <w:r w:rsidR="00845134">
        <w:t>Contributes 5% of the total packaging. It forms a barrier against l</w:t>
      </w:r>
      <w:r w:rsidRPr="009432FF">
        <w:t>ight</w:t>
      </w:r>
      <w:r w:rsidR="0092773F">
        <w:t>, flavor, and oxygen</w:t>
      </w:r>
      <w:r w:rsidR="00845134">
        <w:t xml:space="preserve">, </w:t>
      </w:r>
      <w:r w:rsidR="00845134" w:rsidRPr="00845134">
        <w:t>eliminating the need for refrigeration and preventing spoilage without using preservatives.</w:t>
      </w:r>
    </w:p>
    <w:p w14:paraId="6B0EE3C6" w14:textId="18A35492" w:rsidR="009432FF" w:rsidRDefault="009432FF" w:rsidP="0092773F">
      <w:pPr>
        <w:pStyle w:val="ListParagraph"/>
        <w:ind w:left="1080"/>
      </w:pPr>
      <w:r w:rsidRPr="00845134">
        <w:rPr>
          <w:b/>
          <w:bCs/>
        </w:rPr>
        <w:t>Bonding layer</w:t>
      </w:r>
      <w:r w:rsidRPr="009432FF">
        <w:t>: Reinforce the lamination of PE and aluminum foil.</w:t>
      </w:r>
    </w:p>
    <w:p w14:paraId="1E2614D9" w14:textId="3E72F0AD" w:rsidR="009432FF" w:rsidRDefault="009432FF" w:rsidP="00DC2216">
      <w:pPr>
        <w:pStyle w:val="ListParagraph"/>
        <w:numPr>
          <w:ilvl w:val="2"/>
          <w:numId w:val="11"/>
        </w:numPr>
      </w:pPr>
      <w:r w:rsidRPr="00845134">
        <w:rPr>
          <w:b/>
          <w:bCs/>
        </w:rPr>
        <w:t>PE</w:t>
      </w:r>
      <w:r w:rsidRPr="009432FF">
        <w:t xml:space="preserve">: </w:t>
      </w:r>
      <w:r w:rsidR="00845134" w:rsidRPr="00845134">
        <w:t>– Acts as an adhesion layer.</w:t>
      </w:r>
      <w:r w:rsidR="00845134">
        <w:t xml:space="preserve"> </w:t>
      </w:r>
      <w:r w:rsidRPr="009432FF">
        <w:t>Increase</w:t>
      </w:r>
      <w:r w:rsidR="00845134">
        <w:t>s</w:t>
      </w:r>
      <w:r w:rsidRPr="009432FF">
        <w:t xml:space="preserve"> strength of laminate and thickness</w:t>
      </w:r>
      <w:r w:rsidR="00845134">
        <w:t>.</w:t>
      </w:r>
    </w:p>
    <w:p w14:paraId="713CCC89" w14:textId="28376F87" w:rsidR="009432FF" w:rsidRDefault="009432FF" w:rsidP="00DC2216">
      <w:pPr>
        <w:pStyle w:val="ListParagraph"/>
        <w:numPr>
          <w:ilvl w:val="2"/>
          <w:numId w:val="11"/>
        </w:numPr>
      </w:pPr>
      <w:r w:rsidRPr="005A6101">
        <w:rPr>
          <w:b/>
          <w:bCs/>
        </w:rPr>
        <w:t>Modified PE</w:t>
      </w:r>
      <w:r w:rsidRPr="009432FF">
        <w:t>: Modify</w:t>
      </w:r>
      <w:r w:rsidR="00845134">
        <w:t>ing</w:t>
      </w:r>
      <w:r w:rsidRPr="009432FF">
        <w:t xml:space="preserve"> heat sealing performance, increase sealing quality.</w:t>
      </w:r>
    </w:p>
    <w:p w14:paraId="3055A5C9" w14:textId="6F07EF76" w:rsidR="00845134" w:rsidRPr="00845134" w:rsidRDefault="00845134" w:rsidP="00DC2216">
      <w:pPr>
        <w:pStyle w:val="Heading4"/>
        <w:numPr>
          <w:ilvl w:val="3"/>
          <w:numId w:val="10"/>
        </w:numPr>
      </w:pPr>
      <w:r>
        <w:rPr>
          <w:noProof/>
        </w:rPr>
        <w:drawing>
          <wp:anchor distT="0" distB="0" distL="114300" distR="114300" simplePos="0" relativeHeight="251687936" behindDoc="1" locked="0" layoutInCell="1" allowOverlap="1" wp14:anchorId="0FC8E05B" wp14:editId="23434D23">
            <wp:simplePos x="0" y="0"/>
            <wp:positionH relativeFrom="margin">
              <wp:align>center</wp:align>
            </wp:positionH>
            <wp:positionV relativeFrom="paragraph">
              <wp:posOffset>238760</wp:posOffset>
            </wp:positionV>
            <wp:extent cx="3381375" cy="2302510"/>
            <wp:effectExtent l="0" t="0" r="9525" b="25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2302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5134">
        <w:t>Diagrammatic Representation of Tetra pack acting as a Barrier.</w:t>
      </w:r>
    </w:p>
    <w:p w14:paraId="2FB8C34D" w14:textId="5EDD7E27" w:rsidR="00845134" w:rsidRDefault="00845134" w:rsidP="00845134"/>
    <w:p w14:paraId="351903F8" w14:textId="22924471" w:rsidR="00845134" w:rsidRDefault="00845134" w:rsidP="00845134"/>
    <w:p w14:paraId="605867FC" w14:textId="3A9A0C95" w:rsidR="00845134" w:rsidRDefault="00845134" w:rsidP="00845134"/>
    <w:p w14:paraId="42E18865" w14:textId="613A637B" w:rsidR="00845134" w:rsidRDefault="00845134" w:rsidP="00845134"/>
    <w:p w14:paraId="180748E4" w14:textId="6A84192F" w:rsidR="00845134" w:rsidRDefault="00845134" w:rsidP="00845134"/>
    <w:p w14:paraId="68C70F6A" w14:textId="77777777" w:rsidR="00845134" w:rsidRDefault="00845134" w:rsidP="00845134"/>
    <w:p w14:paraId="6F09EC00" w14:textId="1F4DB9ED" w:rsidR="00845134" w:rsidRDefault="00845134" w:rsidP="00845134"/>
    <w:p w14:paraId="14FEB41F" w14:textId="18FA3595" w:rsidR="00845134" w:rsidRPr="00845134" w:rsidRDefault="00845134" w:rsidP="00DC2216">
      <w:pPr>
        <w:pStyle w:val="Heading4"/>
        <w:numPr>
          <w:ilvl w:val="3"/>
          <w:numId w:val="10"/>
        </w:numPr>
      </w:pPr>
      <w:r w:rsidRPr="00845134">
        <w:t>Types Of Tetra packs:</w:t>
      </w:r>
    </w:p>
    <w:p w14:paraId="015E0282" w14:textId="383659BF" w:rsidR="00845134" w:rsidRDefault="00903D39" w:rsidP="00845134">
      <w:r w:rsidRPr="00903D39">
        <w:t>These packages come in various sizes and shape configurations. These packages also have a variety of openings and closures appropriate to product and consumer needs. Depending on the two points mentioned, following diagrams shows the types of tetra packs available.</w:t>
      </w:r>
    </w:p>
    <w:p w14:paraId="323D1459" w14:textId="6E3A1E8A" w:rsidR="00903D39" w:rsidRDefault="00903D39" w:rsidP="00845134">
      <w:r>
        <w:rPr>
          <w:noProof/>
        </w:rPr>
        <w:drawing>
          <wp:anchor distT="0" distB="0" distL="114300" distR="114300" simplePos="0" relativeHeight="251688960" behindDoc="1" locked="0" layoutInCell="1" allowOverlap="1" wp14:anchorId="7416AC7D" wp14:editId="4A78E9DB">
            <wp:simplePos x="0" y="0"/>
            <wp:positionH relativeFrom="column">
              <wp:posOffset>1354455</wp:posOffset>
            </wp:positionH>
            <wp:positionV relativeFrom="paragraph">
              <wp:posOffset>12700</wp:posOffset>
            </wp:positionV>
            <wp:extent cx="4000500" cy="2609850"/>
            <wp:effectExtent l="0" t="0" r="0" b="0"/>
            <wp:wrapTight wrapText="bothSides">
              <wp:wrapPolygon edited="0">
                <wp:start x="0" y="0"/>
                <wp:lineTo x="0" y="21442"/>
                <wp:lineTo x="21497" y="21442"/>
                <wp:lineTo x="2149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0500" cy="2609850"/>
                    </a:xfrm>
                    <a:prstGeom prst="rect">
                      <a:avLst/>
                    </a:prstGeom>
                    <a:noFill/>
                    <a:ln>
                      <a:noFill/>
                    </a:ln>
                  </pic:spPr>
                </pic:pic>
              </a:graphicData>
            </a:graphic>
          </wp:anchor>
        </w:drawing>
      </w:r>
    </w:p>
    <w:p w14:paraId="4BC8D528" w14:textId="48D91069" w:rsidR="00903D39" w:rsidRDefault="00903D39" w:rsidP="00845134"/>
    <w:p w14:paraId="6F35B4B2" w14:textId="7A0CDDDC" w:rsidR="00903D39" w:rsidRDefault="00903D39" w:rsidP="00845134"/>
    <w:p w14:paraId="1EF468FC" w14:textId="72686C9B" w:rsidR="00903D39" w:rsidRDefault="00903D39" w:rsidP="00845134"/>
    <w:p w14:paraId="529205A4" w14:textId="7DADFA7F" w:rsidR="00903D39" w:rsidRDefault="00903D39" w:rsidP="00845134"/>
    <w:p w14:paraId="4C2E88C2" w14:textId="5367375C" w:rsidR="00903D39" w:rsidRDefault="00903D39" w:rsidP="00845134"/>
    <w:p w14:paraId="29B6DBBE" w14:textId="2DA2C1F8" w:rsidR="00903D39" w:rsidRDefault="00903D39" w:rsidP="00845134"/>
    <w:p w14:paraId="3C78FCAE" w14:textId="3BCCCDFD" w:rsidR="00903D39" w:rsidRDefault="00903D39" w:rsidP="00845134"/>
    <w:p w14:paraId="4EF379A1" w14:textId="6470B2C2" w:rsidR="00903D39" w:rsidRDefault="00903D39" w:rsidP="00845134"/>
    <w:p w14:paraId="72295037" w14:textId="7E158F5E" w:rsidR="00903D39" w:rsidRDefault="00EB01F0" w:rsidP="00DC2216">
      <w:pPr>
        <w:pStyle w:val="Heading4"/>
        <w:numPr>
          <w:ilvl w:val="3"/>
          <w:numId w:val="10"/>
        </w:numPr>
      </w:pPr>
      <w:r>
        <w:rPr>
          <w:noProof/>
        </w:rPr>
        <w:drawing>
          <wp:anchor distT="0" distB="0" distL="114300" distR="114300" simplePos="0" relativeHeight="251692032" behindDoc="1" locked="0" layoutInCell="1" allowOverlap="1" wp14:anchorId="65581EA4" wp14:editId="19822B76">
            <wp:simplePos x="0" y="0"/>
            <wp:positionH relativeFrom="column">
              <wp:posOffset>4614545</wp:posOffset>
            </wp:positionH>
            <wp:positionV relativeFrom="paragraph">
              <wp:posOffset>114935</wp:posOffset>
            </wp:positionV>
            <wp:extent cx="2216150" cy="1419225"/>
            <wp:effectExtent l="0" t="0" r="0" b="9525"/>
            <wp:wrapTight wrapText="bothSides">
              <wp:wrapPolygon edited="0">
                <wp:start x="0" y="0"/>
                <wp:lineTo x="0" y="21455"/>
                <wp:lineTo x="21352" y="21455"/>
                <wp:lineTo x="2135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615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3D39" w:rsidRPr="00903D39">
        <w:t>Co-extrusion coating</w:t>
      </w:r>
      <w:r w:rsidR="00903D39">
        <w:t xml:space="preserve"> with </w:t>
      </w:r>
      <w:r w:rsidR="00903D39" w:rsidRPr="00903D39">
        <w:t>Soarnol</w:t>
      </w:r>
    </w:p>
    <w:p w14:paraId="0537DA3E" w14:textId="63DA3E69" w:rsidR="00903D39" w:rsidRDefault="00903D39" w:rsidP="00903D39">
      <w:r>
        <w:t>Soarnol is an ethylene-vinyl alcohol copolymer developed by Mitsubishi Chemical’s own technology.</w:t>
      </w:r>
    </w:p>
    <w:p w14:paraId="2E7399BA" w14:textId="699BB529" w:rsidR="00903D39" w:rsidRDefault="00903D39" w:rsidP="00903D39">
      <w:r>
        <w:t>It has high gas barrier properties, oil resistance and high transparency derived from vinyl alcohol structure as well as moisture resistance and extrudablity comes from ethylene unit.</w:t>
      </w:r>
    </w:p>
    <w:p w14:paraId="7BE7E5E2" w14:textId="62D66E61" w:rsidR="00903D39" w:rsidRDefault="00903D39" w:rsidP="00903D39">
      <w:r>
        <w:rPr>
          <w:noProof/>
        </w:rPr>
        <w:drawing>
          <wp:anchor distT="0" distB="0" distL="114300" distR="114300" simplePos="0" relativeHeight="251691008" behindDoc="1" locked="0" layoutInCell="1" allowOverlap="1" wp14:anchorId="3AF46480" wp14:editId="49171ABA">
            <wp:simplePos x="0" y="0"/>
            <wp:positionH relativeFrom="margin">
              <wp:align>center</wp:align>
            </wp:positionH>
            <wp:positionV relativeFrom="paragraph">
              <wp:posOffset>262890</wp:posOffset>
            </wp:positionV>
            <wp:extent cx="3105150" cy="14192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5150" cy="1419225"/>
                    </a:xfrm>
                    <a:prstGeom prst="rect">
                      <a:avLst/>
                    </a:prstGeom>
                    <a:noFill/>
                    <a:ln>
                      <a:noFill/>
                    </a:ln>
                  </pic:spPr>
                </pic:pic>
              </a:graphicData>
            </a:graphic>
          </wp:anchor>
        </w:drawing>
      </w:r>
      <w:r>
        <w:t>Additionally, Soarnol is consist of carbon, oxygen and hydrogen so no harmful gases is generated when incineration and its combustion heat is a half of polyethylene.</w:t>
      </w:r>
    </w:p>
    <w:p w14:paraId="33C67DEB" w14:textId="022B3550" w:rsidR="00903D39" w:rsidRDefault="00903D39" w:rsidP="00903D39"/>
    <w:p w14:paraId="727E6F09" w14:textId="436112A8" w:rsidR="00903D39" w:rsidRDefault="00903D39" w:rsidP="00903D39"/>
    <w:p w14:paraId="64BF5B1D" w14:textId="19C8A6D7" w:rsidR="00903D39" w:rsidRPr="00903D39" w:rsidRDefault="00903D39" w:rsidP="00903D39"/>
    <w:p w14:paraId="4AF1E9F9" w14:textId="4BF62762" w:rsidR="00903D39" w:rsidRDefault="00903D39" w:rsidP="00903D39">
      <w:r>
        <w:t>Soarnol can be coated onto base film and paper. Not only a pellet type for extrusion coating application, but also Soarnol solution type is available.</w:t>
      </w:r>
    </w:p>
    <w:p w14:paraId="6B4E5518" w14:textId="7BF6852A" w:rsidR="00903D39" w:rsidRDefault="00903D39" w:rsidP="00903D39">
      <w:r>
        <w:t xml:space="preserve">One example for co-extrusion coating of Soarnol is a paper carton for orange juice. Conventional paper carton has polyethylene as innermost layer but it absorbs limonene which is a main substrate of orange flavor so that it loses original taste. On the other hands, Soarnol has abilities to protect such absorption </w:t>
      </w:r>
      <w:r>
        <w:lastRenderedPageBreak/>
        <w:t>and migration so by coating Soarnol, it’s possible to reduce a deterioration of a taste. Additionally, Soarnol prevent an oxidation of vitamin C and this keeps original taste of orange juice longer.</w:t>
      </w:r>
    </w:p>
    <w:p w14:paraId="3F308C3C" w14:textId="66B744B3" w:rsidR="00903D39" w:rsidRPr="00F038C7" w:rsidRDefault="00EB01F0" w:rsidP="00903D39">
      <w:r>
        <w:rPr>
          <w:noProof/>
        </w:rPr>
        <w:drawing>
          <wp:anchor distT="0" distB="0" distL="114300" distR="114300" simplePos="0" relativeHeight="251689984" behindDoc="1" locked="0" layoutInCell="1" allowOverlap="1" wp14:anchorId="68748DAC" wp14:editId="1FD3740D">
            <wp:simplePos x="0" y="0"/>
            <wp:positionH relativeFrom="margin">
              <wp:align>right</wp:align>
            </wp:positionH>
            <wp:positionV relativeFrom="paragraph">
              <wp:posOffset>205740</wp:posOffset>
            </wp:positionV>
            <wp:extent cx="6305550" cy="1295400"/>
            <wp:effectExtent l="0" t="0" r="0" b="0"/>
            <wp:wrapTight wrapText="bothSides">
              <wp:wrapPolygon edited="0">
                <wp:start x="0" y="0"/>
                <wp:lineTo x="0" y="19059"/>
                <wp:lineTo x="15140" y="20329"/>
                <wp:lineTo x="15205" y="21282"/>
                <wp:lineTo x="20621" y="21282"/>
                <wp:lineTo x="20621" y="20329"/>
                <wp:lineTo x="21535" y="19059"/>
                <wp:lineTo x="2153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5550" cy="1295400"/>
                    </a:xfrm>
                    <a:prstGeom prst="rect">
                      <a:avLst/>
                    </a:prstGeom>
                    <a:noFill/>
                    <a:ln>
                      <a:noFill/>
                    </a:ln>
                  </pic:spPr>
                </pic:pic>
              </a:graphicData>
            </a:graphic>
          </wp:anchor>
        </w:drawing>
      </w:r>
    </w:p>
    <w:p w14:paraId="47900550" w14:textId="732C985E" w:rsidR="00903D39" w:rsidRDefault="00EB01F0" w:rsidP="00EB01F0">
      <w:pPr>
        <w:pStyle w:val="Heading5"/>
      </w:pPr>
      <w:r>
        <w:rPr>
          <w:noProof/>
        </w:rPr>
        <w:drawing>
          <wp:anchor distT="0" distB="0" distL="114300" distR="114300" simplePos="0" relativeHeight="251693056" behindDoc="1" locked="0" layoutInCell="1" allowOverlap="1" wp14:anchorId="5D6F9152" wp14:editId="5419ECA8">
            <wp:simplePos x="0" y="0"/>
            <wp:positionH relativeFrom="column">
              <wp:posOffset>849630</wp:posOffset>
            </wp:positionH>
            <wp:positionV relativeFrom="paragraph">
              <wp:posOffset>1452245</wp:posOffset>
            </wp:positionV>
            <wp:extent cx="4067175" cy="3039110"/>
            <wp:effectExtent l="0" t="0" r="9525"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67175" cy="3039110"/>
                    </a:xfrm>
                    <a:prstGeom prst="rect">
                      <a:avLst/>
                    </a:prstGeom>
                  </pic:spPr>
                </pic:pic>
              </a:graphicData>
            </a:graphic>
            <wp14:sizeRelH relativeFrom="margin">
              <wp14:pctWidth>0</wp14:pctWidth>
            </wp14:sizeRelH>
            <wp14:sizeRelV relativeFrom="margin">
              <wp14:pctHeight>0</wp14:pctHeight>
            </wp14:sizeRelV>
          </wp:anchor>
        </w:drawing>
      </w:r>
      <w:r w:rsidRPr="00EB01F0">
        <w:t>Effect of the Innermost Layer “SoarnoL</w:t>
      </w:r>
      <w:r w:rsidRPr="00EB01F0">
        <w:cr/>
      </w:r>
    </w:p>
    <w:p w14:paraId="415640D7" w14:textId="47D87013" w:rsidR="00EB01F0" w:rsidRDefault="00EB01F0" w:rsidP="00EB01F0"/>
    <w:p w14:paraId="5550534E" w14:textId="0598BF57" w:rsidR="00EB01F0" w:rsidRDefault="00EB01F0" w:rsidP="00EB01F0"/>
    <w:p w14:paraId="4FF12494" w14:textId="0198DDB3" w:rsidR="00EB01F0" w:rsidRDefault="00EB01F0" w:rsidP="00EB01F0"/>
    <w:p w14:paraId="607DC862" w14:textId="408CFB3B" w:rsidR="00EB01F0" w:rsidRDefault="00EB01F0" w:rsidP="00EB01F0"/>
    <w:p w14:paraId="7B8EE657" w14:textId="342784A1" w:rsidR="00EB01F0" w:rsidRDefault="00EB01F0" w:rsidP="00EB01F0"/>
    <w:p w14:paraId="6B17D30D" w14:textId="0C088D44" w:rsidR="00EB01F0" w:rsidRDefault="00EB01F0" w:rsidP="00EB01F0"/>
    <w:p w14:paraId="3F2020C7" w14:textId="6A1F8FAC" w:rsidR="00EB01F0" w:rsidRDefault="00EB01F0" w:rsidP="00EB01F0"/>
    <w:p w14:paraId="741C46BD" w14:textId="7FF4911B" w:rsidR="00EB01F0" w:rsidRDefault="00EB01F0" w:rsidP="00EB01F0"/>
    <w:p w14:paraId="50020FCD" w14:textId="4A88EDFA" w:rsidR="00EB01F0" w:rsidRDefault="004F098C" w:rsidP="004F098C">
      <w:pPr>
        <w:tabs>
          <w:tab w:val="left" w:pos="3682"/>
        </w:tabs>
      </w:pPr>
      <w:r>
        <w:tab/>
      </w:r>
    </w:p>
    <w:p w14:paraId="434F8054" w14:textId="77777777" w:rsidR="00EB01F0" w:rsidRDefault="00EB01F0" w:rsidP="00EB01F0"/>
    <w:p w14:paraId="464AF491" w14:textId="4BF0A07D" w:rsidR="00EB01F0" w:rsidRDefault="00EB01F0" w:rsidP="00EB01F0">
      <w:pPr>
        <w:pStyle w:val="Heading5"/>
      </w:pPr>
      <w:r w:rsidRPr="00EB01F0">
        <w:t>Effect of the Outermost Layer “SoarnoL</w:t>
      </w:r>
    </w:p>
    <w:p w14:paraId="7AED4CD9" w14:textId="5BFAF9B8" w:rsidR="00EB01F0" w:rsidRDefault="00EB01F0" w:rsidP="00EB01F0">
      <w:r>
        <w:rPr>
          <w:noProof/>
        </w:rPr>
        <w:drawing>
          <wp:anchor distT="0" distB="0" distL="114300" distR="114300" simplePos="0" relativeHeight="251694080" behindDoc="1" locked="0" layoutInCell="1" allowOverlap="1" wp14:anchorId="24E95AA5" wp14:editId="1B9CF490">
            <wp:simplePos x="0" y="0"/>
            <wp:positionH relativeFrom="margin">
              <wp:align>center</wp:align>
            </wp:positionH>
            <wp:positionV relativeFrom="paragraph">
              <wp:posOffset>72390</wp:posOffset>
            </wp:positionV>
            <wp:extent cx="3747426" cy="2621619"/>
            <wp:effectExtent l="0" t="0" r="5715" b="76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47426" cy="2621619"/>
                    </a:xfrm>
                    <a:prstGeom prst="rect">
                      <a:avLst/>
                    </a:prstGeom>
                  </pic:spPr>
                </pic:pic>
              </a:graphicData>
            </a:graphic>
            <wp14:sizeRelH relativeFrom="margin">
              <wp14:pctWidth>0</wp14:pctWidth>
            </wp14:sizeRelH>
            <wp14:sizeRelV relativeFrom="margin">
              <wp14:pctHeight>0</wp14:pctHeight>
            </wp14:sizeRelV>
          </wp:anchor>
        </w:drawing>
      </w:r>
    </w:p>
    <w:p w14:paraId="278293D8" w14:textId="576E88D4" w:rsidR="00EB01F0" w:rsidRDefault="00EB01F0" w:rsidP="00EB01F0"/>
    <w:p w14:paraId="4684122B" w14:textId="53B9DDB4" w:rsidR="00EB01F0" w:rsidRDefault="00EB01F0" w:rsidP="00EB01F0"/>
    <w:p w14:paraId="1C7B1351" w14:textId="38A0C47F" w:rsidR="00EB01F0" w:rsidRDefault="00EB01F0" w:rsidP="00EB01F0"/>
    <w:p w14:paraId="0A9F0D36" w14:textId="6F5EEBB6" w:rsidR="00EB01F0" w:rsidRDefault="00EB01F0" w:rsidP="00EB01F0"/>
    <w:p w14:paraId="27859630" w14:textId="4ADF66A9" w:rsidR="00EB01F0" w:rsidRDefault="00EB01F0" w:rsidP="00EB01F0"/>
    <w:p w14:paraId="77723636" w14:textId="77777777" w:rsidR="00EB01F0" w:rsidRDefault="00EB01F0" w:rsidP="00EB01F0"/>
    <w:p w14:paraId="014DFAF6" w14:textId="27A151C3" w:rsidR="00EB01F0" w:rsidRDefault="00EB01F0" w:rsidP="00EB01F0"/>
    <w:p w14:paraId="72CA67A0" w14:textId="0E1FAB47" w:rsidR="00EB01F0" w:rsidRDefault="00EB01F0" w:rsidP="00EB01F0"/>
    <w:p w14:paraId="3E3E260A" w14:textId="5FDC8597" w:rsidR="00903D39" w:rsidRDefault="00903D39" w:rsidP="00DC2216">
      <w:pPr>
        <w:pStyle w:val="Heading4"/>
        <w:numPr>
          <w:ilvl w:val="3"/>
          <w:numId w:val="10"/>
        </w:numPr>
      </w:pPr>
      <w:r>
        <w:lastRenderedPageBreak/>
        <w:t>Recyclability &amp; Sustainability:</w:t>
      </w:r>
    </w:p>
    <w:p w14:paraId="2DF27463" w14:textId="2A1533E9" w:rsidR="00903D39" w:rsidRPr="00903D39" w:rsidRDefault="00903D39" w:rsidP="00903D39">
      <w:r w:rsidRPr="00903D39">
        <w:t>The Tetra pack carton is the future packaging – being primarily made using paperboard (a renewable forest-based resource) and fully recyclable. Not only this it offers consumers convenience, easy opening, optimal shelf life.</w:t>
      </w:r>
    </w:p>
    <w:p w14:paraId="7B1A448D" w14:textId="58B8FD09" w:rsidR="00903D39" w:rsidRDefault="00903D39" w:rsidP="00903D39">
      <w:r w:rsidRPr="00903D39">
        <w:t>Tetra packs are recycled, but the recycled part is not used for manufacturing of tetra packs, hence they are said as non-sustainable. It is unclear whether this is because their paperboard needs to come from virgin sources to avoid contamination, or whether the quality of the recycled paperboard isn’t high enough to make new cartons, or there is some other reason. Whatever the reason, it is turned into office paper.</w:t>
      </w:r>
    </w:p>
    <w:p w14:paraId="3F33410F" w14:textId="281A7294" w:rsidR="002B5895" w:rsidRPr="002B5895" w:rsidRDefault="00F038C7" w:rsidP="00DC2216">
      <w:pPr>
        <w:pStyle w:val="Heading4"/>
        <w:numPr>
          <w:ilvl w:val="3"/>
          <w:numId w:val="10"/>
        </w:numPr>
      </w:pPr>
      <w:r w:rsidRPr="00F038C7">
        <w:t>Material of the Cap</w:t>
      </w:r>
      <w:r w:rsidR="00EB01F0">
        <w:t>: HDPE</w:t>
      </w:r>
    </w:p>
    <w:p w14:paraId="76D9ED7B" w14:textId="77777777" w:rsidR="00EB01F0" w:rsidRPr="00EB01F0" w:rsidRDefault="00EB01F0" w:rsidP="00CC6B6B">
      <w:pPr>
        <w:rPr>
          <w:rFonts w:eastAsiaTheme="majorEastAsia" w:cstheme="majorBidi"/>
          <w:b/>
          <w:sz w:val="28"/>
          <w:szCs w:val="24"/>
        </w:rPr>
      </w:pPr>
      <w:r w:rsidRPr="00EB01F0">
        <w:t xml:space="preserve">HDPE is a high-density plastic with a semi- to non-porous surface that is very stiff, has a good temperature resistance and water vapor barrier. It makes for excellent push fit caps and plugs, offering smooth and simple assembly, and can protect package contents from damage. As one of the most versatile plastic materials around, HDPE is used in many different applications, including plastic bottles, milk jugs, shampoo bottles, bleach bottles, cutting boards, and piping. Known for its outstanding tensile strength and large strength-to-density ratio, this plastic has a high-impact resistance. </w:t>
      </w:r>
    </w:p>
    <w:p w14:paraId="13246EB2" w14:textId="76CB787B" w:rsidR="00F038C7" w:rsidRDefault="008C1A67" w:rsidP="00DC2216">
      <w:pPr>
        <w:pStyle w:val="Heading3"/>
        <w:numPr>
          <w:ilvl w:val="2"/>
          <w:numId w:val="10"/>
        </w:numPr>
      </w:pPr>
      <w:bookmarkStart w:id="23" w:name="_Toc105354493"/>
      <w:bookmarkEnd w:id="22"/>
      <w:r>
        <w:t>Packaging Design:</w:t>
      </w:r>
      <w:bookmarkEnd w:id="23"/>
    </w:p>
    <w:p w14:paraId="23121775" w14:textId="3F3EDA02" w:rsidR="00F038C7" w:rsidRDefault="00F038C7" w:rsidP="00DC2216">
      <w:pPr>
        <w:pStyle w:val="Heading4"/>
        <w:numPr>
          <w:ilvl w:val="3"/>
          <w:numId w:val="9"/>
        </w:numPr>
      </w:pPr>
      <w:r>
        <w:t>Case</w:t>
      </w:r>
    </w:p>
    <w:p w14:paraId="2B1BD059" w14:textId="54F2DF82" w:rsidR="00F038C7" w:rsidRPr="00F038C7" w:rsidRDefault="00F038C7" w:rsidP="00DC2216">
      <w:pPr>
        <w:pStyle w:val="Heading4"/>
        <w:numPr>
          <w:ilvl w:val="3"/>
          <w:numId w:val="9"/>
        </w:numPr>
      </w:pPr>
      <w:r>
        <w:t>Label</w:t>
      </w:r>
    </w:p>
    <w:p w14:paraId="7A737D0A" w14:textId="1D09F01E" w:rsidR="008C1A67" w:rsidRDefault="008C1A67" w:rsidP="00DC2216">
      <w:pPr>
        <w:pStyle w:val="Heading3"/>
        <w:numPr>
          <w:ilvl w:val="2"/>
          <w:numId w:val="10"/>
        </w:numPr>
      </w:pPr>
      <w:bookmarkStart w:id="24" w:name="_Toc105354494"/>
      <w:r>
        <w:t>Industrial Manufacturing of the</w:t>
      </w:r>
      <w:r w:rsidR="00F038C7">
        <w:t xml:space="preserve"> P</w:t>
      </w:r>
      <w:r>
        <w:t>ackag</w:t>
      </w:r>
      <w:r w:rsidR="00F038C7">
        <w:t>ing</w:t>
      </w:r>
      <w:r>
        <w:t>:</w:t>
      </w:r>
      <w:bookmarkEnd w:id="24"/>
    </w:p>
    <w:p w14:paraId="214D6AB2" w14:textId="77777777" w:rsidR="005A6101" w:rsidRPr="005A6101" w:rsidRDefault="005A6101" w:rsidP="005A6101"/>
    <w:p w14:paraId="24503AE5" w14:textId="588C3DB5" w:rsidR="00F038C7" w:rsidRPr="00F038C7" w:rsidRDefault="00F038C7" w:rsidP="00DC2216">
      <w:pPr>
        <w:pStyle w:val="Heading2"/>
        <w:numPr>
          <w:ilvl w:val="1"/>
          <w:numId w:val="15"/>
        </w:numPr>
      </w:pPr>
      <w:bookmarkStart w:id="25" w:name="_Toc105354495"/>
      <w:r w:rsidRPr="00F038C7">
        <w:t>Dates Milk Drink</w:t>
      </w:r>
      <w:bookmarkEnd w:id="25"/>
    </w:p>
    <w:p w14:paraId="052C1202" w14:textId="569650BA" w:rsidR="00F038C7" w:rsidRPr="00F038C7" w:rsidRDefault="00F038C7" w:rsidP="00DC2216">
      <w:pPr>
        <w:pStyle w:val="Heading3"/>
        <w:numPr>
          <w:ilvl w:val="2"/>
          <w:numId w:val="12"/>
        </w:numPr>
      </w:pPr>
      <w:bookmarkStart w:id="26" w:name="_Toc105354496"/>
      <w:r w:rsidRPr="00F038C7">
        <w:t>Choice of the packaging material:</w:t>
      </w:r>
      <w:bookmarkEnd w:id="26"/>
    </w:p>
    <w:p w14:paraId="06BB8CC1" w14:textId="77777777" w:rsidR="00F038C7" w:rsidRPr="00F038C7" w:rsidRDefault="00F038C7" w:rsidP="00DC2216">
      <w:pPr>
        <w:pStyle w:val="Heading3"/>
        <w:numPr>
          <w:ilvl w:val="2"/>
          <w:numId w:val="12"/>
        </w:numPr>
      </w:pPr>
      <w:bookmarkStart w:id="27" w:name="_Toc105354497"/>
      <w:r w:rsidRPr="00F038C7">
        <w:t>Packaging Design:</w:t>
      </w:r>
      <w:bookmarkEnd w:id="27"/>
    </w:p>
    <w:p w14:paraId="64137A2A" w14:textId="77777777" w:rsidR="00F038C7" w:rsidRDefault="00F038C7" w:rsidP="00DC2216">
      <w:pPr>
        <w:pStyle w:val="Heading4"/>
        <w:numPr>
          <w:ilvl w:val="3"/>
          <w:numId w:val="9"/>
        </w:numPr>
        <w:ind w:left="2880"/>
      </w:pPr>
      <w:r>
        <w:t>Case</w:t>
      </w:r>
    </w:p>
    <w:p w14:paraId="5A4283FC" w14:textId="77777777" w:rsidR="00F038C7" w:rsidRPr="00F038C7" w:rsidRDefault="00F038C7" w:rsidP="00DC2216">
      <w:pPr>
        <w:pStyle w:val="Heading4"/>
        <w:numPr>
          <w:ilvl w:val="3"/>
          <w:numId w:val="9"/>
        </w:numPr>
        <w:ind w:left="2880"/>
      </w:pPr>
      <w:r>
        <w:t>Label</w:t>
      </w:r>
    </w:p>
    <w:p w14:paraId="44CE3583" w14:textId="77777777" w:rsidR="00F038C7" w:rsidRPr="00F038C7" w:rsidRDefault="00F038C7" w:rsidP="00DC2216">
      <w:pPr>
        <w:pStyle w:val="Heading3"/>
        <w:numPr>
          <w:ilvl w:val="2"/>
          <w:numId w:val="12"/>
        </w:numPr>
      </w:pPr>
      <w:bookmarkStart w:id="28" w:name="_Toc105354498"/>
      <w:r w:rsidRPr="00F038C7">
        <w:t>Industrial Manufacturing of the Packaging:</w:t>
      </w:r>
      <w:bookmarkEnd w:id="28"/>
    </w:p>
    <w:p w14:paraId="09592074" w14:textId="1EFB1B00" w:rsidR="00F038C7" w:rsidRPr="00F038C7" w:rsidRDefault="00F038C7" w:rsidP="00DC2216">
      <w:pPr>
        <w:pStyle w:val="Heading2"/>
        <w:numPr>
          <w:ilvl w:val="1"/>
          <w:numId w:val="15"/>
        </w:numPr>
      </w:pPr>
      <w:bookmarkStart w:id="29" w:name="_Toc105354499"/>
      <w:r>
        <w:t>Dates Nougat</w:t>
      </w:r>
      <w:bookmarkEnd w:id="29"/>
    </w:p>
    <w:p w14:paraId="3B3EC2CE" w14:textId="77777777" w:rsidR="00F038C7" w:rsidRDefault="00F038C7" w:rsidP="00DC2216">
      <w:pPr>
        <w:pStyle w:val="Heading3"/>
        <w:numPr>
          <w:ilvl w:val="2"/>
          <w:numId w:val="13"/>
        </w:numPr>
        <w:rPr>
          <w:rFonts w:ascii="Times New Roman" w:hAnsi="Times New Roman"/>
          <w:sz w:val="24"/>
        </w:rPr>
      </w:pPr>
      <w:bookmarkStart w:id="30" w:name="_Toc105354500"/>
      <w:r>
        <w:t>Choice of the packaging material:</w:t>
      </w:r>
      <w:bookmarkEnd w:id="30"/>
    </w:p>
    <w:p w14:paraId="71C4294E" w14:textId="77777777" w:rsidR="00F038C7" w:rsidRDefault="00F038C7" w:rsidP="00DC2216">
      <w:pPr>
        <w:pStyle w:val="Heading3"/>
        <w:numPr>
          <w:ilvl w:val="2"/>
          <w:numId w:val="13"/>
        </w:numPr>
      </w:pPr>
      <w:bookmarkStart w:id="31" w:name="_Toc105354501"/>
      <w:bookmarkStart w:id="32" w:name="_Hlk105405079"/>
      <w:r>
        <w:t>Packaging Design:</w:t>
      </w:r>
      <w:bookmarkEnd w:id="31"/>
    </w:p>
    <w:p w14:paraId="0D7198B0" w14:textId="77777777" w:rsidR="00F038C7" w:rsidRDefault="00F038C7" w:rsidP="00DC2216">
      <w:pPr>
        <w:pStyle w:val="Heading4"/>
        <w:numPr>
          <w:ilvl w:val="3"/>
          <w:numId w:val="9"/>
        </w:numPr>
        <w:ind w:left="2880"/>
      </w:pPr>
      <w:r>
        <w:t>Case</w:t>
      </w:r>
    </w:p>
    <w:p w14:paraId="59FB5B72" w14:textId="77777777" w:rsidR="00F038C7" w:rsidRPr="00F038C7" w:rsidRDefault="00F038C7" w:rsidP="00DC2216">
      <w:pPr>
        <w:pStyle w:val="Heading4"/>
        <w:numPr>
          <w:ilvl w:val="3"/>
          <w:numId w:val="9"/>
        </w:numPr>
        <w:ind w:left="2880"/>
      </w:pPr>
      <w:r>
        <w:t>Label</w:t>
      </w:r>
    </w:p>
    <w:p w14:paraId="1AF01782" w14:textId="77777777" w:rsidR="00F038C7" w:rsidRDefault="00F038C7" w:rsidP="00DC2216">
      <w:pPr>
        <w:pStyle w:val="Heading3"/>
        <w:numPr>
          <w:ilvl w:val="2"/>
          <w:numId w:val="13"/>
        </w:numPr>
        <w:rPr>
          <w:rFonts w:ascii="Times New Roman" w:hAnsi="Times New Roman"/>
          <w:sz w:val="24"/>
        </w:rPr>
      </w:pPr>
      <w:bookmarkStart w:id="33" w:name="_Toc105354502"/>
      <w:bookmarkEnd w:id="32"/>
      <w:r>
        <w:t>Industrial Manufacturing of the Packaging:</w:t>
      </w:r>
      <w:bookmarkEnd w:id="33"/>
    </w:p>
    <w:p w14:paraId="172824EB" w14:textId="77777777" w:rsidR="00F038C7" w:rsidRPr="00F038C7" w:rsidRDefault="00F038C7" w:rsidP="00F038C7">
      <w:pPr>
        <w:pStyle w:val="Heading3"/>
      </w:pPr>
    </w:p>
    <w:p w14:paraId="42DF46D4" w14:textId="77777777" w:rsidR="004C4C72" w:rsidRPr="004C4C72" w:rsidRDefault="004C4C72" w:rsidP="004C4C72">
      <w:pPr>
        <w:ind w:firstLine="720"/>
      </w:pPr>
    </w:p>
    <w:sectPr w:rsidR="004C4C72" w:rsidRPr="004C4C72" w:rsidSect="00B8578C">
      <w:pgSz w:w="12240" w:h="15840"/>
      <w:pgMar w:top="1440" w:right="1152" w:bottom="1440"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0B7B92" w14:textId="77777777" w:rsidR="00A95C1F" w:rsidRDefault="00A95C1F" w:rsidP="00334CD5">
      <w:pPr>
        <w:spacing w:after="0" w:line="240" w:lineRule="auto"/>
      </w:pPr>
      <w:r>
        <w:separator/>
      </w:r>
    </w:p>
  </w:endnote>
  <w:endnote w:type="continuationSeparator" w:id="0">
    <w:p w14:paraId="3AB33D78" w14:textId="77777777" w:rsidR="00A95C1F" w:rsidRDefault="00A95C1F" w:rsidP="00334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exend Deca">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F31CB" w14:textId="77777777" w:rsidR="00A95C1F" w:rsidRDefault="00A95C1F" w:rsidP="00334CD5">
      <w:pPr>
        <w:spacing w:after="0" w:line="240" w:lineRule="auto"/>
      </w:pPr>
      <w:r>
        <w:separator/>
      </w:r>
    </w:p>
  </w:footnote>
  <w:footnote w:type="continuationSeparator" w:id="0">
    <w:p w14:paraId="564EF439" w14:textId="77777777" w:rsidR="00A95C1F" w:rsidRDefault="00A95C1F" w:rsidP="00334C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E627D"/>
    <w:multiLevelType w:val="multilevel"/>
    <w:tmpl w:val="9CA63A8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cs="Times New Roman" w:hint="default"/>
        <w:color w:val="auto"/>
        <w:szCs w:val="28"/>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mbol" w:hAnsi="Symbol" w:cs="Times New Roman" w:hint="default"/>
        <w:color w:val="auto"/>
      </w:rPr>
    </w:lvl>
    <w:lvl w:ilvl="7">
      <w:start w:val="1"/>
      <w:numFmt w:val="decimal"/>
      <w:lvlText w:val="%8"/>
      <w:lvlJc w:val="left"/>
      <w:pPr>
        <w:ind w:left="2880" w:hanging="360"/>
      </w:pPr>
      <w:rPr>
        <w:rFonts w:hint="default"/>
      </w:rPr>
    </w:lvl>
    <w:lvl w:ilvl="8">
      <w:start w:val="1"/>
      <w:numFmt w:val="none"/>
      <w:lvlText w:val=""/>
      <w:lvlJc w:val="left"/>
      <w:pPr>
        <w:ind w:left="3240" w:hanging="360"/>
      </w:pPr>
      <w:rPr>
        <w:rFonts w:hint="default"/>
      </w:rPr>
    </w:lvl>
  </w:abstractNum>
  <w:abstractNum w:abstractNumId="1" w15:restartNumberingAfterBreak="0">
    <w:nsid w:val="0B001EAF"/>
    <w:multiLevelType w:val="multilevel"/>
    <w:tmpl w:val="9CA63A8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cs="Times New Roman" w:hint="default"/>
        <w:color w:val="auto"/>
        <w:szCs w:val="28"/>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mbol" w:hAnsi="Symbol" w:cs="Times New Roman" w:hint="default"/>
        <w:color w:val="auto"/>
      </w:rPr>
    </w:lvl>
    <w:lvl w:ilvl="7">
      <w:start w:val="1"/>
      <w:numFmt w:val="decimal"/>
      <w:lvlText w:val="%8"/>
      <w:lvlJc w:val="left"/>
      <w:pPr>
        <w:ind w:left="2880" w:hanging="360"/>
      </w:pPr>
      <w:rPr>
        <w:rFonts w:hint="default"/>
      </w:rPr>
    </w:lvl>
    <w:lvl w:ilvl="8">
      <w:start w:val="1"/>
      <w:numFmt w:val="none"/>
      <w:lvlText w:val=""/>
      <w:lvlJc w:val="left"/>
      <w:pPr>
        <w:ind w:left="3240" w:hanging="360"/>
      </w:pPr>
      <w:rPr>
        <w:rFonts w:hint="default"/>
      </w:rPr>
    </w:lvl>
  </w:abstractNum>
  <w:abstractNum w:abstractNumId="2" w15:restartNumberingAfterBreak="0">
    <w:nsid w:val="0D1C2CE2"/>
    <w:multiLevelType w:val="multilevel"/>
    <w:tmpl w:val="9CA63A8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cs="Times New Roman" w:hint="default"/>
        <w:color w:val="auto"/>
        <w:szCs w:val="28"/>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mbol" w:hAnsi="Symbol" w:cs="Times New Roman" w:hint="default"/>
        <w:color w:val="auto"/>
      </w:rPr>
    </w:lvl>
    <w:lvl w:ilvl="7">
      <w:start w:val="1"/>
      <w:numFmt w:val="decimal"/>
      <w:lvlText w:val="%8"/>
      <w:lvlJc w:val="left"/>
      <w:pPr>
        <w:ind w:left="2880" w:hanging="360"/>
      </w:pPr>
      <w:rPr>
        <w:rFonts w:hint="default"/>
      </w:rPr>
    </w:lvl>
    <w:lvl w:ilvl="8">
      <w:start w:val="1"/>
      <w:numFmt w:val="none"/>
      <w:lvlText w:val=""/>
      <w:lvlJc w:val="left"/>
      <w:pPr>
        <w:ind w:left="3240" w:hanging="360"/>
      </w:pPr>
      <w:rPr>
        <w:rFonts w:hint="default"/>
      </w:rPr>
    </w:lvl>
  </w:abstractNum>
  <w:abstractNum w:abstractNumId="3" w15:restartNumberingAfterBreak="0">
    <w:nsid w:val="0E3B11D9"/>
    <w:multiLevelType w:val="multilevel"/>
    <w:tmpl w:val="9CA63A8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cs="Times New Roman" w:hint="default"/>
        <w:color w:val="auto"/>
        <w:szCs w:val="28"/>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mbol" w:hAnsi="Symbol" w:cs="Times New Roman" w:hint="default"/>
        <w:color w:val="auto"/>
      </w:rPr>
    </w:lvl>
    <w:lvl w:ilvl="7">
      <w:start w:val="1"/>
      <w:numFmt w:val="decimal"/>
      <w:lvlText w:val="%8"/>
      <w:lvlJc w:val="left"/>
      <w:pPr>
        <w:ind w:left="2880" w:hanging="360"/>
      </w:pPr>
      <w:rPr>
        <w:rFonts w:hint="default"/>
      </w:rPr>
    </w:lvl>
    <w:lvl w:ilvl="8">
      <w:start w:val="1"/>
      <w:numFmt w:val="none"/>
      <w:lvlText w:val=""/>
      <w:lvlJc w:val="left"/>
      <w:pPr>
        <w:ind w:left="3240" w:hanging="360"/>
      </w:pPr>
      <w:rPr>
        <w:rFonts w:hint="default"/>
      </w:rPr>
    </w:lvl>
  </w:abstractNum>
  <w:abstractNum w:abstractNumId="4" w15:restartNumberingAfterBreak="0">
    <w:nsid w:val="22472FBD"/>
    <w:multiLevelType w:val="multilevel"/>
    <w:tmpl w:val="9CA63A8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cs="Times New Roman" w:hint="default"/>
        <w:color w:val="auto"/>
        <w:szCs w:val="28"/>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mbol" w:hAnsi="Symbol" w:cs="Times New Roman" w:hint="default"/>
        <w:color w:val="auto"/>
      </w:rPr>
    </w:lvl>
    <w:lvl w:ilvl="7">
      <w:start w:val="1"/>
      <w:numFmt w:val="decimal"/>
      <w:lvlText w:val="%8"/>
      <w:lvlJc w:val="left"/>
      <w:pPr>
        <w:ind w:left="2880" w:hanging="360"/>
      </w:pPr>
      <w:rPr>
        <w:rFonts w:hint="default"/>
      </w:rPr>
    </w:lvl>
    <w:lvl w:ilvl="8">
      <w:start w:val="1"/>
      <w:numFmt w:val="none"/>
      <w:lvlText w:val=""/>
      <w:lvlJc w:val="left"/>
      <w:pPr>
        <w:ind w:left="3240" w:hanging="360"/>
      </w:pPr>
      <w:rPr>
        <w:rFonts w:hint="default"/>
      </w:rPr>
    </w:lvl>
  </w:abstractNum>
  <w:abstractNum w:abstractNumId="5" w15:restartNumberingAfterBreak="0">
    <w:nsid w:val="3BB37E43"/>
    <w:multiLevelType w:val="multilevel"/>
    <w:tmpl w:val="9CA63A8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cs="Times New Roman" w:hint="default"/>
        <w:color w:val="auto"/>
        <w:szCs w:val="28"/>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mbol" w:hAnsi="Symbol" w:cs="Times New Roman" w:hint="default"/>
        <w:color w:val="auto"/>
      </w:rPr>
    </w:lvl>
    <w:lvl w:ilvl="7">
      <w:start w:val="1"/>
      <w:numFmt w:val="decimal"/>
      <w:lvlText w:val="%8"/>
      <w:lvlJc w:val="left"/>
      <w:pPr>
        <w:ind w:left="2880" w:hanging="360"/>
      </w:pPr>
      <w:rPr>
        <w:rFonts w:hint="default"/>
      </w:rPr>
    </w:lvl>
    <w:lvl w:ilvl="8">
      <w:start w:val="1"/>
      <w:numFmt w:val="none"/>
      <w:lvlText w:val=""/>
      <w:lvlJc w:val="left"/>
      <w:pPr>
        <w:ind w:left="3240" w:hanging="360"/>
      </w:pPr>
      <w:rPr>
        <w:rFonts w:hint="default"/>
      </w:rPr>
    </w:lvl>
  </w:abstractNum>
  <w:abstractNum w:abstractNumId="6" w15:restartNumberingAfterBreak="0">
    <w:nsid w:val="3BD5173E"/>
    <w:multiLevelType w:val="multilevel"/>
    <w:tmpl w:val="9CA63A8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cs="Times New Roman" w:hint="default"/>
        <w:color w:val="auto"/>
        <w:szCs w:val="28"/>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mbol" w:hAnsi="Symbol" w:cs="Times New Roman" w:hint="default"/>
        <w:color w:val="auto"/>
      </w:rPr>
    </w:lvl>
    <w:lvl w:ilvl="7">
      <w:start w:val="1"/>
      <w:numFmt w:val="decimal"/>
      <w:lvlText w:val="%8"/>
      <w:lvlJc w:val="left"/>
      <w:pPr>
        <w:ind w:left="2880" w:hanging="360"/>
      </w:pPr>
      <w:rPr>
        <w:rFonts w:hint="default"/>
      </w:rPr>
    </w:lvl>
    <w:lvl w:ilvl="8">
      <w:start w:val="1"/>
      <w:numFmt w:val="none"/>
      <w:lvlText w:val=""/>
      <w:lvlJc w:val="left"/>
      <w:pPr>
        <w:ind w:left="3240" w:hanging="360"/>
      </w:pPr>
      <w:rPr>
        <w:rFonts w:hint="default"/>
      </w:rPr>
    </w:lvl>
  </w:abstractNum>
  <w:abstractNum w:abstractNumId="7" w15:restartNumberingAfterBreak="0">
    <w:nsid w:val="3F7E74C2"/>
    <w:multiLevelType w:val="multilevel"/>
    <w:tmpl w:val="9CA63A8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cs="Times New Roman" w:hint="default"/>
        <w:color w:val="auto"/>
        <w:szCs w:val="28"/>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mbol" w:hAnsi="Symbol" w:cs="Times New Roman" w:hint="default"/>
        <w:color w:val="auto"/>
      </w:rPr>
    </w:lvl>
    <w:lvl w:ilvl="7">
      <w:start w:val="1"/>
      <w:numFmt w:val="decimal"/>
      <w:lvlText w:val="%8"/>
      <w:lvlJc w:val="left"/>
      <w:pPr>
        <w:ind w:left="2880" w:hanging="360"/>
      </w:pPr>
      <w:rPr>
        <w:rFonts w:hint="default"/>
      </w:rPr>
    </w:lvl>
    <w:lvl w:ilvl="8">
      <w:start w:val="1"/>
      <w:numFmt w:val="none"/>
      <w:lvlText w:val=""/>
      <w:lvlJc w:val="left"/>
      <w:pPr>
        <w:ind w:left="3240" w:hanging="360"/>
      </w:pPr>
      <w:rPr>
        <w:rFonts w:hint="default"/>
      </w:rPr>
    </w:lvl>
  </w:abstractNum>
  <w:abstractNum w:abstractNumId="8" w15:restartNumberingAfterBreak="0">
    <w:nsid w:val="40721F2A"/>
    <w:multiLevelType w:val="multilevel"/>
    <w:tmpl w:val="9CA63A8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cs="Times New Roman" w:hint="default"/>
        <w:color w:val="auto"/>
        <w:szCs w:val="28"/>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mbol" w:hAnsi="Symbol" w:cs="Times New Roman" w:hint="default"/>
        <w:color w:val="auto"/>
      </w:rPr>
    </w:lvl>
    <w:lvl w:ilvl="7">
      <w:start w:val="1"/>
      <w:numFmt w:val="decimal"/>
      <w:lvlText w:val="%8"/>
      <w:lvlJc w:val="left"/>
      <w:pPr>
        <w:ind w:left="2880" w:hanging="360"/>
      </w:pPr>
      <w:rPr>
        <w:rFonts w:hint="default"/>
      </w:rPr>
    </w:lvl>
    <w:lvl w:ilvl="8">
      <w:start w:val="1"/>
      <w:numFmt w:val="none"/>
      <w:lvlText w:val=""/>
      <w:lvlJc w:val="left"/>
      <w:pPr>
        <w:ind w:left="3240" w:hanging="360"/>
      </w:pPr>
      <w:rPr>
        <w:rFonts w:hint="default"/>
      </w:rPr>
    </w:lvl>
  </w:abstractNum>
  <w:abstractNum w:abstractNumId="9" w15:restartNumberingAfterBreak="0">
    <w:nsid w:val="48022BF1"/>
    <w:multiLevelType w:val="hybridMultilevel"/>
    <w:tmpl w:val="F4BED928"/>
    <w:lvl w:ilvl="0" w:tplc="90E8ABBE">
      <w:start w:val="1"/>
      <w:numFmt w:val="bullet"/>
      <w:lvlText w:val="●"/>
      <w:lvlJc w:val="left"/>
      <w:pPr>
        <w:tabs>
          <w:tab w:val="num" w:pos="720"/>
        </w:tabs>
        <w:ind w:left="720" w:hanging="360"/>
      </w:pPr>
      <w:rPr>
        <w:rFonts w:ascii="Times New Roman" w:hAnsi="Times New Roman" w:hint="default"/>
      </w:rPr>
    </w:lvl>
    <w:lvl w:ilvl="1" w:tplc="0C94DB0A" w:tentative="1">
      <w:start w:val="1"/>
      <w:numFmt w:val="bullet"/>
      <w:lvlText w:val="●"/>
      <w:lvlJc w:val="left"/>
      <w:pPr>
        <w:tabs>
          <w:tab w:val="num" w:pos="1440"/>
        </w:tabs>
        <w:ind w:left="1440" w:hanging="360"/>
      </w:pPr>
      <w:rPr>
        <w:rFonts w:ascii="Times New Roman" w:hAnsi="Times New Roman" w:hint="default"/>
      </w:rPr>
    </w:lvl>
    <w:lvl w:ilvl="2" w:tplc="B956AC8E" w:tentative="1">
      <w:start w:val="1"/>
      <w:numFmt w:val="bullet"/>
      <w:lvlText w:val="●"/>
      <w:lvlJc w:val="left"/>
      <w:pPr>
        <w:tabs>
          <w:tab w:val="num" w:pos="2160"/>
        </w:tabs>
        <w:ind w:left="2160" w:hanging="360"/>
      </w:pPr>
      <w:rPr>
        <w:rFonts w:ascii="Times New Roman" w:hAnsi="Times New Roman" w:hint="default"/>
      </w:rPr>
    </w:lvl>
    <w:lvl w:ilvl="3" w:tplc="3DD8D4BE" w:tentative="1">
      <w:start w:val="1"/>
      <w:numFmt w:val="bullet"/>
      <w:lvlText w:val="●"/>
      <w:lvlJc w:val="left"/>
      <w:pPr>
        <w:tabs>
          <w:tab w:val="num" w:pos="2880"/>
        </w:tabs>
        <w:ind w:left="2880" w:hanging="360"/>
      </w:pPr>
      <w:rPr>
        <w:rFonts w:ascii="Times New Roman" w:hAnsi="Times New Roman" w:hint="default"/>
      </w:rPr>
    </w:lvl>
    <w:lvl w:ilvl="4" w:tplc="0A14DF64" w:tentative="1">
      <w:start w:val="1"/>
      <w:numFmt w:val="bullet"/>
      <w:lvlText w:val="●"/>
      <w:lvlJc w:val="left"/>
      <w:pPr>
        <w:tabs>
          <w:tab w:val="num" w:pos="3600"/>
        </w:tabs>
        <w:ind w:left="3600" w:hanging="360"/>
      </w:pPr>
      <w:rPr>
        <w:rFonts w:ascii="Times New Roman" w:hAnsi="Times New Roman" w:hint="default"/>
      </w:rPr>
    </w:lvl>
    <w:lvl w:ilvl="5" w:tplc="A6EC2BAE" w:tentative="1">
      <w:start w:val="1"/>
      <w:numFmt w:val="bullet"/>
      <w:lvlText w:val="●"/>
      <w:lvlJc w:val="left"/>
      <w:pPr>
        <w:tabs>
          <w:tab w:val="num" w:pos="4320"/>
        </w:tabs>
        <w:ind w:left="4320" w:hanging="360"/>
      </w:pPr>
      <w:rPr>
        <w:rFonts w:ascii="Times New Roman" w:hAnsi="Times New Roman" w:hint="default"/>
      </w:rPr>
    </w:lvl>
    <w:lvl w:ilvl="6" w:tplc="11FE9EE8" w:tentative="1">
      <w:start w:val="1"/>
      <w:numFmt w:val="bullet"/>
      <w:lvlText w:val="●"/>
      <w:lvlJc w:val="left"/>
      <w:pPr>
        <w:tabs>
          <w:tab w:val="num" w:pos="5040"/>
        </w:tabs>
        <w:ind w:left="5040" w:hanging="360"/>
      </w:pPr>
      <w:rPr>
        <w:rFonts w:ascii="Times New Roman" w:hAnsi="Times New Roman" w:hint="default"/>
      </w:rPr>
    </w:lvl>
    <w:lvl w:ilvl="7" w:tplc="B2BC6D64" w:tentative="1">
      <w:start w:val="1"/>
      <w:numFmt w:val="bullet"/>
      <w:lvlText w:val="●"/>
      <w:lvlJc w:val="left"/>
      <w:pPr>
        <w:tabs>
          <w:tab w:val="num" w:pos="5760"/>
        </w:tabs>
        <w:ind w:left="5760" w:hanging="360"/>
      </w:pPr>
      <w:rPr>
        <w:rFonts w:ascii="Times New Roman" w:hAnsi="Times New Roman" w:hint="default"/>
      </w:rPr>
    </w:lvl>
    <w:lvl w:ilvl="8" w:tplc="1EFE792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A027EFB"/>
    <w:multiLevelType w:val="hybridMultilevel"/>
    <w:tmpl w:val="728A9352"/>
    <w:lvl w:ilvl="0" w:tplc="C97E7BCC">
      <w:start w:val="6"/>
      <w:numFmt w:val="bullet"/>
      <w:lvlText w:val="-"/>
      <w:lvlJc w:val="left"/>
      <w:pPr>
        <w:ind w:left="720" w:hanging="360"/>
      </w:pPr>
      <w:rPr>
        <w:rFonts w:ascii="Times New Roman" w:eastAsiaTheme="maj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313C4A"/>
    <w:multiLevelType w:val="multilevel"/>
    <w:tmpl w:val="9CA63A8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cs="Times New Roman" w:hint="default"/>
        <w:color w:val="auto"/>
        <w:szCs w:val="28"/>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mbol" w:hAnsi="Symbol" w:cs="Times New Roman" w:hint="default"/>
        <w:color w:val="auto"/>
      </w:rPr>
    </w:lvl>
    <w:lvl w:ilvl="7">
      <w:start w:val="1"/>
      <w:numFmt w:val="decimal"/>
      <w:lvlText w:val="%8"/>
      <w:lvlJc w:val="left"/>
      <w:pPr>
        <w:ind w:left="2880" w:hanging="360"/>
      </w:pPr>
      <w:rPr>
        <w:rFonts w:hint="default"/>
      </w:rPr>
    </w:lvl>
    <w:lvl w:ilvl="8">
      <w:start w:val="1"/>
      <w:numFmt w:val="none"/>
      <w:lvlText w:val=""/>
      <w:lvlJc w:val="left"/>
      <w:pPr>
        <w:ind w:left="3240" w:hanging="360"/>
      </w:pPr>
      <w:rPr>
        <w:rFonts w:hint="default"/>
      </w:rPr>
    </w:lvl>
  </w:abstractNum>
  <w:abstractNum w:abstractNumId="12" w15:restartNumberingAfterBreak="0">
    <w:nsid w:val="627C79BE"/>
    <w:multiLevelType w:val="multilevel"/>
    <w:tmpl w:val="9CA63A8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cs="Times New Roman" w:hint="default"/>
        <w:color w:val="auto"/>
        <w:szCs w:val="28"/>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mbol" w:hAnsi="Symbol" w:cs="Times New Roman" w:hint="default"/>
        <w:color w:val="auto"/>
      </w:rPr>
    </w:lvl>
    <w:lvl w:ilvl="7">
      <w:start w:val="1"/>
      <w:numFmt w:val="decimal"/>
      <w:lvlText w:val="%8"/>
      <w:lvlJc w:val="left"/>
      <w:pPr>
        <w:ind w:left="2880" w:hanging="360"/>
      </w:pPr>
      <w:rPr>
        <w:rFonts w:hint="default"/>
      </w:rPr>
    </w:lvl>
    <w:lvl w:ilvl="8">
      <w:start w:val="1"/>
      <w:numFmt w:val="none"/>
      <w:lvlText w:val=""/>
      <w:lvlJc w:val="left"/>
      <w:pPr>
        <w:ind w:left="3240" w:hanging="360"/>
      </w:pPr>
      <w:rPr>
        <w:rFonts w:hint="default"/>
      </w:rPr>
    </w:lvl>
  </w:abstractNum>
  <w:abstractNum w:abstractNumId="13" w15:restartNumberingAfterBreak="0">
    <w:nsid w:val="6579205D"/>
    <w:multiLevelType w:val="multilevel"/>
    <w:tmpl w:val="9CA63A8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bullet"/>
      <w:lvlText w:val=""/>
      <w:lvlJc w:val="left"/>
      <w:pPr>
        <w:ind w:left="1800" w:hanging="360"/>
      </w:pPr>
      <w:rPr>
        <w:rFonts w:ascii="Symbol" w:hAnsi="Symbol" w:cs="Times New Roman" w:hint="default"/>
        <w:color w:val="auto"/>
        <w:szCs w:val="28"/>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mbol" w:hAnsi="Symbol" w:cs="Times New Roman" w:hint="default"/>
        <w:color w:val="auto"/>
      </w:rPr>
    </w:lvl>
    <w:lvl w:ilvl="7">
      <w:start w:val="1"/>
      <w:numFmt w:val="decimal"/>
      <w:lvlText w:val="%8"/>
      <w:lvlJc w:val="left"/>
      <w:pPr>
        <w:ind w:left="2880" w:hanging="360"/>
      </w:pPr>
      <w:rPr>
        <w:rFonts w:hint="default"/>
      </w:rPr>
    </w:lvl>
    <w:lvl w:ilvl="8">
      <w:start w:val="1"/>
      <w:numFmt w:val="none"/>
      <w:lvlText w:val=""/>
      <w:lvlJc w:val="left"/>
      <w:pPr>
        <w:ind w:left="3240" w:hanging="360"/>
      </w:pPr>
      <w:rPr>
        <w:rFonts w:hint="default"/>
      </w:rPr>
    </w:lvl>
  </w:abstractNum>
  <w:abstractNum w:abstractNumId="14" w15:restartNumberingAfterBreak="0">
    <w:nsid w:val="72EF137D"/>
    <w:multiLevelType w:val="hybridMultilevel"/>
    <w:tmpl w:val="D0D28F72"/>
    <w:lvl w:ilvl="0" w:tplc="AF5AB8B8">
      <w:start w:val="1"/>
      <w:numFmt w:val="bullet"/>
      <w:lvlText w:val="●"/>
      <w:lvlJc w:val="left"/>
      <w:pPr>
        <w:tabs>
          <w:tab w:val="num" w:pos="720"/>
        </w:tabs>
        <w:ind w:left="720" w:hanging="360"/>
      </w:pPr>
      <w:rPr>
        <w:rFonts w:ascii="Times New Roman" w:hAnsi="Times New Roman" w:hint="default"/>
      </w:rPr>
    </w:lvl>
    <w:lvl w:ilvl="1" w:tplc="FF16968C" w:tentative="1">
      <w:start w:val="1"/>
      <w:numFmt w:val="bullet"/>
      <w:lvlText w:val="●"/>
      <w:lvlJc w:val="left"/>
      <w:pPr>
        <w:tabs>
          <w:tab w:val="num" w:pos="1440"/>
        </w:tabs>
        <w:ind w:left="1440" w:hanging="360"/>
      </w:pPr>
      <w:rPr>
        <w:rFonts w:ascii="Times New Roman" w:hAnsi="Times New Roman" w:hint="default"/>
      </w:rPr>
    </w:lvl>
    <w:lvl w:ilvl="2" w:tplc="1400A52C" w:tentative="1">
      <w:start w:val="1"/>
      <w:numFmt w:val="bullet"/>
      <w:lvlText w:val="●"/>
      <w:lvlJc w:val="left"/>
      <w:pPr>
        <w:tabs>
          <w:tab w:val="num" w:pos="2160"/>
        </w:tabs>
        <w:ind w:left="2160" w:hanging="360"/>
      </w:pPr>
      <w:rPr>
        <w:rFonts w:ascii="Times New Roman" w:hAnsi="Times New Roman" w:hint="default"/>
      </w:rPr>
    </w:lvl>
    <w:lvl w:ilvl="3" w:tplc="2662DA34" w:tentative="1">
      <w:start w:val="1"/>
      <w:numFmt w:val="bullet"/>
      <w:lvlText w:val="●"/>
      <w:lvlJc w:val="left"/>
      <w:pPr>
        <w:tabs>
          <w:tab w:val="num" w:pos="2880"/>
        </w:tabs>
        <w:ind w:left="2880" w:hanging="360"/>
      </w:pPr>
      <w:rPr>
        <w:rFonts w:ascii="Times New Roman" w:hAnsi="Times New Roman" w:hint="default"/>
      </w:rPr>
    </w:lvl>
    <w:lvl w:ilvl="4" w:tplc="9D5E9984" w:tentative="1">
      <w:start w:val="1"/>
      <w:numFmt w:val="bullet"/>
      <w:lvlText w:val="●"/>
      <w:lvlJc w:val="left"/>
      <w:pPr>
        <w:tabs>
          <w:tab w:val="num" w:pos="3600"/>
        </w:tabs>
        <w:ind w:left="3600" w:hanging="360"/>
      </w:pPr>
      <w:rPr>
        <w:rFonts w:ascii="Times New Roman" w:hAnsi="Times New Roman" w:hint="default"/>
      </w:rPr>
    </w:lvl>
    <w:lvl w:ilvl="5" w:tplc="00645196" w:tentative="1">
      <w:start w:val="1"/>
      <w:numFmt w:val="bullet"/>
      <w:lvlText w:val="●"/>
      <w:lvlJc w:val="left"/>
      <w:pPr>
        <w:tabs>
          <w:tab w:val="num" w:pos="4320"/>
        </w:tabs>
        <w:ind w:left="4320" w:hanging="360"/>
      </w:pPr>
      <w:rPr>
        <w:rFonts w:ascii="Times New Roman" w:hAnsi="Times New Roman" w:hint="default"/>
      </w:rPr>
    </w:lvl>
    <w:lvl w:ilvl="6" w:tplc="7C24F154" w:tentative="1">
      <w:start w:val="1"/>
      <w:numFmt w:val="bullet"/>
      <w:lvlText w:val="●"/>
      <w:lvlJc w:val="left"/>
      <w:pPr>
        <w:tabs>
          <w:tab w:val="num" w:pos="5040"/>
        </w:tabs>
        <w:ind w:left="5040" w:hanging="360"/>
      </w:pPr>
      <w:rPr>
        <w:rFonts w:ascii="Times New Roman" w:hAnsi="Times New Roman" w:hint="default"/>
      </w:rPr>
    </w:lvl>
    <w:lvl w:ilvl="7" w:tplc="C388D2E6" w:tentative="1">
      <w:start w:val="1"/>
      <w:numFmt w:val="bullet"/>
      <w:lvlText w:val="●"/>
      <w:lvlJc w:val="left"/>
      <w:pPr>
        <w:tabs>
          <w:tab w:val="num" w:pos="5760"/>
        </w:tabs>
        <w:ind w:left="5760" w:hanging="360"/>
      </w:pPr>
      <w:rPr>
        <w:rFonts w:ascii="Times New Roman" w:hAnsi="Times New Roman" w:hint="default"/>
      </w:rPr>
    </w:lvl>
    <w:lvl w:ilvl="8" w:tplc="50C4D0E8" w:tentative="1">
      <w:start w:val="1"/>
      <w:numFmt w:val="bullet"/>
      <w:lvlText w:val="●"/>
      <w:lvlJc w:val="left"/>
      <w:pPr>
        <w:tabs>
          <w:tab w:val="num" w:pos="6480"/>
        </w:tabs>
        <w:ind w:left="6480" w:hanging="360"/>
      </w:pPr>
      <w:rPr>
        <w:rFonts w:ascii="Times New Roman" w:hAnsi="Times New Roman" w:hint="default"/>
      </w:rPr>
    </w:lvl>
  </w:abstractNum>
  <w:num w:numId="1">
    <w:abstractNumId w:val="14"/>
  </w:num>
  <w:num w:numId="2">
    <w:abstractNumId w:val="9"/>
  </w:num>
  <w:num w:numId="3">
    <w:abstractNumId w:val="10"/>
  </w:num>
  <w:num w:numId="4">
    <w:abstractNumId w:val="13"/>
  </w:num>
  <w:num w:numId="5">
    <w:abstractNumId w:val="11"/>
  </w:num>
  <w:num w:numId="6">
    <w:abstractNumId w:val="8"/>
  </w:num>
  <w:num w:numId="7">
    <w:abstractNumId w:val="5"/>
  </w:num>
  <w:num w:numId="8">
    <w:abstractNumId w:val="6"/>
  </w:num>
  <w:num w:numId="9">
    <w:abstractNumId w:val="0"/>
  </w:num>
  <w:num w:numId="10">
    <w:abstractNumId w:val="3"/>
  </w:num>
  <w:num w:numId="11">
    <w:abstractNumId w:val="4"/>
  </w:num>
  <w:num w:numId="12">
    <w:abstractNumId w:val="2"/>
  </w:num>
  <w:num w:numId="13">
    <w:abstractNumId w:val="12"/>
  </w:num>
  <w:num w:numId="14">
    <w:abstractNumId w:val="7"/>
  </w:num>
  <w:num w:numId="15">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0E2"/>
    <w:rsid w:val="00197AB1"/>
    <w:rsid w:val="001D7302"/>
    <w:rsid w:val="0025032A"/>
    <w:rsid w:val="0029308B"/>
    <w:rsid w:val="002B5895"/>
    <w:rsid w:val="002C7410"/>
    <w:rsid w:val="002F5D51"/>
    <w:rsid w:val="00334CD5"/>
    <w:rsid w:val="003C3234"/>
    <w:rsid w:val="003D450B"/>
    <w:rsid w:val="0045588A"/>
    <w:rsid w:val="004716E9"/>
    <w:rsid w:val="004C4C72"/>
    <w:rsid w:val="004F098C"/>
    <w:rsid w:val="00592CCC"/>
    <w:rsid w:val="005A6101"/>
    <w:rsid w:val="006B12B8"/>
    <w:rsid w:val="006F5B62"/>
    <w:rsid w:val="00715E22"/>
    <w:rsid w:val="00716AEF"/>
    <w:rsid w:val="007660E2"/>
    <w:rsid w:val="007D4A2D"/>
    <w:rsid w:val="00845134"/>
    <w:rsid w:val="008C1A67"/>
    <w:rsid w:val="00903D39"/>
    <w:rsid w:val="0092773F"/>
    <w:rsid w:val="009432FF"/>
    <w:rsid w:val="009A1E29"/>
    <w:rsid w:val="00A95C1F"/>
    <w:rsid w:val="00AC2691"/>
    <w:rsid w:val="00B8578C"/>
    <w:rsid w:val="00BF763C"/>
    <w:rsid w:val="00CC6B6B"/>
    <w:rsid w:val="00D572BB"/>
    <w:rsid w:val="00DC2216"/>
    <w:rsid w:val="00EB01F0"/>
    <w:rsid w:val="00EC0CBD"/>
    <w:rsid w:val="00EF5D75"/>
    <w:rsid w:val="00F038C7"/>
    <w:rsid w:val="00F572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84637"/>
  <w15:chartTrackingRefBased/>
  <w15:docId w15:val="{32D8A246-878B-4C7C-A1CB-CB60D58E9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B62"/>
    <w:rPr>
      <w:rFonts w:asciiTheme="majorBidi" w:hAnsiTheme="majorBidi"/>
      <w:sz w:val="24"/>
    </w:rPr>
  </w:style>
  <w:style w:type="paragraph" w:styleId="Heading1">
    <w:name w:val="heading 1"/>
    <w:basedOn w:val="Normal"/>
    <w:next w:val="Normal"/>
    <w:link w:val="Heading1Char"/>
    <w:uiPriority w:val="9"/>
    <w:qFormat/>
    <w:rsid w:val="00B8578C"/>
    <w:pPr>
      <w:keepNext/>
      <w:keepLines/>
      <w:spacing w:before="480" w:after="0" w:line="276"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4C4C72"/>
    <w:pPr>
      <w:keepNext/>
      <w:keepLines/>
      <w:spacing w:before="40" w:after="0"/>
      <w:ind w:left="360"/>
      <w:outlineLvl w:val="1"/>
    </w:pPr>
    <w:rPr>
      <w:rFonts w:eastAsiaTheme="majorEastAsia" w:cstheme="majorBidi"/>
      <w:b/>
      <w:sz w:val="30"/>
      <w:szCs w:val="24"/>
    </w:rPr>
  </w:style>
  <w:style w:type="paragraph" w:styleId="Heading3">
    <w:name w:val="heading 3"/>
    <w:basedOn w:val="Normal"/>
    <w:next w:val="Normal"/>
    <w:link w:val="Heading3Char"/>
    <w:uiPriority w:val="9"/>
    <w:unhideWhenUsed/>
    <w:qFormat/>
    <w:rsid w:val="0045588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45588A"/>
    <w:pPr>
      <w:keepNext/>
      <w:keepLines/>
      <w:spacing w:before="40" w:after="0"/>
      <w:outlineLvl w:val="3"/>
    </w:pPr>
    <w:rPr>
      <w:rFonts w:eastAsiaTheme="majorEastAsia" w:cstheme="majorBidi"/>
      <w:b/>
      <w:i/>
      <w:iCs/>
      <w:sz w:val="26"/>
    </w:rPr>
  </w:style>
  <w:style w:type="paragraph" w:styleId="Heading5">
    <w:name w:val="heading 5"/>
    <w:basedOn w:val="Normal"/>
    <w:next w:val="Normal"/>
    <w:link w:val="Heading5Char"/>
    <w:uiPriority w:val="9"/>
    <w:unhideWhenUsed/>
    <w:qFormat/>
    <w:rsid w:val="0045588A"/>
    <w:pPr>
      <w:keepNext/>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45588A"/>
    <w:pPr>
      <w:keepNext/>
      <w:keepLines/>
      <w:spacing w:before="4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78C"/>
    <w:rPr>
      <w:rFonts w:asciiTheme="majorBidi" w:eastAsiaTheme="majorEastAsia" w:hAnsiTheme="majorBidi" w:cstheme="majorBidi"/>
      <w:b/>
      <w:bCs/>
      <w:sz w:val="32"/>
      <w:szCs w:val="28"/>
    </w:rPr>
  </w:style>
  <w:style w:type="paragraph" w:styleId="ListParagraph">
    <w:name w:val="List Paragraph"/>
    <w:basedOn w:val="Normal"/>
    <w:uiPriority w:val="34"/>
    <w:qFormat/>
    <w:rsid w:val="00B8578C"/>
    <w:pPr>
      <w:ind w:left="720"/>
      <w:contextualSpacing/>
    </w:pPr>
  </w:style>
  <w:style w:type="paragraph" w:styleId="NormalWeb">
    <w:name w:val="Normal (Web)"/>
    <w:basedOn w:val="Normal"/>
    <w:uiPriority w:val="99"/>
    <w:semiHidden/>
    <w:unhideWhenUsed/>
    <w:rsid w:val="00B8578C"/>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4C4C72"/>
    <w:rPr>
      <w:rFonts w:asciiTheme="majorBidi" w:eastAsiaTheme="majorEastAsia" w:hAnsiTheme="majorBidi" w:cstheme="majorBidi"/>
      <w:b/>
      <w:sz w:val="30"/>
      <w:szCs w:val="24"/>
    </w:rPr>
  </w:style>
  <w:style w:type="character" w:customStyle="1" w:styleId="Heading3Char">
    <w:name w:val="Heading 3 Char"/>
    <w:basedOn w:val="DefaultParagraphFont"/>
    <w:link w:val="Heading3"/>
    <w:uiPriority w:val="9"/>
    <w:rsid w:val="0045588A"/>
    <w:rPr>
      <w:rFonts w:asciiTheme="majorBidi" w:eastAsiaTheme="majorEastAsia" w:hAnsiTheme="majorBidi" w:cstheme="majorBidi"/>
      <w:b/>
      <w:sz w:val="28"/>
      <w:szCs w:val="24"/>
    </w:rPr>
  </w:style>
  <w:style w:type="character" w:customStyle="1" w:styleId="Heading4Char">
    <w:name w:val="Heading 4 Char"/>
    <w:basedOn w:val="DefaultParagraphFont"/>
    <w:link w:val="Heading4"/>
    <w:uiPriority w:val="9"/>
    <w:rsid w:val="0045588A"/>
    <w:rPr>
      <w:rFonts w:asciiTheme="majorBidi" w:eastAsiaTheme="majorEastAsia" w:hAnsiTheme="majorBidi" w:cstheme="majorBidi"/>
      <w:b/>
      <w:i/>
      <w:iCs/>
      <w:sz w:val="26"/>
    </w:rPr>
  </w:style>
  <w:style w:type="character" w:customStyle="1" w:styleId="Heading5Char">
    <w:name w:val="Heading 5 Char"/>
    <w:basedOn w:val="DefaultParagraphFont"/>
    <w:link w:val="Heading5"/>
    <w:uiPriority w:val="9"/>
    <w:rsid w:val="0045588A"/>
    <w:rPr>
      <w:rFonts w:asciiTheme="majorBidi" w:eastAsiaTheme="majorEastAsia" w:hAnsiTheme="majorBidi" w:cstheme="majorBidi"/>
      <w:b/>
      <w:sz w:val="24"/>
    </w:rPr>
  </w:style>
  <w:style w:type="character" w:customStyle="1" w:styleId="Heading6Char">
    <w:name w:val="Heading 6 Char"/>
    <w:basedOn w:val="DefaultParagraphFont"/>
    <w:link w:val="Heading6"/>
    <w:uiPriority w:val="9"/>
    <w:rsid w:val="0045588A"/>
    <w:rPr>
      <w:rFonts w:asciiTheme="majorBidi" w:eastAsiaTheme="majorEastAsia" w:hAnsiTheme="majorBidi" w:cstheme="majorBidi"/>
      <w:sz w:val="24"/>
    </w:rPr>
  </w:style>
  <w:style w:type="paragraph" w:styleId="Header">
    <w:name w:val="header"/>
    <w:basedOn w:val="Normal"/>
    <w:link w:val="HeaderChar"/>
    <w:uiPriority w:val="99"/>
    <w:unhideWhenUsed/>
    <w:rsid w:val="00334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4CD5"/>
    <w:rPr>
      <w:rFonts w:asciiTheme="majorBidi" w:hAnsiTheme="majorBidi"/>
      <w:sz w:val="24"/>
    </w:rPr>
  </w:style>
  <w:style w:type="paragraph" w:styleId="Footer">
    <w:name w:val="footer"/>
    <w:basedOn w:val="Normal"/>
    <w:link w:val="FooterChar"/>
    <w:uiPriority w:val="99"/>
    <w:unhideWhenUsed/>
    <w:rsid w:val="00334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4CD5"/>
    <w:rPr>
      <w:rFonts w:asciiTheme="majorBidi" w:hAnsiTheme="majorBidi"/>
      <w:sz w:val="24"/>
    </w:rPr>
  </w:style>
  <w:style w:type="paragraph" w:styleId="TOCHeading">
    <w:name w:val="TOC Heading"/>
    <w:basedOn w:val="Heading1"/>
    <w:next w:val="Normal"/>
    <w:uiPriority w:val="39"/>
    <w:unhideWhenUsed/>
    <w:qFormat/>
    <w:rsid w:val="006B12B8"/>
    <w:pPr>
      <w:spacing w:before="240" w:line="259" w:lineRule="auto"/>
      <w:outlineLvl w:val="9"/>
    </w:pPr>
    <w:rPr>
      <w:rFonts w:asciiTheme="majorHAnsi" w:hAnsiTheme="majorHAnsi"/>
      <w:b w:val="0"/>
      <w:bCs w:val="0"/>
      <w:color w:val="2F5496" w:themeColor="accent1" w:themeShade="BF"/>
      <w:szCs w:val="32"/>
    </w:rPr>
  </w:style>
  <w:style w:type="paragraph" w:styleId="TOC1">
    <w:name w:val="toc 1"/>
    <w:basedOn w:val="Normal"/>
    <w:next w:val="Normal"/>
    <w:autoRedefine/>
    <w:uiPriority w:val="39"/>
    <w:unhideWhenUsed/>
    <w:rsid w:val="00F038C7"/>
    <w:pPr>
      <w:tabs>
        <w:tab w:val="left" w:pos="480"/>
        <w:tab w:val="right" w:leader="dot" w:pos="9926"/>
      </w:tabs>
      <w:spacing w:after="100"/>
    </w:pPr>
  </w:style>
  <w:style w:type="paragraph" w:styleId="TOC2">
    <w:name w:val="toc 2"/>
    <w:basedOn w:val="Normal"/>
    <w:next w:val="Normal"/>
    <w:autoRedefine/>
    <w:uiPriority w:val="39"/>
    <w:unhideWhenUsed/>
    <w:rsid w:val="006B12B8"/>
    <w:pPr>
      <w:spacing w:after="100"/>
      <w:ind w:left="240"/>
    </w:pPr>
  </w:style>
  <w:style w:type="paragraph" w:styleId="TOC3">
    <w:name w:val="toc 3"/>
    <w:basedOn w:val="Normal"/>
    <w:next w:val="Normal"/>
    <w:autoRedefine/>
    <w:uiPriority w:val="39"/>
    <w:unhideWhenUsed/>
    <w:rsid w:val="006B12B8"/>
    <w:pPr>
      <w:spacing w:after="100"/>
      <w:ind w:left="480"/>
    </w:pPr>
  </w:style>
  <w:style w:type="character" w:styleId="Hyperlink">
    <w:name w:val="Hyperlink"/>
    <w:basedOn w:val="DefaultParagraphFont"/>
    <w:uiPriority w:val="99"/>
    <w:unhideWhenUsed/>
    <w:rsid w:val="006B12B8"/>
    <w:rPr>
      <w:color w:val="0563C1" w:themeColor="hyperlink"/>
      <w:u w:val="single"/>
    </w:rPr>
  </w:style>
  <w:style w:type="paragraph" w:styleId="Title">
    <w:name w:val="Title"/>
    <w:basedOn w:val="Normal"/>
    <w:next w:val="Normal"/>
    <w:link w:val="TitleChar"/>
    <w:uiPriority w:val="10"/>
    <w:qFormat/>
    <w:rsid w:val="004C4C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4C7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90">
      <w:bodyDiv w:val="1"/>
      <w:marLeft w:val="0"/>
      <w:marRight w:val="0"/>
      <w:marTop w:val="0"/>
      <w:marBottom w:val="0"/>
      <w:divBdr>
        <w:top w:val="none" w:sz="0" w:space="0" w:color="auto"/>
        <w:left w:val="none" w:sz="0" w:space="0" w:color="auto"/>
        <w:bottom w:val="none" w:sz="0" w:space="0" w:color="auto"/>
        <w:right w:val="none" w:sz="0" w:space="0" w:color="auto"/>
      </w:divBdr>
    </w:div>
    <w:div w:id="26030123">
      <w:bodyDiv w:val="1"/>
      <w:marLeft w:val="0"/>
      <w:marRight w:val="0"/>
      <w:marTop w:val="0"/>
      <w:marBottom w:val="0"/>
      <w:divBdr>
        <w:top w:val="none" w:sz="0" w:space="0" w:color="auto"/>
        <w:left w:val="none" w:sz="0" w:space="0" w:color="auto"/>
        <w:bottom w:val="none" w:sz="0" w:space="0" w:color="auto"/>
        <w:right w:val="none" w:sz="0" w:space="0" w:color="auto"/>
      </w:divBdr>
    </w:div>
    <w:div w:id="33238778">
      <w:bodyDiv w:val="1"/>
      <w:marLeft w:val="0"/>
      <w:marRight w:val="0"/>
      <w:marTop w:val="0"/>
      <w:marBottom w:val="0"/>
      <w:divBdr>
        <w:top w:val="none" w:sz="0" w:space="0" w:color="auto"/>
        <w:left w:val="none" w:sz="0" w:space="0" w:color="auto"/>
        <w:bottom w:val="none" w:sz="0" w:space="0" w:color="auto"/>
        <w:right w:val="none" w:sz="0" w:space="0" w:color="auto"/>
      </w:divBdr>
    </w:div>
    <w:div w:id="41441610">
      <w:bodyDiv w:val="1"/>
      <w:marLeft w:val="0"/>
      <w:marRight w:val="0"/>
      <w:marTop w:val="0"/>
      <w:marBottom w:val="0"/>
      <w:divBdr>
        <w:top w:val="none" w:sz="0" w:space="0" w:color="auto"/>
        <w:left w:val="none" w:sz="0" w:space="0" w:color="auto"/>
        <w:bottom w:val="none" w:sz="0" w:space="0" w:color="auto"/>
        <w:right w:val="none" w:sz="0" w:space="0" w:color="auto"/>
      </w:divBdr>
    </w:div>
    <w:div w:id="50662348">
      <w:bodyDiv w:val="1"/>
      <w:marLeft w:val="0"/>
      <w:marRight w:val="0"/>
      <w:marTop w:val="0"/>
      <w:marBottom w:val="0"/>
      <w:divBdr>
        <w:top w:val="none" w:sz="0" w:space="0" w:color="auto"/>
        <w:left w:val="none" w:sz="0" w:space="0" w:color="auto"/>
        <w:bottom w:val="none" w:sz="0" w:space="0" w:color="auto"/>
        <w:right w:val="none" w:sz="0" w:space="0" w:color="auto"/>
      </w:divBdr>
    </w:div>
    <w:div w:id="113335361">
      <w:bodyDiv w:val="1"/>
      <w:marLeft w:val="0"/>
      <w:marRight w:val="0"/>
      <w:marTop w:val="0"/>
      <w:marBottom w:val="0"/>
      <w:divBdr>
        <w:top w:val="none" w:sz="0" w:space="0" w:color="auto"/>
        <w:left w:val="none" w:sz="0" w:space="0" w:color="auto"/>
        <w:bottom w:val="none" w:sz="0" w:space="0" w:color="auto"/>
        <w:right w:val="none" w:sz="0" w:space="0" w:color="auto"/>
      </w:divBdr>
    </w:div>
    <w:div w:id="185145520">
      <w:bodyDiv w:val="1"/>
      <w:marLeft w:val="0"/>
      <w:marRight w:val="0"/>
      <w:marTop w:val="0"/>
      <w:marBottom w:val="0"/>
      <w:divBdr>
        <w:top w:val="none" w:sz="0" w:space="0" w:color="auto"/>
        <w:left w:val="none" w:sz="0" w:space="0" w:color="auto"/>
        <w:bottom w:val="none" w:sz="0" w:space="0" w:color="auto"/>
        <w:right w:val="none" w:sz="0" w:space="0" w:color="auto"/>
      </w:divBdr>
    </w:div>
    <w:div w:id="186985910">
      <w:bodyDiv w:val="1"/>
      <w:marLeft w:val="0"/>
      <w:marRight w:val="0"/>
      <w:marTop w:val="0"/>
      <w:marBottom w:val="0"/>
      <w:divBdr>
        <w:top w:val="none" w:sz="0" w:space="0" w:color="auto"/>
        <w:left w:val="none" w:sz="0" w:space="0" w:color="auto"/>
        <w:bottom w:val="none" w:sz="0" w:space="0" w:color="auto"/>
        <w:right w:val="none" w:sz="0" w:space="0" w:color="auto"/>
      </w:divBdr>
    </w:div>
    <w:div w:id="219636761">
      <w:bodyDiv w:val="1"/>
      <w:marLeft w:val="0"/>
      <w:marRight w:val="0"/>
      <w:marTop w:val="0"/>
      <w:marBottom w:val="0"/>
      <w:divBdr>
        <w:top w:val="none" w:sz="0" w:space="0" w:color="auto"/>
        <w:left w:val="none" w:sz="0" w:space="0" w:color="auto"/>
        <w:bottom w:val="none" w:sz="0" w:space="0" w:color="auto"/>
        <w:right w:val="none" w:sz="0" w:space="0" w:color="auto"/>
      </w:divBdr>
    </w:div>
    <w:div w:id="259602512">
      <w:bodyDiv w:val="1"/>
      <w:marLeft w:val="0"/>
      <w:marRight w:val="0"/>
      <w:marTop w:val="0"/>
      <w:marBottom w:val="0"/>
      <w:divBdr>
        <w:top w:val="none" w:sz="0" w:space="0" w:color="auto"/>
        <w:left w:val="none" w:sz="0" w:space="0" w:color="auto"/>
        <w:bottom w:val="none" w:sz="0" w:space="0" w:color="auto"/>
        <w:right w:val="none" w:sz="0" w:space="0" w:color="auto"/>
      </w:divBdr>
      <w:divsChild>
        <w:div w:id="143058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050686">
      <w:bodyDiv w:val="1"/>
      <w:marLeft w:val="0"/>
      <w:marRight w:val="0"/>
      <w:marTop w:val="0"/>
      <w:marBottom w:val="0"/>
      <w:divBdr>
        <w:top w:val="none" w:sz="0" w:space="0" w:color="auto"/>
        <w:left w:val="none" w:sz="0" w:space="0" w:color="auto"/>
        <w:bottom w:val="none" w:sz="0" w:space="0" w:color="auto"/>
        <w:right w:val="none" w:sz="0" w:space="0" w:color="auto"/>
      </w:divBdr>
    </w:div>
    <w:div w:id="273174333">
      <w:bodyDiv w:val="1"/>
      <w:marLeft w:val="0"/>
      <w:marRight w:val="0"/>
      <w:marTop w:val="0"/>
      <w:marBottom w:val="0"/>
      <w:divBdr>
        <w:top w:val="none" w:sz="0" w:space="0" w:color="auto"/>
        <w:left w:val="none" w:sz="0" w:space="0" w:color="auto"/>
        <w:bottom w:val="none" w:sz="0" w:space="0" w:color="auto"/>
        <w:right w:val="none" w:sz="0" w:space="0" w:color="auto"/>
      </w:divBdr>
    </w:div>
    <w:div w:id="279072055">
      <w:bodyDiv w:val="1"/>
      <w:marLeft w:val="0"/>
      <w:marRight w:val="0"/>
      <w:marTop w:val="0"/>
      <w:marBottom w:val="0"/>
      <w:divBdr>
        <w:top w:val="none" w:sz="0" w:space="0" w:color="auto"/>
        <w:left w:val="none" w:sz="0" w:space="0" w:color="auto"/>
        <w:bottom w:val="none" w:sz="0" w:space="0" w:color="auto"/>
        <w:right w:val="none" w:sz="0" w:space="0" w:color="auto"/>
      </w:divBdr>
      <w:divsChild>
        <w:div w:id="811680576">
          <w:marLeft w:val="0"/>
          <w:marRight w:val="0"/>
          <w:marTop w:val="0"/>
          <w:marBottom w:val="0"/>
          <w:divBdr>
            <w:top w:val="none" w:sz="0" w:space="0" w:color="auto"/>
            <w:left w:val="none" w:sz="0" w:space="0" w:color="auto"/>
            <w:bottom w:val="none" w:sz="0" w:space="0" w:color="auto"/>
            <w:right w:val="none" w:sz="0" w:space="0" w:color="auto"/>
          </w:divBdr>
          <w:divsChild>
            <w:div w:id="1870341034">
              <w:marLeft w:val="0"/>
              <w:marRight w:val="0"/>
              <w:marTop w:val="0"/>
              <w:marBottom w:val="0"/>
              <w:divBdr>
                <w:top w:val="none" w:sz="0" w:space="0" w:color="auto"/>
                <w:left w:val="none" w:sz="0" w:space="0" w:color="auto"/>
                <w:bottom w:val="none" w:sz="0" w:space="0" w:color="auto"/>
                <w:right w:val="none" w:sz="0" w:space="0" w:color="auto"/>
              </w:divBdr>
            </w:div>
          </w:divsChild>
        </w:div>
        <w:div w:id="1304844962">
          <w:marLeft w:val="255"/>
          <w:marRight w:val="0"/>
          <w:marTop w:val="0"/>
          <w:marBottom w:val="0"/>
          <w:divBdr>
            <w:top w:val="none" w:sz="0" w:space="0" w:color="auto"/>
            <w:left w:val="none" w:sz="0" w:space="0" w:color="auto"/>
            <w:bottom w:val="none" w:sz="0" w:space="0" w:color="auto"/>
            <w:right w:val="none" w:sz="0" w:space="0" w:color="auto"/>
          </w:divBdr>
          <w:divsChild>
            <w:div w:id="1267156809">
              <w:marLeft w:val="0"/>
              <w:marRight w:val="0"/>
              <w:marTop w:val="0"/>
              <w:marBottom w:val="0"/>
              <w:divBdr>
                <w:top w:val="none" w:sz="0" w:space="0" w:color="auto"/>
                <w:left w:val="none" w:sz="0" w:space="0" w:color="auto"/>
                <w:bottom w:val="none" w:sz="0" w:space="0" w:color="auto"/>
                <w:right w:val="none" w:sz="0" w:space="0" w:color="auto"/>
              </w:divBdr>
              <w:divsChild>
                <w:div w:id="128670575">
                  <w:marLeft w:val="0"/>
                  <w:marRight w:val="0"/>
                  <w:marTop w:val="0"/>
                  <w:marBottom w:val="0"/>
                  <w:divBdr>
                    <w:top w:val="none" w:sz="0" w:space="0" w:color="auto"/>
                    <w:left w:val="none" w:sz="0" w:space="0" w:color="auto"/>
                    <w:bottom w:val="none" w:sz="0" w:space="0" w:color="auto"/>
                    <w:right w:val="none" w:sz="0" w:space="0" w:color="auto"/>
                  </w:divBdr>
                  <w:divsChild>
                    <w:div w:id="116879449">
                      <w:marLeft w:val="0"/>
                      <w:marRight w:val="0"/>
                      <w:marTop w:val="0"/>
                      <w:marBottom w:val="0"/>
                      <w:divBdr>
                        <w:top w:val="none" w:sz="0" w:space="0" w:color="auto"/>
                        <w:left w:val="none" w:sz="0" w:space="0" w:color="auto"/>
                        <w:bottom w:val="none" w:sz="0" w:space="0" w:color="auto"/>
                        <w:right w:val="none" w:sz="0" w:space="0" w:color="auto"/>
                      </w:divBdr>
                    </w:div>
                    <w:div w:id="82254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619869">
          <w:marLeft w:val="0"/>
          <w:marRight w:val="0"/>
          <w:marTop w:val="0"/>
          <w:marBottom w:val="0"/>
          <w:divBdr>
            <w:top w:val="none" w:sz="0" w:space="0" w:color="auto"/>
            <w:left w:val="none" w:sz="0" w:space="0" w:color="auto"/>
            <w:bottom w:val="none" w:sz="0" w:space="0" w:color="auto"/>
            <w:right w:val="none" w:sz="0" w:space="0" w:color="auto"/>
          </w:divBdr>
          <w:divsChild>
            <w:div w:id="3211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28370">
      <w:bodyDiv w:val="1"/>
      <w:marLeft w:val="0"/>
      <w:marRight w:val="0"/>
      <w:marTop w:val="0"/>
      <w:marBottom w:val="0"/>
      <w:divBdr>
        <w:top w:val="none" w:sz="0" w:space="0" w:color="auto"/>
        <w:left w:val="none" w:sz="0" w:space="0" w:color="auto"/>
        <w:bottom w:val="none" w:sz="0" w:space="0" w:color="auto"/>
        <w:right w:val="none" w:sz="0" w:space="0" w:color="auto"/>
      </w:divBdr>
    </w:div>
    <w:div w:id="307246183">
      <w:bodyDiv w:val="1"/>
      <w:marLeft w:val="0"/>
      <w:marRight w:val="0"/>
      <w:marTop w:val="0"/>
      <w:marBottom w:val="0"/>
      <w:divBdr>
        <w:top w:val="none" w:sz="0" w:space="0" w:color="auto"/>
        <w:left w:val="none" w:sz="0" w:space="0" w:color="auto"/>
        <w:bottom w:val="none" w:sz="0" w:space="0" w:color="auto"/>
        <w:right w:val="none" w:sz="0" w:space="0" w:color="auto"/>
      </w:divBdr>
    </w:div>
    <w:div w:id="319771805">
      <w:bodyDiv w:val="1"/>
      <w:marLeft w:val="0"/>
      <w:marRight w:val="0"/>
      <w:marTop w:val="0"/>
      <w:marBottom w:val="0"/>
      <w:divBdr>
        <w:top w:val="none" w:sz="0" w:space="0" w:color="auto"/>
        <w:left w:val="none" w:sz="0" w:space="0" w:color="auto"/>
        <w:bottom w:val="none" w:sz="0" w:space="0" w:color="auto"/>
        <w:right w:val="none" w:sz="0" w:space="0" w:color="auto"/>
      </w:divBdr>
    </w:div>
    <w:div w:id="341202071">
      <w:bodyDiv w:val="1"/>
      <w:marLeft w:val="0"/>
      <w:marRight w:val="0"/>
      <w:marTop w:val="0"/>
      <w:marBottom w:val="0"/>
      <w:divBdr>
        <w:top w:val="none" w:sz="0" w:space="0" w:color="auto"/>
        <w:left w:val="none" w:sz="0" w:space="0" w:color="auto"/>
        <w:bottom w:val="none" w:sz="0" w:space="0" w:color="auto"/>
        <w:right w:val="none" w:sz="0" w:space="0" w:color="auto"/>
      </w:divBdr>
    </w:div>
    <w:div w:id="395738146">
      <w:bodyDiv w:val="1"/>
      <w:marLeft w:val="0"/>
      <w:marRight w:val="0"/>
      <w:marTop w:val="0"/>
      <w:marBottom w:val="0"/>
      <w:divBdr>
        <w:top w:val="none" w:sz="0" w:space="0" w:color="auto"/>
        <w:left w:val="none" w:sz="0" w:space="0" w:color="auto"/>
        <w:bottom w:val="none" w:sz="0" w:space="0" w:color="auto"/>
        <w:right w:val="none" w:sz="0" w:space="0" w:color="auto"/>
      </w:divBdr>
    </w:div>
    <w:div w:id="399445668">
      <w:bodyDiv w:val="1"/>
      <w:marLeft w:val="0"/>
      <w:marRight w:val="0"/>
      <w:marTop w:val="0"/>
      <w:marBottom w:val="0"/>
      <w:divBdr>
        <w:top w:val="none" w:sz="0" w:space="0" w:color="auto"/>
        <w:left w:val="none" w:sz="0" w:space="0" w:color="auto"/>
        <w:bottom w:val="none" w:sz="0" w:space="0" w:color="auto"/>
        <w:right w:val="none" w:sz="0" w:space="0" w:color="auto"/>
      </w:divBdr>
    </w:div>
    <w:div w:id="410929280">
      <w:bodyDiv w:val="1"/>
      <w:marLeft w:val="0"/>
      <w:marRight w:val="0"/>
      <w:marTop w:val="0"/>
      <w:marBottom w:val="0"/>
      <w:divBdr>
        <w:top w:val="none" w:sz="0" w:space="0" w:color="auto"/>
        <w:left w:val="none" w:sz="0" w:space="0" w:color="auto"/>
        <w:bottom w:val="none" w:sz="0" w:space="0" w:color="auto"/>
        <w:right w:val="none" w:sz="0" w:space="0" w:color="auto"/>
      </w:divBdr>
    </w:div>
    <w:div w:id="437335361">
      <w:bodyDiv w:val="1"/>
      <w:marLeft w:val="0"/>
      <w:marRight w:val="0"/>
      <w:marTop w:val="0"/>
      <w:marBottom w:val="0"/>
      <w:divBdr>
        <w:top w:val="none" w:sz="0" w:space="0" w:color="auto"/>
        <w:left w:val="none" w:sz="0" w:space="0" w:color="auto"/>
        <w:bottom w:val="none" w:sz="0" w:space="0" w:color="auto"/>
        <w:right w:val="none" w:sz="0" w:space="0" w:color="auto"/>
      </w:divBdr>
    </w:div>
    <w:div w:id="440806224">
      <w:bodyDiv w:val="1"/>
      <w:marLeft w:val="0"/>
      <w:marRight w:val="0"/>
      <w:marTop w:val="0"/>
      <w:marBottom w:val="0"/>
      <w:divBdr>
        <w:top w:val="none" w:sz="0" w:space="0" w:color="auto"/>
        <w:left w:val="none" w:sz="0" w:space="0" w:color="auto"/>
        <w:bottom w:val="none" w:sz="0" w:space="0" w:color="auto"/>
        <w:right w:val="none" w:sz="0" w:space="0" w:color="auto"/>
      </w:divBdr>
    </w:div>
    <w:div w:id="442849079">
      <w:bodyDiv w:val="1"/>
      <w:marLeft w:val="0"/>
      <w:marRight w:val="0"/>
      <w:marTop w:val="0"/>
      <w:marBottom w:val="0"/>
      <w:divBdr>
        <w:top w:val="none" w:sz="0" w:space="0" w:color="auto"/>
        <w:left w:val="none" w:sz="0" w:space="0" w:color="auto"/>
        <w:bottom w:val="none" w:sz="0" w:space="0" w:color="auto"/>
        <w:right w:val="none" w:sz="0" w:space="0" w:color="auto"/>
      </w:divBdr>
    </w:div>
    <w:div w:id="459299757">
      <w:bodyDiv w:val="1"/>
      <w:marLeft w:val="0"/>
      <w:marRight w:val="0"/>
      <w:marTop w:val="0"/>
      <w:marBottom w:val="0"/>
      <w:divBdr>
        <w:top w:val="none" w:sz="0" w:space="0" w:color="auto"/>
        <w:left w:val="none" w:sz="0" w:space="0" w:color="auto"/>
        <w:bottom w:val="none" w:sz="0" w:space="0" w:color="auto"/>
        <w:right w:val="none" w:sz="0" w:space="0" w:color="auto"/>
      </w:divBdr>
    </w:div>
    <w:div w:id="521943526">
      <w:bodyDiv w:val="1"/>
      <w:marLeft w:val="0"/>
      <w:marRight w:val="0"/>
      <w:marTop w:val="0"/>
      <w:marBottom w:val="0"/>
      <w:divBdr>
        <w:top w:val="none" w:sz="0" w:space="0" w:color="auto"/>
        <w:left w:val="none" w:sz="0" w:space="0" w:color="auto"/>
        <w:bottom w:val="none" w:sz="0" w:space="0" w:color="auto"/>
        <w:right w:val="none" w:sz="0" w:space="0" w:color="auto"/>
      </w:divBdr>
    </w:div>
    <w:div w:id="526673612">
      <w:bodyDiv w:val="1"/>
      <w:marLeft w:val="0"/>
      <w:marRight w:val="0"/>
      <w:marTop w:val="0"/>
      <w:marBottom w:val="0"/>
      <w:divBdr>
        <w:top w:val="none" w:sz="0" w:space="0" w:color="auto"/>
        <w:left w:val="none" w:sz="0" w:space="0" w:color="auto"/>
        <w:bottom w:val="none" w:sz="0" w:space="0" w:color="auto"/>
        <w:right w:val="none" w:sz="0" w:space="0" w:color="auto"/>
      </w:divBdr>
    </w:div>
    <w:div w:id="585766317">
      <w:bodyDiv w:val="1"/>
      <w:marLeft w:val="0"/>
      <w:marRight w:val="0"/>
      <w:marTop w:val="0"/>
      <w:marBottom w:val="0"/>
      <w:divBdr>
        <w:top w:val="none" w:sz="0" w:space="0" w:color="auto"/>
        <w:left w:val="none" w:sz="0" w:space="0" w:color="auto"/>
        <w:bottom w:val="none" w:sz="0" w:space="0" w:color="auto"/>
        <w:right w:val="none" w:sz="0" w:space="0" w:color="auto"/>
      </w:divBdr>
    </w:div>
    <w:div w:id="601110493">
      <w:bodyDiv w:val="1"/>
      <w:marLeft w:val="0"/>
      <w:marRight w:val="0"/>
      <w:marTop w:val="0"/>
      <w:marBottom w:val="0"/>
      <w:divBdr>
        <w:top w:val="none" w:sz="0" w:space="0" w:color="auto"/>
        <w:left w:val="none" w:sz="0" w:space="0" w:color="auto"/>
        <w:bottom w:val="none" w:sz="0" w:space="0" w:color="auto"/>
        <w:right w:val="none" w:sz="0" w:space="0" w:color="auto"/>
      </w:divBdr>
    </w:div>
    <w:div w:id="680815840">
      <w:bodyDiv w:val="1"/>
      <w:marLeft w:val="0"/>
      <w:marRight w:val="0"/>
      <w:marTop w:val="0"/>
      <w:marBottom w:val="0"/>
      <w:divBdr>
        <w:top w:val="none" w:sz="0" w:space="0" w:color="auto"/>
        <w:left w:val="none" w:sz="0" w:space="0" w:color="auto"/>
        <w:bottom w:val="none" w:sz="0" w:space="0" w:color="auto"/>
        <w:right w:val="none" w:sz="0" w:space="0" w:color="auto"/>
      </w:divBdr>
    </w:div>
    <w:div w:id="689647637">
      <w:bodyDiv w:val="1"/>
      <w:marLeft w:val="0"/>
      <w:marRight w:val="0"/>
      <w:marTop w:val="0"/>
      <w:marBottom w:val="0"/>
      <w:divBdr>
        <w:top w:val="none" w:sz="0" w:space="0" w:color="auto"/>
        <w:left w:val="none" w:sz="0" w:space="0" w:color="auto"/>
        <w:bottom w:val="none" w:sz="0" w:space="0" w:color="auto"/>
        <w:right w:val="none" w:sz="0" w:space="0" w:color="auto"/>
      </w:divBdr>
    </w:div>
    <w:div w:id="723604195">
      <w:bodyDiv w:val="1"/>
      <w:marLeft w:val="0"/>
      <w:marRight w:val="0"/>
      <w:marTop w:val="0"/>
      <w:marBottom w:val="0"/>
      <w:divBdr>
        <w:top w:val="none" w:sz="0" w:space="0" w:color="auto"/>
        <w:left w:val="none" w:sz="0" w:space="0" w:color="auto"/>
        <w:bottom w:val="none" w:sz="0" w:space="0" w:color="auto"/>
        <w:right w:val="none" w:sz="0" w:space="0" w:color="auto"/>
      </w:divBdr>
    </w:div>
    <w:div w:id="727534126">
      <w:bodyDiv w:val="1"/>
      <w:marLeft w:val="0"/>
      <w:marRight w:val="0"/>
      <w:marTop w:val="0"/>
      <w:marBottom w:val="0"/>
      <w:divBdr>
        <w:top w:val="none" w:sz="0" w:space="0" w:color="auto"/>
        <w:left w:val="none" w:sz="0" w:space="0" w:color="auto"/>
        <w:bottom w:val="none" w:sz="0" w:space="0" w:color="auto"/>
        <w:right w:val="none" w:sz="0" w:space="0" w:color="auto"/>
      </w:divBdr>
    </w:div>
    <w:div w:id="738987516">
      <w:bodyDiv w:val="1"/>
      <w:marLeft w:val="0"/>
      <w:marRight w:val="0"/>
      <w:marTop w:val="0"/>
      <w:marBottom w:val="0"/>
      <w:divBdr>
        <w:top w:val="none" w:sz="0" w:space="0" w:color="auto"/>
        <w:left w:val="none" w:sz="0" w:space="0" w:color="auto"/>
        <w:bottom w:val="none" w:sz="0" w:space="0" w:color="auto"/>
        <w:right w:val="none" w:sz="0" w:space="0" w:color="auto"/>
      </w:divBdr>
    </w:div>
    <w:div w:id="784469247">
      <w:bodyDiv w:val="1"/>
      <w:marLeft w:val="0"/>
      <w:marRight w:val="0"/>
      <w:marTop w:val="0"/>
      <w:marBottom w:val="0"/>
      <w:divBdr>
        <w:top w:val="none" w:sz="0" w:space="0" w:color="auto"/>
        <w:left w:val="none" w:sz="0" w:space="0" w:color="auto"/>
        <w:bottom w:val="none" w:sz="0" w:space="0" w:color="auto"/>
        <w:right w:val="none" w:sz="0" w:space="0" w:color="auto"/>
      </w:divBdr>
    </w:div>
    <w:div w:id="785079778">
      <w:bodyDiv w:val="1"/>
      <w:marLeft w:val="0"/>
      <w:marRight w:val="0"/>
      <w:marTop w:val="0"/>
      <w:marBottom w:val="0"/>
      <w:divBdr>
        <w:top w:val="none" w:sz="0" w:space="0" w:color="auto"/>
        <w:left w:val="none" w:sz="0" w:space="0" w:color="auto"/>
        <w:bottom w:val="none" w:sz="0" w:space="0" w:color="auto"/>
        <w:right w:val="none" w:sz="0" w:space="0" w:color="auto"/>
      </w:divBdr>
    </w:div>
    <w:div w:id="800608386">
      <w:bodyDiv w:val="1"/>
      <w:marLeft w:val="0"/>
      <w:marRight w:val="0"/>
      <w:marTop w:val="0"/>
      <w:marBottom w:val="0"/>
      <w:divBdr>
        <w:top w:val="none" w:sz="0" w:space="0" w:color="auto"/>
        <w:left w:val="none" w:sz="0" w:space="0" w:color="auto"/>
        <w:bottom w:val="none" w:sz="0" w:space="0" w:color="auto"/>
        <w:right w:val="none" w:sz="0" w:space="0" w:color="auto"/>
      </w:divBdr>
    </w:div>
    <w:div w:id="860094723">
      <w:bodyDiv w:val="1"/>
      <w:marLeft w:val="0"/>
      <w:marRight w:val="0"/>
      <w:marTop w:val="0"/>
      <w:marBottom w:val="0"/>
      <w:divBdr>
        <w:top w:val="none" w:sz="0" w:space="0" w:color="auto"/>
        <w:left w:val="none" w:sz="0" w:space="0" w:color="auto"/>
        <w:bottom w:val="none" w:sz="0" w:space="0" w:color="auto"/>
        <w:right w:val="none" w:sz="0" w:space="0" w:color="auto"/>
      </w:divBdr>
    </w:div>
    <w:div w:id="866912809">
      <w:bodyDiv w:val="1"/>
      <w:marLeft w:val="0"/>
      <w:marRight w:val="0"/>
      <w:marTop w:val="0"/>
      <w:marBottom w:val="0"/>
      <w:divBdr>
        <w:top w:val="none" w:sz="0" w:space="0" w:color="auto"/>
        <w:left w:val="none" w:sz="0" w:space="0" w:color="auto"/>
        <w:bottom w:val="none" w:sz="0" w:space="0" w:color="auto"/>
        <w:right w:val="none" w:sz="0" w:space="0" w:color="auto"/>
      </w:divBdr>
    </w:div>
    <w:div w:id="874854648">
      <w:bodyDiv w:val="1"/>
      <w:marLeft w:val="0"/>
      <w:marRight w:val="0"/>
      <w:marTop w:val="0"/>
      <w:marBottom w:val="0"/>
      <w:divBdr>
        <w:top w:val="none" w:sz="0" w:space="0" w:color="auto"/>
        <w:left w:val="none" w:sz="0" w:space="0" w:color="auto"/>
        <w:bottom w:val="none" w:sz="0" w:space="0" w:color="auto"/>
        <w:right w:val="none" w:sz="0" w:space="0" w:color="auto"/>
      </w:divBdr>
    </w:div>
    <w:div w:id="877009628">
      <w:bodyDiv w:val="1"/>
      <w:marLeft w:val="0"/>
      <w:marRight w:val="0"/>
      <w:marTop w:val="0"/>
      <w:marBottom w:val="0"/>
      <w:divBdr>
        <w:top w:val="none" w:sz="0" w:space="0" w:color="auto"/>
        <w:left w:val="none" w:sz="0" w:space="0" w:color="auto"/>
        <w:bottom w:val="none" w:sz="0" w:space="0" w:color="auto"/>
        <w:right w:val="none" w:sz="0" w:space="0" w:color="auto"/>
      </w:divBdr>
      <w:divsChild>
        <w:div w:id="269555645">
          <w:marLeft w:val="446"/>
          <w:marRight w:val="0"/>
          <w:marTop w:val="0"/>
          <w:marBottom w:val="0"/>
          <w:divBdr>
            <w:top w:val="none" w:sz="0" w:space="0" w:color="auto"/>
            <w:left w:val="none" w:sz="0" w:space="0" w:color="auto"/>
            <w:bottom w:val="none" w:sz="0" w:space="0" w:color="auto"/>
            <w:right w:val="none" w:sz="0" w:space="0" w:color="auto"/>
          </w:divBdr>
        </w:div>
        <w:div w:id="1236429283">
          <w:marLeft w:val="446"/>
          <w:marRight w:val="0"/>
          <w:marTop w:val="0"/>
          <w:marBottom w:val="0"/>
          <w:divBdr>
            <w:top w:val="none" w:sz="0" w:space="0" w:color="auto"/>
            <w:left w:val="none" w:sz="0" w:space="0" w:color="auto"/>
            <w:bottom w:val="none" w:sz="0" w:space="0" w:color="auto"/>
            <w:right w:val="none" w:sz="0" w:space="0" w:color="auto"/>
          </w:divBdr>
        </w:div>
        <w:div w:id="1424566845">
          <w:marLeft w:val="446"/>
          <w:marRight w:val="0"/>
          <w:marTop w:val="0"/>
          <w:marBottom w:val="0"/>
          <w:divBdr>
            <w:top w:val="none" w:sz="0" w:space="0" w:color="auto"/>
            <w:left w:val="none" w:sz="0" w:space="0" w:color="auto"/>
            <w:bottom w:val="none" w:sz="0" w:space="0" w:color="auto"/>
            <w:right w:val="none" w:sz="0" w:space="0" w:color="auto"/>
          </w:divBdr>
        </w:div>
        <w:div w:id="1441680981">
          <w:marLeft w:val="446"/>
          <w:marRight w:val="0"/>
          <w:marTop w:val="0"/>
          <w:marBottom w:val="0"/>
          <w:divBdr>
            <w:top w:val="none" w:sz="0" w:space="0" w:color="auto"/>
            <w:left w:val="none" w:sz="0" w:space="0" w:color="auto"/>
            <w:bottom w:val="none" w:sz="0" w:space="0" w:color="auto"/>
            <w:right w:val="none" w:sz="0" w:space="0" w:color="auto"/>
          </w:divBdr>
        </w:div>
        <w:div w:id="1017345441">
          <w:marLeft w:val="720"/>
          <w:marRight w:val="0"/>
          <w:marTop w:val="100"/>
          <w:marBottom w:val="0"/>
          <w:divBdr>
            <w:top w:val="none" w:sz="0" w:space="0" w:color="auto"/>
            <w:left w:val="none" w:sz="0" w:space="0" w:color="auto"/>
            <w:bottom w:val="none" w:sz="0" w:space="0" w:color="auto"/>
            <w:right w:val="none" w:sz="0" w:space="0" w:color="auto"/>
          </w:divBdr>
        </w:div>
        <w:div w:id="1269192920">
          <w:marLeft w:val="720"/>
          <w:marRight w:val="0"/>
          <w:marTop w:val="100"/>
          <w:marBottom w:val="0"/>
          <w:divBdr>
            <w:top w:val="none" w:sz="0" w:space="0" w:color="auto"/>
            <w:left w:val="none" w:sz="0" w:space="0" w:color="auto"/>
            <w:bottom w:val="none" w:sz="0" w:space="0" w:color="auto"/>
            <w:right w:val="none" w:sz="0" w:space="0" w:color="auto"/>
          </w:divBdr>
        </w:div>
        <w:div w:id="1006640387">
          <w:marLeft w:val="720"/>
          <w:marRight w:val="0"/>
          <w:marTop w:val="100"/>
          <w:marBottom w:val="0"/>
          <w:divBdr>
            <w:top w:val="none" w:sz="0" w:space="0" w:color="auto"/>
            <w:left w:val="none" w:sz="0" w:space="0" w:color="auto"/>
            <w:bottom w:val="none" w:sz="0" w:space="0" w:color="auto"/>
            <w:right w:val="none" w:sz="0" w:space="0" w:color="auto"/>
          </w:divBdr>
        </w:div>
        <w:div w:id="1574314308">
          <w:marLeft w:val="720"/>
          <w:marRight w:val="0"/>
          <w:marTop w:val="100"/>
          <w:marBottom w:val="0"/>
          <w:divBdr>
            <w:top w:val="none" w:sz="0" w:space="0" w:color="auto"/>
            <w:left w:val="none" w:sz="0" w:space="0" w:color="auto"/>
            <w:bottom w:val="none" w:sz="0" w:space="0" w:color="auto"/>
            <w:right w:val="none" w:sz="0" w:space="0" w:color="auto"/>
          </w:divBdr>
        </w:div>
        <w:div w:id="153493585">
          <w:marLeft w:val="720"/>
          <w:marRight w:val="0"/>
          <w:marTop w:val="100"/>
          <w:marBottom w:val="0"/>
          <w:divBdr>
            <w:top w:val="none" w:sz="0" w:space="0" w:color="auto"/>
            <w:left w:val="none" w:sz="0" w:space="0" w:color="auto"/>
            <w:bottom w:val="none" w:sz="0" w:space="0" w:color="auto"/>
            <w:right w:val="none" w:sz="0" w:space="0" w:color="auto"/>
          </w:divBdr>
        </w:div>
        <w:div w:id="421949496">
          <w:marLeft w:val="720"/>
          <w:marRight w:val="0"/>
          <w:marTop w:val="100"/>
          <w:marBottom w:val="0"/>
          <w:divBdr>
            <w:top w:val="none" w:sz="0" w:space="0" w:color="auto"/>
            <w:left w:val="none" w:sz="0" w:space="0" w:color="auto"/>
            <w:bottom w:val="none" w:sz="0" w:space="0" w:color="auto"/>
            <w:right w:val="none" w:sz="0" w:space="0" w:color="auto"/>
          </w:divBdr>
        </w:div>
        <w:div w:id="1962685762">
          <w:marLeft w:val="720"/>
          <w:marRight w:val="0"/>
          <w:marTop w:val="100"/>
          <w:marBottom w:val="0"/>
          <w:divBdr>
            <w:top w:val="none" w:sz="0" w:space="0" w:color="auto"/>
            <w:left w:val="none" w:sz="0" w:space="0" w:color="auto"/>
            <w:bottom w:val="none" w:sz="0" w:space="0" w:color="auto"/>
            <w:right w:val="none" w:sz="0" w:space="0" w:color="auto"/>
          </w:divBdr>
        </w:div>
        <w:div w:id="2027126430">
          <w:marLeft w:val="720"/>
          <w:marRight w:val="0"/>
          <w:marTop w:val="100"/>
          <w:marBottom w:val="0"/>
          <w:divBdr>
            <w:top w:val="none" w:sz="0" w:space="0" w:color="auto"/>
            <w:left w:val="none" w:sz="0" w:space="0" w:color="auto"/>
            <w:bottom w:val="none" w:sz="0" w:space="0" w:color="auto"/>
            <w:right w:val="none" w:sz="0" w:space="0" w:color="auto"/>
          </w:divBdr>
        </w:div>
      </w:divsChild>
    </w:div>
    <w:div w:id="883370608">
      <w:bodyDiv w:val="1"/>
      <w:marLeft w:val="0"/>
      <w:marRight w:val="0"/>
      <w:marTop w:val="0"/>
      <w:marBottom w:val="0"/>
      <w:divBdr>
        <w:top w:val="none" w:sz="0" w:space="0" w:color="auto"/>
        <w:left w:val="none" w:sz="0" w:space="0" w:color="auto"/>
        <w:bottom w:val="none" w:sz="0" w:space="0" w:color="auto"/>
        <w:right w:val="none" w:sz="0" w:space="0" w:color="auto"/>
      </w:divBdr>
    </w:div>
    <w:div w:id="888423518">
      <w:bodyDiv w:val="1"/>
      <w:marLeft w:val="0"/>
      <w:marRight w:val="0"/>
      <w:marTop w:val="0"/>
      <w:marBottom w:val="0"/>
      <w:divBdr>
        <w:top w:val="none" w:sz="0" w:space="0" w:color="auto"/>
        <w:left w:val="none" w:sz="0" w:space="0" w:color="auto"/>
        <w:bottom w:val="none" w:sz="0" w:space="0" w:color="auto"/>
        <w:right w:val="none" w:sz="0" w:space="0" w:color="auto"/>
      </w:divBdr>
    </w:div>
    <w:div w:id="909467679">
      <w:bodyDiv w:val="1"/>
      <w:marLeft w:val="0"/>
      <w:marRight w:val="0"/>
      <w:marTop w:val="0"/>
      <w:marBottom w:val="0"/>
      <w:divBdr>
        <w:top w:val="none" w:sz="0" w:space="0" w:color="auto"/>
        <w:left w:val="none" w:sz="0" w:space="0" w:color="auto"/>
        <w:bottom w:val="none" w:sz="0" w:space="0" w:color="auto"/>
        <w:right w:val="none" w:sz="0" w:space="0" w:color="auto"/>
      </w:divBdr>
    </w:div>
    <w:div w:id="1005328842">
      <w:bodyDiv w:val="1"/>
      <w:marLeft w:val="0"/>
      <w:marRight w:val="0"/>
      <w:marTop w:val="0"/>
      <w:marBottom w:val="0"/>
      <w:divBdr>
        <w:top w:val="none" w:sz="0" w:space="0" w:color="auto"/>
        <w:left w:val="none" w:sz="0" w:space="0" w:color="auto"/>
        <w:bottom w:val="none" w:sz="0" w:space="0" w:color="auto"/>
        <w:right w:val="none" w:sz="0" w:space="0" w:color="auto"/>
      </w:divBdr>
    </w:div>
    <w:div w:id="1021855672">
      <w:bodyDiv w:val="1"/>
      <w:marLeft w:val="0"/>
      <w:marRight w:val="0"/>
      <w:marTop w:val="0"/>
      <w:marBottom w:val="0"/>
      <w:divBdr>
        <w:top w:val="none" w:sz="0" w:space="0" w:color="auto"/>
        <w:left w:val="none" w:sz="0" w:space="0" w:color="auto"/>
        <w:bottom w:val="none" w:sz="0" w:space="0" w:color="auto"/>
        <w:right w:val="none" w:sz="0" w:space="0" w:color="auto"/>
      </w:divBdr>
    </w:div>
    <w:div w:id="1025793931">
      <w:bodyDiv w:val="1"/>
      <w:marLeft w:val="0"/>
      <w:marRight w:val="0"/>
      <w:marTop w:val="0"/>
      <w:marBottom w:val="0"/>
      <w:divBdr>
        <w:top w:val="none" w:sz="0" w:space="0" w:color="auto"/>
        <w:left w:val="none" w:sz="0" w:space="0" w:color="auto"/>
        <w:bottom w:val="none" w:sz="0" w:space="0" w:color="auto"/>
        <w:right w:val="none" w:sz="0" w:space="0" w:color="auto"/>
      </w:divBdr>
    </w:div>
    <w:div w:id="1043678912">
      <w:bodyDiv w:val="1"/>
      <w:marLeft w:val="0"/>
      <w:marRight w:val="0"/>
      <w:marTop w:val="0"/>
      <w:marBottom w:val="0"/>
      <w:divBdr>
        <w:top w:val="none" w:sz="0" w:space="0" w:color="auto"/>
        <w:left w:val="none" w:sz="0" w:space="0" w:color="auto"/>
        <w:bottom w:val="none" w:sz="0" w:space="0" w:color="auto"/>
        <w:right w:val="none" w:sz="0" w:space="0" w:color="auto"/>
      </w:divBdr>
    </w:div>
    <w:div w:id="1114638966">
      <w:bodyDiv w:val="1"/>
      <w:marLeft w:val="0"/>
      <w:marRight w:val="0"/>
      <w:marTop w:val="0"/>
      <w:marBottom w:val="0"/>
      <w:divBdr>
        <w:top w:val="none" w:sz="0" w:space="0" w:color="auto"/>
        <w:left w:val="none" w:sz="0" w:space="0" w:color="auto"/>
        <w:bottom w:val="none" w:sz="0" w:space="0" w:color="auto"/>
        <w:right w:val="none" w:sz="0" w:space="0" w:color="auto"/>
      </w:divBdr>
    </w:div>
    <w:div w:id="1156268048">
      <w:bodyDiv w:val="1"/>
      <w:marLeft w:val="0"/>
      <w:marRight w:val="0"/>
      <w:marTop w:val="0"/>
      <w:marBottom w:val="0"/>
      <w:divBdr>
        <w:top w:val="none" w:sz="0" w:space="0" w:color="auto"/>
        <w:left w:val="none" w:sz="0" w:space="0" w:color="auto"/>
        <w:bottom w:val="none" w:sz="0" w:space="0" w:color="auto"/>
        <w:right w:val="none" w:sz="0" w:space="0" w:color="auto"/>
      </w:divBdr>
    </w:div>
    <w:div w:id="1197743544">
      <w:bodyDiv w:val="1"/>
      <w:marLeft w:val="0"/>
      <w:marRight w:val="0"/>
      <w:marTop w:val="0"/>
      <w:marBottom w:val="0"/>
      <w:divBdr>
        <w:top w:val="none" w:sz="0" w:space="0" w:color="auto"/>
        <w:left w:val="none" w:sz="0" w:space="0" w:color="auto"/>
        <w:bottom w:val="none" w:sz="0" w:space="0" w:color="auto"/>
        <w:right w:val="none" w:sz="0" w:space="0" w:color="auto"/>
      </w:divBdr>
    </w:div>
    <w:div w:id="1228031821">
      <w:bodyDiv w:val="1"/>
      <w:marLeft w:val="0"/>
      <w:marRight w:val="0"/>
      <w:marTop w:val="0"/>
      <w:marBottom w:val="0"/>
      <w:divBdr>
        <w:top w:val="none" w:sz="0" w:space="0" w:color="auto"/>
        <w:left w:val="none" w:sz="0" w:space="0" w:color="auto"/>
        <w:bottom w:val="none" w:sz="0" w:space="0" w:color="auto"/>
        <w:right w:val="none" w:sz="0" w:space="0" w:color="auto"/>
      </w:divBdr>
    </w:div>
    <w:div w:id="1229807107">
      <w:bodyDiv w:val="1"/>
      <w:marLeft w:val="0"/>
      <w:marRight w:val="0"/>
      <w:marTop w:val="0"/>
      <w:marBottom w:val="0"/>
      <w:divBdr>
        <w:top w:val="none" w:sz="0" w:space="0" w:color="auto"/>
        <w:left w:val="none" w:sz="0" w:space="0" w:color="auto"/>
        <w:bottom w:val="none" w:sz="0" w:space="0" w:color="auto"/>
        <w:right w:val="none" w:sz="0" w:space="0" w:color="auto"/>
      </w:divBdr>
    </w:div>
    <w:div w:id="1230071704">
      <w:bodyDiv w:val="1"/>
      <w:marLeft w:val="0"/>
      <w:marRight w:val="0"/>
      <w:marTop w:val="0"/>
      <w:marBottom w:val="0"/>
      <w:divBdr>
        <w:top w:val="none" w:sz="0" w:space="0" w:color="auto"/>
        <w:left w:val="none" w:sz="0" w:space="0" w:color="auto"/>
        <w:bottom w:val="none" w:sz="0" w:space="0" w:color="auto"/>
        <w:right w:val="none" w:sz="0" w:space="0" w:color="auto"/>
      </w:divBdr>
    </w:div>
    <w:div w:id="1259143311">
      <w:bodyDiv w:val="1"/>
      <w:marLeft w:val="0"/>
      <w:marRight w:val="0"/>
      <w:marTop w:val="0"/>
      <w:marBottom w:val="0"/>
      <w:divBdr>
        <w:top w:val="none" w:sz="0" w:space="0" w:color="auto"/>
        <w:left w:val="none" w:sz="0" w:space="0" w:color="auto"/>
        <w:bottom w:val="none" w:sz="0" w:space="0" w:color="auto"/>
        <w:right w:val="none" w:sz="0" w:space="0" w:color="auto"/>
      </w:divBdr>
    </w:div>
    <w:div w:id="1265461007">
      <w:bodyDiv w:val="1"/>
      <w:marLeft w:val="0"/>
      <w:marRight w:val="0"/>
      <w:marTop w:val="0"/>
      <w:marBottom w:val="0"/>
      <w:divBdr>
        <w:top w:val="none" w:sz="0" w:space="0" w:color="auto"/>
        <w:left w:val="none" w:sz="0" w:space="0" w:color="auto"/>
        <w:bottom w:val="none" w:sz="0" w:space="0" w:color="auto"/>
        <w:right w:val="none" w:sz="0" w:space="0" w:color="auto"/>
      </w:divBdr>
    </w:div>
    <w:div w:id="1330675649">
      <w:bodyDiv w:val="1"/>
      <w:marLeft w:val="0"/>
      <w:marRight w:val="0"/>
      <w:marTop w:val="0"/>
      <w:marBottom w:val="0"/>
      <w:divBdr>
        <w:top w:val="none" w:sz="0" w:space="0" w:color="auto"/>
        <w:left w:val="none" w:sz="0" w:space="0" w:color="auto"/>
        <w:bottom w:val="none" w:sz="0" w:space="0" w:color="auto"/>
        <w:right w:val="none" w:sz="0" w:space="0" w:color="auto"/>
      </w:divBdr>
    </w:div>
    <w:div w:id="1348022424">
      <w:bodyDiv w:val="1"/>
      <w:marLeft w:val="0"/>
      <w:marRight w:val="0"/>
      <w:marTop w:val="0"/>
      <w:marBottom w:val="0"/>
      <w:divBdr>
        <w:top w:val="none" w:sz="0" w:space="0" w:color="auto"/>
        <w:left w:val="none" w:sz="0" w:space="0" w:color="auto"/>
        <w:bottom w:val="none" w:sz="0" w:space="0" w:color="auto"/>
        <w:right w:val="none" w:sz="0" w:space="0" w:color="auto"/>
      </w:divBdr>
    </w:div>
    <w:div w:id="1351688768">
      <w:bodyDiv w:val="1"/>
      <w:marLeft w:val="0"/>
      <w:marRight w:val="0"/>
      <w:marTop w:val="0"/>
      <w:marBottom w:val="0"/>
      <w:divBdr>
        <w:top w:val="none" w:sz="0" w:space="0" w:color="auto"/>
        <w:left w:val="none" w:sz="0" w:space="0" w:color="auto"/>
        <w:bottom w:val="none" w:sz="0" w:space="0" w:color="auto"/>
        <w:right w:val="none" w:sz="0" w:space="0" w:color="auto"/>
      </w:divBdr>
    </w:div>
    <w:div w:id="1380519256">
      <w:bodyDiv w:val="1"/>
      <w:marLeft w:val="0"/>
      <w:marRight w:val="0"/>
      <w:marTop w:val="0"/>
      <w:marBottom w:val="0"/>
      <w:divBdr>
        <w:top w:val="none" w:sz="0" w:space="0" w:color="auto"/>
        <w:left w:val="none" w:sz="0" w:space="0" w:color="auto"/>
        <w:bottom w:val="none" w:sz="0" w:space="0" w:color="auto"/>
        <w:right w:val="none" w:sz="0" w:space="0" w:color="auto"/>
      </w:divBdr>
      <w:divsChild>
        <w:div w:id="97068649">
          <w:marLeft w:val="0"/>
          <w:marRight w:val="0"/>
          <w:marTop w:val="0"/>
          <w:marBottom w:val="0"/>
          <w:divBdr>
            <w:top w:val="none" w:sz="0" w:space="0" w:color="auto"/>
            <w:left w:val="none" w:sz="0" w:space="0" w:color="auto"/>
            <w:bottom w:val="none" w:sz="0" w:space="0" w:color="auto"/>
            <w:right w:val="none" w:sz="0" w:space="0" w:color="auto"/>
          </w:divBdr>
          <w:divsChild>
            <w:div w:id="1409032775">
              <w:marLeft w:val="0"/>
              <w:marRight w:val="0"/>
              <w:marTop w:val="0"/>
              <w:marBottom w:val="0"/>
              <w:divBdr>
                <w:top w:val="none" w:sz="0" w:space="0" w:color="auto"/>
                <w:left w:val="none" w:sz="0" w:space="0" w:color="auto"/>
                <w:bottom w:val="none" w:sz="0" w:space="0" w:color="auto"/>
                <w:right w:val="none" w:sz="0" w:space="0" w:color="auto"/>
              </w:divBdr>
              <w:divsChild>
                <w:div w:id="1010335064">
                  <w:marLeft w:val="0"/>
                  <w:marRight w:val="0"/>
                  <w:marTop w:val="0"/>
                  <w:marBottom w:val="0"/>
                  <w:divBdr>
                    <w:top w:val="none" w:sz="0" w:space="0" w:color="auto"/>
                    <w:left w:val="none" w:sz="0" w:space="0" w:color="auto"/>
                    <w:bottom w:val="none" w:sz="0" w:space="0" w:color="auto"/>
                    <w:right w:val="none" w:sz="0" w:space="0" w:color="auto"/>
                  </w:divBdr>
                  <w:divsChild>
                    <w:div w:id="19235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746804">
      <w:bodyDiv w:val="1"/>
      <w:marLeft w:val="0"/>
      <w:marRight w:val="0"/>
      <w:marTop w:val="0"/>
      <w:marBottom w:val="0"/>
      <w:divBdr>
        <w:top w:val="none" w:sz="0" w:space="0" w:color="auto"/>
        <w:left w:val="none" w:sz="0" w:space="0" w:color="auto"/>
        <w:bottom w:val="none" w:sz="0" w:space="0" w:color="auto"/>
        <w:right w:val="none" w:sz="0" w:space="0" w:color="auto"/>
      </w:divBdr>
    </w:div>
    <w:div w:id="1422524864">
      <w:bodyDiv w:val="1"/>
      <w:marLeft w:val="0"/>
      <w:marRight w:val="0"/>
      <w:marTop w:val="0"/>
      <w:marBottom w:val="0"/>
      <w:divBdr>
        <w:top w:val="none" w:sz="0" w:space="0" w:color="auto"/>
        <w:left w:val="none" w:sz="0" w:space="0" w:color="auto"/>
        <w:bottom w:val="none" w:sz="0" w:space="0" w:color="auto"/>
        <w:right w:val="none" w:sz="0" w:space="0" w:color="auto"/>
      </w:divBdr>
    </w:div>
    <w:div w:id="1453552247">
      <w:bodyDiv w:val="1"/>
      <w:marLeft w:val="0"/>
      <w:marRight w:val="0"/>
      <w:marTop w:val="0"/>
      <w:marBottom w:val="0"/>
      <w:divBdr>
        <w:top w:val="none" w:sz="0" w:space="0" w:color="auto"/>
        <w:left w:val="none" w:sz="0" w:space="0" w:color="auto"/>
        <w:bottom w:val="none" w:sz="0" w:space="0" w:color="auto"/>
        <w:right w:val="none" w:sz="0" w:space="0" w:color="auto"/>
      </w:divBdr>
    </w:div>
    <w:div w:id="1499492622">
      <w:bodyDiv w:val="1"/>
      <w:marLeft w:val="0"/>
      <w:marRight w:val="0"/>
      <w:marTop w:val="0"/>
      <w:marBottom w:val="0"/>
      <w:divBdr>
        <w:top w:val="none" w:sz="0" w:space="0" w:color="auto"/>
        <w:left w:val="none" w:sz="0" w:space="0" w:color="auto"/>
        <w:bottom w:val="none" w:sz="0" w:space="0" w:color="auto"/>
        <w:right w:val="none" w:sz="0" w:space="0" w:color="auto"/>
      </w:divBdr>
    </w:div>
    <w:div w:id="1520045798">
      <w:bodyDiv w:val="1"/>
      <w:marLeft w:val="0"/>
      <w:marRight w:val="0"/>
      <w:marTop w:val="0"/>
      <w:marBottom w:val="0"/>
      <w:divBdr>
        <w:top w:val="none" w:sz="0" w:space="0" w:color="auto"/>
        <w:left w:val="none" w:sz="0" w:space="0" w:color="auto"/>
        <w:bottom w:val="none" w:sz="0" w:space="0" w:color="auto"/>
        <w:right w:val="none" w:sz="0" w:space="0" w:color="auto"/>
      </w:divBdr>
    </w:div>
    <w:div w:id="1525706442">
      <w:bodyDiv w:val="1"/>
      <w:marLeft w:val="0"/>
      <w:marRight w:val="0"/>
      <w:marTop w:val="0"/>
      <w:marBottom w:val="0"/>
      <w:divBdr>
        <w:top w:val="none" w:sz="0" w:space="0" w:color="auto"/>
        <w:left w:val="none" w:sz="0" w:space="0" w:color="auto"/>
        <w:bottom w:val="none" w:sz="0" w:space="0" w:color="auto"/>
        <w:right w:val="none" w:sz="0" w:space="0" w:color="auto"/>
      </w:divBdr>
    </w:div>
    <w:div w:id="1532107550">
      <w:bodyDiv w:val="1"/>
      <w:marLeft w:val="0"/>
      <w:marRight w:val="0"/>
      <w:marTop w:val="0"/>
      <w:marBottom w:val="0"/>
      <w:divBdr>
        <w:top w:val="none" w:sz="0" w:space="0" w:color="auto"/>
        <w:left w:val="none" w:sz="0" w:space="0" w:color="auto"/>
        <w:bottom w:val="none" w:sz="0" w:space="0" w:color="auto"/>
        <w:right w:val="none" w:sz="0" w:space="0" w:color="auto"/>
      </w:divBdr>
    </w:div>
    <w:div w:id="1601645207">
      <w:bodyDiv w:val="1"/>
      <w:marLeft w:val="0"/>
      <w:marRight w:val="0"/>
      <w:marTop w:val="0"/>
      <w:marBottom w:val="0"/>
      <w:divBdr>
        <w:top w:val="none" w:sz="0" w:space="0" w:color="auto"/>
        <w:left w:val="none" w:sz="0" w:space="0" w:color="auto"/>
        <w:bottom w:val="none" w:sz="0" w:space="0" w:color="auto"/>
        <w:right w:val="none" w:sz="0" w:space="0" w:color="auto"/>
      </w:divBdr>
    </w:div>
    <w:div w:id="1606381587">
      <w:bodyDiv w:val="1"/>
      <w:marLeft w:val="0"/>
      <w:marRight w:val="0"/>
      <w:marTop w:val="0"/>
      <w:marBottom w:val="0"/>
      <w:divBdr>
        <w:top w:val="none" w:sz="0" w:space="0" w:color="auto"/>
        <w:left w:val="none" w:sz="0" w:space="0" w:color="auto"/>
        <w:bottom w:val="none" w:sz="0" w:space="0" w:color="auto"/>
        <w:right w:val="none" w:sz="0" w:space="0" w:color="auto"/>
      </w:divBdr>
    </w:div>
    <w:div w:id="1646738818">
      <w:bodyDiv w:val="1"/>
      <w:marLeft w:val="0"/>
      <w:marRight w:val="0"/>
      <w:marTop w:val="0"/>
      <w:marBottom w:val="0"/>
      <w:divBdr>
        <w:top w:val="none" w:sz="0" w:space="0" w:color="auto"/>
        <w:left w:val="none" w:sz="0" w:space="0" w:color="auto"/>
        <w:bottom w:val="none" w:sz="0" w:space="0" w:color="auto"/>
        <w:right w:val="none" w:sz="0" w:space="0" w:color="auto"/>
      </w:divBdr>
    </w:div>
    <w:div w:id="1658995828">
      <w:bodyDiv w:val="1"/>
      <w:marLeft w:val="0"/>
      <w:marRight w:val="0"/>
      <w:marTop w:val="0"/>
      <w:marBottom w:val="0"/>
      <w:divBdr>
        <w:top w:val="none" w:sz="0" w:space="0" w:color="auto"/>
        <w:left w:val="none" w:sz="0" w:space="0" w:color="auto"/>
        <w:bottom w:val="none" w:sz="0" w:space="0" w:color="auto"/>
        <w:right w:val="none" w:sz="0" w:space="0" w:color="auto"/>
      </w:divBdr>
    </w:div>
    <w:div w:id="1671327283">
      <w:bodyDiv w:val="1"/>
      <w:marLeft w:val="0"/>
      <w:marRight w:val="0"/>
      <w:marTop w:val="0"/>
      <w:marBottom w:val="0"/>
      <w:divBdr>
        <w:top w:val="none" w:sz="0" w:space="0" w:color="auto"/>
        <w:left w:val="none" w:sz="0" w:space="0" w:color="auto"/>
        <w:bottom w:val="none" w:sz="0" w:space="0" w:color="auto"/>
        <w:right w:val="none" w:sz="0" w:space="0" w:color="auto"/>
      </w:divBdr>
    </w:div>
    <w:div w:id="1673339923">
      <w:bodyDiv w:val="1"/>
      <w:marLeft w:val="0"/>
      <w:marRight w:val="0"/>
      <w:marTop w:val="0"/>
      <w:marBottom w:val="0"/>
      <w:divBdr>
        <w:top w:val="none" w:sz="0" w:space="0" w:color="auto"/>
        <w:left w:val="none" w:sz="0" w:space="0" w:color="auto"/>
        <w:bottom w:val="none" w:sz="0" w:space="0" w:color="auto"/>
        <w:right w:val="none" w:sz="0" w:space="0" w:color="auto"/>
      </w:divBdr>
      <w:divsChild>
        <w:div w:id="783381212">
          <w:marLeft w:val="446"/>
          <w:marRight w:val="0"/>
          <w:marTop w:val="0"/>
          <w:marBottom w:val="0"/>
          <w:divBdr>
            <w:top w:val="none" w:sz="0" w:space="0" w:color="auto"/>
            <w:left w:val="none" w:sz="0" w:space="0" w:color="auto"/>
            <w:bottom w:val="none" w:sz="0" w:space="0" w:color="auto"/>
            <w:right w:val="none" w:sz="0" w:space="0" w:color="auto"/>
          </w:divBdr>
        </w:div>
        <w:div w:id="976450140">
          <w:marLeft w:val="446"/>
          <w:marRight w:val="0"/>
          <w:marTop w:val="0"/>
          <w:marBottom w:val="0"/>
          <w:divBdr>
            <w:top w:val="none" w:sz="0" w:space="0" w:color="auto"/>
            <w:left w:val="none" w:sz="0" w:space="0" w:color="auto"/>
            <w:bottom w:val="none" w:sz="0" w:space="0" w:color="auto"/>
            <w:right w:val="none" w:sz="0" w:space="0" w:color="auto"/>
          </w:divBdr>
        </w:div>
        <w:div w:id="1299072487">
          <w:marLeft w:val="446"/>
          <w:marRight w:val="0"/>
          <w:marTop w:val="0"/>
          <w:marBottom w:val="0"/>
          <w:divBdr>
            <w:top w:val="none" w:sz="0" w:space="0" w:color="auto"/>
            <w:left w:val="none" w:sz="0" w:space="0" w:color="auto"/>
            <w:bottom w:val="none" w:sz="0" w:space="0" w:color="auto"/>
            <w:right w:val="none" w:sz="0" w:space="0" w:color="auto"/>
          </w:divBdr>
        </w:div>
        <w:div w:id="1871793059">
          <w:marLeft w:val="446"/>
          <w:marRight w:val="0"/>
          <w:marTop w:val="0"/>
          <w:marBottom w:val="0"/>
          <w:divBdr>
            <w:top w:val="none" w:sz="0" w:space="0" w:color="auto"/>
            <w:left w:val="none" w:sz="0" w:space="0" w:color="auto"/>
            <w:bottom w:val="none" w:sz="0" w:space="0" w:color="auto"/>
            <w:right w:val="none" w:sz="0" w:space="0" w:color="auto"/>
          </w:divBdr>
        </w:div>
        <w:div w:id="1872650520">
          <w:marLeft w:val="720"/>
          <w:marRight w:val="0"/>
          <w:marTop w:val="100"/>
          <w:marBottom w:val="0"/>
          <w:divBdr>
            <w:top w:val="none" w:sz="0" w:space="0" w:color="auto"/>
            <w:left w:val="none" w:sz="0" w:space="0" w:color="auto"/>
            <w:bottom w:val="none" w:sz="0" w:space="0" w:color="auto"/>
            <w:right w:val="none" w:sz="0" w:space="0" w:color="auto"/>
          </w:divBdr>
        </w:div>
        <w:div w:id="1400589957">
          <w:marLeft w:val="720"/>
          <w:marRight w:val="0"/>
          <w:marTop w:val="100"/>
          <w:marBottom w:val="0"/>
          <w:divBdr>
            <w:top w:val="none" w:sz="0" w:space="0" w:color="auto"/>
            <w:left w:val="none" w:sz="0" w:space="0" w:color="auto"/>
            <w:bottom w:val="none" w:sz="0" w:space="0" w:color="auto"/>
            <w:right w:val="none" w:sz="0" w:space="0" w:color="auto"/>
          </w:divBdr>
        </w:div>
        <w:div w:id="1320884661">
          <w:marLeft w:val="720"/>
          <w:marRight w:val="0"/>
          <w:marTop w:val="100"/>
          <w:marBottom w:val="0"/>
          <w:divBdr>
            <w:top w:val="none" w:sz="0" w:space="0" w:color="auto"/>
            <w:left w:val="none" w:sz="0" w:space="0" w:color="auto"/>
            <w:bottom w:val="none" w:sz="0" w:space="0" w:color="auto"/>
            <w:right w:val="none" w:sz="0" w:space="0" w:color="auto"/>
          </w:divBdr>
        </w:div>
        <w:div w:id="496847942">
          <w:marLeft w:val="720"/>
          <w:marRight w:val="0"/>
          <w:marTop w:val="100"/>
          <w:marBottom w:val="0"/>
          <w:divBdr>
            <w:top w:val="none" w:sz="0" w:space="0" w:color="auto"/>
            <w:left w:val="none" w:sz="0" w:space="0" w:color="auto"/>
            <w:bottom w:val="none" w:sz="0" w:space="0" w:color="auto"/>
            <w:right w:val="none" w:sz="0" w:space="0" w:color="auto"/>
          </w:divBdr>
        </w:div>
        <w:div w:id="260724890">
          <w:marLeft w:val="720"/>
          <w:marRight w:val="0"/>
          <w:marTop w:val="100"/>
          <w:marBottom w:val="0"/>
          <w:divBdr>
            <w:top w:val="none" w:sz="0" w:space="0" w:color="auto"/>
            <w:left w:val="none" w:sz="0" w:space="0" w:color="auto"/>
            <w:bottom w:val="none" w:sz="0" w:space="0" w:color="auto"/>
            <w:right w:val="none" w:sz="0" w:space="0" w:color="auto"/>
          </w:divBdr>
        </w:div>
        <w:div w:id="133379388">
          <w:marLeft w:val="720"/>
          <w:marRight w:val="0"/>
          <w:marTop w:val="100"/>
          <w:marBottom w:val="0"/>
          <w:divBdr>
            <w:top w:val="none" w:sz="0" w:space="0" w:color="auto"/>
            <w:left w:val="none" w:sz="0" w:space="0" w:color="auto"/>
            <w:bottom w:val="none" w:sz="0" w:space="0" w:color="auto"/>
            <w:right w:val="none" w:sz="0" w:space="0" w:color="auto"/>
          </w:divBdr>
        </w:div>
        <w:div w:id="1155604749">
          <w:marLeft w:val="720"/>
          <w:marRight w:val="0"/>
          <w:marTop w:val="100"/>
          <w:marBottom w:val="0"/>
          <w:divBdr>
            <w:top w:val="none" w:sz="0" w:space="0" w:color="auto"/>
            <w:left w:val="none" w:sz="0" w:space="0" w:color="auto"/>
            <w:bottom w:val="none" w:sz="0" w:space="0" w:color="auto"/>
            <w:right w:val="none" w:sz="0" w:space="0" w:color="auto"/>
          </w:divBdr>
        </w:div>
        <w:div w:id="1961257373">
          <w:marLeft w:val="720"/>
          <w:marRight w:val="0"/>
          <w:marTop w:val="100"/>
          <w:marBottom w:val="0"/>
          <w:divBdr>
            <w:top w:val="none" w:sz="0" w:space="0" w:color="auto"/>
            <w:left w:val="none" w:sz="0" w:space="0" w:color="auto"/>
            <w:bottom w:val="none" w:sz="0" w:space="0" w:color="auto"/>
            <w:right w:val="none" w:sz="0" w:space="0" w:color="auto"/>
          </w:divBdr>
        </w:div>
      </w:divsChild>
    </w:div>
    <w:div w:id="1708262533">
      <w:bodyDiv w:val="1"/>
      <w:marLeft w:val="0"/>
      <w:marRight w:val="0"/>
      <w:marTop w:val="0"/>
      <w:marBottom w:val="0"/>
      <w:divBdr>
        <w:top w:val="none" w:sz="0" w:space="0" w:color="auto"/>
        <w:left w:val="none" w:sz="0" w:space="0" w:color="auto"/>
        <w:bottom w:val="none" w:sz="0" w:space="0" w:color="auto"/>
        <w:right w:val="none" w:sz="0" w:space="0" w:color="auto"/>
      </w:divBdr>
    </w:div>
    <w:div w:id="1711151179">
      <w:bodyDiv w:val="1"/>
      <w:marLeft w:val="0"/>
      <w:marRight w:val="0"/>
      <w:marTop w:val="0"/>
      <w:marBottom w:val="0"/>
      <w:divBdr>
        <w:top w:val="none" w:sz="0" w:space="0" w:color="auto"/>
        <w:left w:val="none" w:sz="0" w:space="0" w:color="auto"/>
        <w:bottom w:val="none" w:sz="0" w:space="0" w:color="auto"/>
        <w:right w:val="none" w:sz="0" w:space="0" w:color="auto"/>
      </w:divBdr>
    </w:div>
    <w:div w:id="1731423330">
      <w:bodyDiv w:val="1"/>
      <w:marLeft w:val="0"/>
      <w:marRight w:val="0"/>
      <w:marTop w:val="0"/>
      <w:marBottom w:val="0"/>
      <w:divBdr>
        <w:top w:val="none" w:sz="0" w:space="0" w:color="auto"/>
        <w:left w:val="none" w:sz="0" w:space="0" w:color="auto"/>
        <w:bottom w:val="none" w:sz="0" w:space="0" w:color="auto"/>
        <w:right w:val="none" w:sz="0" w:space="0" w:color="auto"/>
      </w:divBdr>
      <w:divsChild>
        <w:div w:id="1357929555">
          <w:marLeft w:val="0"/>
          <w:marRight w:val="0"/>
          <w:marTop w:val="0"/>
          <w:marBottom w:val="0"/>
          <w:divBdr>
            <w:top w:val="none" w:sz="0" w:space="0" w:color="auto"/>
            <w:left w:val="none" w:sz="0" w:space="0" w:color="auto"/>
            <w:bottom w:val="none" w:sz="0" w:space="0" w:color="auto"/>
            <w:right w:val="none" w:sz="0" w:space="0" w:color="auto"/>
          </w:divBdr>
          <w:divsChild>
            <w:div w:id="16682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06528">
      <w:bodyDiv w:val="1"/>
      <w:marLeft w:val="0"/>
      <w:marRight w:val="0"/>
      <w:marTop w:val="0"/>
      <w:marBottom w:val="0"/>
      <w:divBdr>
        <w:top w:val="none" w:sz="0" w:space="0" w:color="auto"/>
        <w:left w:val="none" w:sz="0" w:space="0" w:color="auto"/>
        <w:bottom w:val="none" w:sz="0" w:space="0" w:color="auto"/>
        <w:right w:val="none" w:sz="0" w:space="0" w:color="auto"/>
      </w:divBdr>
    </w:div>
    <w:div w:id="1779325960">
      <w:bodyDiv w:val="1"/>
      <w:marLeft w:val="0"/>
      <w:marRight w:val="0"/>
      <w:marTop w:val="0"/>
      <w:marBottom w:val="0"/>
      <w:divBdr>
        <w:top w:val="none" w:sz="0" w:space="0" w:color="auto"/>
        <w:left w:val="none" w:sz="0" w:space="0" w:color="auto"/>
        <w:bottom w:val="none" w:sz="0" w:space="0" w:color="auto"/>
        <w:right w:val="none" w:sz="0" w:space="0" w:color="auto"/>
      </w:divBdr>
    </w:div>
    <w:div w:id="1781610680">
      <w:bodyDiv w:val="1"/>
      <w:marLeft w:val="0"/>
      <w:marRight w:val="0"/>
      <w:marTop w:val="0"/>
      <w:marBottom w:val="0"/>
      <w:divBdr>
        <w:top w:val="none" w:sz="0" w:space="0" w:color="auto"/>
        <w:left w:val="none" w:sz="0" w:space="0" w:color="auto"/>
        <w:bottom w:val="none" w:sz="0" w:space="0" w:color="auto"/>
        <w:right w:val="none" w:sz="0" w:space="0" w:color="auto"/>
      </w:divBdr>
    </w:div>
    <w:div w:id="1784299247">
      <w:bodyDiv w:val="1"/>
      <w:marLeft w:val="0"/>
      <w:marRight w:val="0"/>
      <w:marTop w:val="0"/>
      <w:marBottom w:val="0"/>
      <w:divBdr>
        <w:top w:val="none" w:sz="0" w:space="0" w:color="auto"/>
        <w:left w:val="none" w:sz="0" w:space="0" w:color="auto"/>
        <w:bottom w:val="none" w:sz="0" w:space="0" w:color="auto"/>
        <w:right w:val="none" w:sz="0" w:space="0" w:color="auto"/>
      </w:divBdr>
    </w:div>
    <w:div w:id="1822502282">
      <w:bodyDiv w:val="1"/>
      <w:marLeft w:val="0"/>
      <w:marRight w:val="0"/>
      <w:marTop w:val="0"/>
      <w:marBottom w:val="0"/>
      <w:divBdr>
        <w:top w:val="none" w:sz="0" w:space="0" w:color="auto"/>
        <w:left w:val="none" w:sz="0" w:space="0" w:color="auto"/>
        <w:bottom w:val="none" w:sz="0" w:space="0" w:color="auto"/>
        <w:right w:val="none" w:sz="0" w:space="0" w:color="auto"/>
      </w:divBdr>
    </w:div>
    <w:div w:id="1848397587">
      <w:bodyDiv w:val="1"/>
      <w:marLeft w:val="0"/>
      <w:marRight w:val="0"/>
      <w:marTop w:val="0"/>
      <w:marBottom w:val="0"/>
      <w:divBdr>
        <w:top w:val="none" w:sz="0" w:space="0" w:color="auto"/>
        <w:left w:val="none" w:sz="0" w:space="0" w:color="auto"/>
        <w:bottom w:val="none" w:sz="0" w:space="0" w:color="auto"/>
        <w:right w:val="none" w:sz="0" w:space="0" w:color="auto"/>
      </w:divBdr>
    </w:div>
    <w:div w:id="1851599913">
      <w:bodyDiv w:val="1"/>
      <w:marLeft w:val="0"/>
      <w:marRight w:val="0"/>
      <w:marTop w:val="0"/>
      <w:marBottom w:val="0"/>
      <w:divBdr>
        <w:top w:val="none" w:sz="0" w:space="0" w:color="auto"/>
        <w:left w:val="none" w:sz="0" w:space="0" w:color="auto"/>
        <w:bottom w:val="none" w:sz="0" w:space="0" w:color="auto"/>
        <w:right w:val="none" w:sz="0" w:space="0" w:color="auto"/>
      </w:divBdr>
    </w:div>
    <w:div w:id="1851947751">
      <w:bodyDiv w:val="1"/>
      <w:marLeft w:val="0"/>
      <w:marRight w:val="0"/>
      <w:marTop w:val="0"/>
      <w:marBottom w:val="0"/>
      <w:divBdr>
        <w:top w:val="none" w:sz="0" w:space="0" w:color="auto"/>
        <w:left w:val="none" w:sz="0" w:space="0" w:color="auto"/>
        <w:bottom w:val="none" w:sz="0" w:space="0" w:color="auto"/>
        <w:right w:val="none" w:sz="0" w:space="0" w:color="auto"/>
      </w:divBdr>
    </w:div>
    <w:div w:id="1869025934">
      <w:bodyDiv w:val="1"/>
      <w:marLeft w:val="0"/>
      <w:marRight w:val="0"/>
      <w:marTop w:val="0"/>
      <w:marBottom w:val="0"/>
      <w:divBdr>
        <w:top w:val="none" w:sz="0" w:space="0" w:color="auto"/>
        <w:left w:val="none" w:sz="0" w:space="0" w:color="auto"/>
        <w:bottom w:val="none" w:sz="0" w:space="0" w:color="auto"/>
        <w:right w:val="none" w:sz="0" w:space="0" w:color="auto"/>
      </w:divBdr>
    </w:div>
    <w:div w:id="1871336750">
      <w:bodyDiv w:val="1"/>
      <w:marLeft w:val="0"/>
      <w:marRight w:val="0"/>
      <w:marTop w:val="0"/>
      <w:marBottom w:val="0"/>
      <w:divBdr>
        <w:top w:val="none" w:sz="0" w:space="0" w:color="auto"/>
        <w:left w:val="none" w:sz="0" w:space="0" w:color="auto"/>
        <w:bottom w:val="none" w:sz="0" w:space="0" w:color="auto"/>
        <w:right w:val="none" w:sz="0" w:space="0" w:color="auto"/>
      </w:divBdr>
    </w:div>
    <w:div w:id="1923560711">
      <w:bodyDiv w:val="1"/>
      <w:marLeft w:val="0"/>
      <w:marRight w:val="0"/>
      <w:marTop w:val="0"/>
      <w:marBottom w:val="0"/>
      <w:divBdr>
        <w:top w:val="none" w:sz="0" w:space="0" w:color="auto"/>
        <w:left w:val="none" w:sz="0" w:space="0" w:color="auto"/>
        <w:bottom w:val="none" w:sz="0" w:space="0" w:color="auto"/>
        <w:right w:val="none" w:sz="0" w:space="0" w:color="auto"/>
      </w:divBdr>
    </w:div>
    <w:div w:id="1949391190">
      <w:bodyDiv w:val="1"/>
      <w:marLeft w:val="0"/>
      <w:marRight w:val="0"/>
      <w:marTop w:val="0"/>
      <w:marBottom w:val="0"/>
      <w:divBdr>
        <w:top w:val="none" w:sz="0" w:space="0" w:color="auto"/>
        <w:left w:val="none" w:sz="0" w:space="0" w:color="auto"/>
        <w:bottom w:val="none" w:sz="0" w:space="0" w:color="auto"/>
        <w:right w:val="none" w:sz="0" w:space="0" w:color="auto"/>
      </w:divBdr>
    </w:div>
    <w:div w:id="1952937716">
      <w:bodyDiv w:val="1"/>
      <w:marLeft w:val="0"/>
      <w:marRight w:val="0"/>
      <w:marTop w:val="0"/>
      <w:marBottom w:val="0"/>
      <w:divBdr>
        <w:top w:val="none" w:sz="0" w:space="0" w:color="auto"/>
        <w:left w:val="none" w:sz="0" w:space="0" w:color="auto"/>
        <w:bottom w:val="none" w:sz="0" w:space="0" w:color="auto"/>
        <w:right w:val="none" w:sz="0" w:space="0" w:color="auto"/>
      </w:divBdr>
    </w:div>
    <w:div w:id="2041739793">
      <w:bodyDiv w:val="1"/>
      <w:marLeft w:val="0"/>
      <w:marRight w:val="0"/>
      <w:marTop w:val="0"/>
      <w:marBottom w:val="0"/>
      <w:divBdr>
        <w:top w:val="none" w:sz="0" w:space="0" w:color="auto"/>
        <w:left w:val="none" w:sz="0" w:space="0" w:color="auto"/>
        <w:bottom w:val="none" w:sz="0" w:space="0" w:color="auto"/>
        <w:right w:val="none" w:sz="0" w:space="0" w:color="auto"/>
      </w:divBdr>
    </w:div>
    <w:div w:id="2061710676">
      <w:bodyDiv w:val="1"/>
      <w:marLeft w:val="0"/>
      <w:marRight w:val="0"/>
      <w:marTop w:val="0"/>
      <w:marBottom w:val="0"/>
      <w:divBdr>
        <w:top w:val="none" w:sz="0" w:space="0" w:color="auto"/>
        <w:left w:val="none" w:sz="0" w:space="0" w:color="auto"/>
        <w:bottom w:val="none" w:sz="0" w:space="0" w:color="auto"/>
        <w:right w:val="none" w:sz="0" w:space="0" w:color="auto"/>
      </w:divBdr>
    </w:div>
    <w:div w:id="2130010330">
      <w:bodyDiv w:val="1"/>
      <w:marLeft w:val="0"/>
      <w:marRight w:val="0"/>
      <w:marTop w:val="0"/>
      <w:marBottom w:val="0"/>
      <w:divBdr>
        <w:top w:val="none" w:sz="0" w:space="0" w:color="auto"/>
        <w:left w:val="none" w:sz="0" w:space="0" w:color="auto"/>
        <w:bottom w:val="none" w:sz="0" w:space="0" w:color="auto"/>
        <w:right w:val="none" w:sz="0" w:space="0" w:color="auto"/>
      </w:divBdr>
    </w:div>
    <w:div w:id="2141530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ABD6F-5E05-4403-BD01-E6B2706F9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1983</TotalTime>
  <Pages>1</Pages>
  <Words>3058</Words>
  <Characters>17436</Characters>
  <Application>Microsoft Office Word</Application>
  <DocSecurity>0</DocSecurity>
  <Lines>471</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Elyes</dc:creator>
  <cp:keywords/>
  <dc:description/>
  <cp:lastModifiedBy>Elyes</cp:lastModifiedBy>
  <cp:revision>18</cp:revision>
  <dcterms:created xsi:type="dcterms:W3CDTF">2022-06-01T14:33:00Z</dcterms:created>
  <dcterms:modified xsi:type="dcterms:W3CDTF">2022-06-06T10:40:00Z</dcterms:modified>
</cp:coreProperties>
</file>