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E656B" w14:textId="3077D9BF" w:rsidR="003B059A" w:rsidRDefault="00000000" w:rsidP="003818A0">
      <w:pPr>
        <w:pStyle w:val="BodyText"/>
        <w:spacing w:before="0" w:line="20" w:lineRule="exact"/>
        <w:ind w:left="110"/>
        <w:rPr>
          <w:rFonts w:ascii="맑은 고딕" w:eastAsia="맑은 고딕" w:hAnsi="맑은 고딕" w:cs="Calibri"/>
          <w:sz w:val="20"/>
          <w:szCs w:val="20"/>
          <w:lang w:val="vi-VN"/>
        </w:rPr>
      </w:pPr>
      <w:r>
        <w:rPr>
          <w:rFonts w:ascii="맑은 고딕" w:eastAsia="맑은 고딕" w:hAnsi="맑은 고딕" w:cs="Calibri"/>
          <w:sz w:val="20"/>
          <w:szCs w:val="20"/>
        </w:rPr>
      </w:r>
      <w:r>
        <w:rPr>
          <w:rFonts w:ascii="맑은 고딕" w:eastAsia="맑은 고딕" w:hAnsi="맑은 고딕" w:cs="Calibri"/>
          <w:sz w:val="20"/>
          <w:szCs w:val="20"/>
        </w:rPr>
        <w:pict w14:anchorId="5FD19774">
          <v:group id="_x0000_s2055" style="width:540pt;height:1pt;mso-position-horizontal-relative:char;mso-position-vertical-relative:line" coordsize="10800,20">
            <v:line id="_x0000_s2056" style="position:absolute" from="0,10" to="10800,10" strokeweight="1pt"/>
            <w10:anchorlock/>
          </v:group>
        </w:pict>
      </w:r>
    </w:p>
    <w:p w14:paraId="58636D95" w14:textId="6BDAFE24" w:rsidR="00704AAC" w:rsidRDefault="002222D1" w:rsidP="003818A0">
      <w:pPr>
        <w:pStyle w:val="BodyText"/>
        <w:spacing w:before="91"/>
        <w:ind w:right="1"/>
        <w:jc w:val="center"/>
        <w:rPr>
          <w:rFonts w:ascii="맑은 고딕" w:eastAsia="맑은 고딕" w:hAnsi="맑은 고딕" w:cs="Calibri"/>
          <w:sz w:val="20"/>
          <w:szCs w:val="20"/>
          <w:lang w:val="vi-VN"/>
        </w:rPr>
      </w:pPr>
      <w:r>
        <w:rPr>
          <w:rFonts w:ascii="맑은 고딕" w:eastAsia="맑은 고딕" w:hAnsi="맑은 고딕" w:cs="Calibri"/>
          <w:sz w:val="20"/>
          <w:szCs w:val="20"/>
          <w:lang w:val="vi-VN"/>
        </w:rPr>
        <w:t xml:space="preserve"> </w:t>
      </w:r>
      <w:hyperlink r:id="rId11" w:history="1">
        <w:r>
          <w:rPr>
            <w:rStyle w:val="Hyperlink"/>
            <w:rFonts w:ascii="맑은 고딕" w:eastAsia="맑은 고딕" w:hAnsi="맑은 고딕" w:cs="Calibri"/>
            <w:sz w:val="20"/>
            <w:szCs w:val="20"/>
            <w:lang w:val="vi-VN"/>
          </w:rPr>
          <w:t>elynng.work@gmail.com</w:t>
        </w:r>
      </w:hyperlink>
      <w:r w:rsidR="00CB1439">
        <w:rPr>
          <w:rFonts w:ascii="맑은 고딕" w:eastAsia="맑은 고딕" w:hAnsi="맑은 고딕" w:cs="Calibri"/>
          <w:sz w:val="20"/>
          <w:szCs w:val="20"/>
          <w:lang w:val="vi-VN"/>
        </w:rPr>
        <w:t xml:space="preserve"> • </w:t>
      </w:r>
      <w:r w:rsidR="0057335D">
        <w:rPr>
          <w:rFonts w:ascii="맑은 고딕" w:eastAsia="맑은 고딕" w:hAnsi="맑은 고딕" w:cs="Calibri"/>
          <w:sz w:val="20"/>
          <w:szCs w:val="20"/>
          <w:lang w:val="vi-VN"/>
        </w:rPr>
        <w:t xml:space="preserve">+82 10 8449 9481 </w:t>
      </w:r>
    </w:p>
    <w:p w14:paraId="386C0ED4" w14:textId="0BECE15F" w:rsidR="003B059A" w:rsidRDefault="00704AAC" w:rsidP="003818A0">
      <w:pPr>
        <w:pStyle w:val="BodyText"/>
        <w:spacing w:before="10"/>
        <w:jc w:val="both"/>
        <w:rPr>
          <w:rFonts w:ascii="맑은 고딕" w:eastAsia="맑은 고딕" w:hAnsi="맑은 고딕" w:cs="Calibri"/>
          <w:b/>
          <w:bCs/>
          <w:sz w:val="20"/>
          <w:szCs w:val="20"/>
          <w:lang w:val="vi-VN"/>
        </w:rPr>
      </w:pPr>
      <w:r>
        <w:rPr>
          <w:rFonts w:ascii="맑은 고딕" w:eastAsia="맑은 고딕" w:hAnsi="맑은 고딕" w:cs="Calibri"/>
          <w:sz w:val="20"/>
          <w:szCs w:val="20"/>
          <w:lang w:val="vi-VN"/>
        </w:rPr>
        <w:tab/>
      </w:r>
      <w:r>
        <w:rPr>
          <w:rFonts w:ascii="맑은 고딕" w:eastAsia="맑은 고딕" w:hAnsi="맑은 고딕" w:cs="Calibri"/>
          <w:sz w:val="20"/>
          <w:szCs w:val="20"/>
          <w:lang w:val="vi-VN"/>
        </w:rPr>
        <w:tab/>
      </w:r>
      <w:r>
        <w:rPr>
          <w:rFonts w:ascii="맑은 고딕" w:eastAsia="맑은 고딕" w:hAnsi="맑은 고딕" w:cs="Calibri"/>
          <w:sz w:val="20"/>
          <w:szCs w:val="20"/>
          <w:lang w:val="vi-VN"/>
        </w:rPr>
        <w:tab/>
      </w:r>
      <w:r>
        <w:rPr>
          <w:rFonts w:ascii="맑은 고딕" w:eastAsia="맑은 고딕" w:hAnsi="맑은 고딕" w:cs="Calibri"/>
          <w:sz w:val="20"/>
          <w:szCs w:val="20"/>
          <w:lang w:val="vi-VN"/>
        </w:rPr>
        <w:tab/>
      </w:r>
      <w:r>
        <w:rPr>
          <w:rFonts w:ascii="맑은 고딕" w:eastAsia="맑은 고딕" w:hAnsi="맑은 고딕" w:cs="Calibri"/>
          <w:sz w:val="20"/>
          <w:szCs w:val="20"/>
          <w:lang w:val="vi-VN"/>
        </w:rPr>
        <w:tab/>
      </w:r>
      <w:r>
        <w:rPr>
          <w:rFonts w:ascii="맑은 고딕" w:eastAsia="맑은 고딕" w:hAnsi="맑은 고딕" w:cs="Calibri"/>
          <w:sz w:val="20"/>
          <w:szCs w:val="20"/>
          <w:lang w:val="vi-VN"/>
        </w:rPr>
        <w:tab/>
      </w:r>
      <w:r>
        <w:rPr>
          <w:rFonts w:ascii="맑은 고딕" w:eastAsia="맑은 고딕" w:hAnsi="맑은 고딕" w:cs="Calibri"/>
          <w:sz w:val="20"/>
          <w:szCs w:val="20"/>
          <w:lang w:val="vi-VN"/>
        </w:rPr>
        <w:tab/>
      </w:r>
      <w:r>
        <w:rPr>
          <w:rFonts w:ascii="맑은 고딕" w:eastAsia="맑은 고딕" w:hAnsi="맑은 고딕" w:cs="Calibri"/>
          <w:b/>
          <w:bCs/>
          <w:sz w:val="20"/>
          <w:szCs w:val="20"/>
          <w:lang w:val="vi-VN"/>
        </w:rPr>
        <w:t>About me</w:t>
      </w:r>
    </w:p>
    <w:p w14:paraId="795AEF88" w14:textId="5205E801" w:rsidR="003B059A" w:rsidRDefault="00B9414D">
      <w:pPr>
        <w:rPr>
          <w:rFonts w:ascii="맑은 고딕" w:eastAsia="맑은 고딕" w:hAnsi="맑은 고딕" w:cs="Calibri"/>
          <w:sz w:val="20"/>
          <w:szCs w:val="20"/>
          <w:lang w:val="vi-VN"/>
        </w:rPr>
        <w:sectPr w:rsidR="003B059A" w:rsidSect="003818A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993" w:right="600" w:bottom="280" w:left="600" w:header="1093" w:footer="720" w:gutter="0"/>
          <w:cols w:space="720"/>
        </w:sectPr>
      </w:pPr>
      <w:r>
        <w:rPr>
          <w:rFonts w:ascii="맑은 고딕" w:eastAsia="맑은 고딕" w:hAnsi="맑은 고딕" w:cs="Calibri"/>
          <w:sz w:val="20"/>
          <w:szCs w:val="20"/>
        </w:rPr>
        <w:t>Throughout the past one year working on</w:t>
      </w:r>
      <w:r w:rsidR="0076099A">
        <w:rPr>
          <w:rFonts w:ascii="Aptos" w:eastAsia="맑은 고딕" w:hAnsi="Aptos" w:cs="Calibri"/>
          <w:sz w:val="20"/>
          <w:szCs w:val="20"/>
          <w:lang w:val="vi-VN"/>
        </w:rPr>
        <w:t xml:space="preserve"> </w:t>
      </w:r>
      <w:r>
        <w:rPr>
          <w:rFonts w:ascii="맑은 고딕" w:eastAsia="맑은 고딕" w:hAnsi="맑은 고딕" w:cs="Calibri"/>
          <w:sz w:val="20"/>
          <w:szCs w:val="20"/>
        </w:rPr>
        <w:t>web development environment, I did gain valuable hands-on experience. I have been actively involved in writing code, debugging, and problem-solving across various projects, focusing on data management and visualization for trend analysis and enhancing production processes. My work includes gathering and incorporating client feedback to refine features, ensuring that solutions are both functional and user-friendly</w:t>
      </w:r>
      <w:r>
        <w:rPr>
          <w:rFonts w:ascii="맑은 고딕" w:eastAsia="맑은 고딕" w:hAnsi="맑은 고딕" w:cs="Calibri"/>
          <w:sz w:val="20"/>
          <w:szCs w:val="20"/>
          <w:lang w:val="vi-VN"/>
        </w:rPr>
        <w:t>.</w:t>
      </w:r>
    </w:p>
    <w:p w14:paraId="30A43F1A" w14:textId="77777777" w:rsidR="003B059A" w:rsidRDefault="003B059A">
      <w:pPr>
        <w:pStyle w:val="BodyText"/>
        <w:spacing w:before="10"/>
        <w:rPr>
          <w:rFonts w:ascii="맑은 고딕" w:eastAsia="맑은 고딕" w:hAnsi="맑은 고딕" w:cs="Calibri"/>
          <w:sz w:val="20"/>
          <w:szCs w:val="20"/>
          <w:lang w:val="vi-VN"/>
        </w:rPr>
      </w:pPr>
    </w:p>
    <w:p w14:paraId="28158451" w14:textId="19611591" w:rsidR="003B059A" w:rsidRDefault="00C87E5C" w:rsidP="002E3C2B">
      <w:pPr>
        <w:pStyle w:val="Heading1"/>
        <w:ind w:rightChars="-95" w:right="-209" w:firstLineChars="50" w:firstLine="100"/>
        <w:rPr>
          <w:rFonts w:ascii="맑은 고딕" w:eastAsia="맑은 고딕" w:hAnsi="맑은 고딕" w:cs="Calibri"/>
          <w:sz w:val="20"/>
          <w:szCs w:val="20"/>
        </w:rPr>
      </w:pPr>
      <w:r>
        <w:rPr>
          <w:rFonts w:ascii="맑은 고딕" w:eastAsia="맑은 고딕" w:hAnsi="맑은 고딕" w:cs="Calibri"/>
          <w:sz w:val="20"/>
          <w:szCs w:val="20"/>
        </w:rPr>
        <w:t>Front-end Developer</w:t>
      </w:r>
    </w:p>
    <w:p w14:paraId="5C81CFEC" w14:textId="1A863021" w:rsidR="003B059A" w:rsidRDefault="00CB1439" w:rsidP="00527AA9">
      <w:pPr>
        <w:spacing w:before="91"/>
        <w:ind w:leftChars="-837" w:left="-167" w:hangingChars="837" w:hanging="1674"/>
        <w:jc w:val="center"/>
        <w:rPr>
          <w:rFonts w:ascii="맑은 고딕" w:eastAsia="맑은 고딕" w:hAnsi="맑은 고딕" w:cs="Calibri"/>
          <w:b/>
          <w:sz w:val="20"/>
          <w:szCs w:val="20"/>
        </w:rPr>
      </w:pPr>
      <w:r>
        <w:rPr>
          <w:rFonts w:ascii="맑은 고딕" w:eastAsia="맑은 고딕" w:hAnsi="맑은 고딕" w:cs="Calibri"/>
          <w:sz w:val="20"/>
          <w:szCs w:val="20"/>
        </w:rPr>
        <w:br w:type="column"/>
      </w:r>
      <w:r w:rsidR="00527AA9">
        <w:rPr>
          <w:rFonts w:ascii="맑은 고딕" w:eastAsia="맑은 고딕" w:hAnsi="맑은 고딕" w:cs="Calibri"/>
          <w:b/>
          <w:sz w:val="20"/>
          <w:szCs w:val="20"/>
        </w:rPr>
        <w:t>Work</w:t>
      </w:r>
      <w:r w:rsidR="00527AA9">
        <w:rPr>
          <w:rFonts w:ascii="맑은 고딕" w:eastAsia="맑은 고딕" w:hAnsi="맑은 고딕" w:cs="Calibri"/>
          <w:b/>
          <w:sz w:val="20"/>
          <w:szCs w:val="20"/>
          <w:lang w:val="vi-VN"/>
        </w:rPr>
        <w:t xml:space="preserve"> </w:t>
      </w:r>
      <w:r w:rsidR="00527AA9">
        <w:rPr>
          <w:rFonts w:ascii="맑은 고딕" w:eastAsia="맑은 고딕" w:hAnsi="맑은 고딕" w:cs="Calibri"/>
          <w:b/>
          <w:sz w:val="20"/>
          <w:szCs w:val="20"/>
        </w:rPr>
        <w:t>experience</w:t>
      </w:r>
    </w:p>
    <w:p w14:paraId="7B1268EC" w14:textId="77777777" w:rsidR="003B059A" w:rsidRDefault="00CB1439">
      <w:pPr>
        <w:pStyle w:val="BodyText"/>
        <w:spacing w:before="7"/>
        <w:rPr>
          <w:rFonts w:ascii="맑은 고딕" w:eastAsia="맑은 고딕" w:hAnsi="맑은 고딕" w:cs="Calibri"/>
          <w:b/>
          <w:sz w:val="20"/>
          <w:szCs w:val="20"/>
        </w:rPr>
      </w:pPr>
      <w:r>
        <w:rPr>
          <w:rFonts w:ascii="맑은 고딕" w:eastAsia="맑은 고딕" w:hAnsi="맑은 고딕" w:cs="Calibri"/>
          <w:sz w:val="20"/>
          <w:szCs w:val="20"/>
        </w:rPr>
        <w:br w:type="column"/>
      </w:r>
    </w:p>
    <w:p w14:paraId="0C501DEC" w14:textId="3826A339" w:rsidR="003B059A" w:rsidRDefault="00000000" w:rsidP="003818A0">
      <w:pPr>
        <w:pStyle w:val="BodyText"/>
        <w:spacing w:before="1"/>
        <w:ind w:left="851"/>
        <w:rPr>
          <w:rFonts w:ascii="맑은 고딕" w:eastAsia="맑은 고딕" w:hAnsi="맑은 고딕" w:cs="Calibri"/>
          <w:sz w:val="20"/>
          <w:szCs w:val="20"/>
        </w:rPr>
      </w:pPr>
      <w:r>
        <w:rPr>
          <w:rFonts w:ascii="맑은 고딕" w:eastAsia="맑은 고딕" w:hAnsi="맑은 고딕" w:cs="Calibri"/>
          <w:sz w:val="20"/>
          <w:szCs w:val="20"/>
        </w:rPr>
        <w:pict w14:anchorId="06AC2765">
          <v:shapetype id="_x0000_t202" coordsize="21600,21600" o:spt="202" path="m,l,21600r21600,l21600,xe">
            <v:stroke joinstyle="miter"/>
            <v:path gradientshapeok="t" o:connecttype="rect"/>
          </v:shapetype>
          <v:shape id="_x0000_s2054" type="#_x0000_t202" style="position:absolute;left:0;text-align:left;margin-left:530.25pt;margin-top:1.2pt;width:45.75pt;height:12.2pt;z-index:-2;mso-position-horizontal-relative:page" filled="f" stroked="f">
            <v:textbox style="mso-next-textbox:#_x0000_s2054" inset="0,0,0,0">
              <w:txbxContent>
                <w:p w14:paraId="468C0B7C" w14:textId="77777777" w:rsidR="003B059A" w:rsidRDefault="00CB1439">
                  <w:pPr>
                    <w:pStyle w:val="BodyText"/>
                    <w:spacing w:before="0" w:line="244" w:lineRule="exact"/>
                  </w:pPr>
                  <w:r>
                    <w:rPr>
                      <w:spacing w:val="-3"/>
                    </w:rPr>
                    <w:t xml:space="preserve">City, </w:t>
                  </w:r>
                  <w:r>
                    <w:rPr>
                      <w:spacing w:val="-4"/>
                    </w:rPr>
                    <w:t>State</w:t>
                  </w:r>
                </w:p>
              </w:txbxContent>
            </v:textbox>
            <w10:wrap anchorx="page"/>
          </v:shape>
        </w:pict>
      </w:r>
      <w:r>
        <w:rPr>
          <w:rFonts w:ascii="맑은 고딕" w:eastAsia="맑은 고딕" w:hAnsi="맑은 고딕" w:cs="Calibri"/>
          <w:sz w:val="20"/>
          <w:szCs w:val="20"/>
        </w:rPr>
        <w:pict w14:anchorId="156FF089">
          <v:rect id="_x0000_s2053" style="position:absolute;left:0;text-align:left;margin-left:426pt;margin-top:2.7pt;width:150pt;height:12.95pt;z-index:-1;mso-position-horizontal-relative:page" stroked="f">
            <w10:wrap anchorx="page"/>
          </v:rect>
        </w:pict>
      </w:r>
      <w:r w:rsidR="00C87E5C">
        <w:rPr>
          <w:rFonts w:ascii="맑은 고딕" w:eastAsia="맑은 고딕" w:hAnsi="맑은 고딕" w:cs="Calibri"/>
          <w:sz w:val="20"/>
          <w:szCs w:val="20"/>
        </w:rPr>
        <w:t>Sejong, Korea</w:t>
      </w:r>
    </w:p>
    <w:p w14:paraId="7898A7B2" w14:textId="77777777" w:rsidR="003B059A" w:rsidRDefault="003B059A">
      <w:pPr>
        <w:rPr>
          <w:rFonts w:ascii="맑은 고딕" w:eastAsia="맑은 고딕" w:hAnsi="맑은 고딕" w:cs="Calibri"/>
          <w:sz w:val="20"/>
          <w:szCs w:val="20"/>
        </w:rPr>
        <w:sectPr w:rsidR="003B059A" w:rsidSect="003818A0">
          <w:type w:val="continuous"/>
          <w:pgSz w:w="12240" w:h="15840"/>
          <w:pgMar w:top="1280" w:right="616" w:bottom="280" w:left="600" w:header="720" w:footer="720" w:gutter="0"/>
          <w:cols w:num="3" w:space="17" w:equalWidth="0">
            <w:col w:w="2907" w:space="1278"/>
            <w:col w:w="4714" w:space="-1"/>
            <w:col w:w="2279"/>
          </w:cols>
        </w:sectPr>
      </w:pPr>
    </w:p>
    <w:p w14:paraId="13664403" w14:textId="2974B895" w:rsidR="003B059A" w:rsidRDefault="00C87E5C" w:rsidP="003818A0">
      <w:pPr>
        <w:tabs>
          <w:tab w:val="left" w:pos="9356"/>
        </w:tabs>
        <w:spacing w:before="11" w:line="251" w:lineRule="exact"/>
        <w:ind w:left="174"/>
        <w:rPr>
          <w:rFonts w:ascii="맑은 고딕" w:eastAsia="맑은 고딕" w:hAnsi="맑은 고딕" w:cs="Calibri"/>
          <w:sz w:val="20"/>
          <w:szCs w:val="20"/>
        </w:rPr>
      </w:pPr>
      <w:r>
        <w:rPr>
          <w:rFonts w:ascii="맑은 고딕" w:eastAsia="맑은 고딕" w:hAnsi="맑은 고딕" w:cs="Calibri"/>
          <w:bCs/>
          <w:sz w:val="20"/>
          <w:szCs w:val="20"/>
        </w:rPr>
        <w:t>SK Materials Inc.</w:t>
      </w:r>
      <w:r w:rsidR="00CB1439">
        <w:rPr>
          <w:rFonts w:ascii="맑은 고딕" w:eastAsia="맑은 고딕" w:hAnsi="맑은 고딕" w:cs="Calibri"/>
          <w:b/>
          <w:sz w:val="20"/>
          <w:szCs w:val="20"/>
        </w:rPr>
        <w:tab/>
      </w:r>
      <w:r>
        <w:rPr>
          <w:rFonts w:ascii="맑은 고딕" w:eastAsia="맑은 고딕" w:hAnsi="맑은 고딕" w:cs="Calibri"/>
          <w:sz w:val="20"/>
          <w:szCs w:val="20"/>
        </w:rPr>
        <w:t>Jun 2023 - Now</w:t>
      </w:r>
    </w:p>
    <w:p w14:paraId="5A7CBFB3" w14:textId="77777777" w:rsidR="00E21302" w:rsidRDefault="00E21302" w:rsidP="00A315C8">
      <w:pPr>
        <w:pStyle w:val="ListParagraph"/>
        <w:numPr>
          <w:ilvl w:val="0"/>
          <w:numId w:val="1"/>
        </w:numPr>
        <w:tabs>
          <w:tab w:val="left" w:pos="839"/>
          <w:tab w:val="left" w:pos="840"/>
        </w:tabs>
        <w:spacing w:line="249" w:lineRule="auto"/>
        <w:ind w:right="482"/>
        <w:rPr>
          <w:rFonts w:ascii="맑은 고딕" w:eastAsia="맑은 고딕" w:hAnsi="맑은 고딕" w:cs="Calibri"/>
          <w:sz w:val="20"/>
          <w:szCs w:val="20"/>
        </w:rPr>
      </w:pPr>
      <w:r>
        <w:rPr>
          <w:rFonts w:ascii="맑은 고딕" w:eastAsia="맑은 고딕" w:hAnsi="맑은 고딕" w:cs="Calibri"/>
          <w:sz w:val="20"/>
          <w:szCs w:val="20"/>
        </w:rPr>
        <w:t>Develop and optimize server-side stored procedures using MSSQL and C# for efficient data retrieval and seamless controller integration.</w:t>
      </w:r>
    </w:p>
    <w:p w14:paraId="3C775303" w14:textId="77777777" w:rsidR="00E21302" w:rsidRDefault="00E21302" w:rsidP="00A315C8">
      <w:pPr>
        <w:pStyle w:val="ListParagraph"/>
        <w:numPr>
          <w:ilvl w:val="0"/>
          <w:numId w:val="1"/>
        </w:numPr>
        <w:tabs>
          <w:tab w:val="left" w:pos="839"/>
          <w:tab w:val="left" w:pos="840"/>
        </w:tabs>
        <w:spacing w:line="249" w:lineRule="auto"/>
        <w:ind w:right="482"/>
        <w:rPr>
          <w:rFonts w:ascii="맑은 고딕" w:eastAsia="맑은 고딕" w:hAnsi="맑은 고딕" w:cs="Calibri"/>
          <w:sz w:val="20"/>
          <w:szCs w:val="20"/>
        </w:rPr>
      </w:pPr>
      <w:r>
        <w:rPr>
          <w:rFonts w:ascii="맑은 고딕" w:eastAsia="맑은 고딕" w:hAnsi="맑은 고딕" w:cs="Calibri"/>
          <w:sz w:val="20"/>
          <w:szCs w:val="20"/>
        </w:rPr>
        <w:t>Build and manage web pages for client-side activities using HTML, Bootstrap, JavaScript, and jQuery, including form creation, data retrieval, data visualization, and CRUD operations.</w:t>
      </w:r>
    </w:p>
    <w:p w14:paraId="1FB40FDE" w14:textId="77777777" w:rsidR="00E21302" w:rsidRDefault="00E21302" w:rsidP="00A315C8">
      <w:pPr>
        <w:pStyle w:val="ListParagraph"/>
        <w:numPr>
          <w:ilvl w:val="0"/>
          <w:numId w:val="1"/>
        </w:numPr>
        <w:tabs>
          <w:tab w:val="left" w:pos="839"/>
          <w:tab w:val="left" w:pos="840"/>
        </w:tabs>
        <w:spacing w:line="249" w:lineRule="auto"/>
        <w:ind w:right="482"/>
        <w:rPr>
          <w:rFonts w:ascii="맑은 고딕" w:eastAsia="맑은 고딕" w:hAnsi="맑은 고딕" w:cs="Calibri"/>
          <w:sz w:val="20"/>
          <w:szCs w:val="20"/>
        </w:rPr>
      </w:pPr>
      <w:r>
        <w:rPr>
          <w:rFonts w:ascii="맑은 고딕" w:eastAsia="맑은 고딕" w:hAnsi="맑은 고딕" w:cs="Calibri"/>
          <w:sz w:val="20"/>
          <w:szCs w:val="20"/>
        </w:rPr>
        <w:t>Take full responsibility for the development and maintenance of the Supply Chain Management System and Analysis Request Management System</w:t>
      </w:r>
      <w:r>
        <w:rPr>
          <w:rFonts w:ascii="맑은 고딕" w:eastAsia="맑은 고딕" w:hAnsi="맑은 고딕" w:cs="Calibri"/>
          <w:sz w:val="20"/>
          <w:szCs w:val="20"/>
          <w:lang w:val="vi-VN"/>
        </w:rPr>
        <w:t>.</w:t>
      </w:r>
    </w:p>
    <w:p w14:paraId="586EDDE2" w14:textId="77777777" w:rsidR="00E21302" w:rsidRDefault="00E21302" w:rsidP="00A315C8">
      <w:pPr>
        <w:pStyle w:val="ListParagraph"/>
        <w:numPr>
          <w:ilvl w:val="0"/>
          <w:numId w:val="1"/>
        </w:numPr>
        <w:tabs>
          <w:tab w:val="left" w:pos="839"/>
          <w:tab w:val="left" w:pos="840"/>
        </w:tabs>
        <w:spacing w:line="249" w:lineRule="auto"/>
        <w:ind w:right="482"/>
        <w:rPr>
          <w:rFonts w:ascii="맑은 고딕" w:eastAsia="맑은 고딕" w:hAnsi="맑은 고딕" w:cs="Calibri"/>
          <w:sz w:val="20"/>
          <w:szCs w:val="20"/>
        </w:rPr>
      </w:pPr>
      <w:r>
        <w:rPr>
          <w:rFonts w:ascii="맑은 고딕" w:eastAsia="맑은 고딕" w:hAnsi="맑은 고딕" w:cs="Calibri"/>
          <w:sz w:val="20"/>
          <w:szCs w:val="20"/>
        </w:rPr>
        <w:t>Develop web pages for monitoring manufacturing processes, fault detection, and stock management.</w:t>
      </w:r>
    </w:p>
    <w:p w14:paraId="441EFF70" w14:textId="65833F39" w:rsidR="00704AAC" w:rsidRDefault="00E21302" w:rsidP="003818A0">
      <w:pPr>
        <w:pStyle w:val="ListParagraph"/>
        <w:numPr>
          <w:ilvl w:val="0"/>
          <w:numId w:val="1"/>
        </w:numPr>
        <w:tabs>
          <w:tab w:val="left" w:pos="839"/>
          <w:tab w:val="left" w:pos="840"/>
        </w:tabs>
        <w:spacing w:line="249" w:lineRule="auto"/>
        <w:ind w:right="482"/>
        <w:rPr>
          <w:rFonts w:ascii="맑은 고딕" w:eastAsia="맑은 고딕" w:hAnsi="맑은 고딕" w:cs="Calibri"/>
          <w:sz w:val="20"/>
          <w:szCs w:val="20"/>
        </w:rPr>
      </w:pPr>
      <w:r>
        <w:rPr>
          <w:rFonts w:ascii="맑은 고딕" w:eastAsia="맑은 고딕" w:hAnsi="맑은 고딕" w:cs="Calibri"/>
          <w:sz w:val="20"/>
          <w:szCs w:val="20"/>
        </w:rPr>
        <w:t>Incorporate client feedback by proposing feasible solutions that align with both client needs and technical constraints.</w:t>
      </w:r>
    </w:p>
    <w:p w14:paraId="32E463DE" w14:textId="648984C3" w:rsidR="003B059A" w:rsidRDefault="002E3C2B" w:rsidP="002E3C2B">
      <w:pPr>
        <w:pStyle w:val="Heading1"/>
        <w:spacing w:before="1"/>
        <w:ind w:leftChars="64" w:left="141"/>
        <w:jc w:val="center"/>
        <w:rPr>
          <w:rFonts w:ascii="맑은 고딕" w:eastAsia="맑은 고딕" w:hAnsi="맑은 고딕" w:cs="Calibri"/>
          <w:sz w:val="20"/>
          <w:szCs w:val="20"/>
        </w:rPr>
      </w:pPr>
      <w:r>
        <w:rPr>
          <w:rFonts w:ascii="맑은 고딕" w:eastAsia="맑은 고딕" w:hAnsi="맑은 고딕" w:cs="Calibri"/>
          <w:sz w:val="20"/>
          <w:szCs w:val="20"/>
        </w:rPr>
        <w:t>Programming</w:t>
      </w:r>
      <w:r>
        <w:rPr>
          <w:rFonts w:ascii="맑은 고딕" w:eastAsia="맑은 고딕" w:hAnsi="맑은 고딕" w:cs="Calibri"/>
          <w:sz w:val="20"/>
          <w:szCs w:val="20"/>
          <w:lang w:val="vi-VN"/>
        </w:rPr>
        <w:t xml:space="preserve"> skills</w:t>
      </w:r>
    </w:p>
    <w:p w14:paraId="7ED80E5E" w14:textId="453758A2" w:rsidR="003B059A" w:rsidRDefault="002E3C2B">
      <w:pPr>
        <w:pStyle w:val="BodyText"/>
        <w:ind w:left="120"/>
        <w:rPr>
          <w:rFonts w:ascii="맑은 고딕" w:eastAsia="맑은 고딕" w:hAnsi="맑은 고딕" w:cs="Calibri"/>
          <w:bCs/>
          <w:sz w:val="20"/>
          <w:szCs w:val="20"/>
        </w:rPr>
      </w:pPr>
      <w:r>
        <w:rPr>
          <w:rFonts w:ascii="맑은 고딕" w:eastAsia="맑은 고딕" w:hAnsi="맑은 고딕" w:cs="Calibri"/>
          <w:b/>
          <w:sz w:val="20"/>
          <w:szCs w:val="20"/>
        </w:rPr>
        <w:t>FrontE</w:t>
      </w:r>
      <w:r>
        <w:rPr>
          <w:rFonts w:ascii="맑은 고딕" w:eastAsia="맑은 고딕" w:hAnsi="맑은 고딕" w:cs="Calibri"/>
          <w:b/>
          <w:sz w:val="20"/>
          <w:szCs w:val="20"/>
          <w:lang w:val="vi-VN"/>
        </w:rPr>
        <w:t xml:space="preserve">nd: </w:t>
      </w:r>
      <w:r>
        <w:rPr>
          <w:rFonts w:ascii="맑은 고딕" w:eastAsia="맑은 고딕" w:hAnsi="맑은 고딕" w:cs="Calibri"/>
          <w:bCs/>
          <w:sz w:val="20"/>
          <w:szCs w:val="20"/>
          <w:lang w:val="vi-VN"/>
        </w:rPr>
        <w:t>HTML, CSS, Javascript</w:t>
      </w:r>
      <w:r w:rsidR="00A3353B">
        <w:rPr>
          <w:rFonts w:ascii="맑은 고딕" w:eastAsia="맑은 고딕" w:hAnsi="맑은 고딕" w:cs="Calibri"/>
          <w:bCs/>
          <w:sz w:val="20"/>
          <w:szCs w:val="20"/>
        </w:rPr>
        <w:t>, AJAX</w:t>
      </w:r>
    </w:p>
    <w:p w14:paraId="41AC1A5E" w14:textId="7253A0FF" w:rsidR="003B059A" w:rsidRDefault="002E3C2B">
      <w:pPr>
        <w:pStyle w:val="BodyText"/>
        <w:ind w:left="120"/>
        <w:rPr>
          <w:rFonts w:ascii="맑은 고딕" w:eastAsia="맑은 고딕" w:hAnsi="맑은 고딕" w:cs="Calibri"/>
          <w:bCs/>
          <w:sz w:val="20"/>
          <w:szCs w:val="20"/>
          <w:lang w:val="vi-VN"/>
        </w:rPr>
      </w:pPr>
      <w:r>
        <w:rPr>
          <w:rFonts w:ascii="맑은 고딕" w:eastAsia="맑은 고딕" w:hAnsi="맑은 고딕" w:cs="Calibri"/>
          <w:b/>
          <w:sz w:val="20"/>
          <w:szCs w:val="20"/>
        </w:rPr>
        <w:t>BackE</w:t>
      </w:r>
      <w:r>
        <w:rPr>
          <w:rFonts w:ascii="맑은 고딕" w:eastAsia="맑은 고딕" w:hAnsi="맑은 고딕" w:cs="Calibri"/>
          <w:b/>
          <w:sz w:val="20"/>
          <w:szCs w:val="20"/>
          <w:lang w:val="vi-VN"/>
        </w:rPr>
        <w:t xml:space="preserve">nd: </w:t>
      </w:r>
      <w:r>
        <w:rPr>
          <w:rFonts w:ascii="맑은 고딕" w:eastAsia="맑은 고딕" w:hAnsi="맑은 고딕" w:cs="Calibri"/>
          <w:bCs/>
          <w:sz w:val="20"/>
          <w:szCs w:val="20"/>
          <w:lang w:val="vi-VN"/>
        </w:rPr>
        <w:t>C#, MS-SQL</w:t>
      </w:r>
    </w:p>
    <w:p w14:paraId="027C697C" w14:textId="13FCDBD1" w:rsidR="003B059A" w:rsidRDefault="002E3C2B">
      <w:pPr>
        <w:pStyle w:val="BodyText"/>
        <w:ind w:left="120"/>
        <w:rPr>
          <w:rFonts w:ascii="맑은 고딕" w:eastAsia="맑은 고딕" w:hAnsi="맑은 고딕" w:cs="Calibri"/>
          <w:bCs/>
          <w:sz w:val="20"/>
          <w:szCs w:val="20"/>
          <w:lang w:val="vi-VN"/>
        </w:rPr>
      </w:pPr>
      <w:r>
        <w:rPr>
          <w:rFonts w:ascii="맑은 고딕" w:eastAsia="맑은 고딕" w:hAnsi="맑은 고딕" w:cs="Calibri"/>
          <w:b/>
          <w:sz w:val="20"/>
          <w:szCs w:val="20"/>
        </w:rPr>
        <w:t>Frameworks</w:t>
      </w:r>
      <w:r>
        <w:rPr>
          <w:rFonts w:ascii="맑은 고딕" w:eastAsia="맑은 고딕" w:hAnsi="맑은 고딕" w:cs="Calibri"/>
          <w:b/>
          <w:sz w:val="20"/>
          <w:szCs w:val="20"/>
          <w:lang w:val="vi-VN"/>
        </w:rPr>
        <w:t xml:space="preserve">: </w:t>
      </w:r>
      <w:r>
        <w:rPr>
          <w:rFonts w:ascii="맑은 고딕" w:eastAsia="맑은 고딕" w:hAnsi="맑은 고딕" w:cs="Calibri"/>
          <w:bCs/>
          <w:sz w:val="20"/>
          <w:szCs w:val="20"/>
          <w:lang w:val="vi-VN"/>
        </w:rPr>
        <w:t>ASP.Net, MVC</w:t>
      </w:r>
    </w:p>
    <w:p w14:paraId="3E19A296" w14:textId="2051CC89" w:rsidR="003B059A" w:rsidRDefault="002E3C2B" w:rsidP="003818A0">
      <w:pPr>
        <w:pStyle w:val="BodyText"/>
        <w:ind w:left="120"/>
        <w:rPr>
          <w:rFonts w:ascii="맑은 고딕" w:eastAsia="맑은 고딕" w:hAnsi="맑은 고딕" w:cs="Calibri"/>
          <w:bCs/>
          <w:sz w:val="20"/>
          <w:szCs w:val="20"/>
          <w:lang w:val="vi-VN"/>
        </w:rPr>
        <w:sectPr w:rsidR="003B059A">
          <w:type w:val="continuous"/>
          <w:pgSz w:w="12240" w:h="15840"/>
          <w:pgMar w:top="1280" w:right="600" w:bottom="280" w:left="600" w:header="720" w:footer="720" w:gutter="0"/>
          <w:cols w:space="720"/>
        </w:sectPr>
      </w:pPr>
      <w:r>
        <w:rPr>
          <w:rFonts w:ascii="맑은 고딕" w:eastAsia="맑은 고딕" w:hAnsi="맑은 고딕" w:cs="Calibri"/>
          <w:b/>
          <w:sz w:val="20"/>
          <w:szCs w:val="20"/>
        </w:rPr>
        <w:t>Libraries</w:t>
      </w:r>
      <w:r>
        <w:rPr>
          <w:rFonts w:ascii="맑은 고딕" w:eastAsia="맑은 고딕" w:hAnsi="맑은 고딕" w:cs="Calibri"/>
          <w:b/>
          <w:sz w:val="20"/>
          <w:szCs w:val="20"/>
          <w:lang w:val="vi-VN"/>
        </w:rPr>
        <w:t xml:space="preserve">: </w:t>
      </w:r>
      <w:r>
        <w:rPr>
          <w:rFonts w:ascii="맑은 고딕" w:eastAsia="맑은 고딕" w:hAnsi="맑은 고딕" w:cs="Calibri"/>
          <w:bCs/>
          <w:sz w:val="20"/>
          <w:szCs w:val="20"/>
          <w:lang w:val="vi-VN"/>
        </w:rPr>
        <w:t xml:space="preserve">Boostrap, JQuery, DataTable, ChartJS, </w:t>
      </w:r>
      <w:r w:rsidR="003818A0">
        <w:rPr>
          <w:rFonts w:ascii="맑은 고딕" w:eastAsia="맑은 고딕" w:hAnsi="맑은 고딕" w:cs="Calibri"/>
          <w:bCs/>
          <w:sz w:val="20"/>
          <w:szCs w:val="20"/>
          <w:lang w:val="vi-VN"/>
        </w:rPr>
        <w:t>Jqplot</w:t>
      </w:r>
    </w:p>
    <w:p w14:paraId="16100C60" w14:textId="74E6107D" w:rsidR="00DF5625" w:rsidRDefault="00DF5625">
      <w:pPr>
        <w:pStyle w:val="BodyText"/>
        <w:ind w:left="120"/>
        <w:rPr>
          <w:rFonts w:ascii="맑은 고딕" w:eastAsia="맑은 고딕" w:hAnsi="맑은 고딕" w:cs="Calibri"/>
          <w:b/>
          <w:bCs/>
          <w:sz w:val="20"/>
          <w:szCs w:val="20"/>
          <w:lang w:val="vi-VN"/>
        </w:rPr>
      </w:pPr>
      <w:r>
        <w:rPr>
          <w:rFonts w:ascii="맑은 고딕" w:eastAsia="맑은 고딕" w:hAnsi="맑은 고딕"/>
          <w:sz w:val="20"/>
          <w:szCs w:val="20"/>
          <w:lang w:val="vi-VN"/>
        </w:rPr>
        <w:tab/>
      </w:r>
      <w:r>
        <w:rPr>
          <w:rFonts w:ascii="맑은 고딕" w:eastAsia="맑은 고딕" w:hAnsi="맑은 고딕"/>
          <w:sz w:val="20"/>
          <w:szCs w:val="20"/>
          <w:lang w:val="vi-VN"/>
        </w:rPr>
        <w:tab/>
      </w:r>
      <w:r>
        <w:rPr>
          <w:rFonts w:ascii="맑은 고딕" w:eastAsia="맑은 고딕" w:hAnsi="맑은 고딕"/>
          <w:sz w:val="20"/>
          <w:szCs w:val="20"/>
          <w:lang w:val="vi-VN"/>
        </w:rPr>
        <w:tab/>
      </w:r>
      <w:r>
        <w:rPr>
          <w:rFonts w:ascii="맑은 고딕" w:eastAsia="맑은 고딕" w:hAnsi="맑은 고딕"/>
          <w:sz w:val="20"/>
          <w:szCs w:val="20"/>
          <w:lang w:val="vi-VN"/>
        </w:rPr>
        <w:tab/>
      </w:r>
      <w:r>
        <w:rPr>
          <w:rFonts w:ascii="맑은 고딕" w:eastAsia="맑은 고딕" w:hAnsi="맑은 고딕"/>
          <w:sz w:val="20"/>
          <w:szCs w:val="20"/>
          <w:lang w:val="vi-VN"/>
        </w:rPr>
        <w:tab/>
      </w:r>
      <w:r>
        <w:rPr>
          <w:rFonts w:ascii="맑은 고딕" w:eastAsia="맑은 고딕" w:hAnsi="맑은 고딕"/>
          <w:sz w:val="20"/>
          <w:szCs w:val="20"/>
          <w:lang w:val="vi-VN"/>
        </w:rPr>
        <w:tab/>
      </w:r>
      <w:r>
        <w:rPr>
          <w:rFonts w:ascii="맑은 고딕" w:eastAsia="맑은 고딕" w:hAnsi="맑은 고딕"/>
          <w:sz w:val="20"/>
          <w:szCs w:val="20"/>
          <w:lang w:val="vi-VN"/>
        </w:rPr>
        <w:tab/>
      </w:r>
      <w:r>
        <w:rPr>
          <w:rFonts w:ascii="맑은 고딕" w:eastAsia="맑은 고딕" w:hAnsi="맑은 고딕" w:cs="Calibri"/>
          <w:b/>
          <w:bCs/>
          <w:sz w:val="20"/>
          <w:szCs w:val="20"/>
          <w:lang w:val="vi-VN"/>
        </w:rPr>
        <w:t>Soft skills</w:t>
      </w:r>
    </w:p>
    <w:p w14:paraId="7E141001" w14:textId="579574C7" w:rsidR="00DF5625" w:rsidRDefault="00DF5625">
      <w:pPr>
        <w:pStyle w:val="BodyText"/>
        <w:ind w:left="120"/>
        <w:rPr>
          <w:rFonts w:ascii="맑은 고딕" w:eastAsia="맑은 고딕" w:hAnsi="맑은 고딕" w:cs="Calibri"/>
          <w:sz w:val="20"/>
          <w:szCs w:val="20"/>
          <w:lang w:eastAsia="ko-KR"/>
        </w:rPr>
      </w:pPr>
      <w:r>
        <w:rPr>
          <w:rFonts w:ascii="맑은 고딕" w:eastAsia="맑은 고딕" w:hAnsi="맑은 고딕" w:cs="Calibri"/>
          <w:b/>
          <w:bCs/>
          <w:sz w:val="20"/>
          <w:szCs w:val="20"/>
          <w:lang w:val="vi-VN"/>
        </w:rPr>
        <w:t xml:space="preserve">Problem-solving: </w:t>
      </w:r>
      <w:r>
        <w:rPr>
          <w:rFonts w:ascii="맑은 고딕" w:eastAsia="맑은 고딕" w:hAnsi="맑은 고딕" w:cs="Calibri"/>
          <w:sz w:val="20"/>
          <w:szCs w:val="20"/>
          <w:lang w:eastAsia="ko-KR"/>
        </w:rPr>
        <w:t>Demonstrated developing and optimizing stored procedures to handle complex tasks.</w:t>
      </w:r>
    </w:p>
    <w:p w14:paraId="7891BD70" w14:textId="5F7D3E00" w:rsidR="00DF5625" w:rsidRDefault="00DF5625">
      <w:pPr>
        <w:pStyle w:val="BodyText"/>
        <w:ind w:left="120"/>
        <w:rPr>
          <w:rFonts w:ascii="맑은 고딕" w:eastAsia="맑은 고딕" w:hAnsi="맑은 고딕" w:cs="Calibri"/>
          <w:sz w:val="20"/>
          <w:szCs w:val="20"/>
          <w:lang w:eastAsia="ko-KR"/>
        </w:rPr>
      </w:pPr>
      <w:r>
        <w:rPr>
          <w:rFonts w:ascii="맑은 고딕" w:eastAsia="맑은 고딕" w:hAnsi="맑은 고딕" w:cs="Calibri"/>
          <w:b/>
          <w:bCs/>
          <w:sz w:val="20"/>
          <w:szCs w:val="20"/>
        </w:rPr>
        <w:t>Communication:</w:t>
      </w:r>
      <w:r>
        <w:rPr>
          <w:rFonts w:ascii="맑은 고딕" w:eastAsia="맑은 고딕" w:hAnsi="맑은 고딕" w:cs="Calibri"/>
          <w:sz w:val="20"/>
          <w:szCs w:val="20"/>
          <w:lang w:eastAsia="ko-KR"/>
        </w:rPr>
        <w:t xml:space="preserve"> </w:t>
      </w:r>
      <w:r w:rsidR="003818A0">
        <w:rPr>
          <w:rFonts w:ascii="맑은 고딕" w:eastAsia="맑은 고딕" w:hAnsi="맑은 고딕" w:cs="Calibri"/>
          <w:sz w:val="20"/>
          <w:szCs w:val="20"/>
          <w:lang w:eastAsia="ko-KR"/>
        </w:rPr>
        <w:t>Effectively explain complex IT concepts and technical definitions to clients, ensuring clear</w:t>
      </w:r>
      <w:r w:rsidR="00B9414D">
        <w:rPr>
          <w:rFonts w:ascii="맑은 고딕" w:eastAsia="맑은 고딕" w:hAnsi="맑은 고딕" w:cs="Calibri"/>
          <w:sz w:val="20"/>
          <w:szCs w:val="20"/>
          <w:lang w:val="vi-VN" w:eastAsia="ko-KR"/>
        </w:rPr>
        <w:t xml:space="preserve"> </w:t>
      </w:r>
      <w:r w:rsidR="003818A0">
        <w:rPr>
          <w:rFonts w:ascii="맑은 고딕" w:eastAsia="맑은 고딕" w:hAnsi="맑은 고딕" w:cs="Calibri"/>
          <w:sz w:val="20"/>
          <w:szCs w:val="20"/>
          <w:lang w:eastAsia="ko-KR"/>
        </w:rPr>
        <w:t>understanding and smooth project execution.</w:t>
      </w:r>
    </w:p>
    <w:p w14:paraId="5B277388" w14:textId="384F0598" w:rsidR="00982AAB" w:rsidRDefault="00982AAB">
      <w:pPr>
        <w:pStyle w:val="BodyText"/>
        <w:ind w:left="120"/>
        <w:rPr>
          <w:rFonts w:ascii="맑은 고딕" w:eastAsia="맑은 고딕" w:hAnsi="맑은 고딕" w:cs="Calibri"/>
          <w:sz w:val="20"/>
          <w:szCs w:val="20"/>
        </w:rPr>
      </w:pPr>
      <w:r>
        <w:rPr>
          <w:rFonts w:ascii="맑은 고딕" w:eastAsia="맑은 고딕" w:hAnsi="맑은 고딕" w:cs="Calibri"/>
          <w:b/>
          <w:bCs/>
          <w:sz w:val="20"/>
          <w:szCs w:val="20"/>
          <w:lang w:val="vi-VN"/>
        </w:rPr>
        <w:t xml:space="preserve">Teamwork: </w:t>
      </w:r>
      <w:r>
        <w:rPr>
          <w:rFonts w:ascii="맑은 고딕" w:eastAsia="맑은 고딕" w:hAnsi="맑은 고딕" w:cs="Calibri" w:hint="eastAsia"/>
          <w:sz w:val="20"/>
          <w:szCs w:val="20"/>
          <w:lang w:val="vi-VN" w:eastAsia="ko-KR"/>
        </w:rPr>
        <w:t>Coll</w:t>
      </w:r>
      <w:r>
        <w:rPr>
          <w:rFonts w:ascii="맑은 고딕" w:eastAsia="맑은 고딕" w:hAnsi="맑은 고딕" w:cs="Calibri"/>
          <w:sz w:val="20"/>
          <w:szCs w:val="20"/>
        </w:rPr>
        <w:t>aborated effectively with others team members to maintain and enhance web-based systems.</w:t>
      </w:r>
    </w:p>
    <w:p w14:paraId="7CA0C5A8" w14:textId="2FAEF3AE" w:rsidR="00704AAC" w:rsidRDefault="00982AAB" w:rsidP="003818A0">
      <w:pPr>
        <w:pStyle w:val="BodyText"/>
        <w:ind w:left="120"/>
        <w:rPr>
          <w:rFonts w:ascii="맑은 고딕" w:eastAsia="맑은 고딕" w:hAnsi="맑은 고딕" w:cs="Calibri"/>
          <w:sz w:val="20"/>
          <w:szCs w:val="20"/>
        </w:rPr>
      </w:pPr>
      <w:r>
        <w:rPr>
          <w:rFonts w:ascii="맑은 고딕" w:eastAsia="맑은 고딕" w:hAnsi="맑은 고딕" w:cs="Calibri"/>
          <w:b/>
          <w:bCs/>
          <w:sz w:val="20"/>
          <w:szCs w:val="20"/>
        </w:rPr>
        <w:t xml:space="preserve">Critical thinking: </w:t>
      </w:r>
      <w:r w:rsidR="00A3353B">
        <w:rPr>
          <w:rFonts w:ascii="맑은 고딕" w:eastAsia="맑은 고딕" w:hAnsi="맑은 고딕" w:cs="Calibri"/>
          <w:sz w:val="20"/>
          <w:szCs w:val="20"/>
        </w:rPr>
        <w:t>Analyzed complex data trends to identify inefficiencies leading to process improvements and reduced downtime.</w:t>
      </w:r>
    </w:p>
    <w:p w14:paraId="1C756924" w14:textId="77777777" w:rsidR="00F06BDE" w:rsidRDefault="00F06BDE" w:rsidP="00F06BDE">
      <w:pPr>
        <w:pStyle w:val="Heading1"/>
        <w:jc w:val="center"/>
        <w:rPr>
          <w:rFonts w:ascii="맑은 고딕" w:eastAsia="맑은 고딕" w:hAnsi="맑은 고딕" w:cs="Calibri"/>
          <w:sz w:val="20"/>
          <w:szCs w:val="20"/>
        </w:rPr>
      </w:pPr>
      <w:r>
        <w:rPr>
          <w:rFonts w:ascii="맑은 고딕" w:eastAsia="맑은 고딕" w:hAnsi="맑은 고딕" w:cs="Calibri"/>
          <w:sz w:val="20"/>
          <w:szCs w:val="20"/>
        </w:rPr>
        <w:t>Education</w:t>
      </w:r>
    </w:p>
    <w:p w14:paraId="5F4F3DDA" w14:textId="77777777" w:rsidR="00F06BDE" w:rsidRDefault="00F06BDE" w:rsidP="00F06BDE">
      <w:pPr>
        <w:tabs>
          <w:tab w:val="left" w:pos="9214"/>
        </w:tabs>
        <w:spacing w:before="11"/>
        <w:ind w:left="119"/>
        <w:rPr>
          <w:rFonts w:ascii="맑은 고딕" w:eastAsia="맑은 고딕" w:hAnsi="맑은 고딕" w:cs="Calibri"/>
          <w:sz w:val="20"/>
          <w:szCs w:val="20"/>
        </w:rPr>
      </w:pPr>
      <w:r>
        <w:rPr>
          <w:rFonts w:ascii="맑은 고딕" w:eastAsia="맑은 고딕" w:hAnsi="맑은 고딕" w:cs="Calibri"/>
          <w:b/>
          <w:spacing w:val="-6"/>
          <w:sz w:val="20"/>
          <w:szCs w:val="20"/>
        </w:rPr>
        <w:t>Cheongju</w:t>
      </w:r>
      <w:r>
        <w:rPr>
          <w:rFonts w:ascii="맑은 고딕" w:eastAsia="맑은 고딕" w:hAnsi="맑은 고딕" w:cs="Calibri"/>
          <w:b/>
          <w:spacing w:val="-3"/>
          <w:sz w:val="20"/>
          <w:szCs w:val="20"/>
        </w:rPr>
        <w:t xml:space="preserve"> </w:t>
      </w:r>
      <w:r>
        <w:rPr>
          <w:rFonts w:ascii="맑은 고딕" w:eastAsia="맑은 고딕" w:hAnsi="맑은 고딕" w:cs="Calibri"/>
          <w:b/>
          <w:sz w:val="20"/>
          <w:szCs w:val="20"/>
        </w:rPr>
        <w:t>University</w:t>
      </w:r>
      <w:r>
        <w:rPr>
          <w:rFonts w:ascii="맑은 고딕" w:eastAsia="맑은 고딕" w:hAnsi="맑은 고딕" w:cs="Calibri"/>
          <w:b/>
          <w:sz w:val="20"/>
          <w:szCs w:val="20"/>
        </w:rPr>
        <w:tab/>
      </w:r>
      <w:r>
        <w:rPr>
          <w:rFonts w:ascii="맑은 고딕" w:eastAsia="맑은 고딕" w:hAnsi="맑은 고딕" w:cs="Calibri"/>
          <w:sz w:val="20"/>
          <w:szCs w:val="20"/>
        </w:rPr>
        <w:t>Cheongju, Korea</w:t>
      </w:r>
    </w:p>
    <w:p w14:paraId="71C1375A" w14:textId="2E447266" w:rsidR="00F06BDE" w:rsidRDefault="00F06BDE" w:rsidP="00B9414D">
      <w:pPr>
        <w:pStyle w:val="BodyText"/>
        <w:tabs>
          <w:tab w:val="left" w:pos="9072"/>
        </w:tabs>
        <w:spacing w:line="249" w:lineRule="auto"/>
        <w:ind w:left="119" w:right="118"/>
        <w:rPr>
          <w:rFonts w:ascii="맑은 고딕" w:eastAsia="맑은 고딕" w:hAnsi="맑은 고딕" w:cs="Calibri"/>
          <w:sz w:val="20"/>
          <w:szCs w:val="20"/>
          <w:lang w:val="vi-VN"/>
        </w:rPr>
      </w:pPr>
      <w:r>
        <w:rPr>
          <w:rFonts w:ascii="맑은 고딕" w:eastAsia="맑은 고딕" w:hAnsi="맑은 고딕" w:cs="Calibri"/>
          <w:sz w:val="20"/>
          <w:szCs w:val="20"/>
        </w:rPr>
        <w:t xml:space="preserve">Bachelor of Global Administration, 4.06/4.5                                                   </w:t>
      </w:r>
      <w:r>
        <w:rPr>
          <w:rFonts w:ascii="맑은 고딕" w:eastAsia="맑은 고딕" w:hAnsi="맑은 고딕" w:cs="Calibri"/>
          <w:sz w:val="20"/>
          <w:szCs w:val="20"/>
        </w:rPr>
        <w:tab/>
        <w:t>2019.03 – 2023.02</w:t>
      </w:r>
    </w:p>
    <w:p w14:paraId="5F6C1050" w14:textId="32C23224" w:rsidR="00A3353B" w:rsidRDefault="00A3353B">
      <w:pPr>
        <w:pStyle w:val="BodyText"/>
        <w:ind w:left="120"/>
        <w:rPr>
          <w:rFonts w:ascii="맑은 고딕" w:eastAsia="맑은 고딕" w:hAnsi="맑은 고딕" w:cs="Calibri"/>
          <w:b/>
          <w:bCs/>
          <w:sz w:val="20"/>
          <w:szCs w:val="20"/>
          <w:lang w:val="vi-VN"/>
        </w:rPr>
      </w:pPr>
      <w:r>
        <w:rPr>
          <w:rFonts w:ascii="맑은 고딕" w:eastAsia="맑은 고딕" w:hAnsi="맑은 고딕" w:cs="Calibri"/>
          <w:b/>
          <w:bCs/>
          <w:sz w:val="20"/>
          <w:szCs w:val="20"/>
        </w:rPr>
        <w:tab/>
      </w:r>
      <w:r>
        <w:rPr>
          <w:rFonts w:ascii="맑은 고딕" w:eastAsia="맑은 고딕" w:hAnsi="맑은 고딕" w:cs="Calibri"/>
          <w:b/>
          <w:bCs/>
          <w:sz w:val="20"/>
          <w:szCs w:val="20"/>
        </w:rPr>
        <w:tab/>
      </w:r>
      <w:r>
        <w:rPr>
          <w:rFonts w:ascii="맑은 고딕" w:eastAsia="맑은 고딕" w:hAnsi="맑은 고딕" w:cs="Calibri"/>
          <w:b/>
          <w:bCs/>
          <w:sz w:val="20"/>
          <w:szCs w:val="20"/>
        </w:rPr>
        <w:tab/>
      </w:r>
      <w:r>
        <w:rPr>
          <w:rFonts w:ascii="맑은 고딕" w:eastAsia="맑은 고딕" w:hAnsi="맑은 고딕" w:cs="Calibri"/>
          <w:b/>
          <w:bCs/>
          <w:sz w:val="20"/>
          <w:szCs w:val="20"/>
        </w:rPr>
        <w:tab/>
      </w:r>
      <w:r>
        <w:rPr>
          <w:rFonts w:ascii="맑은 고딕" w:eastAsia="맑은 고딕" w:hAnsi="맑은 고딕" w:cs="Calibri"/>
          <w:b/>
          <w:bCs/>
          <w:sz w:val="20"/>
          <w:szCs w:val="20"/>
        </w:rPr>
        <w:tab/>
      </w:r>
      <w:r>
        <w:rPr>
          <w:rFonts w:ascii="맑은 고딕" w:eastAsia="맑은 고딕" w:hAnsi="맑은 고딕" w:cs="Calibri"/>
          <w:b/>
          <w:bCs/>
          <w:sz w:val="20"/>
          <w:szCs w:val="20"/>
        </w:rPr>
        <w:tab/>
      </w:r>
      <w:r>
        <w:rPr>
          <w:rFonts w:ascii="맑은 고딕" w:eastAsia="맑은 고딕" w:hAnsi="맑은 고딕" w:cs="Calibri"/>
          <w:b/>
          <w:bCs/>
          <w:sz w:val="20"/>
          <w:szCs w:val="20"/>
        </w:rPr>
        <w:tab/>
        <w:t>Languages</w:t>
      </w:r>
    </w:p>
    <w:p w14:paraId="57D84662" w14:textId="4075C1C7" w:rsidR="003818A0" w:rsidRDefault="003818A0" w:rsidP="003818A0">
      <w:pPr>
        <w:pStyle w:val="BodyText"/>
        <w:ind w:left="120"/>
        <w:rPr>
          <w:rFonts w:ascii="맑은 고딕" w:eastAsia="맑은 고딕" w:hAnsi="맑은 고딕" w:cs="Calibri"/>
          <w:b/>
          <w:bCs/>
          <w:sz w:val="20"/>
          <w:szCs w:val="20"/>
          <w:lang w:val="vi-VN"/>
        </w:rPr>
      </w:pPr>
      <w:r>
        <w:rPr>
          <w:rFonts w:ascii="맑은 고딕" w:eastAsia="맑은 고딕" w:hAnsi="맑은 고딕" w:cs="Calibri"/>
          <w:b/>
          <w:bCs/>
          <w:sz w:val="20"/>
          <w:szCs w:val="20"/>
        </w:rPr>
        <w:t xml:space="preserve">Korean: </w:t>
      </w:r>
      <w:r>
        <w:rPr>
          <w:rFonts w:ascii="맑은 고딕" w:eastAsia="맑은 고딕" w:hAnsi="맑은 고딕" w:cs="Calibri"/>
          <w:sz w:val="20"/>
          <w:szCs w:val="20"/>
        </w:rPr>
        <w:t>Fluent, able to explain complex IT concepts to clients.</w:t>
      </w:r>
    </w:p>
    <w:p w14:paraId="4DEBED48" w14:textId="31B4A6F2" w:rsidR="00A3353B" w:rsidRDefault="00A3353B" w:rsidP="003818A0">
      <w:pPr>
        <w:pStyle w:val="BodyText"/>
        <w:ind w:left="120"/>
        <w:rPr>
          <w:rFonts w:ascii="Aptos" w:eastAsia="맑은 고딕" w:hAnsi="Aptos" w:cs="Calibri"/>
          <w:sz w:val="20"/>
          <w:szCs w:val="20"/>
          <w:lang w:val="vi-VN" w:eastAsia="ko-KR"/>
        </w:rPr>
      </w:pPr>
      <w:r>
        <w:rPr>
          <w:rFonts w:ascii="맑은 고딕" w:eastAsia="맑은 고딕" w:hAnsi="맑은 고딕" w:cs="Calibri"/>
          <w:b/>
          <w:bCs/>
          <w:sz w:val="20"/>
          <w:szCs w:val="20"/>
          <w:lang w:val="vi-VN" w:eastAsia="ko-KR"/>
        </w:rPr>
        <w:t>English:</w:t>
      </w:r>
      <w:r>
        <w:rPr>
          <w:rFonts w:ascii="맑은 고딕" w:eastAsia="맑은 고딕" w:hAnsi="맑은 고딕" w:cs="Calibri"/>
          <w:sz w:val="20"/>
          <w:szCs w:val="20"/>
          <w:lang w:val="vi-VN" w:eastAsia="ko-KR"/>
        </w:rPr>
        <w:t xml:space="preserve"> </w:t>
      </w:r>
      <w:r w:rsidR="003818A0">
        <w:rPr>
          <w:rFonts w:ascii="맑은 고딕" w:eastAsia="맑은 고딕" w:hAnsi="맑은 고딕" w:cs="Calibri"/>
          <w:sz w:val="20"/>
          <w:szCs w:val="20"/>
          <w:lang w:eastAsia="ko-KR"/>
        </w:rPr>
        <w:t>Proficient in understanding technical documents and active listening; capable of daily conversation and technical explanation with preparation.</w:t>
      </w:r>
    </w:p>
    <w:p w14:paraId="2AAFCFCF" w14:textId="6F6DE07F" w:rsidR="00A3353B" w:rsidRDefault="00AF1A9A">
      <w:pPr>
        <w:pStyle w:val="BodyText"/>
        <w:ind w:left="120"/>
        <w:rPr>
          <w:rFonts w:ascii="맑은 고딕" w:eastAsia="맑은 고딕" w:hAnsi="맑은 고딕" w:cs="Calibri" w:hint="eastAsia"/>
          <w:sz w:val="20"/>
          <w:szCs w:val="20"/>
          <w:lang w:val="vi-VN" w:eastAsia="ko-KR"/>
        </w:rPr>
      </w:pPr>
      <w:r>
        <w:rPr>
          <w:rFonts w:ascii="맑은 고딕" w:eastAsia="맑은 고딕" w:hAnsi="맑은 고딕" w:cs="Calibri"/>
          <w:b/>
          <w:bCs/>
          <w:sz w:val="20"/>
          <w:szCs w:val="20"/>
          <w:lang w:val="vi-VN" w:eastAsia="ko-KR"/>
        </w:rPr>
        <w:t xml:space="preserve">German: </w:t>
      </w:r>
      <w:r>
        <w:rPr>
          <w:rFonts w:ascii="맑은 고딕" w:eastAsia="맑은 고딕" w:hAnsi="맑은 고딕" w:cs="Calibri"/>
          <w:sz w:val="20"/>
          <w:szCs w:val="20"/>
          <w:lang w:eastAsia="ko-KR"/>
        </w:rPr>
        <w:t>Basic proficiency in daily conversation.</w:t>
      </w:r>
    </w:p>
    <w:sectPr w:rsidR="00A3353B" w:rsidSect="00B9414D">
      <w:type w:val="continuous"/>
      <w:pgSz w:w="12240" w:h="15840"/>
      <w:pgMar w:top="851" w:right="600" w:bottom="280" w:left="6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83E8B" w14:textId="77777777" w:rsidR="003C2540" w:rsidRDefault="003C2540">
      <w:r>
        <w:separator/>
      </w:r>
    </w:p>
  </w:endnote>
  <w:endnote w:type="continuationSeparator" w:id="0">
    <w:p w14:paraId="2585E48E" w14:textId="77777777" w:rsidR="003C2540" w:rsidRDefault="003C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54E83" w14:textId="77777777" w:rsidR="002222D1" w:rsidRDefault="00222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33998" w14:textId="77777777" w:rsidR="002222D1" w:rsidRPr="002E7CD1" w:rsidRDefault="002222D1">
    <w:pPr>
      <w:pStyle w:val="Footer"/>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700ED" w14:textId="77777777" w:rsidR="002222D1" w:rsidRDefault="0022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C5DE8" w14:textId="77777777" w:rsidR="003C2540" w:rsidRDefault="003C2540">
      <w:r>
        <w:separator/>
      </w:r>
    </w:p>
  </w:footnote>
  <w:footnote w:type="continuationSeparator" w:id="0">
    <w:p w14:paraId="1BFD88D9" w14:textId="77777777" w:rsidR="003C2540" w:rsidRDefault="003C2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EDC53" w14:textId="77777777" w:rsidR="002222D1" w:rsidRDefault="00222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796AE" w14:textId="77777777" w:rsidR="003B059A" w:rsidRPr="00326DD4" w:rsidRDefault="00000000">
    <w:pPr>
      <w:pStyle w:val="BodyText"/>
      <w:spacing w:before="0" w:line="14" w:lineRule="auto"/>
      <w:rPr>
        <w:rFonts w:ascii="Calibri" w:hAnsi="Calibri" w:cs="Calibri"/>
        <w:sz w:val="19"/>
      </w:rPr>
    </w:pPr>
    <w:r>
      <w:rPr>
        <w:rFonts w:ascii="Calibri" w:hAnsi="Calibri" w:cs="Calibri"/>
      </w:rPr>
      <w:pict w14:anchorId="47D4B762">
        <v:shapetype id="_x0000_t202" coordsize="21600,21600" o:spt="202" path="m,l,21600r21600,l21600,xe">
          <v:stroke joinstyle="miter"/>
          <v:path gradientshapeok="t" o:connecttype="rect"/>
        </v:shapetype>
        <v:shape id="_x0000_s1025" type="#_x0000_t202" style="position:absolute;margin-left:252.95pt;margin-top:27.55pt;width:99.5pt;height:14.2pt;z-index:-1;mso-position-horizontal-relative:page;mso-position-vertical-relative:page" filled="f" stroked="f">
          <v:textbox style="mso-next-textbox:#_x0000_s1025" inset="0,0,0,0">
            <w:txbxContent>
              <w:p w14:paraId="458A0CDE" w14:textId="673D4A66" w:rsidR="003B059A" w:rsidRPr="002222D1" w:rsidRDefault="009E2E08" w:rsidP="002222D1">
                <w:pPr>
                  <w:spacing w:before="10"/>
                  <w:jc w:val="center"/>
                  <w:rPr>
                    <w:rFonts w:ascii="Calibri" w:hAnsi="Calibri" w:cs="Calibri"/>
                    <w:b/>
                    <w:sz w:val="28"/>
                    <w:szCs w:val="28"/>
                  </w:rPr>
                </w:pPr>
                <w:r>
                  <w:rPr>
                    <w:rFonts w:ascii="Calibri" w:hAnsi="Calibri" w:cs="Calibri"/>
                    <w:b/>
                    <w:sz w:val="28"/>
                    <w:szCs w:val="28"/>
                  </w:rPr>
                  <w:t>Elyn Nguyen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0C471" w14:textId="77777777" w:rsidR="002222D1" w:rsidRDefault="0022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171110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NotTrackMoves/>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059A"/>
    <w:rsid w:val="002222D1"/>
    <w:rsid w:val="002C4675"/>
    <w:rsid w:val="002E3C2B"/>
    <w:rsid w:val="002E6835"/>
    <w:rsid w:val="002E7CD1"/>
    <w:rsid w:val="00326DD4"/>
    <w:rsid w:val="003465BF"/>
    <w:rsid w:val="00354ECF"/>
    <w:rsid w:val="003818A0"/>
    <w:rsid w:val="003B059A"/>
    <w:rsid w:val="003C2540"/>
    <w:rsid w:val="00416822"/>
    <w:rsid w:val="0048103F"/>
    <w:rsid w:val="004D5D31"/>
    <w:rsid w:val="00527AA9"/>
    <w:rsid w:val="0057335D"/>
    <w:rsid w:val="005950EB"/>
    <w:rsid w:val="005A4B0A"/>
    <w:rsid w:val="005E7CEC"/>
    <w:rsid w:val="0068235D"/>
    <w:rsid w:val="006C3BC6"/>
    <w:rsid w:val="00703002"/>
    <w:rsid w:val="00704AAC"/>
    <w:rsid w:val="0076099A"/>
    <w:rsid w:val="00767BEE"/>
    <w:rsid w:val="00821B91"/>
    <w:rsid w:val="00872502"/>
    <w:rsid w:val="008B65A4"/>
    <w:rsid w:val="0090344A"/>
    <w:rsid w:val="00943367"/>
    <w:rsid w:val="00982AAB"/>
    <w:rsid w:val="0099418B"/>
    <w:rsid w:val="00996582"/>
    <w:rsid w:val="009E2E08"/>
    <w:rsid w:val="00A1295E"/>
    <w:rsid w:val="00A315C8"/>
    <w:rsid w:val="00A3353B"/>
    <w:rsid w:val="00AA24F6"/>
    <w:rsid w:val="00AA4F74"/>
    <w:rsid w:val="00AD22AD"/>
    <w:rsid w:val="00AF1A9A"/>
    <w:rsid w:val="00B815A0"/>
    <w:rsid w:val="00B9414D"/>
    <w:rsid w:val="00BD3D54"/>
    <w:rsid w:val="00C529B0"/>
    <w:rsid w:val="00C87E5C"/>
    <w:rsid w:val="00CB1439"/>
    <w:rsid w:val="00DF5625"/>
    <w:rsid w:val="00E0421C"/>
    <w:rsid w:val="00E21302"/>
    <w:rsid w:val="00E33EBE"/>
    <w:rsid w:val="00EA55D2"/>
    <w:rsid w:val="00F06BDE"/>
    <w:rsid w:val="00F95C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A0CE873"/>
  <w15:docId w15:val="{A38AE6EC-4DEB-48E0-A58E-D9060E23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맑은 고딕"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sz w:val="22"/>
      <w:szCs w:val="22"/>
      <w:lang w:eastAsia="en-US"/>
    </w:rPr>
  </w:style>
  <w:style w:type="paragraph" w:styleId="Heading1">
    <w:name w:val="heading 1"/>
    <w:basedOn w:val="Normal"/>
    <w:uiPriority w:val="9"/>
    <w:qFormat/>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55D2"/>
    <w:pPr>
      <w:tabs>
        <w:tab w:val="center" w:pos="4680"/>
        <w:tab w:val="right" w:pos="9360"/>
      </w:tabs>
    </w:pPr>
  </w:style>
  <w:style w:type="character" w:customStyle="1" w:styleId="HeaderChar">
    <w:name w:val="Header Char"/>
    <w:link w:val="Header"/>
    <w:uiPriority w:val="99"/>
    <w:rsid w:val="00EA55D2"/>
    <w:rPr>
      <w:rFonts w:ascii="Times New Roman" w:eastAsia="Times New Roman" w:hAnsi="Times New Roman"/>
      <w:sz w:val="22"/>
      <w:szCs w:val="22"/>
    </w:rPr>
  </w:style>
  <w:style w:type="paragraph" w:styleId="Footer">
    <w:name w:val="footer"/>
    <w:basedOn w:val="Normal"/>
    <w:link w:val="FooterChar"/>
    <w:uiPriority w:val="99"/>
    <w:unhideWhenUsed/>
    <w:rsid w:val="00EA55D2"/>
    <w:pPr>
      <w:tabs>
        <w:tab w:val="center" w:pos="4680"/>
        <w:tab w:val="right" w:pos="9360"/>
      </w:tabs>
    </w:pPr>
  </w:style>
  <w:style w:type="character" w:customStyle="1" w:styleId="FooterChar">
    <w:name w:val="Footer Char"/>
    <w:link w:val="Footer"/>
    <w:uiPriority w:val="99"/>
    <w:rsid w:val="00EA55D2"/>
    <w:rPr>
      <w:rFonts w:ascii="Times New Roman" w:eastAsia="Times New Roman" w:hAnsi="Times New Roman"/>
      <w:sz w:val="22"/>
      <w:szCs w:val="22"/>
    </w:rPr>
  </w:style>
  <w:style w:type="character" w:styleId="PlaceholderText">
    <w:name w:val="Placeholder Text"/>
    <w:uiPriority w:val="99"/>
    <w:semiHidden/>
    <w:rsid w:val="00EA55D2"/>
    <w:rPr>
      <w:color w:val="808080"/>
    </w:rPr>
  </w:style>
  <w:style w:type="paragraph" w:styleId="Revision">
    <w:name w:val="Revision"/>
    <w:hidden/>
    <w:uiPriority w:val="99"/>
    <w:semiHidden/>
    <w:rsid w:val="00EA55D2"/>
    <w:rPr>
      <w:rFonts w:ascii="Times New Roman" w:eastAsia="Times New Roman" w:hAnsi="Times New Roman"/>
      <w:sz w:val="22"/>
      <w:szCs w:val="22"/>
      <w:lang w:eastAsia="en-US"/>
    </w:rPr>
  </w:style>
  <w:style w:type="character" w:styleId="Hyperlink">
    <w:name w:val="Hyperlink"/>
    <w:uiPriority w:val="99"/>
    <w:unhideWhenUsed/>
    <w:rsid w:val="0057335D"/>
    <w:rPr>
      <w:color w:val="467886"/>
      <w:u w:val="single"/>
    </w:rPr>
  </w:style>
  <w:style w:type="character" w:styleId="UnresolvedMention">
    <w:name w:val="Unresolved Mention"/>
    <w:uiPriority w:val="99"/>
    <w:semiHidden/>
    <w:unhideWhenUsed/>
    <w:rsid w:val="0057335D"/>
    <w:rPr>
      <w:color w:val="605E5C"/>
      <w:shd w:val="clear" w:color="auto" w:fill="E1DFDD"/>
    </w:rPr>
  </w:style>
  <w:style w:type="character" w:styleId="Strong">
    <w:name w:val="Strong"/>
    <w:uiPriority w:val="22"/>
    <w:qFormat/>
    <w:rsid w:val="00381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69071">
      <w:bodyDiv w:val="1"/>
      <w:marLeft w:val="0"/>
      <w:marRight w:val="0"/>
      <w:marTop w:val="0"/>
      <w:marBottom w:val="0"/>
      <w:divBdr>
        <w:top w:val="none" w:sz="0" w:space="0" w:color="auto"/>
        <w:left w:val="none" w:sz="0" w:space="0" w:color="auto"/>
        <w:bottom w:val="none" w:sz="0" w:space="0" w:color="auto"/>
        <w:right w:val="none" w:sz="0" w:space="0" w:color="auto"/>
      </w:divBdr>
    </w:div>
    <w:div w:id="159196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lynng.work@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10112656396B47B1DF6E7C6D8DC785" ma:contentTypeVersion="26" ma:contentTypeDescription="Create a new document." ma:contentTypeScope="" ma:versionID="3b18b50df574281c3f9c69c3f85987a8">
  <xsd:schema xmlns:xsd="http://www.w3.org/2001/XMLSchema" xmlns:xs="http://www.w3.org/2001/XMLSchema" xmlns:p="http://schemas.microsoft.com/office/2006/metadata/properties" xmlns:ns2="0d8eb6b7-8439-4213-93fe-761711ebe20a" xmlns:ns3="ca4cc3b7-6b31-416a-9465-de8c8fc267b8" targetNamespace="http://schemas.microsoft.com/office/2006/metadata/properties" ma:root="true" ma:fieldsID="581d7a333db4ebe9de3b531bfa5ccd24" ns2:_="" ns3:_="">
    <xsd:import namespace="0d8eb6b7-8439-4213-93fe-761711ebe20a"/>
    <xsd:import namespace="ca4cc3b7-6b31-416a-9465-de8c8fc267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3:TaxCatchAll" minOccurs="0"/>
                <xsd:element ref="ns2:lcf76f155ced4ddcb4097134ff3c332f" minOccurs="0"/>
                <xsd:element ref="ns2:MediaServiceLocation" minOccurs="0"/>
                <xsd:element ref="ns2:AdvisertoEdit"/>
                <xsd:element ref="ns2:MediaServiceObjectDetectorVersions" minOccurs="0"/>
                <xsd:element ref="ns2:Status"/>
                <xsd:element ref="ns2:MediaServiceSearchProperties" minOccurs="0"/>
                <xsd:element ref="ns2:ADVISERTOEDIT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eb6b7-8439-4213-93fe-761711ebe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AdvisertoEdit" ma:index="24" ma:displayName="Adviser to Edit" ma:default="REPLACE WITH ADVISER NAME" ma:description="Adviser responsible for editing this doc" ma:format="Dropdown" ma:internalName="AdvisertoEdit">
      <xsd:simpleType>
        <xsd:restriction base="dms:Text">
          <xsd:maxLength value="255"/>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Status" ma:index="26" ma:displayName="Status" ma:default="Still Editing" ma:format="Dropdown" ma:internalName="Status">
      <xsd:simpleType>
        <xsd:union memberTypes="dms:Text">
          <xsd:simpleType>
            <xsd:restriction base="dms:Choice">
              <xsd:enumeration value="Complete"/>
              <xsd:enumeration value="Still Editing"/>
            </xsd:restriction>
          </xsd:simpleType>
        </xsd:un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ADVISERTOEDIT0" ma:index="28" nillable="true" ma:displayName="ADVISER TO EDIT" ma:format="Dropdown" ma:internalName="ADVISERTOEDIT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4cc3b7-6b31-416a-9465-de8c8fc267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ab73aa-ecf6-41fb-985f-c99a22a72091}" ma:internalName="TaxCatchAll" ma:showField="CatchAllData" ma:web="ca4cc3b7-6b31-416a-9465-de8c8fc267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d8eb6b7-8439-4213-93fe-761711ebe20a">
      <Terms xmlns="http://schemas.microsoft.com/office/infopath/2007/PartnerControls"/>
    </lcf76f155ced4ddcb4097134ff3c332f>
    <Status xmlns="0d8eb6b7-8439-4213-93fe-761711ebe20a">Still Editing</Status>
    <AdvisertoEdit xmlns="0d8eb6b7-8439-4213-93fe-761711ebe20a">Anthony</AdvisertoEdit>
    <ADVISERTOEDIT0 xmlns="0d8eb6b7-8439-4213-93fe-761711ebe20a" xsi:nil="true"/>
    <TaxCatchAll xmlns="ca4cc3b7-6b31-416a-9465-de8c8fc267b8"/>
  </documentManagement>
</p:properties>
</file>

<file path=customXml/itemProps1.xml><?xml version="1.0" encoding="utf-8"?>
<ds:datastoreItem xmlns:ds="http://schemas.openxmlformats.org/officeDocument/2006/customXml" ds:itemID="{56D86977-9740-4FF4-80FF-F3B28F140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eb6b7-8439-4213-93fe-761711ebe20a"/>
    <ds:schemaRef ds:uri="ca4cc3b7-6b31-416a-9465-de8c8fc26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AA9328-2807-4690-8CB1-51E8AE4F4A16}">
  <ds:schemaRefs>
    <ds:schemaRef ds:uri="http://schemas.microsoft.com/sharepoint/v3/contenttype/forms"/>
  </ds:schemaRefs>
</ds:datastoreItem>
</file>

<file path=customXml/itemProps3.xml><?xml version="1.0" encoding="utf-8"?>
<ds:datastoreItem xmlns:ds="http://schemas.openxmlformats.org/officeDocument/2006/customXml" ds:itemID="{3C0F489B-F403-4561-AE50-26D75CF6172A}">
  <ds:schemaRefs>
    <ds:schemaRef ds:uri="http://schemas.microsoft.com/office/2006/metadata/longProperties"/>
  </ds:schemaRefs>
</ds:datastoreItem>
</file>

<file path=customXml/itemProps4.xml><?xml version="1.0" encoding="utf-8"?>
<ds:datastoreItem xmlns:ds="http://schemas.openxmlformats.org/officeDocument/2006/customXml" ds:itemID="{DB661BA0-4B51-4B02-B665-9C6C4D6EBA69}">
  <ds:schemaRefs>
    <ds:schemaRef ds:uri="http://schemas.microsoft.com/office/2006/metadata/properties"/>
    <ds:schemaRef ds:uri="http://schemas.microsoft.com/office/infopath/2007/PartnerControls"/>
    <ds:schemaRef ds:uri="0d8eb6b7-8439-4213-93fe-761711ebe20a"/>
    <ds:schemaRef ds:uri="ca4cc3b7-6b31-416a-9465-de8c8fc267b8"/>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Links>
    <vt:vector size="6" baseType="variant">
      <vt:variant>
        <vt:i4>393334</vt:i4>
      </vt:variant>
      <vt:variant>
        <vt:i4>3</vt:i4>
      </vt:variant>
      <vt:variant>
        <vt:i4>0</vt:i4>
      </vt:variant>
      <vt:variant>
        <vt:i4>5</vt:i4>
      </vt:variant>
      <vt:variant>
        <vt:lpwstr>mailto:youremail@college.harvard.edu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dc:description/>
  <cp:lastModifiedBy>Elyn Nguyen</cp:lastModifiedBy>
  <cp:revision>3</cp:revision>
  <cp:lastPrinted>2024-09-09T14:40:00Z</cp:lastPrinted>
  <dcterms:created xsi:type="dcterms:W3CDTF">2024-09-09T13:40:00Z</dcterms:created>
  <dcterms:modified xsi:type="dcterms:W3CDTF">2024-09-17T15:54:00Z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