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0E70B" w14:textId="77777777" w:rsidR="009F67C5" w:rsidRPr="000D4ED1" w:rsidRDefault="009F67C5" w:rsidP="009F67C5">
      <w:pPr>
        <w:widowControl w:val="0"/>
        <w:autoSpaceDE w:val="0"/>
        <w:autoSpaceDN w:val="0"/>
        <w:spacing w:after="240"/>
        <w:jc w:val="center"/>
        <w:rPr>
          <w:b/>
          <w:bCs/>
          <w:szCs w:val="28"/>
          <w:lang w:val="uz-Latn-UZ"/>
        </w:rPr>
      </w:pPr>
      <w:r w:rsidRPr="000D4ED1">
        <w:rPr>
          <w:b/>
          <w:bCs/>
          <w:szCs w:val="28"/>
          <w:lang w:val="uz-Latn-UZ"/>
        </w:rPr>
        <w:t>O‘ZBEKISTON RESPUBLIKASI AXBOROT TEXNOLOGIYALARI VA KOMMUNIKATSIYALARINI RIVOJLANTIRISH VAZIRLIGI</w:t>
      </w:r>
    </w:p>
    <w:p w14:paraId="1FAC5AE1" w14:textId="77777777" w:rsidR="009F67C5" w:rsidRPr="000D4ED1" w:rsidRDefault="009F67C5" w:rsidP="009F67C5">
      <w:pPr>
        <w:jc w:val="center"/>
        <w:rPr>
          <w:b/>
          <w:bCs/>
          <w:szCs w:val="28"/>
          <w:lang w:val="uz-Latn-UZ"/>
        </w:rPr>
      </w:pPr>
      <w:r w:rsidRPr="000D4ED1">
        <w:rPr>
          <w:b/>
          <w:bCs/>
          <w:szCs w:val="28"/>
          <w:lang w:val="uz-Latn-UZ"/>
        </w:rPr>
        <w:t>MUHAMMAD AL</w:t>
      </w:r>
      <w:r w:rsidRPr="000D4ED1">
        <w:rPr>
          <w:b/>
          <w:bCs/>
          <w:szCs w:val="28"/>
          <w:lang w:val="uz-Latn-UZ"/>
        </w:rPr>
        <w:noBreakHyphen/>
        <w:t>XORAZMIY NOMIDAGI TOSHKENT AXBOROT TEXNOLOGIYALARI UNIVERSITETI</w:t>
      </w:r>
    </w:p>
    <w:p w14:paraId="322720F6" w14:textId="77777777" w:rsidR="00C95EA0" w:rsidRPr="000D4ED1" w:rsidRDefault="00C95EA0" w:rsidP="009F67C5">
      <w:pPr>
        <w:jc w:val="center"/>
        <w:rPr>
          <w:b/>
          <w:bCs/>
          <w:szCs w:val="28"/>
          <w:lang w:val="uz-Latn-UZ"/>
        </w:rPr>
      </w:pPr>
    </w:p>
    <w:p w14:paraId="22285230" w14:textId="77777777" w:rsidR="00C95EA0" w:rsidRPr="000D4ED1" w:rsidRDefault="00C95EA0" w:rsidP="009F67C5">
      <w:pPr>
        <w:jc w:val="center"/>
        <w:rPr>
          <w:b/>
          <w:bCs/>
          <w:szCs w:val="28"/>
          <w:lang w:val="uz-Latn-UZ"/>
        </w:rPr>
      </w:pPr>
    </w:p>
    <w:p w14:paraId="7FE5C696" w14:textId="3745005D" w:rsidR="00C95EA0" w:rsidRPr="000D4ED1" w:rsidRDefault="00A6307B" w:rsidP="009F67C5">
      <w:pPr>
        <w:jc w:val="center"/>
        <w:rPr>
          <w:b/>
          <w:bCs/>
          <w:szCs w:val="28"/>
          <w:lang w:val="uz-Latn-UZ"/>
        </w:rPr>
      </w:pPr>
      <w:r w:rsidRPr="000D4ED1">
        <w:rPr>
          <w:noProof/>
          <w:lang w:val="uz-Latn-UZ" w:eastAsia="ru-RU"/>
        </w:rPr>
        <w:drawing>
          <wp:inline distT="0" distB="0" distL="0" distR="0" wp14:anchorId="6D2BD071" wp14:editId="44E86507">
            <wp:extent cx="1143000" cy="1143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43000" cy="1143000"/>
                    </a:xfrm>
                    <a:prstGeom prst="rect">
                      <a:avLst/>
                    </a:prstGeom>
                  </pic:spPr>
                </pic:pic>
              </a:graphicData>
            </a:graphic>
          </wp:inline>
        </w:drawing>
      </w:r>
    </w:p>
    <w:p w14:paraId="2D006FD0" w14:textId="45D2954E" w:rsidR="009F67C5" w:rsidRPr="000D4ED1" w:rsidRDefault="009F67C5" w:rsidP="009F67C5">
      <w:pPr>
        <w:jc w:val="center"/>
        <w:rPr>
          <w:b/>
          <w:bCs/>
          <w:szCs w:val="28"/>
          <w:lang w:val="uz-Latn-UZ"/>
        </w:rPr>
      </w:pPr>
    </w:p>
    <w:p w14:paraId="6A1B5F57" w14:textId="77777777" w:rsidR="00854510" w:rsidRPr="000D4ED1" w:rsidRDefault="00854510" w:rsidP="009F67C5">
      <w:pPr>
        <w:jc w:val="center"/>
        <w:rPr>
          <w:b/>
          <w:bCs/>
          <w:szCs w:val="28"/>
          <w:lang w:val="uz-Latn-UZ"/>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8824A1" w:rsidRPr="000D4ED1" w14:paraId="7D4C5771" w14:textId="77777777" w:rsidTr="008824A1">
        <w:tc>
          <w:tcPr>
            <w:tcW w:w="4927" w:type="dxa"/>
          </w:tcPr>
          <w:p w14:paraId="02F44F14" w14:textId="64402946" w:rsidR="008824A1" w:rsidRPr="000D4ED1" w:rsidRDefault="008824A1" w:rsidP="009F67C5">
            <w:pPr>
              <w:jc w:val="center"/>
              <w:rPr>
                <w:b/>
                <w:bCs/>
                <w:szCs w:val="28"/>
                <w:lang w:val="uz-Latn-UZ"/>
              </w:rPr>
            </w:pPr>
            <w:r w:rsidRPr="000D4ED1">
              <w:rPr>
                <w:b/>
                <w:bCs/>
                <w:szCs w:val="28"/>
                <w:lang w:val="uz-Latn-UZ"/>
              </w:rPr>
              <w:t>“KELISHILGAN”</w:t>
            </w:r>
          </w:p>
          <w:p w14:paraId="2581EDB8" w14:textId="77777777" w:rsidR="007F75DE" w:rsidRPr="000D4ED1" w:rsidRDefault="008824A1" w:rsidP="008824A1">
            <w:pPr>
              <w:jc w:val="center"/>
              <w:rPr>
                <w:bCs/>
                <w:szCs w:val="28"/>
                <w:lang w:val="uz-Latn-UZ"/>
              </w:rPr>
            </w:pPr>
            <w:r w:rsidRPr="000D4ED1">
              <w:rPr>
                <w:bCs/>
                <w:szCs w:val="28"/>
                <w:lang w:val="uz-Latn-UZ"/>
              </w:rPr>
              <w:t xml:space="preserve">Magistratura bo‘limi </w:t>
            </w:r>
          </w:p>
          <w:p w14:paraId="6BA92C2A" w14:textId="2D36A7C6" w:rsidR="008824A1" w:rsidRPr="000D4ED1" w:rsidRDefault="008824A1" w:rsidP="00854510">
            <w:pPr>
              <w:jc w:val="center"/>
              <w:rPr>
                <w:bCs/>
                <w:szCs w:val="28"/>
                <w:lang w:val="uz-Latn-UZ"/>
              </w:rPr>
            </w:pPr>
            <w:r w:rsidRPr="000D4ED1">
              <w:rPr>
                <w:bCs/>
                <w:szCs w:val="28"/>
                <w:lang w:val="uz-Latn-UZ"/>
              </w:rPr>
              <w:t>boshlig‘</w:t>
            </w:r>
            <w:r w:rsidR="007F75DE" w:rsidRPr="000D4ED1">
              <w:rPr>
                <w:bCs/>
                <w:szCs w:val="28"/>
                <w:lang w:val="uz-Latn-UZ"/>
              </w:rPr>
              <w:t>i</w:t>
            </w:r>
          </w:p>
          <w:p w14:paraId="24CF1619" w14:textId="733080A9" w:rsidR="00854510" w:rsidRPr="000D4ED1" w:rsidRDefault="00854510" w:rsidP="00854510">
            <w:pPr>
              <w:jc w:val="center"/>
              <w:rPr>
                <w:bCs/>
                <w:szCs w:val="28"/>
                <w:lang w:val="uz-Latn-UZ"/>
              </w:rPr>
            </w:pPr>
            <w:r w:rsidRPr="000D4ED1">
              <w:rPr>
                <w:bCs/>
                <w:szCs w:val="28"/>
                <w:lang w:val="uz-Latn-UZ"/>
              </w:rPr>
              <w:t>_____________________</w:t>
            </w:r>
          </w:p>
          <w:p w14:paraId="5410346D" w14:textId="77777777" w:rsidR="008824A1" w:rsidRPr="000D4ED1" w:rsidRDefault="008824A1" w:rsidP="008824A1">
            <w:pPr>
              <w:ind w:left="176"/>
              <w:jc w:val="center"/>
              <w:rPr>
                <w:szCs w:val="28"/>
                <w:lang w:val="uz-Latn-UZ"/>
              </w:rPr>
            </w:pPr>
            <w:r w:rsidRPr="000D4ED1">
              <w:rPr>
                <w:szCs w:val="28"/>
                <w:lang w:val="uz-Latn-UZ"/>
              </w:rPr>
              <w:t>__________________</w:t>
            </w:r>
          </w:p>
          <w:p w14:paraId="0CB82C77" w14:textId="2614E89A" w:rsidR="008824A1" w:rsidRPr="000D4ED1" w:rsidRDefault="008824A1" w:rsidP="008824A1">
            <w:pPr>
              <w:ind w:left="176"/>
              <w:jc w:val="center"/>
              <w:rPr>
                <w:szCs w:val="28"/>
                <w:lang w:val="uz-Latn-UZ"/>
              </w:rPr>
            </w:pPr>
            <w:r w:rsidRPr="000D4ED1">
              <w:rPr>
                <w:szCs w:val="28"/>
                <w:lang w:val="uz-Latn-UZ"/>
              </w:rPr>
              <w:t>“___” _____________202</w:t>
            </w:r>
            <w:r w:rsidR="00854510" w:rsidRPr="000D4ED1">
              <w:rPr>
                <w:szCs w:val="28"/>
                <w:lang w:val="uz-Latn-UZ"/>
              </w:rPr>
              <w:t xml:space="preserve">2 </w:t>
            </w:r>
            <w:r w:rsidRPr="000D4ED1">
              <w:rPr>
                <w:szCs w:val="28"/>
                <w:lang w:val="uz-Latn-UZ"/>
              </w:rPr>
              <w:t>yil</w:t>
            </w:r>
          </w:p>
          <w:p w14:paraId="1CBEE89E" w14:textId="45BFD708" w:rsidR="008824A1" w:rsidRPr="000D4ED1" w:rsidRDefault="008824A1" w:rsidP="008824A1">
            <w:pPr>
              <w:jc w:val="center"/>
              <w:rPr>
                <w:bCs/>
                <w:szCs w:val="28"/>
                <w:lang w:val="uz-Latn-UZ"/>
              </w:rPr>
            </w:pPr>
          </w:p>
        </w:tc>
        <w:tc>
          <w:tcPr>
            <w:tcW w:w="4927" w:type="dxa"/>
          </w:tcPr>
          <w:p w14:paraId="34E78038" w14:textId="77777777" w:rsidR="008824A1" w:rsidRPr="000D4ED1" w:rsidRDefault="008824A1" w:rsidP="008824A1">
            <w:pPr>
              <w:ind w:left="176"/>
              <w:jc w:val="center"/>
              <w:rPr>
                <w:b/>
                <w:bCs/>
                <w:szCs w:val="28"/>
                <w:lang w:val="uz-Latn-UZ"/>
              </w:rPr>
            </w:pPr>
            <w:r w:rsidRPr="000D4ED1">
              <w:rPr>
                <w:b/>
                <w:bCs/>
                <w:szCs w:val="28"/>
                <w:lang w:val="uz-Latn-UZ"/>
              </w:rPr>
              <w:t>“TASDIQLAYMAN”</w:t>
            </w:r>
          </w:p>
          <w:p w14:paraId="17FF14A7" w14:textId="3E571377" w:rsidR="007F75DE" w:rsidRPr="000D4ED1" w:rsidRDefault="00516054" w:rsidP="00516054">
            <w:pPr>
              <w:ind w:left="176"/>
              <w:jc w:val="center"/>
              <w:rPr>
                <w:szCs w:val="28"/>
                <w:lang w:val="uz-Latn-UZ"/>
              </w:rPr>
            </w:pPr>
            <w:r>
              <w:rPr>
                <w:szCs w:val="28"/>
                <w:lang w:val="uz-Latn-UZ"/>
              </w:rPr>
              <w:t>Muhammad al-Xorazmiy nomidagi TATU, Kompyuter injiniringi fakulteti dekani</w:t>
            </w:r>
          </w:p>
          <w:p w14:paraId="3B66EB41" w14:textId="5284ECFA" w:rsidR="008824A1" w:rsidRPr="000D4ED1" w:rsidRDefault="008824A1" w:rsidP="008824A1">
            <w:pPr>
              <w:ind w:left="176"/>
              <w:jc w:val="center"/>
              <w:rPr>
                <w:szCs w:val="28"/>
                <w:lang w:val="uz-Latn-UZ"/>
              </w:rPr>
            </w:pPr>
            <w:r w:rsidRPr="000D4ED1">
              <w:rPr>
                <w:szCs w:val="28"/>
                <w:lang w:val="uz-Latn-UZ"/>
              </w:rPr>
              <w:t>__________________</w:t>
            </w:r>
            <w:r w:rsidR="00516054">
              <w:rPr>
                <w:szCs w:val="28"/>
                <w:lang w:val="uz-Latn-UZ"/>
              </w:rPr>
              <w:t xml:space="preserve"> X. Xujamatov</w:t>
            </w:r>
          </w:p>
          <w:p w14:paraId="765C00F0" w14:textId="39E47405" w:rsidR="008824A1" w:rsidRPr="000D4ED1" w:rsidRDefault="008824A1" w:rsidP="008824A1">
            <w:pPr>
              <w:ind w:left="176"/>
              <w:jc w:val="center"/>
              <w:rPr>
                <w:szCs w:val="28"/>
                <w:lang w:val="uz-Latn-UZ"/>
              </w:rPr>
            </w:pPr>
            <w:r w:rsidRPr="000D4ED1">
              <w:rPr>
                <w:szCs w:val="28"/>
                <w:lang w:val="uz-Latn-UZ"/>
              </w:rPr>
              <w:t>“___” _____________202</w:t>
            </w:r>
            <w:r w:rsidR="00854510" w:rsidRPr="000D4ED1">
              <w:rPr>
                <w:szCs w:val="28"/>
                <w:lang w:val="uz-Latn-UZ"/>
              </w:rPr>
              <w:t>2</w:t>
            </w:r>
            <w:r w:rsidRPr="000D4ED1">
              <w:rPr>
                <w:szCs w:val="28"/>
                <w:lang w:val="uz-Latn-UZ"/>
              </w:rPr>
              <w:t xml:space="preserve"> yil</w:t>
            </w:r>
          </w:p>
          <w:p w14:paraId="62EEC6C5" w14:textId="77777777" w:rsidR="008824A1" w:rsidRPr="000D4ED1" w:rsidRDefault="008824A1" w:rsidP="009F67C5">
            <w:pPr>
              <w:jc w:val="center"/>
              <w:rPr>
                <w:b/>
                <w:bCs/>
                <w:szCs w:val="28"/>
                <w:lang w:val="uz-Latn-UZ"/>
              </w:rPr>
            </w:pPr>
          </w:p>
        </w:tc>
      </w:tr>
    </w:tbl>
    <w:p w14:paraId="7A1C5AD8" w14:textId="77777777" w:rsidR="008824A1" w:rsidRPr="000D4ED1" w:rsidRDefault="008824A1" w:rsidP="009F67C5">
      <w:pPr>
        <w:jc w:val="center"/>
        <w:rPr>
          <w:b/>
          <w:bCs/>
          <w:szCs w:val="28"/>
          <w:lang w:val="uz-Latn-UZ"/>
        </w:rPr>
      </w:pPr>
    </w:p>
    <w:p w14:paraId="54521341" w14:textId="77777777" w:rsidR="009F67C5" w:rsidRPr="000D4ED1" w:rsidRDefault="009F67C5" w:rsidP="009F67C5">
      <w:pPr>
        <w:jc w:val="center"/>
        <w:rPr>
          <w:b/>
          <w:bCs/>
          <w:szCs w:val="28"/>
          <w:lang w:val="uz-Latn-UZ"/>
        </w:rPr>
      </w:pPr>
    </w:p>
    <w:p w14:paraId="2EB1297A" w14:textId="50292259" w:rsidR="00546C08" w:rsidRPr="000D4ED1" w:rsidRDefault="009F67C5" w:rsidP="001F440C">
      <w:pPr>
        <w:jc w:val="center"/>
        <w:rPr>
          <w:b/>
          <w:bCs/>
          <w:szCs w:val="28"/>
          <w:lang w:val="uz-Latn-UZ"/>
        </w:rPr>
      </w:pPr>
      <w:r w:rsidRPr="000D4ED1">
        <w:rPr>
          <w:b/>
          <w:bCs/>
          <w:szCs w:val="28"/>
          <w:lang w:val="uz-Latn-UZ"/>
        </w:rPr>
        <w:t>“</w:t>
      </w:r>
      <w:r w:rsidR="003703BF" w:rsidRPr="000D4ED1">
        <w:rPr>
          <w:b/>
          <w:bCs/>
          <w:szCs w:val="28"/>
          <w:lang w:val="uz-Latn-UZ"/>
        </w:rPr>
        <w:t>Geoportal va geoxizmatlar uchun veb texnologiyalar</w:t>
      </w:r>
      <w:r w:rsidRPr="000D4ED1">
        <w:rPr>
          <w:b/>
          <w:bCs/>
          <w:szCs w:val="28"/>
          <w:lang w:val="uz-Latn-UZ"/>
        </w:rPr>
        <w:t xml:space="preserve">” </w:t>
      </w:r>
      <w:r w:rsidR="00546C08" w:rsidRPr="000D4ED1">
        <w:rPr>
          <w:b/>
          <w:bCs/>
          <w:szCs w:val="28"/>
          <w:lang w:val="uz-Latn-UZ"/>
        </w:rPr>
        <w:t xml:space="preserve"> </w:t>
      </w:r>
    </w:p>
    <w:p w14:paraId="6BB99288" w14:textId="46275C3A" w:rsidR="009F67C5" w:rsidRPr="000D4ED1" w:rsidRDefault="009F67C5" w:rsidP="009F67C5">
      <w:pPr>
        <w:jc w:val="center"/>
        <w:rPr>
          <w:b/>
          <w:bCs/>
          <w:szCs w:val="28"/>
          <w:lang w:val="uz-Latn-UZ"/>
        </w:rPr>
      </w:pPr>
      <w:r w:rsidRPr="000D4ED1">
        <w:rPr>
          <w:b/>
          <w:bCs/>
          <w:szCs w:val="28"/>
          <w:lang w:val="uz-Latn-UZ"/>
        </w:rPr>
        <w:t>FANIDAN</w:t>
      </w:r>
    </w:p>
    <w:p w14:paraId="49375727" w14:textId="290AFAE9" w:rsidR="009F67C5" w:rsidRPr="000D4ED1" w:rsidRDefault="00546C08" w:rsidP="009F67C5">
      <w:pPr>
        <w:jc w:val="center"/>
        <w:rPr>
          <w:b/>
          <w:bCs/>
          <w:szCs w:val="28"/>
          <w:lang w:val="uz-Latn-UZ"/>
        </w:rPr>
      </w:pPr>
      <w:r w:rsidRPr="000D4ED1">
        <w:rPr>
          <w:b/>
          <w:bCs/>
          <w:szCs w:val="28"/>
          <w:lang w:val="uz-Latn-UZ"/>
        </w:rPr>
        <w:t>M</w:t>
      </w:r>
      <w:r w:rsidR="00A363FF" w:rsidRPr="000D4ED1">
        <w:rPr>
          <w:b/>
          <w:bCs/>
          <w:szCs w:val="28"/>
          <w:lang w:val="uz-Latn-UZ"/>
        </w:rPr>
        <w:t>agistratura</w:t>
      </w:r>
      <w:r w:rsidR="009F67C5" w:rsidRPr="000D4ED1">
        <w:rPr>
          <w:b/>
          <w:bCs/>
          <w:szCs w:val="28"/>
          <w:lang w:val="uz-Latn-UZ"/>
        </w:rPr>
        <w:t>ning</w:t>
      </w:r>
    </w:p>
    <w:p w14:paraId="25487A76" w14:textId="77777777" w:rsidR="00645EF0" w:rsidRPr="000D4ED1" w:rsidRDefault="00645EF0" w:rsidP="009F67C5">
      <w:pPr>
        <w:jc w:val="center"/>
        <w:rPr>
          <w:b/>
          <w:bCs/>
          <w:szCs w:val="28"/>
          <w:lang w:val="uz-Latn-UZ"/>
        </w:rPr>
      </w:pPr>
    </w:p>
    <w:tbl>
      <w:tblPr>
        <w:tblW w:w="7619" w:type="dxa"/>
        <w:jc w:val="center"/>
        <w:tblLook w:val="01E0" w:firstRow="1" w:lastRow="1" w:firstColumn="1" w:lastColumn="1" w:noHBand="0" w:noVBand="0"/>
      </w:tblPr>
      <w:tblGrid>
        <w:gridCol w:w="7619"/>
      </w:tblGrid>
      <w:tr w:rsidR="00645EF0" w:rsidRPr="006959FD" w14:paraId="0B53FC0C" w14:textId="77777777" w:rsidTr="00645EF0">
        <w:trPr>
          <w:trHeight w:val="597"/>
          <w:jc w:val="center"/>
        </w:trPr>
        <w:tc>
          <w:tcPr>
            <w:tcW w:w="7619" w:type="dxa"/>
            <w:hideMark/>
          </w:tcPr>
          <w:p w14:paraId="6F33FF8A" w14:textId="18F5D4E0" w:rsidR="00645EF0" w:rsidRPr="000D4ED1" w:rsidRDefault="003703BF" w:rsidP="008824A1">
            <w:pPr>
              <w:jc w:val="center"/>
              <w:rPr>
                <w:b/>
                <w:bCs/>
                <w:szCs w:val="28"/>
                <w:lang w:val="uz-Latn-UZ"/>
              </w:rPr>
            </w:pPr>
            <w:r w:rsidRPr="000D4ED1">
              <w:rPr>
                <w:b/>
                <w:bCs/>
                <w:szCs w:val="28"/>
                <w:lang w:val="uz-Latn-UZ"/>
              </w:rPr>
              <w:t xml:space="preserve">70610205 </w:t>
            </w:r>
            <w:r w:rsidR="00645EF0" w:rsidRPr="000D4ED1">
              <w:rPr>
                <w:b/>
                <w:bCs/>
                <w:szCs w:val="28"/>
                <w:lang w:val="uz-Latn-UZ"/>
              </w:rPr>
              <w:t xml:space="preserve">- </w:t>
            </w:r>
            <w:r w:rsidRPr="000D4ED1">
              <w:rPr>
                <w:b/>
                <w:bCs/>
                <w:szCs w:val="28"/>
                <w:lang w:val="uz-Latn-UZ"/>
              </w:rPr>
              <w:t>Geoaxborot tizimlari va texnologiyalari</w:t>
            </w:r>
            <w:r w:rsidR="00645EF0" w:rsidRPr="000D4ED1">
              <w:rPr>
                <w:b/>
                <w:bCs/>
                <w:szCs w:val="28"/>
                <w:lang w:val="uz-Latn-UZ"/>
              </w:rPr>
              <w:t xml:space="preserve"> </w:t>
            </w:r>
          </w:p>
          <w:p w14:paraId="53A73B92" w14:textId="29F44987" w:rsidR="00645EF0" w:rsidRPr="000D4ED1" w:rsidRDefault="00645EF0" w:rsidP="008824A1">
            <w:pPr>
              <w:jc w:val="center"/>
              <w:rPr>
                <w:b/>
                <w:szCs w:val="28"/>
                <w:lang w:val="uz-Latn-UZ"/>
              </w:rPr>
            </w:pPr>
            <w:r w:rsidRPr="000D4ED1">
              <w:rPr>
                <w:b/>
                <w:szCs w:val="28"/>
                <w:lang w:val="uz-Latn-UZ"/>
              </w:rPr>
              <w:t>mutaxassisligi uchun</w:t>
            </w:r>
          </w:p>
          <w:p w14:paraId="374FCC0E" w14:textId="0A04CDA4" w:rsidR="00645EF0" w:rsidRPr="000D4ED1" w:rsidRDefault="00645EF0" w:rsidP="008824A1">
            <w:pPr>
              <w:tabs>
                <w:tab w:val="left" w:pos="61"/>
              </w:tabs>
              <w:rPr>
                <w:b/>
                <w:szCs w:val="28"/>
                <w:lang w:val="uz-Latn-UZ"/>
              </w:rPr>
            </w:pPr>
          </w:p>
        </w:tc>
      </w:tr>
    </w:tbl>
    <w:p w14:paraId="279F1B40" w14:textId="77777777" w:rsidR="00546C08" w:rsidRPr="000D4ED1" w:rsidRDefault="00546C08" w:rsidP="009F67C5">
      <w:pPr>
        <w:jc w:val="center"/>
        <w:rPr>
          <w:b/>
          <w:bCs/>
          <w:szCs w:val="28"/>
          <w:lang w:val="uz-Latn-UZ"/>
        </w:rPr>
      </w:pPr>
    </w:p>
    <w:p w14:paraId="791D09F2" w14:textId="77777777" w:rsidR="009F67C5" w:rsidRPr="000D4ED1" w:rsidRDefault="009F67C5" w:rsidP="009F67C5">
      <w:pPr>
        <w:jc w:val="center"/>
        <w:rPr>
          <w:b/>
          <w:bCs/>
          <w:sz w:val="44"/>
          <w:szCs w:val="28"/>
          <w:lang w:val="uz-Latn-UZ"/>
        </w:rPr>
      </w:pPr>
      <w:r w:rsidRPr="000D4ED1">
        <w:rPr>
          <w:b/>
          <w:bCs/>
          <w:sz w:val="44"/>
          <w:szCs w:val="28"/>
          <w:lang w:val="uz-Latn-UZ"/>
        </w:rPr>
        <w:t>SILLABUS</w:t>
      </w:r>
    </w:p>
    <w:p w14:paraId="0977A18C" w14:textId="77777777" w:rsidR="002055C9" w:rsidRPr="000D4ED1" w:rsidRDefault="002055C9" w:rsidP="009F67C5">
      <w:pPr>
        <w:jc w:val="center"/>
        <w:rPr>
          <w:b/>
          <w:bCs/>
          <w:szCs w:val="28"/>
          <w:lang w:val="uz-Latn-UZ"/>
        </w:rPr>
      </w:pPr>
    </w:p>
    <w:p w14:paraId="79E385A2" w14:textId="30B08371" w:rsidR="004F568A" w:rsidRPr="000D4ED1" w:rsidRDefault="009F67C5" w:rsidP="009F67C5">
      <w:pPr>
        <w:jc w:val="center"/>
        <w:rPr>
          <w:i/>
          <w:iCs/>
          <w:szCs w:val="28"/>
          <w:lang w:val="uz-Latn-UZ"/>
        </w:rPr>
      </w:pPr>
      <w:r w:rsidRPr="000D4ED1">
        <w:rPr>
          <w:i/>
          <w:iCs/>
          <w:szCs w:val="28"/>
          <w:lang w:val="uz-Latn-UZ"/>
        </w:rPr>
        <w:t>(Sillabus kafedraning 202</w:t>
      </w:r>
      <w:r w:rsidR="00645EF0" w:rsidRPr="000D4ED1">
        <w:rPr>
          <w:i/>
          <w:iCs/>
          <w:szCs w:val="28"/>
          <w:lang w:val="uz-Latn-UZ"/>
        </w:rPr>
        <w:t>2</w:t>
      </w:r>
      <w:r w:rsidRPr="000D4ED1">
        <w:rPr>
          <w:i/>
          <w:iCs/>
          <w:szCs w:val="28"/>
          <w:lang w:val="uz-Latn-UZ"/>
        </w:rPr>
        <w:t xml:space="preserve"> yil “</w:t>
      </w:r>
      <w:r w:rsidR="00645EF0" w:rsidRPr="000D4ED1">
        <w:rPr>
          <w:i/>
          <w:iCs/>
          <w:szCs w:val="28"/>
          <w:lang w:val="uz-Latn-UZ"/>
        </w:rPr>
        <w:t>__</w:t>
      </w:r>
      <w:r w:rsidRPr="000D4ED1">
        <w:rPr>
          <w:i/>
          <w:iCs/>
          <w:szCs w:val="28"/>
          <w:lang w:val="uz-Latn-UZ"/>
        </w:rPr>
        <w:t xml:space="preserve">” </w:t>
      </w:r>
      <w:r w:rsidR="00645EF0" w:rsidRPr="000D4ED1">
        <w:rPr>
          <w:i/>
          <w:iCs/>
          <w:szCs w:val="28"/>
          <w:lang w:val="uz-Latn-UZ"/>
        </w:rPr>
        <w:t>________</w:t>
      </w:r>
      <w:r w:rsidR="00D05529" w:rsidRPr="000D4ED1">
        <w:rPr>
          <w:i/>
          <w:iCs/>
          <w:szCs w:val="28"/>
          <w:lang w:val="uz-Latn-UZ"/>
        </w:rPr>
        <w:t>_</w:t>
      </w:r>
      <w:r w:rsidR="004F593B" w:rsidRPr="000D4ED1">
        <w:rPr>
          <w:i/>
          <w:iCs/>
          <w:szCs w:val="28"/>
          <w:lang w:val="uz-Latn-UZ"/>
        </w:rPr>
        <w:t xml:space="preserve"> </w:t>
      </w:r>
      <w:r w:rsidR="00645EF0" w:rsidRPr="000D4ED1">
        <w:rPr>
          <w:i/>
          <w:iCs/>
          <w:szCs w:val="28"/>
          <w:lang w:val="uz-Latn-UZ"/>
        </w:rPr>
        <w:t>__</w:t>
      </w:r>
      <w:r w:rsidRPr="000D4ED1">
        <w:rPr>
          <w:i/>
          <w:iCs/>
          <w:szCs w:val="28"/>
          <w:lang w:val="uz-Latn-UZ"/>
        </w:rPr>
        <w:t xml:space="preserve">-sonli majlisida muhokama </w:t>
      </w:r>
    </w:p>
    <w:p w14:paraId="5641F06C" w14:textId="288A91E9" w:rsidR="009F67C5" w:rsidRPr="000D4ED1" w:rsidRDefault="009F67C5" w:rsidP="009F67C5">
      <w:pPr>
        <w:jc w:val="center"/>
        <w:rPr>
          <w:i/>
          <w:iCs/>
          <w:szCs w:val="28"/>
          <w:lang w:val="uz-Latn-UZ"/>
        </w:rPr>
      </w:pPr>
      <w:r w:rsidRPr="000D4ED1">
        <w:rPr>
          <w:i/>
          <w:iCs/>
          <w:szCs w:val="28"/>
          <w:lang w:val="uz-Latn-UZ"/>
        </w:rPr>
        <w:t>qilingan va tasdiqlangan)</w:t>
      </w:r>
    </w:p>
    <w:p w14:paraId="3AB13C72" w14:textId="77777777" w:rsidR="009F67C5" w:rsidRPr="000D4ED1" w:rsidRDefault="009F67C5" w:rsidP="009F67C5">
      <w:pPr>
        <w:jc w:val="center"/>
        <w:rPr>
          <w:b/>
          <w:bCs/>
          <w:szCs w:val="28"/>
          <w:lang w:val="uz-Latn-UZ"/>
        </w:rPr>
      </w:pPr>
    </w:p>
    <w:p w14:paraId="50E25797" w14:textId="77777777" w:rsidR="00DD7EAC" w:rsidRDefault="00DD7EAC" w:rsidP="00516054">
      <w:pPr>
        <w:ind w:left="708" w:firstLine="708"/>
        <w:jc w:val="left"/>
        <w:rPr>
          <w:szCs w:val="28"/>
          <w:lang w:val="uz-Latn-UZ"/>
        </w:rPr>
      </w:pPr>
    </w:p>
    <w:p w14:paraId="2B4D1212" w14:textId="5BB1D918" w:rsidR="00516054" w:rsidRPr="00DD7EAC" w:rsidRDefault="00516054" w:rsidP="00516054">
      <w:pPr>
        <w:ind w:left="708" w:firstLine="708"/>
        <w:jc w:val="left"/>
        <w:rPr>
          <w:szCs w:val="28"/>
          <w:lang w:val="uz-Latn-UZ"/>
        </w:rPr>
      </w:pPr>
      <w:r w:rsidRPr="00DD7EAC">
        <w:rPr>
          <w:szCs w:val="28"/>
          <w:lang w:val="uz-Latn-UZ"/>
        </w:rPr>
        <w:t xml:space="preserve">“Kompyuter tizimlari” </w:t>
      </w:r>
    </w:p>
    <w:p w14:paraId="207EB771" w14:textId="7C4B396C" w:rsidR="00516054" w:rsidRPr="000D4ED1" w:rsidRDefault="00516054" w:rsidP="00516054">
      <w:pPr>
        <w:ind w:left="176"/>
        <w:jc w:val="center"/>
        <w:rPr>
          <w:szCs w:val="28"/>
          <w:lang w:val="uz-Latn-UZ"/>
        </w:rPr>
      </w:pPr>
      <w:r w:rsidRPr="00DD7EAC">
        <w:rPr>
          <w:szCs w:val="28"/>
          <w:lang w:val="uz-Latn-UZ"/>
        </w:rPr>
        <w:t xml:space="preserve">kafedrasi mudiri  </w:t>
      </w:r>
      <w:r w:rsidRPr="00DD7EAC">
        <w:rPr>
          <w:szCs w:val="28"/>
          <w:lang w:val="uz-Latn-UZ"/>
        </w:rPr>
        <w:tab/>
        <w:t xml:space="preserve">____________________ </w:t>
      </w:r>
      <w:r w:rsidRPr="00DD7EAC">
        <w:rPr>
          <w:szCs w:val="28"/>
          <w:lang w:val="uz-Latn-UZ"/>
        </w:rPr>
        <w:t>M</w:t>
      </w:r>
      <w:r w:rsidRPr="000D4ED1">
        <w:rPr>
          <w:szCs w:val="28"/>
          <w:lang w:val="uz-Latn-UZ"/>
        </w:rPr>
        <w:t>.F.Raximov</w:t>
      </w:r>
    </w:p>
    <w:p w14:paraId="734D4A18" w14:textId="6CE6EA21" w:rsidR="00533700" w:rsidRDefault="00533700" w:rsidP="009F67C5">
      <w:pPr>
        <w:jc w:val="center"/>
        <w:rPr>
          <w:b/>
          <w:bCs/>
          <w:szCs w:val="28"/>
          <w:lang w:val="uz-Latn-UZ"/>
        </w:rPr>
      </w:pPr>
    </w:p>
    <w:p w14:paraId="772067D0" w14:textId="77777777" w:rsidR="00533700" w:rsidRPr="000D4ED1" w:rsidRDefault="00533700" w:rsidP="009F67C5">
      <w:pPr>
        <w:jc w:val="center"/>
        <w:rPr>
          <w:b/>
          <w:bCs/>
          <w:szCs w:val="28"/>
          <w:lang w:val="uz-Latn-UZ"/>
        </w:rPr>
      </w:pPr>
    </w:p>
    <w:p w14:paraId="313B8263" w14:textId="77777777" w:rsidR="002055C9" w:rsidRPr="000D4ED1" w:rsidRDefault="002055C9" w:rsidP="009F67C5">
      <w:pPr>
        <w:jc w:val="center"/>
        <w:rPr>
          <w:b/>
          <w:bCs/>
          <w:szCs w:val="28"/>
          <w:lang w:val="uz-Latn-UZ"/>
        </w:rPr>
      </w:pPr>
    </w:p>
    <w:p w14:paraId="2E693448" w14:textId="77777777" w:rsidR="007F75DE" w:rsidRPr="000D4ED1" w:rsidRDefault="007F75DE" w:rsidP="009F67C5">
      <w:pPr>
        <w:jc w:val="center"/>
        <w:rPr>
          <w:b/>
          <w:bCs/>
          <w:szCs w:val="28"/>
          <w:lang w:val="uz-Latn-UZ"/>
        </w:rPr>
      </w:pPr>
    </w:p>
    <w:p w14:paraId="5E8ABC8C" w14:textId="476D5D9E" w:rsidR="006B7910" w:rsidRDefault="009F67C5" w:rsidP="009F67C5">
      <w:pPr>
        <w:jc w:val="center"/>
        <w:rPr>
          <w:b/>
          <w:bCs/>
          <w:szCs w:val="28"/>
          <w:lang w:val="uz-Latn-UZ"/>
        </w:rPr>
      </w:pPr>
      <w:r w:rsidRPr="000D4ED1">
        <w:rPr>
          <w:b/>
          <w:bCs/>
          <w:szCs w:val="28"/>
          <w:lang w:val="uz-Latn-UZ"/>
        </w:rPr>
        <w:t>Toshkent – 202</w:t>
      </w:r>
      <w:r w:rsidR="00645EF0" w:rsidRPr="000D4ED1">
        <w:rPr>
          <w:b/>
          <w:bCs/>
          <w:szCs w:val="28"/>
          <w:lang w:val="uz-Latn-UZ"/>
        </w:rPr>
        <w:t>2</w:t>
      </w:r>
    </w:p>
    <w:p w14:paraId="3036F54D" w14:textId="77777777" w:rsidR="009F67C5" w:rsidRPr="000D4ED1" w:rsidRDefault="006B7910" w:rsidP="009F67C5">
      <w:pPr>
        <w:jc w:val="center"/>
        <w:rPr>
          <w:b/>
          <w:bCs/>
          <w:szCs w:val="28"/>
          <w:lang w:val="uz-Latn-UZ"/>
        </w:rPr>
      </w:pPr>
      <w:r>
        <w:rPr>
          <w:b/>
          <w:bCs/>
          <w:szCs w:val="28"/>
          <w:lang w:val="uz-Latn-UZ"/>
        </w:rPr>
        <w:br w:type="column"/>
      </w:r>
    </w:p>
    <w:tbl>
      <w:tblPr>
        <w:tblStyle w:val="a3"/>
        <w:tblW w:w="5001" w:type="pct"/>
        <w:jc w:val="center"/>
        <w:tblLook w:val="04A0" w:firstRow="1" w:lastRow="0" w:firstColumn="1" w:lastColumn="0" w:noHBand="0" w:noVBand="1"/>
      </w:tblPr>
      <w:tblGrid>
        <w:gridCol w:w="4928"/>
        <w:gridCol w:w="4928"/>
      </w:tblGrid>
      <w:tr w:rsidR="00554773" w:rsidRPr="006959FD" w14:paraId="47C70C8E" w14:textId="77777777" w:rsidTr="00533700">
        <w:trPr>
          <w:jc w:val="center"/>
        </w:trPr>
        <w:tc>
          <w:tcPr>
            <w:tcW w:w="2500" w:type="pct"/>
            <w:vAlign w:val="center"/>
          </w:tcPr>
          <w:p w14:paraId="0B703947" w14:textId="2D264CD3" w:rsidR="00554773" w:rsidRPr="00D83347" w:rsidRDefault="00533700" w:rsidP="00C0070F">
            <w:pPr>
              <w:jc w:val="left"/>
              <w:rPr>
                <w:b/>
                <w:sz w:val="24"/>
                <w:szCs w:val="24"/>
                <w:lang w:val="uz-Latn-UZ"/>
              </w:rPr>
            </w:pPr>
            <w:r w:rsidRPr="00D83347">
              <w:rPr>
                <w:b/>
                <w:sz w:val="24"/>
                <w:szCs w:val="24"/>
                <w:lang w:val="uz-Latn-UZ"/>
              </w:rPr>
              <w:t>Fan</w:t>
            </w:r>
            <w:r w:rsidR="00554773" w:rsidRPr="00D83347">
              <w:rPr>
                <w:b/>
                <w:sz w:val="24"/>
                <w:szCs w:val="24"/>
                <w:lang w:val="uz-Latn-UZ"/>
              </w:rPr>
              <w:t xml:space="preserve"> </w:t>
            </w:r>
            <w:r w:rsidRPr="00D83347">
              <w:rPr>
                <w:b/>
                <w:sz w:val="24"/>
                <w:szCs w:val="24"/>
                <w:lang w:val="uz-Latn-UZ"/>
              </w:rPr>
              <w:t>nomi</w:t>
            </w:r>
            <w:r w:rsidR="00554773" w:rsidRPr="00D83347">
              <w:rPr>
                <w:b/>
                <w:sz w:val="24"/>
                <w:szCs w:val="24"/>
                <w:lang w:val="uz-Latn-UZ"/>
              </w:rPr>
              <w:t>:</w:t>
            </w:r>
          </w:p>
        </w:tc>
        <w:tc>
          <w:tcPr>
            <w:tcW w:w="2500" w:type="pct"/>
            <w:vAlign w:val="center"/>
          </w:tcPr>
          <w:p w14:paraId="6B521A47" w14:textId="5D3B527C" w:rsidR="00554773" w:rsidRPr="00D83347" w:rsidRDefault="003703BF" w:rsidP="00546C08">
            <w:pPr>
              <w:jc w:val="left"/>
              <w:rPr>
                <w:sz w:val="24"/>
                <w:szCs w:val="24"/>
                <w:lang w:val="uz-Latn-UZ"/>
              </w:rPr>
            </w:pPr>
            <w:r w:rsidRPr="00D83347">
              <w:rPr>
                <w:bCs/>
                <w:sz w:val="24"/>
                <w:szCs w:val="24"/>
                <w:lang w:val="uz-Latn-UZ"/>
              </w:rPr>
              <w:t>Geoportal va geoxizmatlar uchun veb texnologiyalar</w:t>
            </w:r>
          </w:p>
        </w:tc>
      </w:tr>
      <w:tr w:rsidR="00554773" w:rsidRPr="00D83347" w14:paraId="2A23D1ED" w14:textId="77777777" w:rsidTr="00533700">
        <w:trPr>
          <w:jc w:val="center"/>
        </w:trPr>
        <w:tc>
          <w:tcPr>
            <w:tcW w:w="2500" w:type="pct"/>
            <w:vAlign w:val="center"/>
          </w:tcPr>
          <w:p w14:paraId="3A3979AE" w14:textId="77777777" w:rsidR="00554773" w:rsidRPr="00D83347" w:rsidRDefault="00533700" w:rsidP="00C0070F">
            <w:pPr>
              <w:jc w:val="left"/>
              <w:rPr>
                <w:b/>
                <w:sz w:val="24"/>
                <w:szCs w:val="24"/>
                <w:lang w:val="uz-Latn-UZ"/>
              </w:rPr>
            </w:pPr>
            <w:r w:rsidRPr="00D83347">
              <w:rPr>
                <w:b/>
                <w:sz w:val="24"/>
                <w:szCs w:val="24"/>
                <w:lang w:val="uz-Latn-UZ"/>
              </w:rPr>
              <w:t>Fan</w:t>
            </w:r>
            <w:r w:rsidR="00554773" w:rsidRPr="00D83347">
              <w:rPr>
                <w:b/>
                <w:sz w:val="24"/>
                <w:szCs w:val="24"/>
                <w:lang w:val="uz-Latn-UZ"/>
              </w:rPr>
              <w:t xml:space="preserve"> </w:t>
            </w:r>
            <w:r w:rsidRPr="00D83347">
              <w:rPr>
                <w:b/>
                <w:sz w:val="24"/>
                <w:szCs w:val="24"/>
                <w:lang w:val="uz-Latn-UZ"/>
              </w:rPr>
              <w:t>turi</w:t>
            </w:r>
            <w:r w:rsidR="00554773" w:rsidRPr="00D83347">
              <w:rPr>
                <w:b/>
                <w:sz w:val="24"/>
                <w:szCs w:val="24"/>
                <w:lang w:val="uz-Latn-UZ"/>
              </w:rPr>
              <w:t>:</w:t>
            </w:r>
          </w:p>
        </w:tc>
        <w:tc>
          <w:tcPr>
            <w:tcW w:w="2500" w:type="pct"/>
            <w:vAlign w:val="center"/>
          </w:tcPr>
          <w:p w14:paraId="49FDD6BC" w14:textId="5C8E76EC" w:rsidR="00554773" w:rsidRPr="00D83347" w:rsidRDefault="001F440C" w:rsidP="001F440C">
            <w:pPr>
              <w:jc w:val="left"/>
              <w:rPr>
                <w:sz w:val="24"/>
                <w:szCs w:val="24"/>
                <w:lang w:val="uz-Latn-UZ"/>
              </w:rPr>
            </w:pPr>
            <w:r w:rsidRPr="00D83347">
              <w:rPr>
                <w:sz w:val="24"/>
                <w:szCs w:val="24"/>
                <w:lang w:val="uz-Latn-UZ"/>
              </w:rPr>
              <w:t>Mutaxassislik tanlov fani</w:t>
            </w:r>
          </w:p>
        </w:tc>
      </w:tr>
      <w:tr w:rsidR="00554773" w:rsidRPr="00D83347" w14:paraId="45CE0D98" w14:textId="77777777" w:rsidTr="00533700">
        <w:trPr>
          <w:jc w:val="center"/>
        </w:trPr>
        <w:tc>
          <w:tcPr>
            <w:tcW w:w="2500" w:type="pct"/>
            <w:vAlign w:val="center"/>
          </w:tcPr>
          <w:p w14:paraId="3B392C97" w14:textId="77777777" w:rsidR="00554773" w:rsidRPr="00D83347" w:rsidRDefault="00533700" w:rsidP="00C0070F">
            <w:pPr>
              <w:jc w:val="left"/>
              <w:rPr>
                <w:b/>
                <w:sz w:val="24"/>
                <w:szCs w:val="24"/>
                <w:lang w:val="uz-Latn-UZ"/>
              </w:rPr>
            </w:pPr>
            <w:r w:rsidRPr="00D83347">
              <w:rPr>
                <w:b/>
                <w:sz w:val="24"/>
                <w:szCs w:val="24"/>
                <w:lang w:val="uz-Latn-UZ"/>
              </w:rPr>
              <w:t>Fan</w:t>
            </w:r>
            <w:r w:rsidR="00554773" w:rsidRPr="00D83347">
              <w:rPr>
                <w:b/>
                <w:sz w:val="24"/>
                <w:szCs w:val="24"/>
                <w:lang w:val="uz-Latn-UZ"/>
              </w:rPr>
              <w:t xml:space="preserve"> </w:t>
            </w:r>
            <w:r w:rsidRPr="00D83347">
              <w:rPr>
                <w:b/>
                <w:sz w:val="24"/>
                <w:szCs w:val="24"/>
                <w:lang w:val="uz-Latn-UZ"/>
              </w:rPr>
              <w:t>kodi</w:t>
            </w:r>
            <w:r w:rsidR="00554773" w:rsidRPr="00D83347">
              <w:rPr>
                <w:b/>
                <w:sz w:val="24"/>
                <w:szCs w:val="24"/>
                <w:lang w:val="uz-Latn-UZ"/>
              </w:rPr>
              <w:t>:</w:t>
            </w:r>
          </w:p>
        </w:tc>
        <w:tc>
          <w:tcPr>
            <w:tcW w:w="2500" w:type="pct"/>
            <w:vAlign w:val="center"/>
          </w:tcPr>
          <w:p w14:paraId="1B707F3D" w14:textId="1E613888" w:rsidR="00554773" w:rsidRPr="00D83347" w:rsidRDefault="003703BF" w:rsidP="00C81B09">
            <w:pPr>
              <w:jc w:val="left"/>
              <w:rPr>
                <w:sz w:val="24"/>
                <w:szCs w:val="24"/>
                <w:lang w:val="uz-Latn-UZ"/>
              </w:rPr>
            </w:pPr>
            <w:r w:rsidRPr="00D83347">
              <w:rPr>
                <w:sz w:val="24"/>
                <w:szCs w:val="24"/>
                <w:lang w:val="uz-Latn-UZ"/>
              </w:rPr>
              <w:t>SELE16TMK</w:t>
            </w:r>
          </w:p>
        </w:tc>
      </w:tr>
      <w:tr w:rsidR="00554773" w:rsidRPr="00D83347" w14:paraId="19C6BC16" w14:textId="77777777" w:rsidTr="00533700">
        <w:trPr>
          <w:jc w:val="center"/>
        </w:trPr>
        <w:tc>
          <w:tcPr>
            <w:tcW w:w="2500" w:type="pct"/>
            <w:vAlign w:val="center"/>
          </w:tcPr>
          <w:p w14:paraId="0CEC502C" w14:textId="77777777" w:rsidR="00554773" w:rsidRPr="00D83347" w:rsidRDefault="00533700" w:rsidP="00C0070F">
            <w:pPr>
              <w:jc w:val="left"/>
              <w:rPr>
                <w:b/>
                <w:sz w:val="24"/>
                <w:szCs w:val="24"/>
                <w:lang w:val="uz-Latn-UZ"/>
              </w:rPr>
            </w:pPr>
            <w:r w:rsidRPr="00D83347">
              <w:rPr>
                <w:b/>
                <w:sz w:val="24"/>
                <w:szCs w:val="24"/>
                <w:lang w:val="uz-Latn-UZ"/>
              </w:rPr>
              <w:t>Bosqich</w:t>
            </w:r>
            <w:r w:rsidR="00554773" w:rsidRPr="00D83347">
              <w:rPr>
                <w:b/>
                <w:sz w:val="24"/>
                <w:szCs w:val="24"/>
                <w:lang w:val="uz-Latn-UZ"/>
              </w:rPr>
              <w:t>:</w:t>
            </w:r>
          </w:p>
        </w:tc>
        <w:tc>
          <w:tcPr>
            <w:tcW w:w="2500" w:type="pct"/>
            <w:vAlign w:val="center"/>
          </w:tcPr>
          <w:p w14:paraId="60CC5431" w14:textId="4EDB6C27" w:rsidR="00554773" w:rsidRPr="00D83347" w:rsidRDefault="003703BF" w:rsidP="00493D1B">
            <w:pPr>
              <w:jc w:val="left"/>
              <w:rPr>
                <w:sz w:val="24"/>
                <w:szCs w:val="24"/>
                <w:lang w:val="uz-Latn-UZ"/>
              </w:rPr>
            </w:pPr>
            <w:r w:rsidRPr="00D83347">
              <w:rPr>
                <w:sz w:val="24"/>
                <w:szCs w:val="24"/>
                <w:lang w:val="uz-Latn-UZ"/>
              </w:rPr>
              <w:t>2</w:t>
            </w:r>
          </w:p>
        </w:tc>
      </w:tr>
      <w:tr w:rsidR="00554773" w:rsidRPr="00D83347" w14:paraId="16C5D952" w14:textId="77777777" w:rsidTr="00533700">
        <w:trPr>
          <w:jc w:val="center"/>
        </w:trPr>
        <w:tc>
          <w:tcPr>
            <w:tcW w:w="2500" w:type="pct"/>
            <w:vAlign w:val="center"/>
          </w:tcPr>
          <w:p w14:paraId="782A5B20" w14:textId="77777777" w:rsidR="00554773" w:rsidRPr="00D83347" w:rsidRDefault="00533700" w:rsidP="00C0070F">
            <w:pPr>
              <w:jc w:val="left"/>
              <w:rPr>
                <w:b/>
                <w:sz w:val="24"/>
                <w:szCs w:val="24"/>
                <w:lang w:val="uz-Latn-UZ"/>
              </w:rPr>
            </w:pPr>
            <w:r w:rsidRPr="00D83347">
              <w:rPr>
                <w:b/>
                <w:sz w:val="24"/>
                <w:szCs w:val="24"/>
                <w:lang w:val="uz-Latn-UZ"/>
              </w:rPr>
              <w:t>Semestr</w:t>
            </w:r>
            <w:r w:rsidR="00554773" w:rsidRPr="00D83347">
              <w:rPr>
                <w:b/>
                <w:sz w:val="24"/>
                <w:szCs w:val="24"/>
                <w:lang w:val="uz-Latn-UZ"/>
              </w:rPr>
              <w:t>:</w:t>
            </w:r>
          </w:p>
        </w:tc>
        <w:tc>
          <w:tcPr>
            <w:tcW w:w="2500" w:type="pct"/>
            <w:vAlign w:val="center"/>
          </w:tcPr>
          <w:p w14:paraId="0BF6D13D" w14:textId="36417DA3" w:rsidR="00554773" w:rsidRPr="00D83347" w:rsidRDefault="003703BF" w:rsidP="00787BC8">
            <w:pPr>
              <w:jc w:val="left"/>
              <w:rPr>
                <w:sz w:val="24"/>
                <w:szCs w:val="24"/>
                <w:lang w:val="uz-Latn-UZ"/>
              </w:rPr>
            </w:pPr>
            <w:r w:rsidRPr="00D83347">
              <w:rPr>
                <w:sz w:val="24"/>
                <w:szCs w:val="24"/>
                <w:lang w:val="uz-Latn-UZ"/>
              </w:rPr>
              <w:t>3</w:t>
            </w:r>
          </w:p>
        </w:tc>
      </w:tr>
      <w:tr w:rsidR="00554773" w:rsidRPr="00D83347" w14:paraId="0E48E2C0" w14:textId="77777777" w:rsidTr="00533700">
        <w:trPr>
          <w:jc w:val="center"/>
        </w:trPr>
        <w:tc>
          <w:tcPr>
            <w:tcW w:w="2500" w:type="pct"/>
            <w:vAlign w:val="center"/>
          </w:tcPr>
          <w:p w14:paraId="3F2ECF31" w14:textId="77777777" w:rsidR="00554773" w:rsidRPr="00D83347" w:rsidRDefault="00533700" w:rsidP="00493D1B">
            <w:pPr>
              <w:jc w:val="left"/>
              <w:rPr>
                <w:b/>
                <w:sz w:val="24"/>
                <w:szCs w:val="24"/>
                <w:lang w:val="uz-Latn-UZ"/>
              </w:rPr>
            </w:pPr>
            <w:r w:rsidRPr="00D83347">
              <w:rPr>
                <w:b/>
                <w:sz w:val="24"/>
                <w:szCs w:val="24"/>
                <w:lang w:val="uz-Latn-UZ"/>
              </w:rPr>
              <w:t>Ta’lim</w:t>
            </w:r>
            <w:r w:rsidR="00554773" w:rsidRPr="00D83347">
              <w:rPr>
                <w:b/>
                <w:sz w:val="24"/>
                <w:szCs w:val="24"/>
                <w:lang w:val="uz-Latn-UZ"/>
              </w:rPr>
              <w:t xml:space="preserve"> </w:t>
            </w:r>
            <w:r w:rsidRPr="00D83347">
              <w:rPr>
                <w:b/>
                <w:sz w:val="24"/>
                <w:szCs w:val="24"/>
                <w:lang w:val="uz-Latn-UZ"/>
              </w:rPr>
              <w:t>shakli</w:t>
            </w:r>
            <w:r w:rsidR="00554773" w:rsidRPr="00D83347">
              <w:rPr>
                <w:b/>
                <w:sz w:val="24"/>
                <w:szCs w:val="24"/>
                <w:lang w:val="uz-Latn-UZ"/>
              </w:rPr>
              <w:t>:</w:t>
            </w:r>
          </w:p>
        </w:tc>
        <w:tc>
          <w:tcPr>
            <w:tcW w:w="2500" w:type="pct"/>
            <w:vAlign w:val="center"/>
          </w:tcPr>
          <w:p w14:paraId="01CF71AE" w14:textId="77777777" w:rsidR="00554773" w:rsidRPr="00D83347" w:rsidRDefault="00533700" w:rsidP="00493D1B">
            <w:pPr>
              <w:jc w:val="left"/>
              <w:rPr>
                <w:sz w:val="24"/>
                <w:szCs w:val="24"/>
                <w:lang w:val="uz-Latn-UZ"/>
              </w:rPr>
            </w:pPr>
            <w:r w:rsidRPr="00D83347">
              <w:rPr>
                <w:sz w:val="24"/>
                <w:szCs w:val="24"/>
                <w:lang w:val="uz-Latn-UZ"/>
              </w:rPr>
              <w:t>Kunduzgi</w:t>
            </w:r>
          </w:p>
        </w:tc>
      </w:tr>
      <w:tr w:rsidR="00554773" w:rsidRPr="00D83347" w14:paraId="57684F17" w14:textId="77777777" w:rsidTr="00533700">
        <w:trPr>
          <w:jc w:val="center"/>
        </w:trPr>
        <w:tc>
          <w:tcPr>
            <w:tcW w:w="2500" w:type="pct"/>
            <w:vAlign w:val="center"/>
          </w:tcPr>
          <w:p w14:paraId="1D2F9E9F" w14:textId="77777777" w:rsidR="00554773" w:rsidRPr="00D83347" w:rsidRDefault="00533700" w:rsidP="00493D1B">
            <w:pPr>
              <w:jc w:val="left"/>
              <w:rPr>
                <w:b/>
                <w:sz w:val="24"/>
                <w:szCs w:val="24"/>
                <w:lang w:val="uz-Latn-UZ"/>
              </w:rPr>
            </w:pPr>
            <w:r w:rsidRPr="00D83347">
              <w:rPr>
                <w:b/>
                <w:sz w:val="24"/>
                <w:szCs w:val="24"/>
                <w:lang w:val="uz-Latn-UZ"/>
              </w:rPr>
              <w:t>Mashg‘ulotlar</w:t>
            </w:r>
            <w:r w:rsidR="00554773" w:rsidRPr="00D83347">
              <w:rPr>
                <w:b/>
                <w:sz w:val="24"/>
                <w:szCs w:val="24"/>
                <w:lang w:val="uz-Latn-UZ"/>
              </w:rPr>
              <w:t xml:space="preserve"> </w:t>
            </w:r>
            <w:r w:rsidRPr="00D83347">
              <w:rPr>
                <w:b/>
                <w:sz w:val="24"/>
                <w:szCs w:val="24"/>
                <w:lang w:val="uz-Latn-UZ"/>
              </w:rPr>
              <w:t>shakli</w:t>
            </w:r>
            <w:r w:rsidR="00554773" w:rsidRPr="00D83347">
              <w:rPr>
                <w:b/>
                <w:sz w:val="24"/>
                <w:szCs w:val="24"/>
                <w:lang w:val="uz-Latn-UZ"/>
              </w:rPr>
              <w:t xml:space="preserve"> </w:t>
            </w:r>
            <w:r w:rsidRPr="00D83347">
              <w:rPr>
                <w:b/>
                <w:sz w:val="24"/>
                <w:szCs w:val="24"/>
                <w:lang w:val="uz-Latn-UZ"/>
              </w:rPr>
              <w:t>va</w:t>
            </w:r>
            <w:r w:rsidR="00554773" w:rsidRPr="00D83347">
              <w:rPr>
                <w:b/>
                <w:sz w:val="24"/>
                <w:szCs w:val="24"/>
                <w:lang w:val="uz-Latn-UZ"/>
              </w:rPr>
              <w:t xml:space="preserve"> </w:t>
            </w:r>
            <w:r w:rsidRPr="00D83347">
              <w:rPr>
                <w:b/>
                <w:sz w:val="24"/>
                <w:szCs w:val="24"/>
                <w:lang w:val="uz-Latn-UZ"/>
              </w:rPr>
              <w:t>semestrga</w:t>
            </w:r>
            <w:r w:rsidR="00554773" w:rsidRPr="00D83347">
              <w:rPr>
                <w:b/>
                <w:sz w:val="24"/>
                <w:szCs w:val="24"/>
                <w:lang w:val="uz-Latn-UZ"/>
              </w:rPr>
              <w:t xml:space="preserve"> </w:t>
            </w:r>
            <w:r w:rsidRPr="00D83347">
              <w:rPr>
                <w:b/>
                <w:sz w:val="24"/>
                <w:szCs w:val="24"/>
                <w:lang w:val="uz-Latn-UZ"/>
              </w:rPr>
              <w:t>ajratilgan</w:t>
            </w:r>
            <w:r w:rsidR="00554773" w:rsidRPr="00D83347">
              <w:rPr>
                <w:b/>
                <w:sz w:val="24"/>
                <w:szCs w:val="24"/>
                <w:lang w:val="uz-Latn-UZ"/>
              </w:rPr>
              <w:t xml:space="preserve"> </w:t>
            </w:r>
            <w:r w:rsidRPr="00D83347">
              <w:rPr>
                <w:b/>
                <w:sz w:val="24"/>
                <w:szCs w:val="24"/>
                <w:lang w:val="uz-Latn-UZ"/>
              </w:rPr>
              <w:t>soatlar</w:t>
            </w:r>
            <w:r w:rsidR="00554773" w:rsidRPr="00D83347">
              <w:rPr>
                <w:b/>
                <w:sz w:val="24"/>
                <w:szCs w:val="24"/>
                <w:lang w:val="uz-Latn-UZ"/>
              </w:rPr>
              <w:t>:</w:t>
            </w:r>
          </w:p>
        </w:tc>
        <w:tc>
          <w:tcPr>
            <w:tcW w:w="2500" w:type="pct"/>
            <w:vAlign w:val="center"/>
          </w:tcPr>
          <w:p w14:paraId="46E4ED16" w14:textId="053BC465" w:rsidR="00554773" w:rsidRPr="00D83347" w:rsidRDefault="003703BF" w:rsidP="001F440C">
            <w:pPr>
              <w:jc w:val="left"/>
              <w:rPr>
                <w:sz w:val="24"/>
                <w:szCs w:val="24"/>
                <w:lang w:val="uz-Latn-UZ"/>
              </w:rPr>
            </w:pPr>
            <w:r w:rsidRPr="00D83347">
              <w:rPr>
                <w:sz w:val="24"/>
                <w:szCs w:val="24"/>
                <w:lang w:val="uz-Latn-UZ"/>
              </w:rPr>
              <w:t>180</w:t>
            </w:r>
          </w:p>
        </w:tc>
      </w:tr>
      <w:tr w:rsidR="00554773" w:rsidRPr="00D83347" w14:paraId="0D8BD9C4" w14:textId="77777777" w:rsidTr="00533700">
        <w:trPr>
          <w:jc w:val="center"/>
        </w:trPr>
        <w:tc>
          <w:tcPr>
            <w:tcW w:w="2500" w:type="pct"/>
            <w:vAlign w:val="center"/>
          </w:tcPr>
          <w:p w14:paraId="57AF06FC" w14:textId="77777777" w:rsidR="00554773" w:rsidRPr="00D83347" w:rsidRDefault="00533700" w:rsidP="00493D1B">
            <w:pPr>
              <w:ind w:left="589"/>
              <w:jc w:val="left"/>
              <w:rPr>
                <w:sz w:val="24"/>
                <w:szCs w:val="24"/>
                <w:lang w:val="uz-Latn-UZ"/>
              </w:rPr>
            </w:pPr>
            <w:r w:rsidRPr="00D83347">
              <w:rPr>
                <w:sz w:val="24"/>
                <w:szCs w:val="24"/>
                <w:lang w:val="uz-Latn-UZ"/>
              </w:rPr>
              <w:t>Ma’ruza</w:t>
            </w:r>
          </w:p>
        </w:tc>
        <w:tc>
          <w:tcPr>
            <w:tcW w:w="2500" w:type="pct"/>
            <w:vAlign w:val="center"/>
          </w:tcPr>
          <w:p w14:paraId="70ABE562" w14:textId="13F32DDF" w:rsidR="00554773" w:rsidRPr="00D83347" w:rsidRDefault="003703BF" w:rsidP="00493D1B">
            <w:pPr>
              <w:jc w:val="left"/>
              <w:rPr>
                <w:sz w:val="24"/>
                <w:szCs w:val="24"/>
                <w:lang w:val="uz-Latn-UZ"/>
              </w:rPr>
            </w:pPr>
            <w:r w:rsidRPr="00D83347">
              <w:rPr>
                <w:sz w:val="24"/>
                <w:szCs w:val="24"/>
                <w:lang w:val="uz-Latn-UZ"/>
              </w:rPr>
              <w:t>30</w:t>
            </w:r>
          </w:p>
        </w:tc>
      </w:tr>
      <w:tr w:rsidR="00554773" w:rsidRPr="00D83347" w14:paraId="0B948675" w14:textId="77777777" w:rsidTr="00533700">
        <w:trPr>
          <w:jc w:val="center"/>
        </w:trPr>
        <w:tc>
          <w:tcPr>
            <w:tcW w:w="2500" w:type="pct"/>
            <w:vAlign w:val="center"/>
          </w:tcPr>
          <w:p w14:paraId="492DDCBD" w14:textId="77777777" w:rsidR="00554773" w:rsidRPr="00D83347" w:rsidRDefault="00533700" w:rsidP="00493D1B">
            <w:pPr>
              <w:ind w:left="589"/>
              <w:jc w:val="left"/>
              <w:rPr>
                <w:sz w:val="24"/>
                <w:szCs w:val="24"/>
                <w:lang w:val="uz-Latn-UZ"/>
              </w:rPr>
            </w:pPr>
            <w:r w:rsidRPr="00D83347">
              <w:rPr>
                <w:sz w:val="24"/>
                <w:szCs w:val="24"/>
                <w:lang w:val="uz-Latn-UZ"/>
              </w:rPr>
              <w:t>Amaliy</w:t>
            </w:r>
            <w:r w:rsidR="00554773" w:rsidRPr="00D83347">
              <w:rPr>
                <w:sz w:val="24"/>
                <w:szCs w:val="24"/>
                <w:lang w:val="uz-Latn-UZ"/>
              </w:rPr>
              <w:t xml:space="preserve"> </w:t>
            </w:r>
            <w:r w:rsidRPr="00D83347">
              <w:rPr>
                <w:sz w:val="24"/>
                <w:szCs w:val="24"/>
                <w:lang w:val="uz-Latn-UZ"/>
              </w:rPr>
              <w:t>mashg‘ulotlar</w:t>
            </w:r>
          </w:p>
        </w:tc>
        <w:tc>
          <w:tcPr>
            <w:tcW w:w="2500" w:type="pct"/>
            <w:vAlign w:val="center"/>
          </w:tcPr>
          <w:p w14:paraId="7F7A22C3" w14:textId="1AE2EC69" w:rsidR="00554773" w:rsidRPr="00D83347" w:rsidRDefault="003703BF" w:rsidP="00493D1B">
            <w:pPr>
              <w:jc w:val="left"/>
              <w:rPr>
                <w:sz w:val="24"/>
                <w:szCs w:val="24"/>
                <w:lang w:val="uz-Latn-UZ"/>
              </w:rPr>
            </w:pPr>
            <w:r w:rsidRPr="00D83347">
              <w:rPr>
                <w:sz w:val="24"/>
                <w:szCs w:val="24"/>
                <w:lang w:val="uz-Latn-UZ"/>
              </w:rPr>
              <w:t>30</w:t>
            </w:r>
          </w:p>
        </w:tc>
      </w:tr>
      <w:tr w:rsidR="00554773" w:rsidRPr="00D83347" w14:paraId="1D377AA5" w14:textId="77777777" w:rsidTr="00533700">
        <w:trPr>
          <w:jc w:val="center"/>
        </w:trPr>
        <w:tc>
          <w:tcPr>
            <w:tcW w:w="2500" w:type="pct"/>
            <w:vAlign w:val="center"/>
          </w:tcPr>
          <w:p w14:paraId="5BF6F478" w14:textId="77777777" w:rsidR="00554773" w:rsidRPr="00D83347" w:rsidRDefault="00533700" w:rsidP="00493D1B">
            <w:pPr>
              <w:ind w:left="589"/>
              <w:jc w:val="left"/>
              <w:rPr>
                <w:sz w:val="24"/>
                <w:szCs w:val="24"/>
                <w:lang w:val="uz-Latn-UZ"/>
              </w:rPr>
            </w:pPr>
            <w:r w:rsidRPr="00D83347">
              <w:rPr>
                <w:sz w:val="24"/>
                <w:szCs w:val="24"/>
                <w:lang w:val="uz-Latn-UZ"/>
              </w:rPr>
              <w:t>Laboratoriya</w:t>
            </w:r>
            <w:r w:rsidR="00554773" w:rsidRPr="00D83347">
              <w:rPr>
                <w:sz w:val="24"/>
                <w:szCs w:val="24"/>
                <w:lang w:val="uz-Latn-UZ"/>
              </w:rPr>
              <w:t xml:space="preserve"> </w:t>
            </w:r>
            <w:r w:rsidRPr="00D83347">
              <w:rPr>
                <w:sz w:val="24"/>
                <w:szCs w:val="24"/>
                <w:lang w:val="uz-Latn-UZ"/>
              </w:rPr>
              <w:t>mashg‘ulotlari</w:t>
            </w:r>
          </w:p>
        </w:tc>
        <w:tc>
          <w:tcPr>
            <w:tcW w:w="2500" w:type="pct"/>
            <w:vAlign w:val="center"/>
          </w:tcPr>
          <w:p w14:paraId="2C0D81C0" w14:textId="51BC65D4" w:rsidR="00554773" w:rsidRPr="00D83347" w:rsidRDefault="00A363FF" w:rsidP="00493D1B">
            <w:pPr>
              <w:jc w:val="left"/>
              <w:rPr>
                <w:sz w:val="24"/>
                <w:szCs w:val="24"/>
                <w:lang w:val="uz-Latn-UZ"/>
              </w:rPr>
            </w:pPr>
            <w:r w:rsidRPr="00D83347">
              <w:rPr>
                <w:sz w:val="24"/>
                <w:szCs w:val="24"/>
                <w:lang w:val="uz-Latn-UZ"/>
              </w:rPr>
              <w:t>-</w:t>
            </w:r>
          </w:p>
        </w:tc>
      </w:tr>
      <w:tr w:rsidR="00554773" w:rsidRPr="00D83347" w14:paraId="304D7D5B" w14:textId="77777777" w:rsidTr="00533700">
        <w:trPr>
          <w:jc w:val="center"/>
        </w:trPr>
        <w:tc>
          <w:tcPr>
            <w:tcW w:w="2500" w:type="pct"/>
            <w:vAlign w:val="center"/>
          </w:tcPr>
          <w:p w14:paraId="7468C1E3" w14:textId="77777777" w:rsidR="00554773" w:rsidRPr="00D83347" w:rsidRDefault="00533700" w:rsidP="00493D1B">
            <w:pPr>
              <w:ind w:left="589"/>
              <w:jc w:val="left"/>
              <w:rPr>
                <w:sz w:val="24"/>
                <w:szCs w:val="24"/>
                <w:lang w:val="uz-Latn-UZ"/>
              </w:rPr>
            </w:pPr>
            <w:r w:rsidRPr="00D83347">
              <w:rPr>
                <w:sz w:val="24"/>
                <w:szCs w:val="24"/>
                <w:lang w:val="uz-Latn-UZ"/>
              </w:rPr>
              <w:t>Seminar</w:t>
            </w:r>
          </w:p>
        </w:tc>
        <w:tc>
          <w:tcPr>
            <w:tcW w:w="2500" w:type="pct"/>
            <w:vAlign w:val="center"/>
          </w:tcPr>
          <w:p w14:paraId="71E31946" w14:textId="77777777" w:rsidR="00554773" w:rsidRPr="00D83347" w:rsidRDefault="008C24F8" w:rsidP="00493D1B">
            <w:pPr>
              <w:jc w:val="left"/>
              <w:rPr>
                <w:sz w:val="24"/>
                <w:szCs w:val="24"/>
                <w:lang w:val="uz-Latn-UZ"/>
              </w:rPr>
            </w:pPr>
            <w:r w:rsidRPr="00D83347">
              <w:rPr>
                <w:sz w:val="24"/>
                <w:szCs w:val="24"/>
                <w:lang w:val="uz-Latn-UZ"/>
              </w:rPr>
              <w:t>-</w:t>
            </w:r>
          </w:p>
        </w:tc>
      </w:tr>
      <w:tr w:rsidR="00554773" w:rsidRPr="00D83347" w14:paraId="1B631912" w14:textId="77777777" w:rsidTr="00533700">
        <w:trPr>
          <w:jc w:val="center"/>
        </w:trPr>
        <w:tc>
          <w:tcPr>
            <w:tcW w:w="2500" w:type="pct"/>
            <w:vAlign w:val="center"/>
          </w:tcPr>
          <w:p w14:paraId="27CEC754" w14:textId="77777777" w:rsidR="00554773" w:rsidRPr="00D83347" w:rsidRDefault="00533700" w:rsidP="00493D1B">
            <w:pPr>
              <w:ind w:left="589"/>
              <w:jc w:val="left"/>
              <w:rPr>
                <w:sz w:val="24"/>
                <w:szCs w:val="24"/>
                <w:lang w:val="uz-Latn-UZ"/>
              </w:rPr>
            </w:pPr>
            <w:r w:rsidRPr="00D83347">
              <w:rPr>
                <w:sz w:val="24"/>
                <w:szCs w:val="24"/>
                <w:lang w:val="uz-Latn-UZ"/>
              </w:rPr>
              <w:t>Mustaqil</w:t>
            </w:r>
            <w:r w:rsidR="00554773" w:rsidRPr="00D83347">
              <w:rPr>
                <w:sz w:val="24"/>
                <w:szCs w:val="24"/>
                <w:lang w:val="uz-Latn-UZ"/>
              </w:rPr>
              <w:t xml:space="preserve"> </w:t>
            </w:r>
            <w:r w:rsidRPr="00D83347">
              <w:rPr>
                <w:sz w:val="24"/>
                <w:szCs w:val="24"/>
                <w:lang w:val="uz-Latn-UZ"/>
              </w:rPr>
              <w:t>ta’lim</w:t>
            </w:r>
          </w:p>
        </w:tc>
        <w:tc>
          <w:tcPr>
            <w:tcW w:w="2500" w:type="pct"/>
            <w:vAlign w:val="center"/>
          </w:tcPr>
          <w:p w14:paraId="42C1AEFE" w14:textId="49334DB5" w:rsidR="00554773" w:rsidRPr="00D83347" w:rsidRDefault="003703BF" w:rsidP="00493D1B">
            <w:pPr>
              <w:jc w:val="left"/>
              <w:rPr>
                <w:sz w:val="24"/>
                <w:szCs w:val="24"/>
                <w:lang w:val="uz-Latn-UZ"/>
              </w:rPr>
            </w:pPr>
            <w:r w:rsidRPr="00D83347">
              <w:rPr>
                <w:sz w:val="24"/>
                <w:szCs w:val="24"/>
                <w:lang w:val="uz-Latn-UZ"/>
              </w:rPr>
              <w:t>120</w:t>
            </w:r>
          </w:p>
        </w:tc>
      </w:tr>
      <w:tr w:rsidR="00554773" w:rsidRPr="00D83347" w14:paraId="6E15111B" w14:textId="77777777" w:rsidTr="00533700">
        <w:trPr>
          <w:jc w:val="center"/>
        </w:trPr>
        <w:tc>
          <w:tcPr>
            <w:tcW w:w="2500" w:type="pct"/>
            <w:vAlign w:val="center"/>
          </w:tcPr>
          <w:p w14:paraId="43C5965D" w14:textId="77777777" w:rsidR="00554773" w:rsidRPr="00D83347" w:rsidRDefault="00533700" w:rsidP="00493D1B">
            <w:pPr>
              <w:jc w:val="left"/>
              <w:rPr>
                <w:b/>
                <w:sz w:val="24"/>
                <w:szCs w:val="24"/>
                <w:lang w:val="uz-Latn-UZ"/>
              </w:rPr>
            </w:pPr>
            <w:r w:rsidRPr="00D83347">
              <w:rPr>
                <w:b/>
                <w:sz w:val="24"/>
                <w:szCs w:val="24"/>
                <w:lang w:val="uz-Latn-UZ"/>
              </w:rPr>
              <w:t>Sinov</w:t>
            </w:r>
            <w:r w:rsidR="008C24F8" w:rsidRPr="00D83347">
              <w:rPr>
                <w:b/>
                <w:sz w:val="24"/>
                <w:szCs w:val="24"/>
                <w:lang w:val="uz-Latn-UZ"/>
              </w:rPr>
              <w:t xml:space="preserve"> </w:t>
            </w:r>
            <w:r w:rsidRPr="00D83347">
              <w:rPr>
                <w:b/>
                <w:sz w:val="24"/>
                <w:szCs w:val="24"/>
                <w:lang w:val="uz-Latn-UZ"/>
              </w:rPr>
              <w:t>birligi</w:t>
            </w:r>
            <w:r w:rsidR="00554773" w:rsidRPr="00D83347">
              <w:rPr>
                <w:b/>
                <w:sz w:val="24"/>
                <w:szCs w:val="24"/>
                <w:lang w:val="uz-Latn-UZ"/>
              </w:rPr>
              <w:t xml:space="preserve"> </w:t>
            </w:r>
            <w:r w:rsidRPr="00D83347">
              <w:rPr>
                <w:b/>
                <w:sz w:val="24"/>
                <w:szCs w:val="24"/>
                <w:lang w:val="uz-Latn-UZ"/>
              </w:rPr>
              <w:t>miqdori</w:t>
            </w:r>
            <w:r w:rsidR="00554773" w:rsidRPr="00D83347">
              <w:rPr>
                <w:b/>
                <w:sz w:val="24"/>
                <w:szCs w:val="24"/>
                <w:lang w:val="uz-Latn-UZ"/>
              </w:rPr>
              <w:t>:</w:t>
            </w:r>
          </w:p>
        </w:tc>
        <w:tc>
          <w:tcPr>
            <w:tcW w:w="2500" w:type="pct"/>
            <w:vAlign w:val="center"/>
          </w:tcPr>
          <w:p w14:paraId="0E264AED" w14:textId="3B08E0DF" w:rsidR="00554773" w:rsidRPr="00D83347" w:rsidRDefault="001F440C" w:rsidP="00493D1B">
            <w:pPr>
              <w:jc w:val="left"/>
              <w:rPr>
                <w:sz w:val="24"/>
                <w:szCs w:val="24"/>
                <w:lang w:val="uz-Latn-UZ"/>
              </w:rPr>
            </w:pPr>
            <w:r w:rsidRPr="00D83347">
              <w:rPr>
                <w:sz w:val="24"/>
                <w:szCs w:val="24"/>
                <w:lang w:val="uz-Latn-UZ"/>
              </w:rPr>
              <w:t>4</w:t>
            </w:r>
          </w:p>
        </w:tc>
      </w:tr>
      <w:tr w:rsidR="00554773" w:rsidRPr="00D83347" w14:paraId="7C0E0C6D" w14:textId="77777777" w:rsidTr="00533700">
        <w:trPr>
          <w:jc w:val="center"/>
        </w:trPr>
        <w:tc>
          <w:tcPr>
            <w:tcW w:w="2500" w:type="pct"/>
            <w:vAlign w:val="center"/>
          </w:tcPr>
          <w:p w14:paraId="393E1CB0" w14:textId="77777777" w:rsidR="00554773" w:rsidRPr="00D83347" w:rsidRDefault="00533700" w:rsidP="00493D1B">
            <w:pPr>
              <w:jc w:val="left"/>
              <w:rPr>
                <w:b/>
                <w:sz w:val="24"/>
                <w:szCs w:val="24"/>
                <w:lang w:val="uz-Latn-UZ"/>
              </w:rPr>
            </w:pPr>
            <w:r w:rsidRPr="00D83347">
              <w:rPr>
                <w:b/>
                <w:sz w:val="24"/>
                <w:szCs w:val="24"/>
                <w:lang w:val="uz-Latn-UZ"/>
              </w:rPr>
              <w:t>Baholash</w:t>
            </w:r>
            <w:r w:rsidR="00554773" w:rsidRPr="00D83347">
              <w:rPr>
                <w:b/>
                <w:sz w:val="24"/>
                <w:szCs w:val="24"/>
                <w:lang w:val="uz-Latn-UZ"/>
              </w:rPr>
              <w:t xml:space="preserve"> </w:t>
            </w:r>
            <w:r w:rsidRPr="00D83347">
              <w:rPr>
                <w:b/>
                <w:sz w:val="24"/>
                <w:szCs w:val="24"/>
                <w:lang w:val="uz-Latn-UZ"/>
              </w:rPr>
              <w:t>shakli</w:t>
            </w:r>
            <w:r w:rsidR="00554773" w:rsidRPr="00D83347">
              <w:rPr>
                <w:b/>
                <w:sz w:val="24"/>
                <w:szCs w:val="24"/>
                <w:lang w:val="uz-Latn-UZ"/>
              </w:rPr>
              <w:t>:</w:t>
            </w:r>
          </w:p>
        </w:tc>
        <w:tc>
          <w:tcPr>
            <w:tcW w:w="2500" w:type="pct"/>
            <w:vAlign w:val="center"/>
          </w:tcPr>
          <w:p w14:paraId="1EDF6AB9" w14:textId="77777777" w:rsidR="00554773" w:rsidRPr="00D83347" w:rsidRDefault="00533700" w:rsidP="00493D1B">
            <w:pPr>
              <w:jc w:val="left"/>
              <w:rPr>
                <w:sz w:val="24"/>
                <w:szCs w:val="24"/>
                <w:lang w:val="uz-Latn-UZ"/>
              </w:rPr>
            </w:pPr>
            <w:r w:rsidRPr="00D83347">
              <w:rPr>
                <w:sz w:val="24"/>
                <w:szCs w:val="24"/>
                <w:lang w:val="uz-Latn-UZ"/>
              </w:rPr>
              <w:t>Imtixon</w:t>
            </w:r>
          </w:p>
        </w:tc>
      </w:tr>
      <w:tr w:rsidR="00554773" w:rsidRPr="00D83347" w14:paraId="3083DD63" w14:textId="77777777" w:rsidTr="00533700">
        <w:trPr>
          <w:jc w:val="center"/>
        </w:trPr>
        <w:tc>
          <w:tcPr>
            <w:tcW w:w="2500" w:type="pct"/>
            <w:vAlign w:val="center"/>
          </w:tcPr>
          <w:p w14:paraId="41FFADE7" w14:textId="77777777" w:rsidR="00554773" w:rsidRPr="00D83347" w:rsidRDefault="00533700" w:rsidP="00493D1B">
            <w:pPr>
              <w:jc w:val="left"/>
              <w:rPr>
                <w:b/>
                <w:sz w:val="24"/>
                <w:szCs w:val="24"/>
                <w:lang w:val="uz-Latn-UZ"/>
              </w:rPr>
            </w:pPr>
            <w:r w:rsidRPr="00D83347">
              <w:rPr>
                <w:b/>
                <w:sz w:val="24"/>
                <w:szCs w:val="24"/>
                <w:lang w:val="uz-Latn-UZ"/>
              </w:rPr>
              <w:t>Fan</w:t>
            </w:r>
            <w:r w:rsidR="00554773" w:rsidRPr="00D83347">
              <w:rPr>
                <w:b/>
                <w:sz w:val="24"/>
                <w:szCs w:val="24"/>
                <w:lang w:val="uz-Latn-UZ"/>
              </w:rPr>
              <w:t xml:space="preserve"> </w:t>
            </w:r>
            <w:r w:rsidRPr="00D83347">
              <w:rPr>
                <w:b/>
                <w:sz w:val="24"/>
                <w:szCs w:val="24"/>
                <w:lang w:val="uz-Latn-UZ"/>
              </w:rPr>
              <w:t>tili</w:t>
            </w:r>
            <w:r w:rsidR="00554773" w:rsidRPr="00D83347">
              <w:rPr>
                <w:b/>
                <w:sz w:val="24"/>
                <w:szCs w:val="24"/>
                <w:lang w:val="uz-Latn-UZ"/>
              </w:rPr>
              <w:t>:</w:t>
            </w:r>
          </w:p>
        </w:tc>
        <w:tc>
          <w:tcPr>
            <w:tcW w:w="2500" w:type="pct"/>
            <w:vAlign w:val="center"/>
          </w:tcPr>
          <w:p w14:paraId="08BF5DF3" w14:textId="77777777" w:rsidR="00554773" w:rsidRPr="00D83347" w:rsidRDefault="00533700" w:rsidP="00493D1B">
            <w:pPr>
              <w:jc w:val="left"/>
              <w:rPr>
                <w:sz w:val="24"/>
                <w:szCs w:val="24"/>
                <w:lang w:val="uz-Latn-UZ"/>
              </w:rPr>
            </w:pPr>
            <w:r w:rsidRPr="00D83347">
              <w:rPr>
                <w:sz w:val="24"/>
                <w:szCs w:val="24"/>
                <w:lang w:val="uz-Latn-UZ"/>
              </w:rPr>
              <w:t>O‘zbek</w:t>
            </w:r>
          </w:p>
        </w:tc>
      </w:tr>
    </w:tbl>
    <w:p w14:paraId="4DD0FBF3" w14:textId="77777777" w:rsidR="00554773" w:rsidRPr="00D83347" w:rsidRDefault="00554773" w:rsidP="00554773">
      <w:pPr>
        <w:jc w:val="center"/>
        <w:rPr>
          <w:sz w:val="24"/>
          <w:szCs w:val="24"/>
          <w:lang w:val="uz-Latn-UZ"/>
        </w:rPr>
      </w:pPr>
    </w:p>
    <w:tbl>
      <w:tblPr>
        <w:tblStyle w:val="a3"/>
        <w:tblW w:w="5000" w:type="pct"/>
        <w:tblLook w:val="04A0" w:firstRow="1" w:lastRow="0" w:firstColumn="1" w:lastColumn="0" w:noHBand="0" w:noVBand="1"/>
      </w:tblPr>
      <w:tblGrid>
        <w:gridCol w:w="2956"/>
        <w:gridCol w:w="6898"/>
      </w:tblGrid>
      <w:tr w:rsidR="009F67C5" w:rsidRPr="006959FD" w14:paraId="61F23023" w14:textId="77777777" w:rsidTr="00533700">
        <w:trPr>
          <w:cantSplit/>
        </w:trPr>
        <w:tc>
          <w:tcPr>
            <w:tcW w:w="1500" w:type="pct"/>
            <w:vAlign w:val="center"/>
          </w:tcPr>
          <w:p w14:paraId="655E8313" w14:textId="77777777" w:rsidR="009F67C5" w:rsidRPr="00D83347" w:rsidRDefault="00533700" w:rsidP="00533700">
            <w:pPr>
              <w:jc w:val="left"/>
              <w:rPr>
                <w:b/>
                <w:sz w:val="24"/>
                <w:szCs w:val="24"/>
                <w:lang w:val="uz-Latn-UZ"/>
              </w:rPr>
            </w:pPr>
            <w:r w:rsidRPr="00D83347">
              <w:rPr>
                <w:b/>
                <w:sz w:val="24"/>
                <w:szCs w:val="24"/>
                <w:lang w:val="uz-Latn-UZ"/>
              </w:rPr>
              <w:t>Dastur</w:t>
            </w:r>
            <w:r w:rsidR="009F67C5" w:rsidRPr="00D83347">
              <w:rPr>
                <w:b/>
                <w:sz w:val="24"/>
                <w:szCs w:val="24"/>
                <w:lang w:val="uz-Latn-UZ"/>
              </w:rPr>
              <w:t xml:space="preserve"> </w:t>
            </w:r>
            <w:r w:rsidRPr="00D83347">
              <w:rPr>
                <w:b/>
                <w:sz w:val="24"/>
                <w:szCs w:val="24"/>
                <w:lang w:val="uz-Latn-UZ"/>
              </w:rPr>
              <w:t>mualliflari</w:t>
            </w:r>
            <w:r w:rsidR="009F67C5" w:rsidRPr="00D83347">
              <w:rPr>
                <w:b/>
                <w:sz w:val="24"/>
                <w:szCs w:val="24"/>
                <w:lang w:val="uz-Latn-UZ"/>
              </w:rPr>
              <w:t>:</w:t>
            </w:r>
          </w:p>
        </w:tc>
        <w:tc>
          <w:tcPr>
            <w:tcW w:w="3500" w:type="pct"/>
            <w:vAlign w:val="center"/>
          </w:tcPr>
          <w:p w14:paraId="75D75C05" w14:textId="3B513764" w:rsidR="009F67C5" w:rsidRPr="00D83347" w:rsidRDefault="003703BF" w:rsidP="00546C08">
            <w:pPr>
              <w:jc w:val="left"/>
              <w:rPr>
                <w:sz w:val="24"/>
                <w:szCs w:val="24"/>
                <w:lang w:val="uz-Latn-UZ"/>
              </w:rPr>
            </w:pPr>
            <w:r w:rsidRPr="00D83347">
              <w:rPr>
                <w:sz w:val="24"/>
                <w:szCs w:val="24"/>
                <w:lang w:val="uz-Latn-UZ"/>
              </w:rPr>
              <w:t xml:space="preserve">PhD, </w:t>
            </w:r>
            <w:r w:rsidR="00B5279D" w:rsidRPr="00D83347">
              <w:rPr>
                <w:sz w:val="24"/>
                <w:szCs w:val="24"/>
                <w:lang w:val="uz-Latn-UZ"/>
              </w:rPr>
              <w:t xml:space="preserve">dotsent </w:t>
            </w:r>
            <w:r w:rsidRPr="00D83347">
              <w:rPr>
                <w:sz w:val="24"/>
                <w:szCs w:val="24"/>
                <w:lang w:val="uz-Latn-UZ"/>
              </w:rPr>
              <w:t>T.A. Kuchkorov</w:t>
            </w:r>
          </w:p>
        </w:tc>
      </w:tr>
      <w:tr w:rsidR="009F67C5" w:rsidRPr="00D83347" w14:paraId="085D0EA3" w14:textId="77777777" w:rsidTr="00533700">
        <w:trPr>
          <w:cantSplit/>
        </w:trPr>
        <w:tc>
          <w:tcPr>
            <w:tcW w:w="1500" w:type="pct"/>
            <w:vAlign w:val="center"/>
          </w:tcPr>
          <w:p w14:paraId="232DA687" w14:textId="77777777" w:rsidR="009F67C5" w:rsidRPr="00D83347" w:rsidRDefault="009F67C5" w:rsidP="00533700">
            <w:pPr>
              <w:jc w:val="left"/>
              <w:rPr>
                <w:b/>
                <w:sz w:val="24"/>
                <w:szCs w:val="24"/>
                <w:lang w:val="uz-Latn-UZ"/>
              </w:rPr>
            </w:pPr>
            <w:r w:rsidRPr="00D83347">
              <w:rPr>
                <w:b/>
                <w:color w:val="000000" w:themeColor="text1"/>
                <w:sz w:val="24"/>
                <w:szCs w:val="24"/>
                <w:lang w:val="uz-Latn-UZ"/>
              </w:rPr>
              <w:t>E-mail</w:t>
            </w:r>
            <w:r w:rsidRPr="00D83347">
              <w:rPr>
                <w:b/>
                <w:sz w:val="24"/>
                <w:szCs w:val="24"/>
                <w:lang w:val="uz-Latn-UZ"/>
              </w:rPr>
              <w:t>:</w:t>
            </w:r>
          </w:p>
        </w:tc>
        <w:tc>
          <w:tcPr>
            <w:tcW w:w="3500" w:type="pct"/>
            <w:vAlign w:val="center"/>
          </w:tcPr>
          <w:p w14:paraId="295A4D87" w14:textId="087D63D3" w:rsidR="005501D2" w:rsidRPr="00D83347" w:rsidRDefault="003703BF" w:rsidP="00533700">
            <w:pPr>
              <w:jc w:val="left"/>
              <w:rPr>
                <w:sz w:val="24"/>
                <w:szCs w:val="24"/>
                <w:lang w:val="uz-Latn-UZ"/>
              </w:rPr>
            </w:pPr>
            <w:r w:rsidRPr="00D83347">
              <w:rPr>
                <w:sz w:val="24"/>
                <w:szCs w:val="24"/>
                <w:lang w:val="uz-Latn-UZ"/>
              </w:rPr>
              <w:t>t.kuchkorov</w:t>
            </w:r>
            <w:r w:rsidR="009406F0" w:rsidRPr="00D83347">
              <w:rPr>
                <w:sz w:val="24"/>
                <w:szCs w:val="24"/>
                <w:lang w:val="uz-Latn-UZ"/>
              </w:rPr>
              <w:t>@</w:t>
            </w:r>
            <w:r w:rsidRPr="00D83347">
              <w:rPr>
                <w:sz w:val="24"/>
                <w:szCs w:val="24"/>
                <w:lang w:val="uz-Latn-UZ"/>
              </w:rPr>
              <w:t>tuti.uz</w:t>
            </w:r>
          </w:p>
        </w:tc>
      </w:tr>
      <w:tr w:rsidR="009F67C5" w:rsidRPr="00D83347" w14:paraId="5D18331E" w14:textId="77777777" w:rsidTr="00533700">
        <w:trPr>
          <w:cantSplit/>
        </w:trPr>
        <w:tc>
          <w:tcPr>
            <w:tcW w:w="1500" w:type="pct"/>
            <w:vAlign w:val="center"/>
          </w:tcPr>
          <w:p w14:paraId="7507277A" w14:textId="77777777" w:rsidR="009F67C5" w:rsidRPr="00D83347" w:rsidRDefault="00533700" w:rsidP="00533700">
            <w:pPr>
              <w:jc w:val="left"/>
              <w:rPr>
                <w:b/>
                <w:sz w:val="24"/>
                <w:szCs w:val="24"/>
                <w:lang w:val="uz-Latn-UZ"/>
              </w:rPr>
            </w:pPr>
            <w:r w:rsidRPr="00D83347">
              <w:rPr>
                <w:b/>
                <w:sz w:val="24"/>
                <w:szCs w:val="24"/>
                <w:lang w:val="uz-Latn-UZ"/>
              </w:rPr>
              <w:t>Telefon</w:t>
            </w:r>
            <w:r w:rsidR="009F67C5" w:rsidRPr="00D83347">
              <w:rPr>
                <w:b/>
                <w:sz w:val="24"/>
                <w:szCs w:val="24"/>
                <w:lang w:val="uz-Latn-UZ"/>
              </w:rPr>
              <w:t xml:space="preserve"> </w:t>
            </w:r>
            <w:r w:rsidRPr="00D83347">
              <w:rPr>
                <w:b/>
                <w:sz w:val="24"/>
                <w:szCs w:val="24"/>
                <w:lang w:val="uz-Latn-UZ"/>
              </w:rPr>
              <w:t>raqami</w:t>
            </w:r>
            <w:r w:rsidR="009F67C5" w:rsidRPr="00D83347">
              <w:rPr>
                <w:b/>
                <w:sz w:val="24"/>
                <w:szCs w:val="24"/>
                <w:lang w:val="uz-Latn-UZ"/>
              </w:rPr>
              <w:t>:</w:t>
            </w:r>
          </w:p>
        </w:tc>
        <w:tc>
          <w:tcPr>
            <w:tcW w:w="3500" w:type="pct"/>
            <w:vAlign w:val="center"/>
          </w:tcPr>
          <w:p w14:paraId="2E82703A" w14:textId="36EE9AF6" w:rsidR="009F67C5" w:rsidRPr="00D83347" w:rsidRDefault="005642D5" w:rsidP="00B846F9">
            <w:pPr>
              <w:jc w:val="left"/>
              <w:rPr>
                <w:sz w:val="24"/>
                <w:szCs w:val="24"/>
                <w:lang w:val="uz-Latn-UZ"/>
              </w:rPr>
            </w:pPr>
            <w:r w:rsidRPr="00D83347">
              <w:rPr>
                <w:sz w:val="24"/>
                <w:szCs w:val="24"/>
                <w:lang w:val="uz-Latn-UZ"/>
              </w:rPr>
              <w:t>(71)</w:t>
            </w:r>
            <w:r w:rsidR="005501D2" w:rsidRPr="00D83347">
              <w:rPr>
                <w:sz w:val="24"/>
                <w:szCs w:val="24"/>
                <w:lang w:val="uz-Latn-UZ"/>
              </w:rPr>
              <w:t xml:space="preserve"> </w:t>
            </w:r>
            <w:r w:rsidR="001A30A8" w:rsidRPr="00D83347">
              <w:rPr>
                <w:sz w:val="24"/>
                <w:szCs w:val="24"/>
                <w:lang w:val="uz-Latn-UZ"/>
              </w:rPr>
              <w:t>238-6</w:t>
            </w:r>
            <w:r w:rsidR="00B846F9" w:rsidRPr="00D83347">
              <w:rPr>
                <w:sz w:val="24"/>
                <w:szCs w:val="24"/>
                <w:lang w:val="uz-Latn-UZ"/>
              </w:rPr>
              <w:t>4-58</w:t>
            </w:r>
          </w:p>
        </w:tc>
      </w:tr>
      <w:tr w:rsidR="009F67C5" w:rsidRPr="006959FD" w14:paraId="38B6D510" w14:textId="77777777" w:rsidTr="00533700">
        <w:trPr>
          <w:cantSplit/>
        </w:trPr>
        <w:tc>
          <w:tcPr>
            <w:tcW w:w="1500" w:type="pct"/>
            <w:vAlign w:val="center"/>
          </w:tcPr>
          <w:p w14:paraId="046DDBC5" w14:textId="77777777" w:rsidR="009F67C5" w:rsidRPr="00D83347" w:rsidRDefault="00533700" w:rsidP="00533700">
            <w:pPr>
              <w:jc w:val="left"/>
              <w:rPr>
                <w:b/>
                <w:sz w:val="24"/>
                <w:szCs w:val="24"/>
                <w:lang w:val="uz-Latn-UZ"/>
              </w:rPr>
            </w:pPr>
            <w:r w:rsidRPr="00D83347">
              <w:rPr>
                <w:b/>
                <w:sz w:val="24"/>
                <w:szCs w:val="24"/>
                <w:lang w:val="uz-Latn-UZ"/>
              </w:rPr>
              <w:t>Tashkilot</w:t>
            </w:r>
            <w:r w:rsidR="009F67C5" w:rsidRPr="00D83347">
              <w:rPr>
                <w:b/>
                <w:sz w:val="24"/>
                <w:szCs w:val="24"/>
                <w:lang w:val="uz-Latn-UZ"/>
              </w:rPr>
              <w:t>:</w:t>
            </w:r>
          </w:p>
        </w:tc>
        <w:tc>
          <w:tcPr>
            <w:tcW w:w="3500" w:type="pct"/>
            <w:vAlign w:val="center"/>
          </w:tcPr>
          <w:p w14:paraId="0594CE31" w14:textId="4C03A426" w:rsidR="009F67C5" w:rsidRPr="00D83347" w:rsidRDefault="00533700" w:rsidP="00B846F9">
            <w:pPr>
              <w:jc w:val="left"/>
              <w:rPr>
                <w:sz w:val="24"/>
                <w:szCs w:val="24"/>
                <w:lang w:val="uz-Latn-UZ"/>
              </w:rPr>
            </w:pPr>
            <w:r w:rsidRPr="00D83347">
              <w:rPr>
                <w:sz w:val="24"/>
                <w:szCs w:val="24"/>
                <w:lang w:val="uz-Latn-UZ"/>
              </w:rPr>
              <w:t>Muhammad</w:t>
            </w:r>
            <w:r w:rsidR="009F67C5" w:rsidRPr="00D83347">
              <w:rPr>
                <w:sz w:val="24"/>
                <w:szCs w:val="24"/>
                <w:lang w:val="uz-Latn-UZ"/>
              </w:rPr>
              <w:t xml:space="preserve"> </w:t>
            </w:r>
            <w:r w:rsidRPr="00D83347">
              <w:rPr>
                <w:sz w:val="24"/>
                <w:szCs w:val="24"/>
                <w:lang w:val="uz-Latn-UZ"/>
              </w:rPr>
              <w:t>al</w:t>
            </w:r>
            <w:r w:rsidR="009F67C5" w:rsidRPr="00D83347">
              <w:rPr>
                <w:sz w:val="24"/>
                <w:szCs w:val="24"/>
                <w:lang w:val="uz-Latn-UZ"/>
              </w:rPr>
              <w:t>-</w:t>
            </w:r>
            <w:r w:rsidRPr="00D83347">
              <w:rPr>
                <w:sz w:val="24"/>
                <w:szCs w:val="24"/>
                <w:lang w:val="uz-Latn-UZ"/>
              </w:rPr>
              <w:t>Xorazmiy</w:t>
            </w:r>
            <w:r w:rsidR="009F67C5" w:rsidRPr="00D83347">
              <w:rPr>
                <w:sz w:val="24"/>
                <w:szCs w:val="24"/>
                <w:lang w:val="uz-Latn-UZ"/>
              </w:rPr>
              <w:t xml:space="preserve"> </w:t>
            </w:r>
            <w:r w:rsidRPr="00D83347">
              <w:rPr>
                <w:sz w:val="24"/>
                <w:szCs w:val="24"/>
                <w:lang w:val="uz-Latn-UZ"/>
              </w:rPr>
              <w:t>nomidagi</w:t>
            </w:r>
            <w:r w:rsidR="009F67C5" w:rsidRPr="00D83347">
              <w:rPr>
                <w:sz w:val="24"/>
                <w:szCs w:val="24"/>
                <w:lang w:val="uz-Latn-UZ"/>
              </w:rPr>
              <w:t xml:space="preserve"> </w:t>
            </w:r>
            <w:r w:rsidRPr="00D83347">
              <w:rPr>
                <w:sz w:val="24"/>
                <w:szCs w:val="24"/>
                <w:lang w:val="uz-Latn-UZ"/>
              </w:rPr>
              <w:t>Toshkent</w:t>
            </w:r>
            <w:r w:rsidR="009F67C5" w:rsidRPr="00D83347">
              <w:rPr>
                <w:sz w:val="24"/>
                <w:szCs w:val="24"/>
                <w:lang w:val="uz-Latn-UZ"/>
              </w:rPr>
              <w:t xml:space="preserve"> </w:t>
            </w:r>
            <w:r w:rsidRPr="00D83347">
              <w:rPr>
                <w:sz w:val="24"/>
                <w:szCs w:val="24"/>
                <w:lang w:val="uz-Latn-UZ"/>
              </w:rPr>
              <w:t>Axborot</w:t>
            </w:r>
            <w:r w:rsidR="009F67C5" w:rsidRPr="00D83347">
              <w:rPr>
                <w:sz w:val="24"/>
                <w:szCs w:val="24"/>
                <w:lang w:val="uz-Latn-UZ"/>
              </w:rPr>
              <w:t xml:space="preserve"> </w:t>
            </w:r>
            <w:r w:rsidRPr="00D83347">
              <w:rPr>
                <w:sz w:val="24"/>
                <w:szCs w:val="24"/>
                <w:lang w:val="uz-Latn-UZ"/>
              </w:rPr>
              <w:t>Texnologiyalari</w:t>
            </w:r>
            <w:r w:rsidR="009F67C5" w:rsidRPr="00D83347">
              <w:rPr>
                <w:sz w:val="24"/>
                <w:szCs w:val="24"/>
                <w:lang w:val="uz-Latn-UZ"/>
              </w:rPr>
              <w:t xml:space="preserve"> </w:t>
            </w:r>
            <w:r w:rsidRPr="00D83347">
              <w:rPr>
                <w:sz w:val="24"/>
                <w:szCs w:val="24"/>
                <w:lang w:val="uz-Latn-UZ"/>
              </w:rPr>
              <w:t>Universiteti</w:t>
            </w:r>
            <w:r w:rsidR="009F67C5" w:rsidRPr="00D83347">
              <w:rPr>
                <w:sz w:val="24"/>
                <w:szCs w:val="24"/>
                <w:lang w:val="uz-Latn-UZ"/>
              </w:rPr>
              <w:t>, “</w:t>
            </w:r>
            <w:r w:rsidR="00B846F9" w:rsidRPr="00D83347">
              <w:rPr>
                <w:sz w:val="24"/>
                <w:szCs w:val="24"/>
                <w:lang w:val="uz-Latn-UZ"/>
              </w:rPr>
              <w:t>K</w:t>
            </w:r>
            <w:r w:rsidR="005642D5" w:rsidRPr="00D83347">
              <w:rPr>
                <w:sz w:val="24"/>
                <w:szCs w:val="24"/>
                <w:lang w:val="uz-Latn-UZ"/>
              </w:rPr>
              <w:t>T</w:t>
            </w:r>
            <w:r w:rsidR="009F67C5" w:rsidRPr="00D83347">
              <w:rPr>
                <w:sz w:val="24"/>
                <w:szCs w:val="24"/>
                <w:lang w:val="uz-Latn-UZ"/>
              </w:rPr>
              <w:t xml:space="preserve">” </w:t>
            </w:r>
            <w:r w:rsidRPr="00D83347">
              <w:rPr>
                <w:sz w:val="24"/>
                <w:szCs w:val="24"/>
                <w:lang w:val="uz-Latn-UZ"/>
              </w:rPr>
              <w:t>kafedrasi</w:t>
            </w:r>
          </w:p>
        </w:tc>
      </w:tr>
    </w:tbl>
    <w:p w14:paraId="5918A78B" w14:textId="2CED04C2" w:rsidR="009F67C5" w:rsidRPr="00D83347" w:rsidRDefault="009F67C5" w:rsidP="00554773">
      <w:pPr>
        <w:jc w:val="center"/>
        <w:rPr>
          <w:sz w:val="24"/>
          <w:szCs w:val="24"/>
          <w:lang w:val="uz-Latn-UZ"/>
        </w:rPr>
      </w:pPr>
    </w:p>
    <w:p w14:paraId="1BDC46FE" w14:textId="7A3CB0AD" w:rsidR="00E1215D" w:rsidRPr="00D83347" w:rsidRDefault="00E1215D" w:rsidP="00554773">
      <w:pPr>
        <w:jc w:val="center"/>
        <w:rPr>
          <w:sz w:val="24"/>
          <w:szCs w:val="24"/>
          <w:lang w:val="uz-Latn-UZ"/>
        </w:rPr>
      </w:pPr>
    </w:p>
    <w:p w14:paraId="0552C47A" w14:textId="77777777" w:rsidR="00E1215D" w:rsidRPr="00D83347" w:rsidRDefault="00E1215D" w:rsidP="00554773">
      <w:pPr>
        <w:jc w:val="center"/>
        <w:rPr>
          <w:sz w:val="24"/>
          <w:szCs w:val="24"/>
          <w:lang w:val="uz-Latn-UZ"/>
        </w:rPr>
      </w:pPr>
    </w:p>
    <w:tbl>
      <w:tblPr>
        <w:tblStyle w:val="a3"/>
        <w:tblW w:w="5000" w:type="pct"/>
        <w:jc w:val="center"/>
        <w:tblLook w:val="04A0" w:firstRow="1" w:lastRow="0" w:firstColumn="1" w:lastColumn="0" w:noHBand="0" w:noVBand="1"/>
      </w:tblPr>
      <w:tblGrid>
        <w:gridCol w:w="1478"/>
        <w:gridCol w:w="8376"/>
      </w:tblGrid>
      <w:tr w:rsidR="00554773" w:rsidRPr="006959FD" w14:paraId="39AD08F0" w14:textId="77777777" w:rsidTr="00493D1B">
        <w:trPr>
          <w:cantSplit/>
          <w:trHeight w:val="567"/>
          <w:jc w:val="center"/>
        </w:trPr>
        <w:tc>
          <w:tcPr>
            <w:tcW w:w="5000" w:type="pct"/>
            <w:gridSpan w:val="2"/>
            <w:vAlign w:val="center"/>
          </w:tcPr>
          <w:p w14:paraId="21E06C72" w14:textId="77777777" w:rsidR="00554773" w:rsidRPr="00D83347" w:rsidRDefault="00533700" w:rsidP="00C0070F">
            <w:pPr>
              <w:jc w:val="center"/>
              <w:rPr>
                <w:b/>
                <w:sz w:val="24"/>
                <w:szCs w:val="24"/>
                <w:lang w:val="uz-Latn-UZ"/>
              </w:rPr>
            </w:pPr>
            <w:r w:rsidRPr="00D83347">
              <w:rPr>
                <w:b/>
                <w:sz w:val="24"/>
                <w:szCs w:val="24"/>
                <w:lang w:val="uz-Latn-UZ"/>
              </w:rPr>
              <w:t>Kurs</w:t>
            </w:r>
            <w:r w:rsidR="00493D1B" w:rsidRPr="00D83347">
              <w:rPr>
                <w:b/>
                <w:sz w:val="24"/>
                <w:szCs w:val="24"/>
                <w:lang w:val="uz-Latn-UZ"/>
              </w:rPr>
              <w:t xml:space="preserve"> </w:t>
            </w:r>
            <w:r w:rsidRPr="00D83347">
              <w:rPr>
                <w:b/>
                <w:sz w:val="24"/>
                <w:szCs w:val="24"/>
                <w:lang w:val="uz-Latn-UZ"/>
              </w:rPr>
              <w:t>haqida</w:t>
            </w:r>
            <w:r w:rsidR="00493D1B" w:rsidRPr="00D83347">
              <w:rPr>
                <w:b/>
                <w:sz w:val="24"/>
                <w:szCs w:val="24"/>
                <w:lang w:val="uz-Latn-UZ"/>
              </w:rPr>
              <w:t xml:space="preserve"> </w:t>
            </w:r>
            <w:r w:rsidRPr="00D83347">
              <w:rPr>
                <w:b/>
                <w:sz w:val="24"/>
                <w:szCs w:val="24"/>
                <w:lang w:val="uz-Latn-UZ"/>
              </w:rPr>
              <w:t>qisqacha</w:t>
            </w:r>
            <w:r w:rsidR="00493D1B" w:rsidRPr="00D83347">
              <w:rPr>
                <w:b/>
                <w:sz w:val="24"/>
                <w:szCs w:val="24"/>
                <w:lang w:val="uz-Latn-UZ"/>
              </w:rPr>
              <w:t xml:space="preserve"> </w:t>
            </w:r>
            <w:r w:rsidRPr="00D83347">
              <w:rPr>
                <w:b/>
                <w:sz w:val="24"/>
                <w:szCs w:val="24"/>
                <w:lang w:val="uz-Latn-UZ"/>
              </w:rPr>
              <w:t>ma’lumot</w:t>
            </w:r>
            <w:r w:rsidR="00654132" w:rsidRPr="00D83347">
              <w:rPr>
                <w:b/>
                <w:sz w:val="24"/>
                <w:szCs w:val="24"/>
                <w:lang w:val="uz-Latn-UZ"/>
              </w:rPr>
              <w:t xml:space="preserve"> (</w:t>
            </w:r>
            <w:r w:rsidRPr="00D83347">
              <w:rPr>
                <w:b/>
                <w:sz w:val="24"/>
                <w:szCs w:val="24"/>
                <w:lang w:val="uz-Latn-UZ"/>
              </w:rPr>
              <w:t>QM</w:t>
            </w:r>
            <w:r w:rsidR="00654132" w:rsidRPr="00D83347">
              <w:rPr>
                <w:b/>
                <w:sz w:val="24"/>
                <w:szCs w:val="24"/>
                <w:lang w:val="uz-Latn-UZ"/>
              </w:rPr>
              <w:t>)</w:t>
            </w:r>
          </w:p>
        </w:tc>
      </w:tr>
      <w:tr w:rsidR="00554773" w:rsidRPr="006959FD" w14:paraId="0C655F02" w14:textId="77777777" w:rsidTr="00493D1B">
        <w:trPr>
          <w:jc w:val="center"/>
        </w:trPr>
        <w:tc>
          <w:tcPr>
            <w:tcW w:w="750" w:type="pct"/>
            <w:vAlign w:val="center"/>
          </w:tcPr>
          <w:p w14:paraId="3E3CA984" w14:textId="77777777" w:rsidR="00554773" w:rsidRPr="00D83347" w:rsidRDefault="00533700" w:rsidP="00493D1B">
            <w:pPr>
              <w:jc w:val="center"/>
              <w:rPr>
                <w:b/>
                <w:sz w:val="24"/>
                <w:szCs w:val="24"/>
                <w:lang w:val="uz-Latn-UZ"/>
              </w:rPr>
            </w:pPr>
            <w:r w:rsidRPr="00D83347">
              <w:rPr>
                <w:b/>
                <w:sz w:val="24"/>
                <w:szCs w:val="24"/>
                <w:lang w:val="uz-Latn-UZ"/>
              </w:rPr>
              <w:t>QM</w:t>
            </w:r>
            <w:r w:rsidR="00554773" w:rsidRPr="00D83347">
              <w:rPr>
                <w:b/>
                <w:sz w:val="24"/>
                <w:szCs w:val="24"/>
                <w:lang w:val="uz-Latn-UZ"/>
              </w:rPr>
              <w:t>1</w:t>
            </w:r>
          </w:p>
        </w:tc>
        <w:tc>
          <w:tcPr>
            <w:tcW w:w="4250" w:type="pct"/>
            <w:vAlign w:val="center"/>
          </w:tcPr>
          <w:p w14:paraId="38400DFC" w14:textId="6BD087F1" w:rsidR="00554773" w:rsidRPr="00D83347" w:rsidRDefault="004357E0" w:rsidP="004357E0">
            <w:pPr>
              <w:pStyle w:val="Default"/>
              <w:jc w:val="both"/>
              <w:rPr>
                <w:lang w:val="uz-Latn-UZ"/>
              </w:rPr>
            </w:pPr>
            <w:r w:rsidRPr="004357E0">
              <w:rPr>
                <w:rStyle w:val="FontStyle12"/>
                <w:sz w:val="24"/>
                <w:szCs w:val="24"/>
                <w:lang w:val="uz-Latn-UZ"/>
              </w:rPr>
              <w:t xml:space="preserve">“Geoportal va geoxizmatlar uchun veb texnologiyalar” fani 70610205 - Geoaxborot tizimlari va texnologiyalari magistratura mutaxassisligi uchun mutaxassislik fan sifatida o‘quv rejaga asosan 3-semestrda o‘rganiladi va umumiy yuklama 180 soat, 6 kreditni tashkil etadi. </w:t>
            </w:r>
            <w:r>
              <w:rPr>
                <w:rStyle w:val="FontStyle12"/>
                <w:sz w:val="24"/>
                <w:szCs w:val="24"/>
                <w:lang w:val="uz-Latn-UZ"/>
              </w:rPr>
              <w:t xml:space="preserve">Ushbu fanning asosiy </w:t>
            </w:r>
            <w:r w:rsidRPr="004357E0">
              <w:rPr>
                <w:rStyle w:val="FontStyle12"/>
                <w:sz w:val="24"/>
                <w:szCs w:val="24"/>
                <w:lang w:val="uz-Latn-UZ"/>
              </w:rPr>
              <w:t>maqsad</w:t>
            </w:r>
            <w:r>
              <w:rPr>
                <w:rStyle w:val="FontStyle12"/>
                <w:sz w:val="24"/>
                <w:szCs w:val="24"/>
                <w:lang w:val="uz-Latn-UZ"/>
              </w:rPr>
              <w:t xml:space="preserve">i </w:t>
            </w:r>
            <w:r w:rsidRPr="004357E0">
              <w:rPr>
                <w:rStyle w:val="FontStyle12"/>
                <w:sz w:val="24"/>
                <w:szCs w:val="24"/>
                <w:lang w:val="uz-Latn-UZ"/>
              </w:rPr>
              <w:t xml:space="preserve">veb texnologiyalar va dasturlash vositalari asosida geoxizmatlarni ishlab chiqish, geoaxborot tizimlari va ilovalari uchun qulay veb ilovalar yaratish asoslari, veb dasturlash asoslari, geoxizmatlar va geoportal ishlab chiqish usullari, interaktiv veb xaritalar yaratish uchun turli kutubxonalar (WebGIS platformasi, Leaflet JS kutubxonasi) bilan ishlash, ochiq kodli elektron xaritalar bilan ishlash kabi bilim va ko‘nikmalarini hosil qilishdan iborat. </w:t>
            </w:r>
          </w:p>
        </w:tc>
      </w:tr>
    </w:tbl>
    <w:p w14:paraId="27FA76C4" w14:textId="2E7023C0" w:rsidR="00554773" w:rsidRPr="00D83347" w:rsidRDefault="00554773" w:rsidP="00554773">
      <w:pPr>
        <w:jc w:val="center"/>
        <w:rPr>
          <w:sz w:val="24"/>
          <w:szCs w:val="24"/>
          <w:lang w:val="uz-Latn-UZ"/>
        </w:rPr>
      </w:pPr>
    </w:p>
    <w:p w14:paraId="1F183613" w14:textId="77777777" w:rsidR="00E1215D" w:rsidRPr="00D83347" w:rsidRDefault="00E1215D" w:rsidP="00554773">
      <w:pPr>
        <w:jc w:val="center"/>
        <w:rPr>
          <w:sz w:val="24"/>
          <w:szCs w:val="24"/>
          <w:lang w:val="uz-Latn-UZ"/>
        </w:rPr>
      </w:pPr>
    </w:p>
    <w:p w14:paraId="309D09CC" w14:textId="77777777" w:rsidR="008449BF" w:rsidRPr="00D83347" w:rsidRDefault="008449BF" w:rsidP="00554773">
      <w:pPr>
        <w:jc w:val="center"/>
        <w:rPr>
          <w:sz w:val="24"/>
          <w:szCs w:val="24"/>
          <w:lang w:val="uz-Latn-UZ"/>
        </w:rPr>
      </w:pPr>
    </w:p>
    <w:tbl>
      <w:tblPr>
        <w:tblStyle w:val="a3"/>
        <w:tblW w:w="5000" w:type="pct"/>
        <w:jc w:val="center"/>
        <w:tblLook w:val="04A0" w:firstRow="1" w:lastRow="0" w:firstColumn="1" w:lastColumn="0" w:noHBand="0" w:noVBand="1"/>
      </w:tblPr>
      <w:tblGrid>
        <w:gridCol w:w="1478"/>
        <w:gridCol w:w="8376"/>
      </w:tblGrid>
      <w:tr w:rsidR="00554773" w:rsidRPr="006959FD" w14:paraId="12864ADB" w14:textId="77777777" w:rsidTr="00493D1B">
        <w:trPr>
          <w:cantSplit/>
          <w:trHeight w:val="567"/>
          <w:jc w:val="center"/>
        </w:trPr>
        <w:tc>
          <w:tcPr>
            <w:tcW w:w="5000" w:type="pct"/>
            <w:gridSpan w:val="2"/>
            <w:vAlign w:val="center"/>
          </w:tcPr>
          <w:p w14:paraId="4EAB0908" w14:textId="77777777" w:rsidR="00554773" w:rsidRPr="00D83347" w:rsidRDefault="00533700" w:rsidP="00C0070F">
            <w:pPr>
              <w:jc w:val="center"/>
              <w:rPr>
                <w:b/>
                <w:sz w:val="24"/>
                <w:szCs w:val="24"/>
                <w:lang w:val="uz-Latn-UZ"/>
              </w:rPr>
            </w:pPr>
            <w:r w:rsidRPr="00D83347">
              <w:rPr>
                <w:b/>
                <w:sz w:val="24"/>
                <w:szCs w:val="24"/>
                <w:lang w:val="uz-Latn-UZ"/>
              </w:rPr>
              <w:t>Kursga</w:t>
            </w:r>
            <w:r w:rsidR="00493D1B" w:rsidRPr="00D83347">
              <w:rPr>
                <w:b/>
                <w:sz w:val="24"/>
                <w:szCs w:val="24"/>
                <w:lang w:val="uz-Latn-UZ"/>
              </w:rPr>
              <w:t xml:space="preserve"> </w:t>
            </w:r>
            <w:r w:rsidRPr="00D83347">
              <w:rPr>
                <w:b/>
                <w:sz w:val="24"/>
                <w:szCs w:val="24"/>
                <w:lang w:val="uz-Latn-UZ"/>
              </w:rPr>
              <w:t>qo‘yiladigan</w:t>
            </w:r>
            <w:r w:rsidR="00493D1B" w:rsidRPr="00D83347">
              <w:rPr>
                <w:b/>
                <w:sz w:val="24"/>
                <w:szCs w:val="24"/>
                <w:lang w:val="uz-Latn-UZ"/>
              </w:rPr>
              <w:t xml:space="preserve"> </w:t>
            </w:r>
            <w:r w:rsidRPr="00D83347">
              <w:rPr>
                <w:b/>
                <w:sz w:val="24"/>
                <w:szCs w:val="24"/>
                <w:lang w:val="uz-Latn-UZ"/>
              </w:rPr>
              <w:t>boshlang‘ich</w:t>
            </w:r>
            <w:r w:rsidR="00493D1B" w:rsidRPr="00D83347">
              <w:rPr>
                <w:b/>
                <w:sz w:val="24"/>
                <w:szCs w:val="24"/>
                <w:lang w:val="uz-Latn-UZ"/>
              </w:rPr>
              <w:t xml:space="preserve"> </w:t>
            </w:r>
            <w:r w:rsidRPr="00D83347">
              <w:rPr>
                <w:b/>
                <w:sz w:val="24"/>
                <w:szCs w:val="24"/>
                <w:lang w:val="uz-Latn-UZ"/>
              </w:rPr>
              <w:t>talablar</w:t>
            </w:r>
          </w:p>
        </w:tc>
      </w:tr>
      <w:tr w:rsidR="00DD785A" w:rsidRPr="006959FD" w14:paraId="47AA39AD" w14:textId="77777777" w:rsidTr="00493D1B">
        <w:trPr>
          <w:jc w:val="center"/>
        </w:trPr>
        <w:tc>
          <w:tcPr>
            <w:tcW w:w="750" w:type="pct"/>
            <w:vAlign w:val="center"/>
          </w:tcPr>
          <w:p w14:paraId="44F269F5" w14:textId="77777777" w:rsidR="00554773" w:rsidRPr="00D83347" w:rsidRDefault="00554773" w:rsidP="00493D1B">
            <w:pPr>
              <w:jc w:val="center"/>
              <w:rPr>
                <w:b/>
                <w:sz w:val="24"/>
                <w:szCs w:val="24"/>
                <w:lang w:val="uz-Latn-UZ"/>
              </w:rPr>
            </w:pPr>
            <w:r w:rsidRPr="00D83347">
              <w:rPr>
                <w:b/>
                <w:sz w:val="24"/>
                <w:szCs w:val="24"/>
                <w:lang w:val="uz-Latn-UZ"/>
              </w:rPr>
              <w:t>1.</w:t>
            </w:r>
          </w:p>
        </w:tc>
        <w:tc>
          <w:tcPr>
            <w:tcW w:w="4250" w:type="pct"/>
            <w:vAlign w:val="center"/>
          </w:tcPr>
          <w:p w14:paraId="22D7B0E6" w14:textId="01AF50EA" w:rsidR="00554773" w:rsidRPr="00D83347" w:rsidRDefault="00E80A9D" w:rsidP="001B5874">
            <w:pPr>
              <w:rPr>
                <w:sz w:val="24"/>
                <w:szCs w:val="24"/>
                <w:lang w:val="uz-Latn-UZ"/>
              </w:rPr>
            </w:pPr>
            <w:r>
              <w:rPr>
                <w:sz w:val="24"/>
                <w:szCs w:val="24"/>
                <w:lang w:val="uz-Latn-UZ"/>
              </w:rPr>
              <w:t>Ushbu fanni o’rganish uchun magistrant, v</w:t>
            </w:r>
            <w:r w:rsidR="009978E0" w:rsidRPr="009978E0">
              <w:rPr>
                <w:sz w:val="24"/>
                <w:szCs w:val="24"/>
                <w:lang w:val="uz-Latn-UZ"/>
              </w:rPr>
              <w:t>eb dasturlash asoslari</w:t>
            </w:r>
            <w:r>
              <w:rPr>
                <w:sz w:val="24"/>
                <w:szCs w:val="24"/>
                <w:lang w:val="uz-Latn-UZ"/>
              </w:rPr>
              <w:t>, geoaxborot texnologiyalari, ma’lumotlar bazasini boshqarish tizimlari kabi fanlar doirasida dastlabki bilim va ko’nikmalarga ega bo’lishi lozim</w:t>
            </w:r>
            <w:r w:rsidR="001C1B62" w:rsidRPr="00D83347">
              <w:rPr>
                <w:sz w:val="24"/>
                <w:szCs w:val="24"/>
                <w:lang w:val="uz-Latn-UZ"/>
              </w:rPr>
              <w:t>.</w:t>
            </w:r>
          </w:p>
        </w:tc>
      </w:tr>
    </w:tbl>
    <w:p w14:paraId="68737EAF" w14:textId="138DAD6E" w:rsidR="00533700" w:rsidRPr="00D83347" w:rsidRDefault="00533700" w:rsidP="00554773">
      <w:pPr>
        <w:jc w:val="center"/>
        <w:rPr>
          <w:sz w:val="24"/>
          <w:szCs w:val="24"/>
          <w:lang w:val="uz-Latn-UZ"/>
        </w:rPr>
      </w:pPr>
    </w:p>
    <w:p w14:paraId="3D431207" w14:textId="511771CE" w:rsidR="008449BF" w:rsidRPr="00D83347" w:rsidRDefault="008449BF" w:rsidP="00554773">
      <w:pPr>
        <w:jc w:val="center"/>
        <w:rPr>
          <w:sz w:val="24"/>
          <w:szCs w:val="24"/>
          <w:lang w:val="uz-Latn-UZ"/>
        </w:rPr>
      </w:pPr>
    </w:p>
    <w:p w14:paraId="0B75CED2" w14:textId="33D2D712" w:rsidR="008449BF" w:rsidRPr="00D83347" w:rsidRDefault="008449BF" w:rsidP="00554773">
      <w:pPr>
        <w:jc w:val="center"/>
        <w:rPr>
          <w:sz w:val="24"/>
          <w:szCs w:val="24"/>
          <w:lang w:val="uz-Latn-UZ"/>
        </w:rPr>
      </w:pPr>
    </w:p>
    <w:p w14:paraId="3A91A7E7" w14:textId="6420882F" w:rsidR="007E1C3B" w:rsidRPr="00D83347" w:rsidRDefault="007E1C3B" w:rsidP="00554773">
      <w:pPr>
        <w:jc w:val="center"/>
        <w:rPr>
          <w:sz w:val="24"/>
          <w:szCs w:val="24"/>
          <w:lang w:val="uz-Latn-UZ"/>
        </w:rPr>
      </w:pPr>
    </w:p>
    <w:tbl>
      <w:tblPr>
        <w:tblStyle w:val="a3"/>
        <w:tblW w:w="5000" w:type="pct"/>
        <w:jc w:val="center"/>
        <w:tblLook w:val="04A0" w:firstRow="1" w:lastRow="0" w:firstColumn="1" w:lastColumn="0" w:noHBand="0" w:noVBand="1"/>
      </w:tblPr>
      <w:tblGrid>
        <w:gridCol w:w="1384"/>
        <w:gridCol w:w="8470"/>
      </w:tblGrid>
      <w:tr w:rsidR="00554773" w:rsidRPr="00D83347" w14:paraId="0E2225B1" w14:textId="77777777" w:rsidTr="00493D1B">
        <w:trPr>
          <w:cantSplit/>
          <w:trHeight w:val="567"/>
          <w:jc w:val="center"/>
        </w:trPr>
        <w:tc>
          <w:tcPr>
            <w:tcW w:w="5000" w:type="pct"/>
            <w:gridSpan w:val="2"/>
            <w:vAlign w:val="center"/>
          </w:tcPr>
          <w:p w14:paraId="31CFDB70" w14:textId="77777777" w:rsidR="00554773" w:rsidRPr="00D83347" w:rsidRDefault="00533700" w:rsidP="00493D1B">
            <w:pPr>
              <w:jc w:val="center"/>
              <w:rPr>
                <w:b/>
                <w:sz w:val="24"/>
                <w:szCs w:val="24"/>
                <w:lang w:val="uz-Latn-UZ"/>
              </w:rPr>
            </w:pPr>
            <w:r w:rsidRPr="00D83347">
              <w:rPr>
                <w:b/>
                <w:sz w:val="24"/>
                <w:szCs w:val="24"/>
                <w:lang w:val="uz-Latn-UZ"/>
              </w:rPr>
              <w:t>Ta’lim</w:t>
            </w:r>
            <w:r w:rsidR="00554773" w:rsidRPr="00D83347">
              <w:rPr>
                <w:b/>
                <w:sz w:val="24"/>
                <w:szCs w:val="24"/>
                <w:lang w:val="uz-Latn-UZ"/>
              </w:rPr>
              <w:t xml:space="preserve"> </w:t>
            </w:r>
            <w:r w:rsidRPr="00D83347">
              <w:rPr>
                <w:b/>
                <w:sz w:val="24"/>
                <w:szCs w:val="24"/>
                <w:lang w:val="uz-Latn-UZ"/>
              </w:rPr>
              <w:t>natijalari</w:t>
            </w:r>
            <w:r w:rsidR="00554773" w:rsidRPr="00D83347">
              <w:rPr>
                <w:b/>
                <w:sz w:val="24"/>
                <w:szCs w:val="24"/>
                <w:lang w:val="uz-Latn-UZ"/>
              </w:rPr>
              <w:t xml:space="preserve"> (</w:t>
            </w:r>
            <w:r w:rsidRPr="00D83347">
              <w:rPr>
                <w:b/>
                <w:sz w:val="24"/>
                <w:szCs w:val="24"/>
                <w:lang w:val="uz-Latn-UZ"/>
              </w:rPr>
              <w:t>TN</w:t>
            </w:r>
            <w:r w:rsidR="00554773" w:rsidRPr="00D83347">
              <w:rPr>
                <w:b/>
                <w:sz w:val="24"/>
                <w:szCs w:val="24"/>
                <w:lang w:val="uz-Latn-UZ"/>
              </w:rPr>
              <w:t>)</w:t>
            </w:r>
          </w:p>
        </w:tc>
      </w:tr>
      <w:tr w:rsidR="00554773" w:rsidRPr="006959FD" w14:paraId="70B52B32" w14:textId="77777777" w:rsidTr="00200BCB">
        <w:trPr>
          <w:jc w:val="center"/>
        </w:trPr>
        <w:tc>
          <w:tcPr>
            <w:tcW w:w="702" w:type="pct"/>
            <w:vAlign w:val="center"/>
          </w:tcPr>
          <w:p w14:paraId="4F0CAE26" w14:textId="77777777" w:rsidR="00554773" w:rsidRPr="00D83347" w:rsidRDefault="00533700" w:rsidP="00493D1B">
            <w:pPr>
              <w:jc w:val="center"/>
              <w:rPr>
                <w:b/>
                <w:sz w:val="24"/>
                <w:szCs w:val="24"/>
                <w:lang w:val="uz-Latn-UZ"/>
              </w:rPr>
            </w:pPr>
            <w:r w:rsidRPr="00D83347">
              <w:rPr>
                <w:b/>
                <w:sz w:val="24"/>
                <w:szCs w:val="24"/>
                <w:lang w:val="uz-Latn-UZ"/>
              </w:rPr>
              <w:t>TN</w:t>
            </w:r>
            <w:r w:rsidR="00554773" w:rsidRPr="00D83347">
              <w:rPr>
                <w:b/>
                <w:sz w:val="24"/>
                <w:szCs w:val="24"/>
                <w:lang w:val="uz-Latn-UZ"/>
              </w:rPr>
              <w:t>1</w:t>
            </w:r>
          </w:p>
        </w:tc>
        <w:tc>
          <w:tcPr>
            <w:tcW w:w="4298" w:type="pct"/>
            <w:vAlign w:val="center"/>
          </w:tcPr>
          <w:p w14:paraId="3481C025" w14:textId="6209C6F4" w:rsidR="00554773" w:rsidRPr="00D83347" w:rsidRDefault="00E80A9D" w:rsidP="00A82051">
            <w:pPr>
              <w:tabs>
                <w:tab w:val="left" w:pos="993"/>
              </w:tabs>
              <w:spacing w:line="276" w:lineRule="auto"/>
              <w:rPr>
                <w:bCs/>
                <w:iCs/>
                <w:sz w:val="24"/>
                <w:szCs w:val="24"/>
                <w:lang w:val="uz-Latn-UZ" w:eastAsia="ru-RU"/>
              </w:rPr>
            </w:pPr>
            <w:r>
              <w:rPr>
                <w:sz w:val="24"/>
                <w:szCs w:val="24"/>
                <w:lang w:val="uz-Latn-UZ"/>
              </w:rPr>
              <w:t>G</w:t>
            </w:r>
            <w:r w:rsidRPr="009978E0">
              <w:rPr>
                <w:sz w:val="24"/>
                <w:szCs w:val="24"/>
                <w:lang w:val="uz-Latn-UZ"/>
              </w:rPr>
              <w:t>eoaxborot tizimlaridagi yechiladigan masalalarni veb dasturlash texnologiyalari asosida qayta ishlash usullari, yondashuvlari, veb dasturlash asoslari va vositalari</w:t>
            </w:r>
            <w:r>
              <w:rPr>
                <w:sz w:val="24"/>
                <w:szCs w:val="24"/>
                <w:lang w:val="uz-Latn-UZ"/>
              </w:rPr>
              <w:t>,</w:t>
            </w:r>
            <w:r w:rsidRPr="009978E0">
              <w:rPr>
                <w:sz w:val="24"/>
                <w:szCs w:val="24"/>
                <w:lang w:val="uz-Latn-UZ"/>
              </w:rPr>
              <w:t xml:space="preserve"> </w:t>
            </w:r>
            <w:r>
              <w:rPr>
                <w:rFonts w:eastAsia="Calibri"/>
                <w:sz w:val="24"/>
                <w:szCs w:val="24"/>
                <w:lang w:val="uz-Latn-UZ"/>
              </w:rPr>
              <w:t>i</w:t>
            </w:r>
            <w:r w:rsidR="006E0648" w:rsidRPr="006E0648">
              <w:rPr>
                <w:rFonts w:eastAsia="Calibri"/>
                <w:sz w:val="24"/>
                <w:szCs w:val="24"/>
                <w:lang w:val="uz-Latn-UZ"/>
              </w:rPr>
              <w:t>nteraktiv elektron xaritalar yaratish uchun ochiq kodli kutubxonalardan foydalana olish</w:t>
            </w:r>
            <w:r>
              <w:rPr>
                <w:rFonts w:eastAsia="Calibri"/>
                <w:sz w:val="24"/>
                <w:szCs w:val="24"/>
                <w:lang w:val="uz-Latn-UZ"/>
              </w:rPr>
              <w:t xml:space="preserve"> bo’yicha </w:t>
            </w:r>
            <w:r w:rsidRPr="00E80A9D">
              <w:rPr>
                <w:i/>
                <w:iCs/>
                <w:sz w:val="24"/>
                <w:szCs w:val="24"/>
                <w:lang w:val="uz-Latn-UZ"/>
              </w:rPr>
              <w:t>tasavvurga ega bo‘lishi</w:t>
            </w:r>
            <w:r>
              <w:rPr>
                <w:i/>
                <w:iCs/>
                <w:sz w:val="24"/>
                <w:szCs w:val="24"/>
                <w:lang w:val="uz-Latn-UZ"/>
              </w:rPr>
              <w:t>;</w:t>
            </w:r>
          </w:p>
        </w:tc>
      </w:tr>
      <w:tr w:rsidR="00554773" w:rsidRPr="006959FD" w14:paraId="2DBED5F9" w14:textId="77777777" w:rsidTr="00200BCB">
        <w:trPr>
          <w:jc w:val="center"/>
        </w:trPr>
        <w:tc>
          <w:tcPr>
            <w:tcW w:w="702" w:type="pct"/>
            <w:vAlign w:val="center"/>
          </w:tcPr>
          <w:p w14:paraId="7147229C" w14:textId="77777777" w:rsidR="00554773" w:rsidRPr="00D83347" w:rsidRDefault="00533700" w:rsidP="00493D1B">
            <w:pPr>
              <w:jc w:val="center"/>
              <w:rPr>
                <w:b/>
                <w:sz w:val="24"/>
                <w:szCs w:val="24"/>
                <w:lang w:val="uz-Latn-UZ"/>
              </w:rPr>
            </w:pPr>
            <w:r w:rsidRPr="00D83347">
              <w:rPr>
                <w:b/>
                <w:sz w:val="24"/>
                <w:szCs w:val="24"/>
                <w:lang w:val="uz-Latn-UZ"/>
              </w:rPr>
              <w:t>TN</w:t>
            </w:r>
            <w:r w:rsidR="00554773" w:rsidRPr="00D83347">
              <w:rPr>
                <w:b/>
                <w:sz w:val="24"/>
                <w:szCs w:val="24"/>
                <w:lang w:val="uz-Latn-UZ"/>
              </w:rPr>
              <w:t>2</w:t>
            </w:r>
          </w:p>
        </w:tc>
        <w:tc>
          <w:tcPr>
            <w:tcW w:w="4298" w:type="pct"/>
            <w:vAlign w:val="center"/>
          </w:tcPr>
          <w:p w14:paraId="5107A7D7" w14:textId="63C81C19" w:rsidR="00554773" w:rsidRPr="00D83347" w:rsidRDefault="006E0648" w:rsidP="006E0648">
            <w:pPr>
              <w:spacing w:line="276" w:lineRule="auto"/>
              <w:rPr>
                <w:rFonts w:eastAsia="Calibri"/>
                <w:sz w:val="24"/>
                <w:szCs w:val="24"/>
                <w:lang w:val="uz-Latn-UZ"/>
              </w:rPr>
            </w:pPr>
            <w:r>
              <w:rPr>
                <w:rFonts w:eastAsia="Calibri"/>
                <w:sz w:val="24"/>
                <w:szCs w:val="24"/>
                <w:lang w:val="uz-Latn-UZ"/>
              </w:rPr>
              <w:t>V</w:t>
            </w:r>
            <w:r w:rsidRPr="006E0648">
              <w:rPr>
                <w:rFonts w:eastAsia="Calibri"/>
                <w:sz w:val="24"/>
                <w:szCs w:val="24"/>
                <w:lang w:val="uz-Latn-UZ"/>
              </w:rPr>
              <w:t>eb texnologiyalar va dasturlash vositalari asosida geoxizmatlarni ishlab chiqish, geoaxborot tizimlari va ilovalari uchun qulay veb ilovalar yaratish usullarini</w:t>
            </w:r>
            <w:r>
              <w:rPr>
                <w:rFonts w:eastAsia="Calibri"/>
                <w:sz w:val="24"/>
                <w:szCs w:val="24"/>
                <w:lang w:val="uz-Latn-UZ"/>
              </w:rPr>
              <w:t xml:space="preserve">, </w:t>
            </w:r>
            <w:r w:rsidRPr="006E0648">
              <w:rPr>
                <w:rFonts w:eastAsia="Calibri"/>
                <w:sz w:val="24"/>
                <w:szCs w:val="24"/>
                <w:lang w:val="uz-Latn-UZ"/>
              </w:rPr>
              <w:t xml:space="preserve">veb xaritalar yaratish uchun turli kutubxonalar (WebGIS platformasi, Leaflet JS kutubxonasi) bilan ishlash, ochiq kodli elektron xaritalar bilan ishlashni bilishi va ulardan </w:t>
            </w:r>
            <w:r w:rsidRPr="006E0648">
              <w:rPr>
                <w:rFonts w:eastAsia="Calibri"/>
                <w:i/>
                <w:iCs/>
                <w:sz w:val="24"/>
                <w:szCs w:val="24"/>
                <w:lang w:val="uz-Latn-UZ"/>
              </w:rPr>
              <w:t>foydalana olish</w:t>
            </w:r>
            <w:r w:rsidR="00E80A9D">
              <w:rPr>
                <w:rFonts w:eastAsia="Calibri"/>
                <w:i/>
                <w:iCs/>
                <w:sz w:val="24"/>
                <w:szCs w:val="24"/>
                <w:lang w:val="uz-Latn-UZ"/>
              </w:rPr>
              <w:t>;</w:t>
            </w:r>
          </w:p>
        </w:tc>
      </w:tr>
      <w:tr w:rsidR="00554773" w:rsidRPr="006959FD" w14:paraId="1F8AA00E" w14:textId="77777777" w:rsidTr="00200BCB">
        <w:trPr>
          <w:jc w:val="center"/>
        </w:trPr>
        <w:tc>
          <w:tcPr>
            <w:tcW w:w="702" w:type="pct"/>
            <w:vAlign w:val="center"/>
          </w:tcPr>
          <w:p w14:paraId="0D237665" w14:textId="77777777" w:rsidR="00554773" w:rsidRPr="00D83347" w:rsidRDefault="00533700" w:rsidP="00493D1B">
            <w:pPr>
              <w:jc w:val="center"/>
              <w:rPr>
                <w:b/>
                <w:sz w:val="24"/>
                <w:szCs w:val="24"/>
                <w:lang w:val="uz-Latn-UZ"/>
              </w:rPr>
            </w:pPr>
            <w:r w:rsidRPr="00D83347">
              <w:rPr>
                <w:b/>
                <w:sz w:val="24"/>
                <w:szCs w:val="24"/>
                <w:lang w:val="uz-Latn-UZ"/>
              </w:rPr>
              <w:t>TN</w:t>
            </w:r>
            <w:r w:rsidR="00554773" w:rsidRPr="00D83347">
              <w:rPr>
                <w:b/>
                <w:sz w:val="24"/>
                <w:szCs w:val="24"/>
                <w:lang w:val="uz-Latn-UZ"/>
              </w:rPr>
              <w:t>3</w:t>
            </w:r>
          </w:p>
        </w:tc>
        <w:tc>
          <w:tcPr>
            <w:tcW w:w="4298" w:type="pct"/>
            <w:vAlign w:val="center"/>
          </w:tcPr>
          <w:p w14:paraId="2481B85D" w14:textId="39776F9A" w:rsidR="00CA7DF9" w:rsidRPr="006E0648" w:rsidRDefault="006E0648" w:rsidP="006E0648">
            <w:pPr>
              <w:rPr>
                <w:rFonts w:eastAsia="Calibri"/>
                <w:sz w:val="24"/>
                <w:szCs w:val="24"/>
                <w:lang w:val="uz-Latn-UZ"/>
              </w:rPr>
            </w:pPr>
            <w:r>
              <w:rPr>
                <w:rFonts w:eastAsia="Calibri"/>
                <w:sz w:val="24"/>
                <w:szCs w:val="24"/>
                <w:lang w:val="uz-Latn-UZ"/>
              </w:rPr>
              <w:t>G</w:t>
            </w:r>
            <w:r w:rsidRPr="006E0648">
              <w:rPr>
                <w:rFonts w:eastAsia="Calibri"/>
                <w:sz w:val="24"/>
                <w:szCs w:val="24"/>
                <w:lang w:val="uz-Latn-UZ"/>
              </w:rPr>
              <w:t>eoaxborot tizimlari va ilovalari uchun qulay veb ilovalar yaratish, geoma’lumotlar bazasini loyihalash (PostGIS)</w:t>
            </w:r>
            <w:r>
              <w:rPr>
                <w:rFonts w:eastAsia="Calibri"/>
                <w:sz w:val="24"/>
                <w:szCs w:val="24"/>
                <w:lang w:val="uz-Latn-UZ"/>
              </w:rPr>
              <w:t xml:space="preserve">, </w:t>
            </w:r>
            <w:r w:rsidRPr="006E0648">
              <w:rPr>
                <w:rFonts w:eastAsia="Calibri"/>
                <w:sz w:val="24"/>
                <w:szCs w:val="24"/>
                <w:lang w:val="uz-Latn-UZ"/>
              </w:rPr>
              <w:t xml:space="preserve">hududning geoaxborot modeli asosida geofazoviy ma’lumotlarini integratsiya qilish, ularga interaktiv veb xizmatlarni tadbiq qilish </w:t>
            </w:r>
            <w:r w:rsidRPr="006E0648">
              <w:rPr>
                <w:rFonts w:eastAsia="Calibri"/>
                <w:i/>
                <w:iCs/>
                <w:sz w:val="24"/>
                <w:szCs w:val="24"/>
                <w:lang w:val="uz-Latn-UZ"/>
              </w:rPr>
              <w:t>ko‘nikmalariga ega</w:t>
            </w:r>
            <w:r w:rsidRPr="006E0648">
              <w:rPr>
                <w:rFonts w:eastAsia="Calibri"/>
                <w:sz w:val="24"/>
                <w:szCs w:val="24"/>
                <w:lang w:val="uz-Latn-UZ"/>
              </w:rPr>
              <w:t xml:space="preserve"> bo‘lishi kera</w:t>
            </w:r>
            <w:r>
              <w:rPr>
                <w:rFonts w:eastAsia="Calibri"/>
                <w:sz w:val="24"/>
                <w:szCs w:val="24"/>
                <w:lang w:val="uz-Latn-UZ"/>
              </w:rPr>
              <w:t>k.</w:t>
            </w:r>
          </w:p>
        </w:tc>
      </w:tr>
    </w:tbl>
    <w:p w14:paraId="7179737C" w14:textId="77777777" w:rsidR="00554773" w:rsidRPr="00D83347" w:rsidRDefault="00554773" w:rsidP="00554773">
      <w:pPr>
        <w:jc w:val="center"/>
        <w:rPr>
          <w:sz w:val="24"/>
          <w:szCs w:val="24"/>
          <w:lang w:val="uz-Latn-UZ"/>
        </w:rPr>
      </w:pPr>
    </w:p>
    <w:tbl>
      <w:tblPr>
        <w:tblStyle w:val="a3"/>
        <w:tblW w:w="5000" w:type="pct"/>
        <w:jc w:val="center"/>
        <w:tblLook w:val="04A0" w:firstRow="1" w:lastRow="0" w:firstColumn="1" w:lastColumn="0" w:noHBand="0" w:noVBand="1"/>
      </w:tblPr>
      <w:tblGrid>
        <w:gridCol w:w="1478"/>
        <w:gridCol w:w="6953"/>
        <w:gridCol w:w="1423"/>
      </w:tblGrid>
      <w:tr w:rsidR="005F088B" w:rsidRPr="00D83347" w14:paraId="05EE0AC5" w14:textId="77777777" w:rsidTr="005F088B">
        <w:trPr>
          <w:cantSplit/>
          <w:trHeight w:val="567"/>
          <w:jc w:val="center"/>
        </w:trPr>
        <w:tc>
          <w:tcPr>
            <w:tcW w:w="4278" w:type="pct"/>
            <w:gridSpan w:val="2"/>
            <w:vAlign w:val="center"/>
          </w:tcPr>
          <w:p w14:paraId="5B504937" w14:textId="77777777" w:rsidR="005F088B" w:rsidRPr="00D83347" w:rsidRDefault="00533700" w:rsidP="00493D1B">
            <w:pPr>
              <w:jc w:val="center"/>
              <w:rPr>
                <w:b/>
                <w:sz w:val="24"/>
                <w:szCs w:val="24"/>
                <w:lang w:val="uz-Latn-UZ"/>
              </w:rPr>
            </w:pPr>
            <w:r w:rsidRPr="00D83347">
              <w:rPr>
                <w:b/>
                <w:sz w:val="24"/>
                <w:szCs w:val="24"/>
                <w:lang w:val="uz-Latn-UZ"/>
              </w:rPr>
              <w:t>Mashg‘ulotlar</w:t>
            </w:r>
            <w:r w:rsidR="005F088B" w:rsidRPr="00D83347">
              <w:rPr>
                <w:b/>
                <w:sz w:val="24"/>
                <w:szCs w:val="24"/>
                <w:lang w:val="uz-Latn-UZ"/>
              </w:rPr>
              <w:t xml:space="preserve"> </w:t>
            </w:r>
            <w:r w:rsidRPr="00D83347">
              <w:rPr>
                <w:b/>
                <w:sz w:val="24"/>
                <w:szCs w:val="24"/>
                <w:lang w:val="uz-Latn-UZ"/>
              </w:rPr>
              <w:t>shakli</w:t>
            </w:r>
            <w:r w:rsidR="005F088B" w:rsidRPr="00D83347">
              <w:rPr>
                <w:b/>
                <w:sz w:val="24"/>
                <w:szCs w:val="24"/>
                <w:lang w:val="uz-Latn-UZ"/>
              </w:rPr>
              <w:t xml:space="preserve">: </w:t>
            </w:r>
            <w:r w:rsidRPr="00D83347">
              <w:rPr>
                <w:b/>
                <w:sz w:val="24"/>
                <w:szCs w:val="24"/>
                <w:lang w:val="uz-Latn-UZ"/>
              </w:rPr>
              <w:t>ma’ruza</w:t>
            </w:r>
            <w:r w:rsidR="005F088B" w:rsidRPr="00D83347">
              <w:rPr>
                <w:b/>
                <w:sz w:val="24"/>
                <w:szCs w:val="24"/>
                <w:lang w:val="uz-Latn-UZ"/>
              </w:rPr>
              <w:t xml:space="preserve"> (</w:t>
            </w:r>
            <w:r w:rsidRPr="00D83347">
              <w:rPr>
                <w:b/>
                <w:sz w:val="24"/>
                <w:szCs w:val="24"/>
                <w:lang w:val="uz-Latn-UZ"/>
              </w:rPr>
              <w:t>M</w:t>
            </w:r>
            <w:r w:rsidR="005F088B" w:rsidRPr="00D83347">
              <w:rPr>
                <w:b/>
                <w:sz w:val="24"/>
                <w:szCs w:val="24"/>
                <w:lang w:val="uz-Latn-UZ"/>
              </w:rPr>
              <w:t>)</w:t>
            </w:r>
          </w:p>
        </w:tc>
        <w:tc>
          <w:tcPr>
            <w:tcW w:w="722" w:type="pct"/>
            <w:vAlign w:val="center"/>
          </w:tcPr>
          <w:p w14:paraId="3215B5D9" w14:textId="6260F0A6" w:rsidR="005F088B" w:rsidRPr="00D83347" w:rsidRDefault="00AA4C28" w:rsidP="005F088B">
            <w:pPr>
              <w:jc w:val="center"/>
              <w:rPr>
                <w:b/>
                <w:sz w:val="24"/>
                <w:szCs w:val="24"/>
                <w:lang w:val="uz-Latn-UZ"/>
              </w:rPr>
            </w:pPr>
            <w:r w:rsidRPr="00D83347">
              <w:rPr>
                <w:b/>
                <w:sz w:val="24"/>
                <w:szCs w:val="24"/>
                <w:lang w:val="uz-Latn-UZ"/>
              </w:rPr>
              <w:t>Soat</w:t>
            </w:r>
          </w:p>
        </w:tc>
      </w:tr>
      <w:tr w:rsidR="004F568A" w:rsidRPr="00D83347" w14:paraId="78AFA62B" w14:textId="77777777" w:rsidTr="00342DAE">
        <w:trPr>
          <w:jc w:val="center"/>
        </w:trPr>
        <w:tc>
          <w:tcPr>
            <w:tcW w:w="750" w:type="pct"/>
            <w:vAlign w:val="center"/>
          </w:tcPr>
          <w:p w14:paraId="181FDF3E" w14:textId="77777777" w:rsidR="004F568A" w:rsidRPr="00D83347" w:rsidRDefault="004F568A" w:rsidP="003379BF">
            <w:pPr>
              <w:jc w:val="center"/>
              <w:rPr>
                <w:b/>
                <w:sz w:val="24"/>
                <w:szCs w:val="24"/>
                <w:lang w:val="uz-Latn-UZ"/>
              </w:rPr>
            </w:pPr>
            <w:r w:rsidRPr="00D83347">
              <w:rPr>
                <w:b/>
                <w:sz w:val="24"/>
                <w:szCs w:val="24"/>
                <w:lang w:val="uz-Latn-UZ"/>
              </w:rPr>
              <w:t>M 1</w:t>
            </w:r>
          </w:p>
        </w:tc>
        <w:tc>
          <w:tcPr>
            <w:tcW w:w="3528" w:type="pct"/>
          </w:tcPr>
          <w:p w14:paraId="19C3FF6E" w14:textId="347C9C4C" w:rsidR="004F568A" w:rsidRPr="00D83347" w:rsidRDefault="000D4ED1" w:rsidP="00A11A0F">
            <w:pPr>
              <w:tabs>
                <w:tab w:val="left" w:pos="851"/>
              </w:tabs>
              <w:spacing w:line="276" w:lineRule="auto"/>
              <w:rPr>
                <w:sz w:val="24"/>
                <w:szCs w:val="24"/>
                <w:lang w:val="uz-Latn-UZ"/>
              </w:rPr>
            </w:pPr>
            <w:r w:rsidRPr="00D83347">
              <w:rPr>
                <w:sz w:val="24"/>
                <w:szCs w:val="24"/>
                <w:lang w:val="uz-Latn-UZ"/>
              </w:rPr>
              <w:t>Geoportal va geoxizmatlar uchun veb texnologiyalar faniga kirish. WebGIS tushunchasi, zarurati va tashkil etuvchilari.</w:t>
            </w:r>
          </w:p>
        </w:tc>
        <w:tc>
          <w:tcPr>
            <w:tcW w:w="722" w:type="pct"/>
            <w:shd w:val="clear" w:color="auto" w:fill="auto"/>
          </w:tcPr>
          <w:p w14:paraId="0F2AD164" w14:textId="4B4355CC" w:rsidR="004F568A" w:rsidRPr="00D83347" w:rsidRDefault="004F568A" w:rsidP="003379BF">
            <w:pPr>
              <w:spacing w:line="276" w:lineRule="auto"/>
              <w:jc w:val="center"/>
              <w:rPr>
                <w:sz w:val="24"/>
                <w:szCs w:val="24"/>
                <w:lang w:val="uz-Latn-UZ"/>
              </w:rPr>
            </w:pPr>
            <w:r w:rsidRPr="00D83347">
              <w:rPr>
                <w:sz w:val="24"/>
                <w:szCs w:val="24"/>
                <w:lang w:val="uz-Latn-UZ"/>
              </w:rPr>
              <w:t>2</w:t>
            </w:r>
          </w:p>
        </w:tc>
      </w:tr>
      <w:tr w:rsidR="000D4ED1" w:rsidRPr="00D83347" w14:paraId="4B59C7E4" w14:textId="77777777" w:rsidTr="00342DAE">
        <w:trPr>
          <w:jc w:val="center"/>
        </w:trPr>
        <w:tc>
          <w:tcPr>
            <w:tcW w:w="750" w:type="pct"/>
            <w:vAlign w:val="center"/>
          </w:tcPr>
          <w:p w14:paraId="0586AC59" w14:textId="77777777" w:rsidR="000D4ED1" w:rsidRPr="00D83347" w:rsidRDefault="000D4ED1" w:rsidP="000D4ED1">
            <w:pPr>
              <w:jc w:val="center"/>
              <w:rPr>
                <w:b/>
                <w:sz w:val="24"/>
                <w:szCs w:val="24"/>
                <w:lang w:val="uz-Latn-UZ"/>
              </w:rPr>
            </w:pPr>
            <w:r w:rsidRPr="00D83347">
              <w:rPr>
                <w:b/>
                <w:sz w:val="24"/>
                <w:szCs w:val="24"/>
                <w:lang w:val="uz-Latn-UZ"/>
              </w:rPr>
              <w:t>M 2</w:t>
            </w:r>
          </w:p>
        </w:tc>
        <w:tc>
          <w:tcPr>
            <w:tcW w:w="3528" w:type="pct"/>
          </w:tcPr>
          <w:p w14:paraId="1A8E7507" w14:textId="67906EAC" w:rsidR="000D4ED1" w:rsidRPr="00D83347" w:rsidRDefault="000D4ED1" w:rsidP="000D4ED1">
            <w:pPr>
              <w:rPr>
                <w:sz w:val="24"/>
                <w:szCs w:val="24"/>
                <w:lang w:val="uz-Latn-UZ"/>
              </w:rPr>
            </w:pPr>
            <w:r w:rsidRPr="00D83347">
              <w:rPr>
                <w:sz w:val="24"/>
                <w:szCs w:val="24"/>
                <w:lang w:val="uz-Latn-UZ"/>
              </w:rPr>
              <w:t xml:space="preserve">Veb dasturlash texnologiyalari va vositalari. HTML, CSS, JavaScript. </w:t>
            </w:r>
          </w:p>
        </w:tc>
        <w:tc>
          <w:tcPr>
            <w:tcW w:w="722" w:type="pct"/>
            <w:shd w:val="clear" w:color="auto" w:fill="auto"/>
          </w:tcPr>
          <w:p w14:paraId="662C44D7" w14:textId="3E1BEA48" w:rsidR="000D4ED1" w:rsidRPr="00D83347" w:rsidRDefault="000D4ED1" w:rsidP="000D4ED1">
            <w:pPr>
              <w:spacing w:line="276" w:lineRule="auto"/>
              <w:jc w:val="center"/>
              <w:rPr>
                <w:sz w:val="24"/>
                <w:szCs w:val="24"/>
                <w:lang w:val="uz-Latn-UZ"/>
              </w:rPr>
            </w:pPr>
            <w:r w:rsidRPr="00D83347">
              <w:rPr>
                <w:sz w:val="24"/>
                <w:szCs w:val="24"/>
                <w:lang w:val="uz-Latn-UZ"/>
              </w:rPr>
              <w:t>2</w:t>
            </w:r>
          </w:p>
        </w:tc>
      </w:tr>
      <w:tr w:rsidR="000D4ED1" w:rsidRPr="00D83347" w14:paraId="56D926DC" w14:textId="77777777" w:rsidTr="00342DAE">
        <w:trPr>
          <w:jc w:val="center"/>
        </w:trPr>
        <w:tc>
          <w:tcPr>
            <w:tcW w:w="750" w:type="pct"/>
            <w:vAlign w:val="center"/>
          </w:tcPr>
          <w:p w14:paraId="4E566339" w14:textId="4AEA40F2" w:rsidR="000D4ED1" w:rsidRPr="00D83347" w:rsidRDefault="000D4ED1" w:rsidP="000D4ED1">
            <w:pPr>
              <w:jc w:val="center"/>
              <w:rPr>
                <w:b/>
                <w:sz w:val="24"/>
                <w:szCs w:val="24"/>
                <w:lang w:val="uz-Latn-UZ"/>
              </w:rPr>
            </w:pPr>
            <w:r w:rsidRPr="00D83347">
              <w:rPr>
                <w:b/>
                <w:sz w:val="24"/>
                <w:szCs w:val="24"/>
                <w:lang w:val="uz-Latn-UZ"/>
              </w:rPr>
              <w:t>M 3</w:t>
            </w:r>
          </w:p>
        </w:tc>
        <w:tc>
          <w:tcPr>
            <w:tcW w:w="3528" w:type="pct"/>
          </w:tcPr>
          <w:p w14:paraId="63296309" w14:textId="381BD8B6" w:rsidR="000D4ED1" w:rsidRPr="00D83347" w:rsidRDefault="000D4ED1" w:rsidP="000D4ED1">
            <w:pPr>
              <w:spacing w:line="276" w:lineRule="auto"/>
              <w:rPr>
                <w:sz w:val="24"/>
                <w:szCs w:val="24"/>
                <w:lang w:val="uz-Latn-UZ"/>
              </w:rPr>
            </w:pPr>
            <w:r w:rsidRPr="00D83347">
              <w:rPr>
                <w:sz w:val="24"/>
                <w:szCs w:val="24"/>
                <w:lang w:val="uz-Latn-UZ"/>
              </w:rPr>
              <w:t>Ochiq kodli elektron xaritalar va ulardan foydalanish. Veb ga asoslangan interaktiv xaritalar yaratish uchun JavaScript kutubxonalari.</w:t>
            </w:r>
          </w:p>
        </w:tc>
        <w:tc>
          <w:tcPr>
            <w:tcW w:w="722" w:type="pct"/>
            <w:shd w:val="clear" w:color="auto" w:fill="auto"/>
          </w:tcPr>
          <w:p w14:paraId="45C94E99" w14:textId="0FAA27F7" w:rsidR="000D4ED1" w:rsidRPr="00D83347" w:rsidRDefault="000D4ED1" w:rsidP="000D4ED1">
            <w:pPr>
              <w:spacing w:line="276" w:lineRule="auto"/>
              <w:jc w:val="center"/>
              <w:rPr>
                <w:sz w:val="24"/>
                <w:szCs w:val="24"/>
                <w:lang w:val="uz-Latn-UZ"/>
              </w:rPr>
            </w:pPr>
            <w:r w:rsidRPr="00D83347">
              <w:rPr>
                <w:sz w:val="24"/>
                <w:szCs w:val="24"/>
                <w:lang w:val="uz-Latn-UZ"/>
              </w:rPr>
              <w:t>2</w:t>
            </w:r>
          </w:p>
        </w:tc>
      </w:tr>
      <w:tr w:rsidR="000D4ED1" w:rsidRPr="00D83347" w14:paraId="2915C85D" w14:textId="77777777" w:rsidTr="00342DAE">
        <w:trPr>
          <w:jc w:val="center"/>
        </w:trPr>
        <w:tc>
          <w:tcPr>
            <w:tcW w:w="750" w:type="pct"/>
            <w:vAlign w:val="center"/>
          </w:tcPr>
          <w:p w14:paraId="63B4B99C" w14:textId="55F67188" w:rsidR="000D4ED1" w:rsidRPr="00D83347" w:rsidRDefault="000D4ED1" w:rsidP="000D4ED1">
            <w:pPr>
              <w:jc w:val="center"/>
              <w:rPr>
                <w:b/>
                <w:sz w:val="24"/>
                <w:szCs w:val="24"/>
                <w:lang w:val="uz-Latn-UZ"/>
              </w:rPr>
            </w:pPr>
            <w:r w:rsidRPr="00D83347">
              <w:rPr>
                <w:b/>
                <w:sz w:val="24"/>
                <w:szCs w:val="24"/>
                <w:lang w:val="uz-Latn-UZ"/>
              </w:rPr>
              <w:t>M 4</w:t>
            </w:r>
          </w:p>
        </w:tc>
        <w:tc>
          <w:tcPr>
            <w:tcW w:w="3528" w:type="pct"/>
          </w:tcPr>
          <w:p w14:paraId="274180E5" w14:textId="32293E60" w:rsidR="000D4ED1" w:rsidRPr="00D83347" w:rsidRDefault="000D4ED1" w:rsidP="000D4ED1">
            <w:pPr>
              <w:rPr>
                <w:sz w:val="24"/>
                <w:szCs w:val="24"/>
                <w:lang w:val="uz-Latn-UZ"/>
              </w:rPr>
            </w:pPr>
            <w:r w:rsidRPr="00D83347">
              <w:rPr>
                <w:sz w:val="24"/>
                <w:szCs w:val="24"/>
                <w:lang w:val="uz-Latn-UZ"/>
              </w:rPr>
              <w:t>OpenLayers kutubxonasi. Interaktiv xaritalar yaratish. Asosiy imkoniyatlari</w:t>
            </w:r>
          </w:p>
        </w:tc>
        <w:tc>
          <w:tcPr>
            <w:tcW w:w="722" w:type="pct"/>
            <w:shd w:val="clear" w:color="auto" w:fill="auto"/>
          </w:tcPr>
          <w:p w14:paraId="16FAA843" w14:textId="7357A13B" w:rsidR="000D4ED1" w:rsidRPr="00D83347" w:rsidRDefault="000D4ED1" w:rsidP="000D4ED1">
            <w:pPr>
              <w:spacing w:line="276" w:lineRule="auto"/>
              <w:jc w:val="center"/>
              <w:rPr>
                <w:sz w:val="24"/>
                <w:szCs w:val="24"/>
                <w:lang w:val="uz-Latn-UZ"/>
              </w:rPr>
            </w:pPr>
            <w:r w:rsidRPr="00D83347">
              <w:rPr>
                <w:sz w:val="24"/>
                <w:szCs w:val="24"/>
                <w:lang w:val="uz-Latn-UZ"/>
              </w:rPr>
              <w:t>2</w:t>
            </w:r>
          </w:p>
        </w:tc>
      </w:tr>
      <w:tr w:rsidR="000D4ED1" w:rsidRPr="00D83347" w14:paraId="09AE8007" w14:textId="77777777" w:rsidTr="00342DAE">
        <w:trPr>
          <w:jc w:val="center"/>
        </w:trPr>
        <w:tc>
          <w:tcPr>
            <w:tcW w:w="750" w:type="pct"/>
            <w:vAlign w:val="center"/>
          </w:tcPr>
          <w:p w14:paraId="43B47033" w14:textId="0F668CA2" w:rsidR="000D4ED1" w:rsidRPr="00D83347" w:rsidRDefault="000D4ED1" w:rsidP="000D4ED1">
            <w:pPr>
              <w:jc w:val="center"/>
              <w:rPr>
                <w:b/>
                <w:sz w:val="24"/>
                <w:szCs w:val="24"/>
                <w:lang w:val="uz-Latn-UZ"/>
              </w:rPr>
            </w:pPr>
            <w:r w:rsidRPr="00D83347">
              <w:rPr>
                <w:b/>
                <w:sz w:val="24"/>
                <w:szCs w:val="24"/>
                <w:lang w:val="uz-Latn-UZ"/>
              </w:rPr>
              <w:t>M 5</w:t>
            </w:r>
          </w:p>
        </w:tc>
        <w:tc>
          <w:tcPr>
            <w:tcW w:w="3528" w:type="pct"/>
          </w:tcPr>
          <w:p w14:paraId="7C413B40" w14:textId="13B873B4" w:rsidR="000D4ED1" w:rsidRPr="00D83347" w:rsidRDefault="000D4ED1" w:rsidP="000D4ED1">
            <w:pPr>
              <w:spacing w:line="276" w:lineRule="auto"/>
              <w:rPr>
                <w:sz w:val="24"/>
                <w:szCs w:val="24"/>
                <w:lang w:val="uz-Latn-UZ"/>
              </w:rPr>
            </w:pPr>
            <w:r w:rsidRPr="00D83347">
              <w:rPr>
                <w:sz w:val="24"/>
                <w:szCs w:val="24"/>
                <w:lang w:val="uz-Latn-UZ"/>
              </w:rPr>
              <w:t>Leaflet JS kutubxonasi. Interaktiv xaritalar yaratish. Asosiy imkoniyatlari</w:t>
            </w:r>
          </w:p>
        </w:tc>
        <w:tc>
          <w:tcPr>
            <w:tcW w:w="722" w:type="pct"/>
            <w:shd w:val="clear" w:color="auto" w:fill="auto"/>
          </w:tcPr>
          <w:p w14:paraId="6D8B0793" w14:textId="7A1724E6" w:rsidR="000D4ED1" w:rsidRPr="00D83347" w:rsidRDefault="000D4ED1" w:rsidP="000D4ED1">
            <w:pPr>
              <w:spacing w:line="276" w:lineRule="auto"/>
              <w:jc w:val="center"/>
              <w:rPr>
                <w:sz w:val="24"/>
                <w:szCs w:val="24"/>
                <w:lang w:val="uz-Latn-UZ"/>
              </w:rPr>
            </w:pPr>
            <w:r w:rsidRPr="00D83347">
              <w:rPr>
                <w:sz w:val="24"/>
                <w:szCs w:val="24"/>
                <w:lang w:val="uz-Latn-UZ"/>
              </w:rPr>
              <w:t>2</w:t>
            </w:r>
          </w:p>
        </w:tc>
      </w:tr>
      <w:tr w:rsidR="000D4ED1" w:rsidRPr="00D83347" w14:paraId="053208F0" w14:textId="77777777" w:rsidTr="00342DAE">
        <w:trPr>
          <w:jc w:val="center"/>
        </w:trPr>
        <w:tc>
          <w:tcPr>
            <w:tcW w:w="750" w:type="pct"/>
            <w:vAlign w:val="center"/>
          </w:tcPr>
          <w:p w14:paraId="06723622" w14:textId="7F2BE022" w:rsidR="000D4ED1" w:rsidRPr="00D83347" w:rsidRDefault="000D4ED1" w:rsidP="000D4ED1">
            <w:pPr>
              <w:jc w:val="center"/>
              <w:rPr>
                <w:b/>
                <w:sz w:val="24"/>
                <w:szCs w:val="24"/>
                <w:lang w:val="uz-Latn-UZ"/>
              </w:rPr>
            </w:pPr>
            <w:r w:rsidRPr="00D83347">
              <w:rPr>
                <w:b/>
                <w:sz w:val="24"/>
                <w:szCs w:val="24"/>
                <w:lang w:val="uz-Latn-UZ"/>
              </w:rPr>
              <w:t>M 6</w:t>
            </w:r>
          </w:p>
        </w:tc>
        <w:tc>
          <w:tcPr>
            <w:tcW w:w="3528" w:type="pct"/>
          </w:tcPr>
          <w:p w14:paraId="6693628F" w14:textId="511B25DB" w:rsidR="000D4ED1" w:rsidRPr="00D83347" w:rsidRDefault="000D4ED1" w:rsidP="000D4ED1">
            <w:pPr>
              <w:rPr>
                <w:sz w:val="24"/>
                <w:szCs w:val="24"/>
                <w:lang w:val="uz-Latn-UZ"/>
              </w:rPr>
            </w:pPr>
            <w:r w:rsidRPr="00D83347">
              <w:rPr>
                <w:sz w:val="24"/>
                <w:szCs w:val="24"/>
                <w:lang w:val="uz-Latn-UZ"/>
              </w:rPr>
              <w:t>Leaflet JS kutubxonasidagi asosiy sinflar va ularning qo‘llanilishi.</w:t>
            </w:r>
          </w:p>
        </w:tc>
        <w:tc>
          <w:tcPr>
            <w:tcW w:w="722" w:type="pct"/>
            <w:shd w:val="clear" w:color="auto" w:fill="auto"/>
          </w:tcPr>
          <w:p w14:paraId="3F38E83C" w14:textId="2EF3D502" w:rsidR="000D4ED1" w:rsidRPr="00D83347" w:rsidRDefault="000D4ED1" w:rsidP="000D4ED1">
            <w:pPr>
              <w:spacing w:line="276" w:lineRule="auto"/>
              <w:jc w:val="center"/>
              <w:rPr>
                <w:sz w:val="24"/>
                <w:szCs w:val="24"/>
                <w:lang w:val="uz-Latn-UZ"/>
              </w:rPr>
            </w:pPr>
            <w:r w:rsidRPr="00D83347">
              <w:rPr>
                <w:sz w:val="24"/>
                <w:szCs w:val="24"/>
                <w:lang w:val="uz-Latn-UZ"/>
              </w:rPr>
              <w:t>2</w:t>
            </w:r>
          </w:p>
        </w:tc>
      </w:tr>
      <w:tr w:rsidR="000D4ED1" w:rsidRPr="00D83347" w14:paraId="3E818EB5" w14:textId="77777777" w:rsidTr="00342DAE">
        <w:trPr>
          <w:jc w:val="center"/>
        </w:trPr>
        <w:tc>
          <w:tcPr>
            <w:tcW w:w="750" w:type="pct"/>
            <w:vAlign w:val="center"/>
          </w:tcPr>
          <w:p w14:paraId="6B8D8912" w14:textId="1C434501" w:rsidR="000D4ED1" w:rsidRPr="00D83347" w:rsidRDefault="000D4ED1" w:rsidP="000D4ED1">
            <w:pPr>
              <w:jc w:val="center"/>
              <w:rPr>
                <w:b/>
                <w:sz w:val="24"/>
                <w:szCs w:val="24"/>
                <w:lang w:val="uz-Latn-UZ"/>
              </w:rPr>
            </w:pPr>
            <w:r w:rsidRPr="00D83347">
              <w:rPr>
                <w:b/>
                <w:sz w:val="24"/>
                <w:szCs w:val="24"/>
                <w:lang w:val="uz-Latn-UZ"/>
              </w:rPr>
              <w:t>M 7</w:t>
            </w:r>
          </w:p>
        </w:tc>
        <w:tc>
          <w:tcPr>
            <w:tcW w:w="3528" w:type="pct"/>
          </w:tcPr>
          <w:p w14:paraId="2FD065FC" w14:textId="1629418E" w:rsidR="000D4ED1" w:rsidRPr="00D83347" w:rsidRDefault="000D4ED1" w:rsidP="000D4ED1">
            <w:pPr>
              <w:rPr>
                <w:sz w:val="24"/>
                <w:szCs w:val="24"/>
                <w:lang w:val="uz-Latn-UZ"/>
              </w:rPr>
            </w:pPr>
            <w:r w:rsidRPr="00D83347">
              <w:rPr>
                <w:sz w:val="24"/>
                <w:szCs w:val="24"/>
                <w:lang w:val="uz-Latn-UZ"/>
              </w:rPr>
              <w:t>Leaflet JS kutubxonasining qo‘shimcha utilitalaridan foydalanish.</w:t>
            </w:r>
          </w:p>
        </w:tc>
        <w:tc>
          <w:tcPr>
            <w:tcW w:w="722" w:type="pct"/>
            <w:shd w:val="clear" w:color="auto" w:fill="auto"/>
          </w:tcPr>
          <w:p w14:paraId="68E5447E" w14:textId="46F681B5" w:rsidR="000D4ED1" w:rsidRPr="00D83347" w:rsidRDefault="000D4ED1" w:rsidP="000D4ED1">
            <w:pPr>
              <w:spacing w:line="276" w:lineRule="auto"/>
              <w:jc w:val="center"/>
              <w:rPr>
                <w:sz w:val="24"/>
                <w:szCs w:val="24"/>
                <w:lang w:val="uz-Latn-UZ"/>
              </w:rPr>
            </w:pPr>
            <w:r w:rsidRPr="00D83347">
              <w:rPr>
                <w:sz w:val="24"/>
                <w:szCs w:val="24"/>
                <w:lang w:val="uz-Latn-UZ"/>
              </w:rPr>
              <w:t>2</w:t>
            </w:r>
          </w:p>
        </w:tc>
      </w:tr>
      <w:tr w:rsidR="000D4ED1" w:rsidRPr="00D83347" w14:paraId="74C5BB01" w14:textId="77777777" w:rsidTr="00342DAE">
        <w:trPr>
          <w:jc w:val="center"/>
        </w:trPr>
        <w:tc>
          <w:tcPr>
            <w:tcW w:w="750" w:type="pct"/>
            <w:vAlign w:val="center"/>
          </w:tcPr>
          <w:p w14:paraId="0B4C960A" w14:textId="5E13285E" w:rsidR="000D4ED1" w:rsidRPr="00D83347" w:rsidRDefault="000D4ED1" w:rsidP="000D4ED1">
            <w:pPr>
              <w:jc w:val="center"/>
              <w:rPr>
                <w:b/>
                <w:sz w:val="24"/>
                <w:szCs w:val="24"/>
                <w:lang w:val="uz-Latn-UZ"/>
              </w:rPr>
            </w:pPr>
            <w:r w:rsidRPr="00D83347">
              <w:rPr>
                <w:b/>
                <w:sz w:val="24"/>
                <w:szCs w:val="24"/>
                <w:lang w:val="uz-Latn-UZ"/>
              </w:rPr>
              <w:t>M 8</w:t>
            </w:r>
          </w:p>
        </w:tc>
        <w:tc>
          <w:tcPr>
            <w:tcW w:w="3528" w:type="pct"/>
          </w:tcPr>
          <w:p w14:paraId="1424C0C6" w14:textId="600401B4" w:rsidR="000D4ED1" w:rsidRPr="00D83347" w:rsidRDefault="000D4ED1" w:rsidP="000D4ED1">
            <w:pPr>
              <w:rPr>
                <w:sz w:val="24"/>
                <w:szCs w:val="24"/>
                <w:lang w:val="uz-Latn-UZ"/>
              </w:rPr>
            </w:pPr>
            <w:r w:rsidRPr="00D83347">
              <w:rPr>
                <w:sz w:val="24"/>
                <w:szCs w:val="24"/>
                <w:lang w:val="uz-Latn-UZ"/>
              </w:rPr>
              <w:t>WebGIS uchun ochiq kodli tizimlar. QGIS va Geoserver dan foydalanish.</w:t>
            </w:r>
          </w:p>
        </w:tc>
        <w:tc>
          <w:tcPr>
            <w:tcW w:w="722" w:type="pct"/>
            <w:shd w:val="clear" w:color="auto" w:fill="auto"/>
          </w:tcPr>
          <w:p w14:paraId="610415D0" w14:textId="279E5380" w:rsidR="000D4ED1" w:rsidRPr="00D83347" w:rsidRDefault="000D4ED1" w:rsidP="000D4ED1">
            <w:pPr>
              <w:spacing w:line="276" w:lineRule="auto"/>
              <w:jc w:val="center"/>
              <w:rPr>
                <w:sz w:val="24"/>
                <w:szCs w:val="24"/>
                <w:lang w:val="uz-Latn-UZ"/>
              </w:rPr>
            </w:pPr>
            <w:r w:rsidRPr="00D83347">
              <w:rPr>
                <w:sz w:val="24"/>
                <w:szCs w:val="24"/>
                <w:lang w:val="uz-Latn-UZ"/>
              </w:rPr>
              <w:t>2</w:t>
            </w:r>
          </w:p>
        </w:tc>
      </w:tr>
      <w:tr w:rsidR="000D4ED1" w:rsidRPr="00D83347" w14:paraId="5D98D84E" w14:textId="77777777" w:rsidTr="00342DAE">
        <w:trPr>
          <w:jc w:val="center"/>
        </w:trPr>
        <w:tc>
          <w:tcPr>
            <w:tcW w:w="750" w:type="pct"/>
            <w:vAlign w:val="center"/>
          </w:tcPr>
          <w:p w14:paraId="755C5EA6" w14:textId="6EE4732B" w:rsidR="000D4ED1" w:rsidRPr="00D83347" w:rsidRDefault="000D4ED1" w:rsidP="000D4ED1">
            <w:pPr>
              <w:jc w:val="center"/>
              <w:rPr>
                <w:b/>
                <w:sz w:val="24"/>
                <w:szCs w:val="24"/>
                <w:lang w:val="uz-Latn-UZ"/>
              </w:rPr>
            </w:pPr>
            <w:r w:rsidRPr="00D83347">
              <w:rPr>
                <w:b/>
                <w:sz w:val="24"/>
                <w:szCs w:val="24"/>
                <w:lang w:val="uz-Latn-UZ"/>
              </w:rPr>
              <w:t>M 9</w:t>
            </w:r>
          </w:p>
        </w:tc>
        <w:tc>
          <w:tcPr>
            <w:tcW w:w="3528" w:type="pct"/>
          </w:tcPr>
          <w:p w14:paraId="73A80156" w14:textId="78879BB0" w:rsidR="000D4ED1" w:rsidRPr="00D83347" w:rsidRDefault="000D4ED1" w:rsidP="000D4ED1">
            <w:pPr>
              <w:rPr>
                <w:sz w:val="24"/>
                <w:szCs w:val="24"/>
                <w:lang w:val="uz-Latn-UZ"/>
              </w:rPr>
            </w:pPr>
            <w:r w:rsidRPr="00D83347">
              <w:rPr>
                <w:sz w:val="24"/>
                <w:szCs w:val="24"/>
                <w:lang w:val="uz-Latn-UZ"/>
              </w:rPr>
              <w:t>QGIS da geoaxborot modelini ishlab chiqish, atributlar bilan ishlash va ma’lumotlarni yuklab olish</w:t>
            </w:r>
          </w:p>
        </w:tc>
        <w:tc>
          <w:tcPr>
            <w:tcW w:w="722" w:type="pct"/>
            <w:shd w:val="clear" w:color="auto" w:fill="auto"/>
          </w:tcPr>
          <w:p w14:paraId="0F4823FA" w14:textId="3F50B411" w:rsidR="000D4ED1" w:rsidRPr="00D83347" w:rsidRDefault="000D4ED1" w:rsidP="000D4ED1">
            <w:pPr>
              <w:spacing w:line="276" w:lineRule="auto"/>
              <w:jc w:val="center"/>
              <w:rPr>
                <w:sz w:val="24"/>
                <w:szCs w:val="24"/>
                <w:lang w:val="uz-Latn-UZ"/>
              </w:rPr>
            </w:pPr>
            <w:r w:rsidRPr="00D83347">
              <w:rPr>
                <w:sz w:val="24"/>
                <w:szCs w:val="24"/>
                <w:lang w:val="uz-Latn-UZ"/>
              </w:rPr>
              <w:t>2</w:t>
            </w:r>
          </w:p>
        </w:tc>
      </w:tr>
      <w:tr w:rsidR="000D4ED1" w:rsidRPr="00D83347" w14:paraId="31125E27" w14:textId="77777777" w:rsidTr="00342DAE">
        <w:trPr>
          <w:jc w:val="center"/>
        </w:trPr>
        <w:tc>
          <w:tcPr>
            <w:tcW w:w="750" w:type="pct"/>
            <w:vAlign w:val="center"/>
          </w:tcPr>
          <w:p w14:paraId="60A40B86" w14:textId="4D23257E" w:rsidR="000D4ED1" w:rsidRPr="00D83347" w:rsidRDefault="000D4ED1" w:rsidP="000D4ED1">
            <w:pPr>
              <w:jc w:val="center"/>
              <w:rPr>
                <w:b/>
                <w:sz w:val="24"/>
                <w:szCs w:val="24"/>
                <w:lang w:val="uz-Latn-UZ"/>
              </w:rPr>
            </w:pPr>
            <w:r w:rsidRPr="00D83347">
              <w:rPr>
                <w:b/>
                <w:sz w:val="24"/>
                <w:szCs w:val="24"/>
                <w:lang w:val="uz-Latn-UZ"/>
              </w:rPr>
              <w:t>M 10</w:t>
            </w:r>
          </w:p>
        </w:tc>
        <w:tc>
          <w:tcPr>
            <w:tcW w:w="3528" w:type="pct"/>
          </w:tcPr>
          <w:p w14:paraId="105AFEC1" w14:textId="365100C6" w:rsidR="000D4ED1" w:rsidRPr="00D83347" w:rsidRDefault="000D4ED1" w:rsidP="000D4ED1">
            <w:pPr>
              <w:spacing w:line="276" w:lineRule="auto"/>
              <w:rPr>
                <w:sz w:val="24"/>
                <w:szCs w:val="24"/>
                <w:lang w:val="uz-Latn-UZ"/>
              </w:rPr>
            </w:pPr>
            <w:r w:rsidRPr="00D83347">
              <w:rPr>
                <w:sz w:val="24"/>
                <w:szCs w:val="24"/>
                <w:lang w:val="uz-Latn-UZ"/>
              </w:rPr>
              <w:t>QGIS rastorli va vektorli qatlamlar yaratish. Tahlil qilish</w:t>
            </w:r>
          </w:p>
        </w:tc>
        <w:tc>
          <w:tcPr>
            <w:tcW w:w="722" w:type="pct"/>
            <w:shd w:val="clear" w:color="auto" w:fill="auto"/>
          </w:tcPr>
          <w:p w14:paraId="0DEBFB3F" w14:textId="50DE611C" w:rsidR="000D4ED1" w:rsidRPr="00D83347" w:rsidRDefault="000D4ED1" w:rsidP="000D4ED1">
            <w:pPr>
              <w:spacing w:line="276" w:lineRule="auto"/>
              <w:jc w:val="center"/>
              <w:rPr>
                <w:sz w:val="24"/>
                <w:szCs w:val="24"/>
                <w:lang w:val="uz-Latn-UZ"/>
              </w:rPr>
            </w:pPr>
            <w:r w:rsidRPr="00D83347">
              <w:rPr>
                <w:sz w:val="24"/>
                <w:szCs w:val="24"/>
                <w:lang w:val="uz-Latn-UZ"/>
              </w:rPr>
              <w:t>2</w:t>
            </w:r>
          </w:p>
        </w:tc>
      </w:tr>
      <w:tr w:rsidR="000D4ED1" w:rsidRPr="00D83347" w14:paraId="673CCEF4" w14:textId="77777777" w:rsidTr="00342DAE">
        <w:trPr>
          <w:jc w:val="center"/>
        </w:trPr>
        <w:tc>
          <w:tcPr>
            <w:tcW w:w="750" w:type="pct"/>
            <w:vAlign w:val="center"/>
          </w:tcPr>
          <w:p w14:paraId="36778AFD" w14:textId="4C8C9CCE" w:rsidR="000D4ED1" w:rsidRPr="00D83347" w:rsidRDefault="000D4ED1" w:rsidP="000D4ED1">
            <w:pPr>
              <w:jc w:val="center"/>
              <w:rPr>
                <w:b/>
                <w:sz w:val="24"/>
                <w:szCs w:val="24"/>
                <w:lang w:val="uz-Latn-UZ"/>
              </w:rPr>
            </w:pPr>
            <w:r w:rsidRPr="00D83347">
              <w:rPr>
                <w:b/>
                <w:sz w:val="24"/>
                <w:szCs w:val="24"/>
                <w:lang w:val="uz-Latn-UZ"/>
              </w:rPr>
              <w:t>M 11</w:t>
            </w:r>
          </w:p>
        </w:tc>
        <w:tc>
          <w:tcPr>
            <w:tcW w:w="3528" w:type="pct"/>
          </w:tcPr>
          <w:p w14:paraId="231BCE39" w14:textId="39F11F63" w:rsidR="000D4ED1" w:rsidRPr="00D83347" w:rsidRDefault="000D4ED1" w:rsidP="000D4ED1">
            <w:pPr>
              <w:spacing w:line="276" w:lineRule="auto"/>
              <w:rPr>
                <w:sz w:val="24"/>
                <w:szCs w:val="24"/>
                <w:lang w:val="uz-Latn-UZ"/>
              </w:rPr>
            </w:pPr>
            <w:r w:rsidRPr="00D83347">
              <w:rPr>
                <w:sz w:val="24"/>
                <w:szCs w:val="24"/>
                <w:lang w:val="uz-Latn-UZ"/>
              </w:rPr>
              <w:t>Geoportal va geoxizmatlar uchun ma’lumotlar bazasi. PostgreSql/Postgis</w:t>
            </w:r>
          </w:p>
        </w:tc>
        <w:tc>
          <w:tcPr>
            <w:tcW w:w="722" w:type="pct"/>
            <w:shd w:val="clear" w:color="auto" w:fill="auto"/>
          </w:tcPr>
          <w:p w14:paraId="7CC33107" w14:textId="1618D183" w:rsidR="000D4ED1" w:rsidRPr="00D83347" w:rsidRDefault="000D4ED1" w:rsidP="000D4ED1">
            <w:pPr>
              <w:spacing w:line="276" w:lineRule="auto"/>
              <w:jc w:val="center"/>
              <w:rPr>
                <w:sz w:val="24"/>
                <w:szCs w:val="24"/>
                <w:lang w:val="uz-Latn-UZ"/>
              </w:rPr>
            </w:pPr>
            <w:r w:rsidRPr="00D83347">
              <w:rPr>
                <w:sz w:val="24"/>
                <w:szCs w:val="24"/>
                <w:lang w:val="uz-Latn-UZ"/>
              </w:rPr>
              <w:t>2</w:t>
            </w:r>
          </w:p>
        </w:tc>
      </w:tr>
      <w:tr w:rsidR="000D4ED1" w:rsidRPr="00D83347" w14:paraId="60739EAE" w14:textId="77777777" w:rsidTr="00342DAE">
        <w:trPr>
          <w:jc w:val="center"/>
        </w:trPr>
        <w:tc>
          <w:tcPr>
            <w:tcW w:w="750" w:type="pct"/>
            <w:vAlign w:val="center"/>
          </w:tcPr>
          <w:p w14:paraId="77A0D184" w14:textId="266331AE" w:rsidR="000D4ED1" w:rsidRPr="00D83347" w:rsidRDefault="000D4ED1" w:rsidP="000D4ED1">
            <w:pPr>
              <w:jc w:val="center"/>
              <w:rPr>
                <w:b/>
                <w:sz w:val="24"/>
                <w:szCs w:val="24"/>
                <w:lang w:val="uz-Latn-UZ"/>
              </w:rPr>
            </w:pPr>
            <w:r w:rsidRPr="00D83347">
              <w:rPr>
                <w:b/>
                <w:sz w:val="24"/>
                <w:szCs w:val="24"/>
                <w:lang w:val="uz-Latn-UZ"/>
              </w:rPr>
              <w:t>M 12</w:t>
            </w:r>
          </w:p>
        </w:tc>
        <w:tc>
          <w:tcPr>
            <w:tcW w:w="3528" w:type="pct"/>
          </w:tcPr>
          <w:p w14:paraId="6F929E3A" w14:textId="34A7AC27" w:rsidR="000D4ED1" w:rsidRPr="00D83347" w:rsidRDefault="000D4ED1" w:rsidP="000D4ED1">
            <w:pPr>
              <w:spacing w:line="276" w:lineRule="auto"/>
              <w:rPr>
                <w:sz w:val="24"/>
                <w:szCs w:val="24"/>
                <w:lang w:val="uz-Latn-UZ"/>
              </w:rPr>
            </w:pPr>
            <w:r w:rsidRPr="00D83347">
              <w:rPr>
                <w:sz w:val="24"/>
                <w:szCs w:val="24"/>
                <w:lang w:val="uz-Latn-UZ"/>
              </w:rPr>
              <w:t>PostGIS da geoma’lumotlarni saqlash</w:t>
            </w:r>
          </w:p>
        </w:tc>
        <w:tc>
          <w:tcPr>
            <w:tcW w:w="722" w:type="pct"/>
            <w:shd w:val="clear" w:color="auto" w:fill="auto"/>
          </w:tcPr>
          <w:p w14:paraId="66CCF8DA" w14:textId="3A99433B" w:rsidR="000D4ED1" w:rsidRPr="00D83347" w:rsidRDefault="000D4ED1" w:rsidP="000D4ED1">
            <w:pPr>
              <w:spacing w:line="276" w:lineRule="auto"/>
              <w:jc w:val="center"/>
              <w:rPr>
                <w:sz w:val="24"/>
                <w:szCs w:val="24"/>
                <w:lang w:val="uz-Latn-UZ"/>
              </w:rPr>
            </w:pPr>
            <w:r w:rsidRPr="00D83347">
              <w:rPr>
                <w:sz w:val="24"/>
                <w:szCs w:val="24"/>
                <w:lang w:val="uz-Latn-UZ"/>
              </w:rPr>
              <w:t>2</w:t>
            </w:r>
          </w:p>
        </w:tc>
      </w:tr>
      <w:tr w:rsidR="000D4ED1" w:rsidRPr="00D83347" w14:paraId="1C6DEDC3" w14:textId="77777777" w:rsidTr="00342DAE">
        <w:trPr>
          <w:jc w:val="center"/>
        </w:trPr>
        <w:tc>
          <w:tcPr>
            <w:tcW w:w="750" w:type="pct"/>
            <w:vAlign w:val="center"/>
          </w:tcPr>
          <w:p w14:paraId="28B2D5D6" w14:textId="4675A778" w:rsidR="000D4ED1" w:rsidRPr="00D83347" w:rsidRDefault="000D4ED1" w:rsidP="000D4ED1">
            <w:pPr>
              <w:jc w:val="center"/>
              <w:rPr>
                <w:b/>
                <w:sz w:val="24"/>
                <w:szCs w:val="24"/>
                <w:lang w:val="uz-Latn-UZ"/>
              </w:rPr>
            </w:pPr>
            <w:r w:rsidRPr="00D83347">
              <w:rPr>
                <w:b/>
                <w:sz w:val="24"/>
                <w:szCs w:val="24"/>
                <w:lang w:val="uz-Latn-UZ"/>
              </w:rPr>
              <w:t>M 13</w:t>
            </w:r>
          </w:p>
        </w:tc>
        <w:tc>
          <w:tcPr>
            <w:tcW w:w="3528" w:type="pct"/>
          </w:tcPr>
          <w:p w14:paraId="6FC23A25" w14:textId="2D479001" w:rsidR="000D4ED1" w:rsidRPr="00D83347" w:rsidRDefault="000D4ED1" w:rsidP="000D4ED1">
            <w:pPr>
              <w:tabs>
                <w:tab w:val="left" w:pos="720"/>
              </w:tabs>
              <w:spacing w:line="276" w:lineRule="auto"/>
              <w:rPr>
                <w:sz w:val="24"/>
                <w:szCs w:val="24"/>
                <w:lang w:val="uz-Latn-UZ"/>
              </w:rPr>
            </w:pPr>
            <w:r w:rsidRPr="00D83347">
              <w:rPr>
                <w:sz w:val="24"/>
                <w:szCs w:val="24"/>
                <w:lang w:val="uz-Latn-UZ"/>
              </w:rPr>
              <w:t>QGIS muhitida aerofazoviy tasvirlarni geoma’lumotlar asosida bog’lash</w:t>
            </w:r>
          </w:p>
        </w:tc>
        <w:tc>
          <w:tcPr>
            <w:tcW w:w="722" w:type="pct"/>
            <w:shd w:val="clear" w:color="auto" w:fill="auto"/>
          </w:tcPr>
          <w:p w14:paraId="093DA19E" w14:textId="187C9C3D" w:rsidR="000D4ED1" w:rsidRPr="00D83347" w:rsidRDefault="000D4ED1" w:rsidP="000D4ED1">
            <w:pPr>
              <w:spacing w:line="276" w:lineRule="auto"/>
              <w:jc w:val="center"/>
              <w:rPr>
                <w:sz w:val="24"/>
                <w:szCs w:val="24"/>
                <w:lang w:val="uz-Latn-UZ"/>
              </w:rPr>
            </w:pPr>
            <w:r w:rsidRPr="00D83347">
              <w:rPr>
                <w:sz w:val="24"/>
                <w:szCs w:val="24"/>
                <w:lang w:val="uz-Latn-UZ"/>
              </w:rPr>
              <w:t>2</w:t>
            </w:r>
          </w:p>
        </w:tc>
      </w:tr>
      <w:tr w:rsidR="000D4ED1" w:rsidRPr="00D83347" w14:paraId="3316865D" w14:textId="77777777" w:rsidTr="00342DAE">
        <w:trPr>
          <w:jc w:val="center"/>
        </w:trPr>
        <w:tc>
          <w:tcPr>
            <w:tcW w:w="750" w:type="pct"/>
            <w:vAlign w:val="center"/>
          </w:tcPr>
          <w:p w14:paraId="7D267D14" w14:textId="41C97251" w:rsidR="000D4ED1" w:rsidRPr="00D83347" w:rsidRDefault="000D4ED1" w:rsidP="000D4ED1">
            <w:pPr>
              <w:jc w:val="center"/>
              <w:rPr>
                <w:b/>
                <w:sz w:val="24"/>
                <w:szCs w:val="24"/>
                <w:lang w:val="uz-Latn-UZ"/>
              </w:rPr>
            </w:pPr>
            <w:r w:rsidRPr="00D83347">
              <w:rPr>
                <w:b/>
                <w:sz w:val="24"/>
                <w:szCs w:val="24"/>
                <w:lang w:val="uz-Latn-UZ"/>
              </w:rPr>
              <w:t>M 14</w:t>
            </w:r>
          </w:p>
        </w:tc>
        <w:tc>
          <w:tcPr>
            <w:tcW w:w="3528" w:type="pct"/>
          </w:tcPr>
          <w:p w14:paraId="4899586F" w14:textId="2B7C5889" w:rsidR="000D4ED1" w:rsidRPr="00D83347" w:rsidRDefault="000D4ED1" w:rsidP="000D4ED1">
            <w:pPr>
              <w:tabs>
                <w:tab w:val="left" w:pos="720"/>
              </w:tabs>
              <w:spacing w:line="276" w:lineRule="auto"/>
              <w:rPr>
                <w:sz w:val="24"/>
                <w:szCs w:val="24"/>
                <w:lang w:val="uz-Latn-UZ"/>
              </w:rPr>
            </w:pPr>
            <w:r w:rsidRPr="00D83347">
              <w:rPr>
                <w:sz w:val="24"/>
                <w:szCs w:val="24"/>
                <w:lang w:val="uz-Latn-UZ"/>
              </w:rPr>
              <w:t xml:space="preserve">ArcGIS online platformasi </w:t>
            </w:r>
          </w:p>
        </w:tc>
        <w:tc>
          <w:tcPr>
            <w:tcW w:w="722" w:type="pct"/>
            <w:shd w:val="clear" w:color="auto" w:fill="auto"/>
          </w:tcPr>
          <w:p w14:paraId="3DE27104" w14:textId="1F75484E" w:rsidR="000D4ED1" w:rsidRPr="00D83347" w:rsidRDefault="000D4ED1" w:rsidP="000D4ED1">
            <w:pPr>
              <w:spacing w:line="276" w:lineRule="auto"/>
              <w:jc w:val="center"/>
              <w:rPr>
                <w:sz w:val="24"/>
                <w:szCs w:val="24"/>
                <w:lang w:val="uz-Latn-UZ"/>
              </w:rPr>
            </w:pPr>
            <w:r w:rsidRPr="00D83347">
              <w:rPr>
                <w:sz w:val="24"/>
                <w:szCs w:val="24"/>
                <w:lang w:val="uz-Latn-UZ"/>
              </w:rPr>
              <w:t>2</w:t>
            </w:r>
          </w:p>
        </w:tc>
      </w:tr>
      <w:tr w:rsidR="000D4ED1" w:rsidRPr="00D83347" w14:paraId="53091B9D" w14:textId="77777777" w:rsidTr="00342DAE">
        <w:trPr>
          <w:jc w:val="center"/>
        </w:trPr>
        <w:tc>
          <w:tcPr>
            <w:tcW w:w="750" w:type="pct"/>
            <w:vAlign w:val="center"/>
          </w:tcPr>
          <w:p w14:paraId="7D4BC409" w14:textId="18DC5DD1" w:rsidR="000D4ED1" w:rsidRPr="00D83347" w:rsidRDefault="000D4ED1" w:rsidP="000D4ED1">
            <w:pPr>
              <w:jc w:val="center"/>
              <w:rPr>
                <w:b/>
                <w:sz w:val="24"/>
                <w:szCs w:val="24"/>
                <w:lang w:val="uz-Latn-UZ"/>
              </w:rPr>
            </w:pPr>
            <w:r w:rsidRPr="00D83347">
              <w:rPr>
                <w:b/>
                <w:sz w:val="24"/>
                <w:szCs w:val="24"/>
                <w:lang w:val="uz-Latn-UZ"/>
              </w:rPr>
              <w:t>M 15</w:t>
            </w:r>
          </w:p>
        </w:tc>
        <w:tc>
          <w:tcPr>
            <w:tcW w:w="3528" w:type="pct"/>
          </w:tcPr>
          <w:p w14:paraId="5EAC7E7C" w14:textId="0174E7AE" w:rsidR="000D4ED1" w:rsidRPr="00D83347" w:rsidRDefault="000D4ED1" w:rsidP="000D4ED1">
            <w:pPr>
              <w:tabs>
                <w:tab w:val="left" w:pos="720"/>
              </w:tabs>
              <w:spacing w:line="276" w:lineRule="auto"/>
              <w:rPr>
                <w:sz w:val="24"/>
                <w:szCs w:val="24"/>
                <w:lang w:val="uz-Latn-UZ"/>
              </w:rPr>
            </w:pPr>
            <w:r w:rsidRPr="00D83347">
              <w:rPr>
                <w:sz w:val="24"/>
                <w:szCs w:val="24"/>
                <w:lang w:val="uz-Latn-UZ"/>
              </w:rPr>
              <w:t>ArcGIS online platformasida geoxizmatlar yaratish va undan foydalanish</w:t>
            </w:r>
          </w:p>
        </w:tc>
        <w:tc>
          <w:tcPr>
            <w:tcW w:w="722" w:type="pct"/>
            <w:shd w:val="clear" w:color="auto" w:fill="auto"/>
          </w:tcPr>
          <w:p w14:paraId="1A7D4692" w14:textId="71638BE2" w:rsidR="000D4ED1" w:rsidRPr="00D83347" w:rsidRDefault="000D4ED1" w:rsidP="000D4ED1">
            <w:pPr>
              <w:spacing w:line="276" w:lineRule="auto"/>
              <w:jc w:val="center"/>
              <w:rPr>
                <w:sz w:val="24"/>
                <w:szCs w:val="24"/>
                <w:lang w:val="uz-Latn-UZ"/>
              </w:rPr>
            </w:pPr>
            <w:r w:rsidRPr="00D83347">
              <w:rPr>
                <w:sz w:val="24"/>
                <w:szCs w:val="24"/>
                <w:lang w:val="uz-Latn-UZ"/>
              </w:rPr>
              <w:t>2</w:t>
            </w:r>
          </w:p>
        </w:tc>
      </w:tr>
      <w:tr w:rsidR="00B653EA" w:rsidRPr="00D83347" w14:paraId="372C7672" w14:textId="77777777" w:rsidTr="005F088B">
        <w:trPr>
          <w:jc w:val="center"/>
        </w:trPr>
        <w:tc>
          <w:tcPr>
            <w:tcW w:w="4278" w:type="pct"/>
            <w:gridSpan w:val="2"/>
            <w:vAlign w:val="center"/>
          </w:tcPr>
          <w:p w14:paraId="44DE98B5" w14:textId="77777777" w:rsidR="00B653EA" w:rsidRPr="00D83347" w:rsidRDefault="00B653EA" w:rsidP="003379BF">
            <w:pPr>
              <w:contextualSpacing/>
              <w:jc w:val="right"/>
              <w:rPr>
                <w:color w:val="000000"/>
                <w:sz w:val="24"/>
                <w:szCs w:val="24"/>
                <w:lang w:val="uz-Latn-UZ"/>
              </w:rPr>
            </w:pPr>
            <w:r w:rsidRPr="00D83347">
              <w:rPr>
                <w:color w:val="000000"/>
                <w:sz w:val="24"/>
                <w:szCs w:val="24"/>
                <w:lang w:val="uz-Latn-UZ"/>
              </w:rPr>
              <w:t>Jami</w:t>
            </w:r>
          </w:p>
        </w:tc>
        <w:tc>
          <w:tcPr>
            <w:tcW w:w="722" w:type="pct"/>
            <w:shd w:val="clear" w:color="auto" w:fill="auto"/>
            <w:vAlign w:val="center"/>
          </w:tcPr>
          <w:p w14:paraId="2A952801" w14:textId="228ABB02" w:rsidR="00B653EA" w:rsidRPr="00D83347" w:rsidRDefault="005529F8" w:rsidP="003379BF">
            <w:pPr>
              <w:contextualSpacing/>
              <w:jc w:val="center"/>
              <w:rPr>
                <w:b/>
                <w:color w:val="000000"/>
                <w:sz w:val="24"/>
                <w:szCs w:val="24"/>
                <w:lang w:val="uz-Latn-UZ"/>
              </w:rPr>
            </w:pPr>
            <w:r w:rsidRPr="00D83347">
              <w:rPr>
                <w:b/>
                <w:color w:val="000000"/>
                <w:sz w:val="24"/>
                <w:szCs w:val="24"/>
                <w:lang w:val="uz-Latn-UZ"/>
              </w:rPr>
              <w:t>30</w:t>
            </w:r>
          </w:p>
        </w:tc>
      </w:tr>
      <w:tr w:rsidR="00F97C7F" w:rsidRPr="00D83347" w14:paraId="785E3788" w14:textId="77777777" w:rsidTr="007E4300">
        <w:trPr>
          <w:cantSplit/>
          <w:trHeight w:val="567"/>
          <w:jc w:val="center"/>
        </w:trPr>
        <w:tc>
          <w:tcPr>
            <w:tcW w:w="4278" w:type="pct"/>
            <w:gridSpan w:val="2"/>
            <w:vAlign w:val="center"/>
          </w:tcPr>
          <w:p w14:paraId="091D9E0B" w14:textId="3F2BEE7C" w:rsidR="00F97C7F" w:rsidRPr="00D83347" w:rsidRDefault="00F97C7F" w:rsidP="007E4300">
            <w:pPr>
              <w:jc w:val="center"/>
              <w:rPr>
                <w:b/>
                <w:sz w:val="24"/>
                <w:szCs w:val="24"/>
                <w:lang w:val="uz-Latn-UZ"/>
              </w:rPr>
            </w:pPr>
            <w:r w:rsidRPr="00D83347">
              <w:rPr>
                <w:b/>
                <w:sz w:val="24"/>
                <w:szCs w:val="24"/>
                <w:lang w:val="uz-Latn-UZ"/>
              </w:rPr>
              <w:lastRenderedPageBreak/>
              <w:t>Mashg‘ulotlar shakli: amaliyot (A)</w:t>
            </w:r>
          </w:p>
        </w:tc>
        <w:tc>
          <w:tcPr>
            <w:tcW w:w="722" w:type="pct"/>
            <w:vAlign w:val="center"/>
          </w:tcPr>
          <w:p w14:paraId="5044BEF2" w14:textId="77777777" w:rsidR="00F97C7F" w:rsidRPr="00D83347" w:rsidRDefault="00F97C7F" w:rsidP="007E4300">
            <w:pPr>
              <w:jc w:val="center"/>
              <w:rPr>
                <w:b/>
                <w:sz w:val="24"/>
                <w:szCs w:val="24"/>
                <w:lang w:val="uz-Latn-UZ"/>
              </w:rPr>
            </w:pPr>
            <w:r w:rsidRPr="00D83347">
              <w:rPr>
                <w:b/>
                <w:sz w:val="24"/>
                <w:szCs w:val="24"/>
                <w:lang w:val="uz-Latn-UZ"/>
              </w:rPr>
              <w:t>Soat</w:t>
            </w:r>
          </w:p>
        </w:tc>
      </w:tr>
      <w:tr w:rsidR="00F97C7F" w:rsidRPr="00D83347" w14:paraId="689D1376" w14:textId="77777777" w:rsidTr="00EB3369">
        <w:trPr>
          <w:jc w:val="center"/>
        </w:trPr>
        <w:tc>
          <w:tcPr>
            <w:tcW w:w="750" w:type="pct"/>
            <w:vAlign w:val="center"/>
          </w:tcPr>
          <w:p w14:paraId="518552A4" w14:textId="3C385215" w:rsidR="00F97C7F" w:rsidRPr="00D83347" w:rsidRDefault="00F97C7F" w:rsidP="00F97C7F">
            <w:pPr>
              <w:jc w:val="center"/>
              <w:rPr>
                <w:b/>
                <w:sz w:val="24"/>
                <w:szCs w:val="24"/>
                <w:lang w:val="uz-Latn-UZ"/>
              </w:rPr>
            </w:pPr>
            <w:r w:rsidRPr="00D83347">
              <w:rPr>
                <w:b/>
                <w:sz w:val="24"/>
                <w:szCs w:val="24"/>
                <w:lang w:val="uz-Latn-UZ"/>
              </w:rPr>
              <w:t>A 1</w:t>
            </w:r>
          </w:p>
        </w:tc>
        <w:tc>
          <w:tcPr>
            <w:tcW w:w="3528" w:type="pct"/>
            <w:vAlign w:val="center"/>
          </w:tcPr>
          <w:p w14:paraId="02C04FB3" w14:textId="46E7AB13" w:rsidR="00F97C7F" w:rsidRPr="00D83347" w:rsidRDefault="00F97C7F" w:rsidP="00F97C7F">
            <w:pPr>
              <w:tabs>
                <w:tab w:val="left" w:pos="851"/>
              </w:tabs>
              <w:spacing w:line="276" w:lineRule="auto"/>
              <w:rPr>
                <w:sz w:val="24"/>
                <w:szCs w:val="24"/>
                <w:lang w:val="uz-Latn-UZ"/>
              </w:rPr>
            </w:pPr>
            <w:r w:rsidRPr="00D83347">
              <w:rPr>
                <w:rStyle w:val="FontStyle12"/>
                <w:sz w:val="24"/>
                <w:szCs w:val="24"/>
                <w:lang w:val="uz-Latn-UZ"/>
              </w:rPr>
              <w:t>Veb ga asoslangan interaktiv xaritalar yaratish uchun Javascript kutubxonalarini o‘rnatish va sozlash.</w:t>
            </w:r>
          </w:p>
        </w:tc>
        <w:tc>
          <w:tcPr>
            <w:tcW w:w="722" w:type="pct"/>
            <w:shd w:val="clear" w:color="auto" w:fill="auto"/>
            <w:vAlign w:val="center"/>
          </w:tcPr>
          <w:p w14:paraId="26BE2BA5" w14:textId="3CDB01E9" w:rsidR="00F97C7F" w:rsidRPr="00D83347" w:rsidRDefault="00F97C7F" w:rsidP="00F97C7F">
            <w:pPr>
              <w:spacing w:line="276" w:lineRule="auto"/>
              <w:jc w:val="center"/>
              <w:rPr>
                <w:sz w:val="24"/>
                <w:szCs w:val="24"/>
                <w:lang w:val="uz-Latn-UZ"/>
              </w:rPr>
            </w:pPr>
            <w:r w:rsidRPr="00D83347">
              <w:rPr>
                <w:sz w:val="24"/>
                <w:szCs w:val="24"/>
                <w:lang w:val="uz-Latn-UZ"/>
              </w:rPr>
              <w:t>2</w:t>
            </w:r>
          </w:p>
        </w:tc>
      </w:tr>
      <w:tr w:rsidR="00F97C7F" w:rsidRPr="00D83347" w14:paraId="670381BA" w14:textId="77777777" w:rsidTr="00EB3369">
        <w:trPr>
          <w:jc w:val="center"/>
        </w:trPr>
        <w:tc>
          <w:tcPr>
            <w:tcW w:w="750" w:type="pct"/>
            <w:vAlign w:val="center"/>
          </w:tcPr>
          <w:p w14:paraId="6D008163" w14:textId="5A9651BF" w:rsidR="00F97C7F" w:rsidRPr="00D83347" w:rsidRDefault="00F97C7F" w:rsidP="00F97C7F">
            <w:pPr>
              <w:jc w:val="center"/>
              <w:rPr>
                <w:b/>
                <w:sz w:val="24"/>
                <w:szCs w:val="24"/>
                <w:lang w:val="uz-Latn-UZ"/>
              </w:rPr>
            </w:pPr>
            <w:r w:rsidRPr="00D83347">
              <w:rPr>
                <w:b/>
                <w:sz w:val="24"/>
                <w:szCs w:val="24"/>
                <w:lang w:val="uz-Latn-UZ"/>
              </w:rPr>
              <w:t>A 2</w:t>
            </w:r>
          </w:p>
        </w:tc>
        <w:tc>
          <w:tcPr>
            <w:tcW w:w="3528" w:type="pct"/>
            <w:vAlign w:val="center"/>
          </w:tcPr>
          <w:p w14:paraId="4770A5E8" w14:textId="111F18A9" w:rsidR="00F97C7F" w:rsidRPr="00D83347" w:rsidRDefault="00F97C7F" w:rsidP="00F97C7F">
            <w:pPr>
              <w:rPr>
                <w:sz w:val="24"/>
                <w:szCs w:val="24"/>
                <w:lang w:val="uz-Latn-UZ"/>
              </w:rPr>
            </w:pPr>
            <w:r w:rsidRPr="00D83347">
              <w:rPr>
                <w:sz w:val="24"/>
                <w:szCs w:val="24"/>
                <w:lang w:val="uz-Latn-UZ"/>
              </w:rPr>
              <w:t>Ochiq kodli elektron xaritalardan foydalanish. Openstreetmap xususiyatlarini o’rganish va uni sozlash.</w:t>
            </w:r>
          </w:p>
        </w:tc>
        <w:tc>
          <w:tcPr>
            <w:tcW w:w="722" w:type="pct"/>
            <w:shd w:val="clear" w:color="auto" w:fill="auto"/>
            <w:vAlign w:val="center"/>
          </w:tcPr>
          <w:p w14:paraId="47998155" w14:textId="48C9A926" w:rsidR="00F97C7F" w:rsidRPr="00D83347" w:rsidRDefault="00F97C7F" w:rsidP="00F97C7F">
            <w:pPr>
              <w:spacing w:line="276" w:lineRule="auto"/>
              <w:jc w:val="center"/>
              <w:rPr>
                <w:sz w:val="24"/>
                <w:szCs w:val="24"/>
                <w:lang w:val="uz-Latn-UZ"/>
              </w:rPr>
            </w:pPr>
            <w:r w:rsidRPr="00D83347">
              <w:rPr>
                <w:sz w:val="24"/>
                <w:szCs w:val="24"/>
                <w:lang w:val="uz-Latn-UZ"/>
              </w:rPr>
              <w:t>2</w:t>
            </w:r>
          </w:p>
        </w:tc>
      </w:tr>
      <w:tr w:rsidR="00F97C7F" w:rsidRPr="00D83347" w14:paraId="083221EC" w14:textId="77777777" w:rsidTr="00EB3369">
        <w:trPr>
          <w:jc w:val="center"/>
        </w:trPr>
        <w:tc>
          <w:tcPr>
            <w:tcW w:w="750" w:type="pct"/>
            <w:vAlign w:val="center"/>
          </w:tcPr>
          <w:p w14:paraId="0C94B356" w14:textId="2D252BC2" w:rsidR="00F97C7F" w:rsidRPr="00D83347" w:rsidRDefault="00F97C7F" w:rsidP="00F97C7F">
            <w:pPr>
              <w:jc w:val="center"/>
              <w:rPr>
                <w:b/>
                <w:sz w:val="24"/>
                <w:szCs w:val="24"/>
                <w:lang w:val="uz-Latn-UZ"/>
              </w:rPr>
            </w:pPr>
            <w:r w:rsidRPr="00D83347">
              <w:rPr>
                <w:b/>
                <w:sz w:val="24"/>
                <w:szCs w:val="24"/>
                <w:lang w:val="uz-Latn-UZ"/>
              </w:rPr>
              <w:t>A 3</w:t>
            </w:r>
          </w:p>
        </w:tc>
        <w:tc>
          <w:tcPr>
            <w:tcW w:w="3528" w:type="pct"/>
            <w:vAlign w:val="center"/>
          </w:tcPr>
          <w:p w14:paraId="3FB099E6" w14:textId="6C34F4F9" w:rsidR="00F97C7F" w:rsidRPr="00D83347" w:rsidRDefault="00F97C7F" w:rsidP="00F97C7F">
            <w:pPr>
              <w:spacing w:line="276" w:lineRule="auto"/>
              <w:rPr>
                <w:sz w:val="24"/>
                <w:szCs w:val="24"/>
                <w:lang w:val="uz-Latn-UZ"/>
              </w:rPr>
            </w:pPr>
            <w:r w:rsidRPr="00D83347">
              <w:rPr>
                <w:rStyle w:val="FontStyle12"/>
                <w:sz w:val="24"/>
                <w:szCs w:val="24"/>
                <w:lang w:val="uz-Latn-UZ"/>
              </w:rPr>
              <w:t>OpenLayers kutubxonasi. Interaktiv xaritalar yaratish uchun asosiy funksiyalarini o‘rganish.</w:t>
            </w:r>
          </w:p>
        </w:tc>
        <w:tc>
          <w:tcPr>
            <w:tcW w:w="722" w:type="pct"/>
            <w:shd w:val="clear" w:color="auto" w:fill="auto"/>
            <w:vAlign w:val="center"/>
          </w:tcPr>
          <w:p w14:paraId="750CD41C" w14:textId="537E9A81" w:rsidR="00F97C7F" w:rsidRPr="00D83347" w:rsidRDefault="00F97C7F" w:rsidP="00F97C7F">
            <w:pPr>
              <w:spacing w:line="276" w:lineRule="auto"/>
              <w:jc w:val="center"/>
              <w:rPr>
                <w:sz w:val="24"/>
                <w:szCs w:val="24"/>
                <w:lang w:val="uz-Latn-UZ"/>
              </w:rPr>
            </w:pPr>
            <w:r w:rsidRPr="00D83347">
              <w:rPr>
                <w:sz w:val="24"/>
                <w:szCs w:val="24"/>
                <w:lang w:val="uz-Latn-UZ"/>
              </w:rPr>
              <w:t>2</w:t>
            </w:r>
          </w:p>
        </w:tc>
      </w:tr>
      <w:tr w:rsidR="00F97C7F" w:rsidRPr="00D83347" w14:paraId="764647BD" w14:textId="77777777" w:rsidTr="00EB3369">
        <w:trPr>
          <w:jc w:val="center"/>
        </w:trPr>
        <w:tc>
          <w:tcPr>
            <w:tcW w:w="750" w:type="pct"/>
            <w:vAlign w:val="center"/>
          </w:tcPr>
          <w:p w14:paraId="064C1602" w14:textId="2610A4BA" w:rsidR="00F97C7F" w:rsidRPr="00D83347" w:rsidRDefault="00F97C7F" w:rsidP="00F97C7F">
            <w:pPr>
              <w:jc w:val="center"/>
              <w:rPr>
                <w:b/>
                <w:sz w:val="24"/>
                <w:szCs w:val="24"/>
                <w:lang w:val="uz-Latn-UZ"/>
              </w:rPr>
            </w:pPr>
            <w:r w:rsidRPr="00D83347">
              <w:rPr>
                <w:b/>
                <w:sz w:val="24"/>
                <w:szCs w:val="24"/>
                <w:lang w:val="uz-Latn-UZ"/>
              </w:rPr>
              <w:t>A 4</w:t>
            </w:r>
          </w:p>
        </w:tc>
        <w:tc>
          <w:tcPr>
            <w:tcW w:w="3528" w:type="pct"/>
            <w:vAlign w:val="center"/>
          </w:tcPr>
          <w:p w14:paraId="2FF4F1D7" w14:textId="0BBA6387" w:rsidR="00F97C7F" w:rsidRPr="00D83347" w:rsidRDefault="00F97C7F" w:rsidP="00F97C7F">
            <w:pPr>
              <w:rPr>
                <w:sz w:val="24"/>
                <w:szCs w:val="24"/>
                <w:lang w:val="uz-Latn-UZ"/>
              </w:rPr>
            </w:pPr>
            <w:r w:rsidRPr="00D83347">
              <w:rPr>
                <w:rStyle w:val="FontStyle12"/>
                <w:sz w:val="24"/>
                <w:szCs w:val="24"/>
                <w:lang w:val="uz-Latn-UZ"/>
              </w:rPr>
              <w:t xml:space="preserve">Leaflet JS kutubxonasi. Interaktiv xaritalar yaratish uchun asosiy funksiyalarini o‘rganish. </w:t>
            </w:r>
          </w:p>
        </w:tc>
        <w:tc>
          <w:tcPr>
            <w:tcW w:w="722" w:type="pct"/>
            <w:shd w:val="clear" w:color="auto" w:fill="auto"/>
            <w:vAlign w:val="center"/>
          </w:tcPr>
          <w:p w14:paraId="62EE97E6" w14:textId="2B99CA79" w:rsidR="00F97C7F" w:rsidRPr="00D83347" w:rsidRDefault="00F97C7F" w:rsidP="00F97C7F">
            <w:pPr>
              <w:spacing w:line="276" w:lineRule="auto"/>
              <w:jc w:val="center"/>
              <w:rPr>
                <w:sz w:val="24"/>
                <w:szCs w:val="24"/>
                <w:lang w:val="uz-Latn-UZ"/>
              </w:rPr>
            </w:pPr>
            <w:r w:rsidRPr="00D83347">
              <w:rPr>
                <w:sz w:val="24"/>
                <w:szCs w:val="24"/>
                <w:lang w:val="uz-Latn-UZ"/>
              </w:rPr>
              <w:t>4</w:t>
            </w:r>
          </w:p>
        </w:tc>
      </w:tr>
      <w:tr w:rsidR="00F97C7F" w:rsidRPr="00D83347" w14:paraId="0434B732" w14:textId="77777777" w:rsidTr="00EB3369">
        <w:trPr>
          <w:jc w:val="center"/>
        </w:trPr>
        <w:tc>
          <w:tcPr>
            <w:tcW w:w="750" w:type="pct"/>
            <w:vAlign w:val="center"/>
          </w:tcPr>
          <w:p w14:paraId="013B212A" w14:textId="08F06FF2" w:rsidR="00F97C7F" w:rsidRPr="00D83347" w:rsidRDefault="00F97C7F" w:rsidP="00F97C7F">
            <w:pPr>
              <w:jc w:val="center"/>
              <w:rPr>
                <w:b/>
                <w:sz w:val="24"/>
                <w:szCs w:val="24"/>
                <w:lang w:val="uz-Latn-UZ"/>
              </w:rPr>
            </w:pPr>
            <w:r w:rsidRPr="00D83347">
              <w:rPr>
                <w:b/>
                <w:sz w:val="24"/>
                <w:szCs w:val="24"/>
                <w:lang w:val="uz-Latn-UZ"/>
              </w:rPr>
              <w:t>A 5</w:t>
            </w:r>
          </w:p>
        </w:tc>
        <w:tc>
          <w:tcPr>
            <w:tcW w:w="3528" w:type="pct"/>
            <w:vAlign w:val="center"/>
          </w:tcPr>
          <w:p w14:paraId="5473F357" w14:textId="07558B6E" w:rsidR="00F97C7F" w:rsidRPr="00D83347" w:rsidRDefault="00F97C7F" w:rsidP="00F97C7F">
            <w:pPr>
              <w:spacing w:line="276" w:lineRule="auto"/>
              <w:rPr>
                <w:sz w:val="24"/>
                <w:szCs w:val="24"/>
                <w:lang w:val="uz-Latn-UZ"/>
              </w:rPr>
            </w:pPr>
            <w:r w:rsidRPr="00D83347">
              <w:rPr>
                <w:rStyle w:val="FontStyle12"/>
                <w:sz w:val="24"/>
                <w:szCs w:val="24"/>
                <w:lang w:val="uz-Latn-UZ"/>
              </w:rPr>
              <w:t>Leaflet JS da JSON ma’lumotlarini integratsiya qilish va vizuallashtirish.</w:t>
            </w:r>
          </w:p>
        </w:tc>
        <w:tc>
          <w:tcPr>
            <w:tcW w:w="722" w:type="pct"/>
            <w:shd w:val="clear" w:color="auto" w:fill="auto"/>
            <w:vAlign w:val="center"/>
          </w:tcPr>
          <w:p w14:paraId="7F4B3B73" w14:textId="0A177237" w:rsidR="00F97C7F" w:rsidRPr="00D83347" w:rsidRDefault="00F97C7F" w:rsidP="00F97C7F">
            <w:pPr>
              <w:spacing w:line="276" w:lineRule="auto"/>
              <w:jc w:val="center"/>
              <w:rPr>
                <w:sz w:val="24"/>
                <w:szCs w:val="24"/>
                <w:lang w:val="uz-Latn-UZ"/>
              </w:rPr>
            </w:pPr>
            <w:r w:rsidRPr="00D83347">
              <w:rPr>
                <w:sz w:val="24"/>
                <w:szCs w:val="24"/>
                <w:lang w:val="uz-Latn-UZ"/>
              </w:rPr>
              <w:t>4</w:t>
            </w:r>
          </w:p>
        </w:tc>
      </w:tr>
      <w:tr w:rsidR="00F97C7F" w:rsidRPr="00D83347" w14:paraId="640663E8" w14:textId="77777777" w:rsidTr="00EB3369">
        <w:trPr>
          <w:jc w:val="center"/>
        </w:trPr>
        <w:tc>
          <w:tcPr>
            <w:tcW w:w="750" w:type="pct"/>
            <w:vAlign w:val="center"/>
          </w:tcPr>
          <w:p w14:paraId="7564BBEC" w14:textId="1924262D" w:rsidR="00F97C7F" w:rsidRPr="00D83347" w:rsidRDefault="00F97C7F" w:rsidP="00F97C7F">
            <w:pPr>
              <w:jc w:val="center"/>
              <w:rPr>
                <w:b/>
                <w:sz w:val="24"/>
                <w:szCs w:val="24"/>
                <w:lang w:val="uz-Latn-UZ"/>
              </w:rPr>
            </w:pPr>
            <w:r w:rsidRPr="00D83347">
              <w:rPr>
                <w:b/>
                <w:sz w:val="24"/>
                <w:szCs w:val="24"/>
                <w:lang w:val="uz-Latn-UZ"/>
              </w:rPr>
              <w:t>A 6</w:t>
            </w:r>
          </w:p>
        </w:tc>
        <w:tc>
          <w:tcPr>
            <w:tcW w:w="3528" w:type="pct"/>
            <w:vAlign w:val="center"/>
          </w:tcPr>
          <w:p w14:paraId="348A46DE" w14:textId="6A9A17EA" w:rsidR="00F97C7F" w:rsidRPr="00D83347" w:rsidRDefault="00F97C7F" w:rsidP="00F97C7F">
            <w:pPr>
              <w:rPr>
                <w:sz w:val="24"/>
                <w:szCs w:val="24"/>
                <w:lang w:val="uz-Latn-UZ"/>
              </w:rPr>
            </w:pPr>
            <w:r w:rsidRPr="00D83347">
              <w:rPr>
                <w:rStyle w:val="FontStyle12"/>
                <w:sz w:val="24"/>
                <w:szCs w:val="24"/>
                <w:lang w:val="uz-Latn-UZ"/>
              </w:rPr>
              <w:t xml:space="preserve">Ochiq kodli tizimlarda geoxizmatlarni yaratish. QGIS ni o’rnatish va sozlash. </w:t>
            </w:r>
          </w:p>
        </w:tc>
        <w:tc>
          <w:tcPr>
            <w:tcW w:w="722" w:type="pct"/>
            <w:shd w:val="clear" w:color="auto" w:fill="auto"/>
            <w:vAlign w:val="center"/>
          </w:tcPr>
          <w:p w14:paraId="37CD8F7C" w14:textId="59F24811" w:rsidR="00F97C7F" w:rsidRPr="00D83347" w:rsidRDefault="00F97C7F" w:rsidP="00F97C7F">
            <w:pPr>
              <w:spacing w:line="276" w:lineRule="auto"/>
              <w:jc w:val="center"/>
              <w:rPr>
                <w:sz w:val="24"/>
                <w:szCs w:val="24"/>
                <w:lang w:val="uz-Latn-UZ"/>
              </w:rPr>
            </w:pPr>
            <w:r w:rsidRPr="00D83347">
              <w:rPr>
                <w:sz w:val="24"/>
                <w:szCs w:val="24"/>
                <w:lang w:val="uz-Latn-UZ"/>
              </w:rPr>
              <w:t>2</w:t>
            </w:r>
          </w:p>
        </w:tc>
      </w:tr>
      <w:tr w:rsidR="00F97C7F" w:rsidRPr="00D83347" w14:paraId="03C344FD" w14:textId="77777777" w:rsidTr="00EB3369">
        <w:trPr>
          <w:jc w:val="center"/>
        </w:trPr>
        <w:tc>
          <w:tcPr>
            <w:tcW w:w="750" w:type="pct"/>
            <w:vAlign w:val="center"/>
          </w:tcPr>
          <w:p w14:paraId="6433AFA5" w14:textId="1A6F9EF7" w:rsidR="00F97C7F" w:rsidRPr="00D83347" w:rsidRDefault="00F97C7F" w:rsidP="00F97C7F">
            <w:pPr>
              <w:jc w:val="center"/>
              <w:rPr>
                <w:b/>
                <w:sz w:val="24"/>
                <w:szCs w:val="24"/>
                <w:lang w:val="uz-Latn-UZ"/>
              </w:rPr>
            </w:pPr>
            <w:r w:rsidRPr="00D83347">
              <w:rPr>
                <w:b/>
                <w:sz w:val="24"/>
                <w:szCs w:val="24"/>
                <w:lang w:val="uz-Latn-UZ"/>
              </w:rPr>
              <w:t>A 7</w:t>
            </w:r>
          </w:p>
        </w:tc>
        <w:tc>
          <w:tcPr>
            <w:tcW w:w="3528" w:type="pct"/>
            <w:vAlign w:val="center"/>
          </w:tcPr>
          <w:p w14:paraId="2DE62A27" w14:textId="3B3C39FB" w:rsidR="00F97C7F" w:rsidRPr="00D83347" w:rsidRDefault="00F97C7F" w:rsidP="00F97C7F">
            <w:pPr>
              <w:rPr>
                <w:sz w:val="24"/>
                <w:szCs w:val="24"/>
                <w:lang w:val="uz-Latn-UZ"/>
              </w:rPr>
            </w:pPr>
            <w:r w:rsidRPr="00D83347">
              <w:rPr>
                <w:sz w:val="24"/>
                <w:szCs w:val="24"/>
                <w:lang w:val="uz-Latn-UZ"/>
              </w:rPr>
              <w:t>QGIS da elektron xarita yaratish, atributlar bilan ishlash va ma’lumotlarni yuklab olish</w:t>
            </w:r>
          </w:p>
        </w:tc>
        <w:tc>
          <w:tcPr>
            <w:tcW w:w="722" w:type="pct"/>
            <w:shd w:val="clear" w:color="auto" w:fill="auto"/>
            <w:vAlign w:val="center"/>
          </w:tcPr>
          <w:p w14:paraId="71EBF281" w14:textId="71FAA0CA" w:rsidR="00F97C7F" w:rsidRPr="00D83347" w:rsidRDefault="00F97C7F" w:rsidP="00F97C7F">
            <w:pPr>
              <w:spacing w:line="276" w:lineRule="auto"/>
              <w:jc w:val="center"/>
              <w:rPr>
                <w:sz w:val="24"/>
                <w:szCs w:val="24"/>
                <w:lang w:val="uz-Latn-UZ"/>
              </w:rPr>
            </w:pPr>
            <w:r w:rsidRPr="00D83347">
              <w:rPr>
                <w:sz w:val="24"/>
                <w:szCs w:val="24"/>
                <w:lang w:val="uz-Latn-UZ"/>
              </w:rPr>
              <w:t>4</w:t>
            </w:r>
          </w:p>
        </w:tc>
      </w:tr>
      <w:tr w:rsidR="00F97C7F" w:rsidRPr="00D83347" w14:paraId="55FB78E0" w14:textId="77777777" w:rsidTr="00EB3369">
        <w:trPr>
          <w:jc w:val="center"/>
        </w:trPr>
        <w:tc>
          <w:tcPr>
            <w:tcW w:w="750" w:type="pct"/>
            <w:vAlign w:val="center"/>
          </w:tcPr>
          <w:p w14:paraId="753A56C7" w14:textId="6C5D2078" w:rsidR="00F97C7F" w:rsidRPr="00D83347" w:rsidRDefault="00F97C7F" w:rsidP="00F97C7F">
            <w:pPr>
              <w:jc w:val="center"/>
              <w:rPr>
                <w:b/>
                <w:sz w:val="24"/>
                <w:szCs w:val="24"/>
                <w:lang w:val="uz-Latn-UZ"/>
              </w:rPr>
            </w:pPr>
            <w:r w:rsidRPr="00D83347">
              <w:rPr>
                <w:b/>
                <w:sz w:val="24"/>
                <w:szCs w:val="24"/>
                <w:lang w:val="uz-Latn-UZ"/>
              </w:rPr>
              <w:t>A 8</w:t>
            </w:r>
          </w:p>
        </w:tc>
        <w:tc>
          <w:tcPr>
            <w:tcW w:w="3528" w:type="pct"/>
            <w:vAlign w:val="center"/>
          </w:tcPr>
          <w:p w14:paraId="5A200B53" w14:textId="7A6D6835" w:rsidR="00F97C7F" w:rsidRPr="00D83347" w:rsidRDefault="00F97C7F" w:rsidP="00F97C7F">
            <w:pPr>
              <w:rPr>
                <w:sz w:val="24"/>
                <w:szCs w:val="24"/>
                <w:lang w:val="uz-Latn-UZ"/>
              </w:rPr>
            </w:pPr>
            <w:r w:rsidRPr="00D83347">
              <w:rPr>
                <w:sz w:val="24"/>
                <w:szCs w:val="24"/>
                <w:lang w:val="uz-Latn-UZ"/>
              </w:rPr>
              <w:t>QGIS rastorli va vektorli qatlamlar bilan ishlash</w:t>
            </w:r>
          </w:p>
        </w:tc>
        <w:tc>
          <w:tcPr>
            <w:tcW w:w="722" w:type="pct"/>
            <w:shd w:val="clear" w:color="auto" w:fill="auto"/>
            <w:vAlign w:val="center"/>
          </w:tcPr>
          <w:p w14:paraId="1A5F52E2" w14:textId="4CC47472" w:rsidR="00F97C7F" w:rsidRPr="00D83347" w:rsidRDefault="00F97C7F" w:rsidP="00F97C7F">
            <w:pPr>
              <w:spacing w:line="276" w:lineRule="auto"/>
              <w:jc w:val="center"/>
              <w:rPr>
                <w:sz w:val="24"/>
                <w:szCs w:val="24"/>
                <w:lang w:val="uz-Latn-UZ"/>
              </w:rPr>
            </w:pPr>
            <w:r w:rsidRPr="00D83347">
              <w:rPr>
                <w:sz w:val="24"/>
                <w:szCs w:val="24"/>
                <w:lang w:val="uz-Latn-UZ"/>
              </w:rPr>
              <w:t>2</w:t>
            </w:r>
          </w:p>
        </w:tc>
      </w:tr>
      <w:tr w:rsidR="00F97C7F" w:rsidRPr="00D83347" w14:paraId="308B8FCE" w14:textId="77777777" w:rsidTr="00EB3369">
        <w:trPr>
          <w:jc w:val="center"/>
        </w:trPr>
        <w:tc>
          <w:tcPr>
            <w:tcW w:w="750" w:type="pct"/>
            <w:vAlign w:val="center"/>
          </w:tcPr>
          <w:p w14:paraId="2B58FBDF" w14:textId="43D179D7" w:rsidR="00F97C7F" w:rsidRPr="00D83347" w:rsidRDefault="00F97C7F" w:rsidP="00F97C7F">
            <w:pPr>
              <w:jc w:val="center"/>
              <w:rPr>
                <w:b/>
                <w:sz w:val="24"/>
                <w:szCs w:val="24"/>
                <w:lang w:val="uz-Latn-UZ"/>
              </w:rPr>
            </w:pPr>
            <w:r w:rsidRPr="00D83347">
              <w:rPr>
                <w:b/>
                <w:sz w:val="24"/>
                <w:szCs w:val="24"/>
                <w:lang w:val="uz-Latn-UZ"/>
              </w:rPr>
              <w:t>A 9</w:t>
            </w:r>
          </w:p>
        </w:tc>
        <w:tc>
          <w:tcPr>
            <w:tcW w:w="3528" w:type="pct"/>
            <w:vAlign w:val="center"/>
          </w:tcPr>
          <w:p w14:paraId="0FC37354" w14:textId="0D05FA0B" w:rsidR="00F97C7F" w:rsidRPr="00D83347" w:rsidRDefault="00F97C7F" w:rsidP="00F97C7F">
            <w:pPr>
              <w:rPr>
                <w:sz w:val="24"/>
                <w:szCs w:val="24"/>
                <w:lang w:val="uz-Latn-UZ"/>
              </w:rPr>
            </w:pPr>
            <w:r w:rsidRPr="00D83347">
              <w:rPr>
                <w:rStyle w:val="FontStyle12"/>
                <w:sz w:val="24"/>
                <w:szCs w:val="24"/>
                <w:lang w:val="uz-Latn-UZ"/>
              </w:rPr>
              <w:t>Geoportal va geoxizmatlar uchun ma’lumotlar bazasi. PostGIS</w:t>
            </w:r>
          </w:p>
        </w:tc>
        <w:tc>
          <w:tcPr>
            <w:tcW w:w="722" w:type="pct"/>
            <w:shd w:val="clear" w:color="auto" w:fill="auto"/>
            <w:vAlign w:val="center"/>
          </w:tcPr>
          <w:p w14:paraId="582C24C5" w14:textId="418D1F35" w:rsidR="00F97C7F" w:rsidRPr="00D83347" w:rsidRDefault="00F97C7F" w:rsidP="00F97C7F">
            <w:pPr>
              <w:spacing w:line="276" w:lineRule="auto"/>
              <w:jc w:val="center"/>
              <w:rPr>
                <w:sz w:val="24"/>
                <w:szCs w:val="24"/>
                <w:lang w:val="uz-Latn-UZ"/>
              </w:rPr>
            </w:pPr>
            <w:r w:rsidRPr="00D83347">
              <w:rPr>
                <w:sz w:val="24"/>
                <w:szCs w:val="24"/>
                <w:lang w:val="uz-Latn-UZ"/>
              </w:rPr>
              <w:t>4</w:t>
            </w:r>
          </w:p>
        </w:tc>
      </w:tr>
      <w:tr w:rsidR="00F97C7F" w:rsidRPr="00D83347" w14:paraId="0EBB3775" w14:textId="77777777" w:rsidTr="00EB3369">
        <w:trPr>
          <w:jc w:val="center"/>
        </w:trPr>
        <w:tc>
          <w:tcPr>
            <w:tcW w:w="750" w:type="pct"/>
            <w:vAlign w:val="center"/>
          </w:tcPr>
          <w:p w14:paraId="75189D70" w14:textId="57B82586" w:rsidR="00F97C7F" w:rsidRPr="00D83347" w:rsidRDefault="00F97C7F" w:rsidP="00F97C7F">
            <w:pPr>
              <w:jc w:val="center"/>
              <w:rPr>
                <w:b/>
                <w:sz w:val="24"/>
                <w:szCs w:val="24"/>
                <w:lang w:val="uz-Latn-UZ"/>
              </w:rPr>
            </w:pPr>
            <w:r w:rsidRPr="00D83347">
              <w:rPr>
                <w:b/>
                <w:sz w:val="24"/>
                <w:szCs w:val="24"/>
                <w:lang w:val="uz-Latn-UZ"/>
              </w:rPr>
              <w:t>A 10</w:t>
            </w:r>
          </w:p>
        </w:tc>
        <w:tc>
          <w:tcPr>
            <w:tcW w:w="3528" w:type="pct"/>
            <w:vAlign w:val="center"/>
          </w:tcPr>
          <w:p w14:paraId="4C5CB617" w14:textId="3CFC0E08" w:rsidR="00F97C7F" w:rsidRPr="00D83347" w:rsidRDefault="00F97C7F" w:rsidP="00F97C7F">
            <w:pPr>
              <w:spacing w:line="276" w:lineRule="auto"/>
              <w:rPr>
                <w:sz w:val="24"/>
                <w:szCs w:val="24"/>
                <w:lang w:val="uz-Latn-UZ"/>
              </w:rPr>
            </w:pPr>
            <w:r w:rsidRPr="00D83347">
              <w:rPr>
                <w:rStyle w:val="FontStyle12"/>
                <w:sz w:val="24"/>
                <w:szCs w:val="24"/>
                <w:lang w:val="uz-Latn-UZ"/>
              </w:rPr>
              <w:t>ArcGIS online platformasida geoxizmatlar yaratish</w:t>
            </w:r>
          </w:p>
        </w:tc>
        <w:tc>
          <w:tcPr>
            <w:tcW w:w="722" w:type="pct"/>
            <w:shd w:val="clear" w:color="auto" w:fill="auto"/>
            <w:vAlign w:val="center"/>
          </w:tcPr>
          <w:p w14:paraId="1BC2797B" w14:textId="52BDC5E1" w:rsidR="00F97C7F" w:rsidRPr="00D83347" w:rsidRDefault="00F97C7F" w:rsidP="00F97C7F">
            <w:pPr>
              <w:spacing w:line="276" w:lineRule="auto"/>
              <w:jc w:val="center"/>
              <w:rPr>
                <w:sz w:val="24"/>
                <w:szCs w:val="24"/>
                <w:lang w:val="uz-Latn-UZ"/>
              </w:rPr>
            </w:pPr>
            <w:r w:rsidRPr="00D83347">
              <w:rPr>
                <w:sz w:val="24"/>
                <w:szCs w:val="24"/>
                <w:lang w:val="uz-Latn-UZ"/>
              </w:rPr>
              <w:t>4</w:t>
            </w:r>
          </w:p>
        </w:tc>
      </w:tr>
      <w:tr w:rsidR="00F97C7F" w:rsidRPr="00D83347" w14:paraId="6F709068" w14:textId="77777777" w:rsidTr="007E4300">
        <w:trPr>
          <w:jc w:val="center"/>
        </w:trPr>
        <w:tc>
          <w:tcPr>
            <w:tcW w:w="4278" w:type="pct"/>
            <w:gridSpan w:val="2"/>
            <w:vAlign w:val="center"/>
          </w:tcPr>
          <w:p w14:paraId="3AF8D8AF" w14:textId="77777777" w:rsidR="00F97C7F" w:rsidRPr="00D83347" w:rsidRDefault="00F97C7F" w:rsidP="007E4300">
            <w:pPr>
              <w:contextualSpacing/>
              <w:jc w:val="right"/>
              <w:rPr>
                <w:color w:val="000000"/>
                <w:sz w:val="24"/>
                <w:szCs w:val="24"/>
                <w:lang w:val="uz-Latn-UZ"/>
              </w:rPr>
            </w:pPr>
            <w:r w:rsidRPr="00D83347">
              <w:rPr>
                <w:color w:val="000000"/>
                <w:sz w:val="24"/>
                <w:szCs w:val="24"/>
                <w:lang w:val="uz-Latn-UZ"/>
              </w:rPr>
              <w:t>Jami</w:t>
            </w:r>
          </w:p>
        </w:tc>
        <w:tc>
          <w:tcPr>
            <w:tcW w:w="722" w:type="pct"/>
            <w:shd w:val="clear" w:color="auto" w:fill="auto"/>
            <w:vAlign w:val="center"/>
          </w:tcPr>
          <w:p w14:paraId="779D7A7A" w14:textId="77777777" w:rsidR="00F97C7F" w:rsidRPr="00D83347" w:rsidRDefault="00F97C7F" w:rsidP="007E4300">
            <w:pPr>
              <w:contextualSpacing/>
              <w:jc w:val="center"/>
              <w:rPr>
                <w:b/>
                <w:color w:val="000000"/>
                <w:sz w:val="24"/>
                <w:szCs w:val="24"/>
                <w:lang w:val="uz-Latn-UZ"/>
              </w:rPr>
            </w:pPr>
            <w:r w:rsidRPr="00D83347">
              <w:rPr>
                <w:b/>
                <w:color w:val="000000"/>
                <w:sz w:val="24"/>
                <w:szCs w:val="24"/>
                <w:lang w:val="uz-Latn-UZ"/>
              </w:rPr>
              <w:t>30</w:t>
            </w:r>
          </w:p>
        </w:tc>
      </w:tr>
    </w:tbl>
    <w:p w14:paraId="4BF4CB07" w14:textId="77777777" w:rsidR="00F97C7F" w:rsidRPr="00D83347" w:rsidRDefault="00F97C7F" w:rsidP="00E1215D">
      <w:pPr>
        <w:spacing w:line="276" w:lineRule="auto"/>
        <w:ind w:firstLine="567"/>
        <w:jc w:val="center"/>
        <w:outlineLvl w:val="0"/>
        <w:rPr>
          <w:b/>
          <w:sz w:val="24"/>
          <w:szCs w:val="24"/>
          <w:lang w:val="uz-Latn-UZ"/>
        </w:rPr>
      </w:pPr>
    </w:p>
    <w:p w14:paraId="63FF5A24" w14:textId="172D9D35" w:rsidR="00E1215D" w:rsidRPr="00D83347" w:rsidRDefault="00E1215D" w:rsidP="00E1215D">
      <w:pPr>
        <w:spacing w:line="276" w:lineRule="auto"/>
        <w:ind w:firstLine="567"/>
        <w:jc w:val="center"/>
        <w:outlineLvl w:val="0"/>
        <w:rPr>
          <w:b/>
          <w:sz w:val="24"/>
          <w:szCs w:val="24"/>
          <w:lang w:val="uz-Latn-UZ"/>
        </w:rPr>
      </w:pPr>
      <w:r w:rsidRPr="00D83347">
        <w:rPr>
          <w:b/>
          <w:sz w:val="24"/>
          <w:szCs w:val="24"/>
          <w:lang w:val="uz-Latn-UZ"/>
        </w:rPr>
        <w:t>Mustaqil ta’lim va mustaqil ishlar</w:t>
      </w:r>
    </w:p>
    <w:p w14:paraId="262CAAFE" w14:textId="7D34CF42" w:rsidR="006074ED" w:rsidRPr="00D83347" w:rsidRDefault="006074ED" w:rsidP="00CB11B6">
      <w:pPr>
        <w:spacing w:line="276" w:lineRule="auto"/>
        <w:ind w:firstLine="567"/>
        <w:jc w:val="center"/>
        <w:outlineLvl w:val="0"/>
        <w:rPr>
          <w:b/>
          <w:sz w:val="24"/>
          <w:szCs w:val="24"/>
          <w:lang w:val="uz-Latn-U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
        <w:gridCol w:w="5559"/>
        <w:gridCol w:w="1170"/>
        <w:gridCol w:w="2403"/>
      </w:tblGrid>
      <w:tr w:rsidR="002B1EF9" w:rsidRPr="00D83347" w14:paraId="23020B3E" w14:textId="44261489" w:rsidTr="00B95C7A">
        <w:trPr>
          <w:trHeight w:val="395"/>
          <w:jc w:val="center"/>
        </w:trPr>
        <w:tc>
          <w:tcPr>
            <w:tcW w:w="496" w:type="dxa"/>
            <w:vAlign w:val="center"/>
          </w:tcPr>
          <w:p w14:paraId="0D24D43D" w14:textId="77777777" w:rsidR="002B1EF9" w:rsidRPr="00D83347" w:rsidRDefault="002B1EF9" w:rsidP="002B1EF9">
            <w:pPr>
              <w:jc w:val="center"/>
              <w:rPr>
                <w:b/>
                <w:sz w:val="24"/>
                <w:szCs w:val="24"/>
                <w:lang w:val="uz-Latn-UZ"/>
              </w:rPr>
            </w:pPr>
            <w:r w:rsidRPr="00D83347">
              <w:rPr>
                <w:b/>
                <w:sz w:val="24"/>
                <w:szCs w:val="24"/>
                <w:lang w:val="uz-Latn-UZ"/>
              </w:rPr>
              <w:t>№</w:t>
            </w:r>
          </w:p>
        </w:tc>
        <w:tc>
          <w:tcPr>
            <w:tcW w:w="5559" w:type="dxa"/>
          </w:tcPr>
          <w:p w14:paraId="58EED484" w14:textId="0296C41C" w:rsidR="002B1EF9" w:rsidRPr="00D83347" w:rsidRDefault="002B1EF9" w:rsidP="002B1EF9">
            <w:pPr>
              <w:jc w:val="center"/>
              <w:rPr>
                <w:b/>
                <w:sz w:val="24"/>
                <w:szCs w:val="24"/>
                <w:lang w:val="uz-Latn-UZ"/>
              </w:rPr>
            </w:pPr>
            <w:r w:rsidRPr="00D83347">
              <w:rPr>
                <w:b/>
                <w:sz w:val="24"/>
                <w:szCs w:val="24"/>
                <w:lang w:val="uz-Latn-UZ"/>
              </w:rPr>
              <w:t>Mustaqil ta’lim  uchun tavsiya etiladigan mavzular</w:t>
            </w:r>
          </w:p>
        </w:tc>
        <w:tc>
          <w:tcPr>
            <w:tcW w:w="1170" w:type="dxa"/>
            <w:vAlign w:val="center"/>
          </w:tcPr>
          <w:p w14:paraId="5D5BBA2C" w14:textId="5A1CDDD1" w:rsidR="002B1EF9" w:rsidRPr="00D83347" w:rsidRDefault="002B1EF9" w:rsidP="002B1EF9">
            <w:pPr>
              <w:jc w:val="center"/>
              <w:rPr>
                <w:b/>
                <w:i/>
                <w:sz w:val="24"/>
                <w:szCs w:val="24"/>
                <w:lang w:val="uz-Latn-UZ"/>
              </w:rPr>
            </w:pPr>
            <w:r w:rsidRPr="00D83347">
              <w:rPr>
                <w:b/>
                <w:i/>
                <w:sz w:val="24"/>
                <w:szCs w:val="24"/>
                <w:lang w:val="uz-Latn-UZ"/>
              </w:rPr>
              <w:t>Soat</w:t>
            </w:r>
          </w:p>
        </w:tc>
        <w:tc>
          <w:tcPr>
            <w:tcW w:w="2403" w:type="dxa"/>
          </w:tcPr>
          <w:p w14:paraId="03EEB546" w14:textId="449DA6BA" w:rsidR="002B1EF9" w:rsidRPr="00D83347" w:rsidRDefault="002B1EF9" w:rsidP="002B1EF9">
            <w:pPr>
              <w:jc w:val="center"/>
              <w:rPr>
                <w:b/>
                <w:i/>
                <w:sz w:val="24"/>
                <w:szCs w:val="24"/>
                <w:lang w:val="uz-Latn-UZ"/>
              </w:rPr>
            </w:pPr>
            <w:r w:rsidRPr="00D83347">
              <w:rPr>
                <w:b/>
                <w:i/>
                <w:sz w:val="24"/>
                <w:szCs w:val="24"/>
                <w:lang w:val="uz-Latn-UZ"/>
              </w:rPr>
              <w:t>Bajarish shakli</w:t>
            </w:r>
          </w:p>
        </w:tc>
      </w:tr>
      <w:tr w:rsidR="00FB41D1" w:rsidRPr="00D83347" w14:paraId="69A02ACB" w14:textId="77ACE850" w:rsidTr="00583D40">
        <w:trPr>
          <w:trHeight w:val="395"/>
          <w:jc w:val="center"/>
        </w:trPr>
        <w:tc>
          <w:tcPr>
            <w:tcW w:w="9628" w:type="dxa"/>
            <w:gridSpan w:val="4"/>
            <w:vAlign w:val="center"/>
          </w:tcPr>
          <w:p w14:paraId="3F593382" w14:textId="06CEAB43" w:rsidR="00FB41D1" w:rsidRPr="00D83347" w:rsidRDefault="00FB41D1" w:rsidP="002B1EF9">
            <w:pPr>
              <w:jc w:val="center"/>
              <w:rPr>
                <w:b/>
                <w:sz w:val="24"/>
                <w:szCs w:val="24"/>
                <w:lang w:val="uz-Latn-UZ"/>
              </w:rPr>
            </w:pPr>
            <w:r w:rsidRPr="00D83347">
              <w:rPr>
                <w:b/>
                <w:sz w:val="24"/>
                <w:szCs w:val="24"/>
                <w:lang w:val="uz-Latn-UZ"/>
              </w:rPr>
              <w:t>1-semestr</w:t>
            </w:r>
          </w:p>
        </w:tc>
      </w:tr>
      <w:tr w:rsidR="00FB41D1" w:rsidRPr="006959FD" w14:paraId="1724CA62" w14:textId="5C19D22C" w:rsidTr="00396C0E">
        <w:trPr>
          <w:jc w:val="center"/>
        </w:trPr>
        <w:tc>
          <w:tcPr>
            <w:tcW w:w="496" w:type="dxa"/>
          </w:tcPr>
          <w:p w14:paraId="40969C91" w14:textId="03E9B1DF" w:rsidR="00FB41D1" w:rsidRPr="00D83347" w:rsidRDefault="00FB41D1" w:rsidP="002B1EF9">
            <w:pPr>
              <w:jc w:val="center"/>
              <w:rPr>
                <w:sz w:val="24"/>
                <w:szCs w:val="24"/>
                <w:lang w:val="uz-Latn-UZ"/>
              </w:rPr>
            </w:pPr>
            <w:r w:rsidRPr="00D83347">
              <w:rPr>
                <w:sz w:val="24"/>
                <w:szCs w:val="24"/>
                <w:lang w:val="uz-Latn-UZ"/>
              </w:rPr>
              <w:t>1</w:t>
            </w:r>
          </w:p>
        </w:tc>
        <w:tc>
          <w:tcPr>
            <w:tcW w:w="5559" w:type="dxa"/>
            <w:tcBorders>
              <w:top w:val="single" w:sz="4" w:space="0" w:color="auto"/>
              <w:left w:val="single" w:sz="4" w:space="0" w:color="auto"/>
              <w:bottom w:val="single" w:sz="4" w:space="0" w:color="auto"/>
              <w:right w:val="single" w:sz="4" w:space="0" w:color="auto"/>
            </w:tcBorders>
          </w:tcPr>
          <w:p w14:paraId="6D0132F3" w14:textId="5A6EFFA1" w:rsidR="00FB41D1" w:rsidRPr="00D83347" w:rsidRDefault="00816CF3" w:rsidP="003379BF">
            <w:pPr>
              <w:tabs>
                <w:tab w:val="left" w:pos="851"/>
              </w:tabs>
              <w:spacing w:line="276" w:lineRule="auto"/>
              <w:rPr>
                <w:sz w:val="24"/>
                <w:szCs w:val="24"/>
                <w:lang w:val="uz-Latn-UZ"/>
              </w:rPr>
            </w:pPr>
            <w:r w:rsidRPr="00D83347">
              <w:rPr>
                <w:sz w:val="24"/>
                <w:szCs w:val="24"/>
                <w:lang w:val="uz-Latn-UZ"/>
              </w:rPr>
              <w:t>Geoportal va geoxizmatlar yaratish usullari va texnologiyalar tahlili.</w:t>
            </w:r>
          </w:p>
        </w:tc>
        <w:tc>
          <w:tcPr>
            <w:tcW w:w="1170" w:type="dxa"/>
          </w:tcPr>
          <w:p w14:paraId="620C9108" w14:textId="7F0FAE76" w:rsidR="00FB41D1" w:rsidRPr="00D83347" w:rsidRDefault="00FB41D1" w:rsidP="002B1EF9">
            <w:pPr>
              <w:pStyle w:val="12"/>
              <w:spacing w:line="276" w:lineRule="auto"/>
              <w:jc w:val="center"/>
              <w:rPr>
                <w:rFonts w:ascii="Times New Roman" w:hAnsi="Times New Roman"/>
                <w:lang w:val="uz-Latn-UZ"/>
              </w:rPr>
            </w:pPr>
            <w:r w:rsidRPr="00D83347">
              <w:rPr>
                <w:rFonts w:ascii="Times New Roman" w:hAnsi="Times New Roman"/>
                <w:lang w:val="uz-Latn-UZ"/>
              </w:rPr>
              <w:t>10</w:t>
            </w:r>
          </w:p>
        </w:tc>
        <w:tc>
          <w:tcPr>
            <w:tcW w:w="2403" w:type="dxa"/>
          </w:tcPr>
          <w:p w14:paraId="65A0DAEB" w14:textId="17A4F3FC" w:rsidR="00FB41D1" w:rsidRPr="00D83347" w:rsidRDefault="00FB41D1" w:rsidP="002B1EF9">
            <w:pPr>
              <w:pStyle w:val="12"/>
              <w:spacing w:line="276" w:lineRule="auto"/>
              <w:jc w:val="center"/>
              <w:rPr>
                <w:rFonts w:ascii="Times New Roman" w:hAnsi="Times New Roman"/>
                <w:lang w:val="uz-Latn-UZ"/>
              </w:rPr>
            </w:pPr>
            <w:r w:rsidRPr="00D83347">
              <w:rPr>
                <w:rFonts w:ascii="Times New Roman" w:hAnsi="Times New Roman"/>
                <w:lang w:val="uz-Latn-UZ"/>
              </w:rPr>
              <w:t>Referat va taqdimot shaklida topshiriladi</w:t>
            </w:r>
          </w:p>
        </w:tc>
      </w:tr>
      <w:tr w:rsidR="008E5523" w:rsidRPr="006959FD" w14:paraId="0AE9706C" w14:textId="66FB49A7" w:rsidTr="00CE49D1">
        <w:trPr>
          <w:jc w:val="center"/>
        </w:trPr>
        <w:tc>
          <w:tcPr>
            <w:tcW w:w="496" w:type="dxa"/>
          </w:tcPr>
          <w:p w14:paraId="7974C958" w14:textId="1E950240" w:rsidR="008E5523" w:rsidRPr="00D83347" w:rsidRDefault="008E5523" w:rsidP="008E5523">
            <w:pPr>
              <w:jc w:val="center"/>
              <w:rPr>
                <w:sz w:val="24"/>
                <w:szCs w:val="24"/>
                <w:lang w:val="uz-Latn-UZ"/>
              </w:rPr>
            </w:pPr>
            <w:r w:rsidRPr="00D83347">
              <w:rPr>
                <w:sz w:val="24"/>
                <w:szCs w:val="24"/>
                <w:lang w:val="uz-Latn-UZ"/>
              </w:rPr>
              <w:t>2</w:t>
            </w:r>
          </w:p>
        </w:tc>
        <w:tc>
          <w:tcPr>
            <w:tcW w:w="5559" w:type="dxa"/>
            <w:tcBorders>
              <w:top w:val="single" w:sz="4" w:space="0" w:color="auto"/>
              <w:left w:val="single" w:sz="4" w:space="0" w:color="auto"/>
              <w:bottom w:val="single" w:sz="4" w:space="0" w:color="auto"/>
              <w:right w:val="single" w:sz="4" w:space="0" w:color="auto"/>
            </w:tcBorders>
          </w:tcPr>
          <w:p w14:paraId="105D3A92" w14:textId="2A16CDAE" w:rsidR="008E5523" w:rsidRPr="00D83347" w:rsidRDefault="008E5523" w:rsidP="008E5523">
            <w:pPr>
              <w:pStyle w:val="2"/>
              <w:keepNext w:val="0"/>
              <w:suppressLineNumbers/>
              <w:tabs>
                <w:tab w:val="num" w:pos="360"/>
              </w:tabs>
              <w:rPr>
                <w:rFonts w:ascii="Times New Roman" w:hAnsi="Times New Roman"/>
                <w:sz w:val="24"/>
                <w:lang w:val="uz-Latn-UZ"/>
              </w:rPr>
            </w:pPr>
            <w:r w:rsidRPr="00D83347">
              <w:rPr>
                <w:rStyle w:val="FontStyle12"/>
                <w:sz w:val="24"/>
                <w:szCs w:val="24"/>
                <w:lang w:val="uz-Latn-UZ"/>
              </w:rPr>
              <w:t>QGIS muhitida rastorli ma’lumotlar yaratish va ular bilan ishlash</w:t>
            </w:r>
            <w:r w:rsidRPr="00D83347">
              <w:rPr>
                <w:rFonts w:ascii="Times New Roman" w:hAnsi="Times New Roman"/>
                <w:sz w:val="24"/>
                <w:lang w:val="uz-Latn-UZ"/>
              </w:rPr>
              <w:t>.</w:t>
            </w:r>
          </w:p>
        </w:tc>
        <w:tc>
          <w:tcPr>
            <w:tcW w:w="1170" w:type="dxa"/>
          </w:tcPr>
          <w:p w14:paraId="639CA16B" w14:textId="4864FAD3" w:rsidR="008E5523" w:rsidRPr="00D83347" w:rsidRDefault="008E5523" w:rsidP="008E5523">
            <w:pPr>
              <w:pStyle w:val="12"/>
              <w:spacing w:line="276" w:lineRule="auto"/>
              <w:jc w:val="center"/>
              <w:rPr>
                <w:rFonts w:ascii="Times New Roman" w:hAnsi="Times New Roman"/>
                <w:lang w:val="uz-Latn-UZ"/>
              </w:rPr>
            </w:pPr>
            <w:r w:rsidRPr="00D83347">
              <w:rPr>
                <w:rFonts w:ascii="Times New Roman" w:hAnsi="Times New Roman"/>
                <w:lang w:val="uz-Latn-UZ"/>
              </w:rPr>
              <w:t>10</w:t>
            </w:r>
          </w:p>
        </w:tc>
        <w:tc>
          <w:tcPr>
            <w:tcW w:w="2403" w:type="dxa"/>
          </w:tcPr>
          <w:p w14:paraId="5145752B" w14:textId="132D62E8" w:rsidR="008E5523" w:rsidRPr="00D83347" w:rsidRDefault="00F3546A" w:rsidP="008E5523">
            <w:pPr>
              <w:pStyle w:val="12"/>
              <w:spacing w:line="276" w:lineRule="auto"/>
              <w:jc w:val="center"/>
              <w:rPr>
                <w:rFonts w:ascii="Times New Roman" w:hAnsi="Times New Roman"/>
                <w:lang w:val="uz-Latn-UZ"/>
              </w:rPr>
            </w:pPr>
            <w:r w:rsidRPr="00D83347">
              <w:rPr>
                <w:rFonts w:ascii="Times New Roman" w:hAnsi="Times New Roman"/>
                <w:lang w:val="uz-Latn-UZ"/>
              </w:rPr>
              <w:t>Referat va taqdimot shaklida topshiriladi</w:t>
            </w:r>
          </w:p>
        </w:tc>
      </w:tr>
      <w:tr w:rsidR="008E5523" w:rsidRPr="006959FD" w14:paraId="203E8767" w14:textId="77777777" w:rsidTr="00CE49D1">
        <w:trPr>
          <w:jc w:val="center"/>
        </w:trPr>
        <w:tc>
          <w:tcPr>
            <w:tcW w:w="496" w:type="dxa"/>
          </w:tcPr>
          <w:p w14:paraId="04BB2CC9" w14:textId="3D3E16BC" w:rsidR="008E5523" w:rsidRPr="00D83347" w:rsidRDefault="008E5523" w:rsidP="008E5523">
            <w:pPr>
              <w:jc w:val="center"/>
              <w:rPr>
                <w:sz w:val="24"/>
                <w:szCs w:val="24"/>
                <w:lang w:val="uz-Latn-UZ"/>
              </w:rPr>
            </w:pPr>
            <w:r w:rsidRPr="00D83347">
              <w:rPr>
                <w:sz w:val="24"/>
                <w:szCs w:val="24"/>
                <w:lang w:val="uz-Latn-UZ"/>
              </w:rPr>
              <w:t>3</w:t>
            </w:r>
          </w:p>
        </w:tc>
        <w:tc>
          <w:tcPr>
            <w:tcW w:w="5559" w:type="dxa"/>
            <w:tcBorders>
              <w:top w:val="single" w:sz="4" w:space="0" w:color="auto"/>
              <w:left w:val="single" w:sz="4" w:space="0" w:color="auto"/>
              <w:bottom w:val="single" w:sz="4" w:space="0" w:color="auto"/>
              <w:right w:val="single" w:sz="4" w:space="0" w:color="auto"/>
            </w:tcBorders>
          </w:tcPr>
          <w:p w14:paraId="1BB1C6DB" w14:textId="7042494A" w:rsidR="008E5523" w:rsidRPr="00D83347" w:rsidRDefault="008E5523" w:rsidP="008E5523">
            <w:pPr>
              <w:pStyle w:val="2"/>
              <w:keepNext w:val="0"/>
              <w:suppressLineNumbers/>
              <w:tabs>
                <w:tab w:val="num" w:pos="360"/>
              </w:tabs>
              <w:rPr>
                <w:rFonts w:ascii="Times New Roman" w:hAnsi="Times New Roman"/>
                <w:sz w:val="24"/>
                <w:lang w:val="uz-Latn-UZ"/>
              </w:rPr>
            </w:pPr>
            <w:r w:rsidRPr="00D83347">
              <w:rPr>
                <w:rFonts w:ascii="Times New Roman" w:hAnsi="Times New Roman"/>
                <w:sz w:val="24"/>
                <w:lang w:val="uz-Latn-UZ"/>
              </w:rPr>
              <w:t>Leaflet JS muhitida GeoJSON xizmatidan foydalanish.</w:t>
            </w:r>
          </w:p>
        </w:tc>
        <w:tc>
          <w:tcPr>
            <w:tcW w:w="1170" w:type="dxa"/>
          </w:tcPr>
          <w:p w14:paraId="0E267D01" w14:textId="7F119806" w:rsidR="008E5523" w:rsidRPr="00D83347" w:rsidRDefault="008E5523" w:rsidP="008E5523">
            <w:pPr>
              <w:pStyle w:val="12"/>
              <w:spacing w:line="276" w:lineRule="auto"/>
              <w:jc w:val="center"/>
              <w:rPr>
                <w:rFonts w:ascii="Times New Roman" w:hAnsi="Times New Roman"/>
                <w:lang w:val="uz-Latn-UZ"/>
              </w:rPr>
            </w:pPr>
            <w:r w:rsidRPr="00D83347">
              <w:rPr>
                <w:rFonts w:ascii="Times New Roman" w:hAnsi="Times New Roman"/>
                <w:lang w:val="uz-Latn-UZ"/>
              </w:rPr>
              <w:t>15</w:t>
            </w:r>
          </w:p>
        </w:tc>
        <w:tc>
          <w:tcPr>
            <w:tcW w:w="2403" w:type="dxa"/>
          </w:tcPr>
          <w:p w14:paraId="759640BD" w14:textId="28C9B105" w:rsidR="008E5523" w:rsidRPr="00D83347" w:rsidRDefault="008E5523" w:rsidP="008E5523">
            <w:pPr>
              <w:pStyle w:val="12"/>
              <w:spacing w:line="276" w:lineRule="auto"/>
              <w:jc w:val="center"/>
              <w:rPr>
                <w:rFonts w:ascii="Times New Roman" w:hAnsi="Times New Roman"/>
                <w:lang w:val="uz-Latn-UZ"/>
              </w:rPr>
            </w:pPr>
            <w:r w:rsidRPr="00D83347">
              <w:rPr>
                <w:rFonts w:ascii="Times New Roman" w:hAnsi="Times New Roman"/>
                <w:lang w:val="uz-Latn-UZ"/>
              </w:rPr>
              <w:t>Mustaqil ish va taqdimot tayyorlash</w:t>
            </w:r>
          </w:p>
        </w:tc>
      </w:tr>
      <w:tr w:rsidR="008E5523" w:rsidRPr="006959FD" w14:paraId="007AD973" w14:textId="77777777" w:rsidTr="00CE49D1">
        <w:trPr>
          <w:jc w:val="center"/>
        </w:trPr>
        <w:tc>
          <w:tcPr>
            <w:tcW w:w="496" w:type="dxa"/>
          </w:tcPr>
          <w:p w14:paraId="627DE9A7" w14:textId="629EA9A1" w:rsidR="008E5523" w:rsidRPr="00D83347" w:rsidRDefault="008E5523" w:rsidP="008E5523">
            <w:pPr>
              <w:jc w:val="center"/>
              <w:rPr>
                <w:sz w:val="24"/>
                <w:szCs w:val="24"/>
                <w:lang w:val="uz-Latn-UZ"/>
              </w:rPr>
            </w:pPr>
            <w:r w:rsidRPr="00D83347">
              <w:rPr>
                <w:sz w:val="24"/>
                <w:szCs w:val="24"/>
                <w:lang w:val="uz-Latn-UZ"/>
              </w:rPr>
              <w:t>4</w:t>
            </w:r>
          </w:p>
        </w:tc>
        <w:tc>
          <w:tcPr>
            <w:tcW w:w="5559" w:type="dxa"/>
            <w:tcBorders>
              <w:top w:val="single" w:sz="4" w:space="0" w:color="auto"/>
              <w:left w:val="single" w:sz="4" w:space="0" w:color="auto"/>
              <w:bottom w:val="single" w:sz="4" w:space="0" w:color="auto"/>
              <w:right w:val="single" w:sz="4" w:space="0" w:color="auto"/>
            </w:tcBorders>
          </w:tcPr>
          <w:p w14:paraId="13799E03" w14:textId="2292E964" w:rsidR="008E5523" w:rsidRPr="00D83347" w:rsidRDefault="008E5523" w:rsidP="008E5523">
            <w:pPr>
              <w:pStyle w:val="2"/>
              <w:keepNext w:val="0"/>
              <w:suppressLineNumbers/>
              <w:tabs>
                <w:tab w:val="num" w:pos="360"/>
              </w:tabs>
              <w:rPr>
                <w:rFonts w:ascii="Times New Roman" w:hAnsi="Times New Roman"/>
                <w:sz w:val="24"/>
                <w:lang w:val="uz-Latn-UZ"/>
              </w:rPr>
            </w:pPr>
            <w:r w:rsidRPr="00D83347">
              <w:rPr>
                <w:rStyle w:val="FontStyle12"/>
                <w:sz w:val="24"/>
                <w:szCs w:val="24"/>
                <w:lang w:val="uz-Latn-UZ"/>
              </w:rPr>
              <w:t>Leaflet JS muhitida WMS va TMS xizmalaridan foydalanish</w:t>
            </w:r>
          </w:p>
        </w:tc>
        <w:tc>
          <w:tcPr>
            <w:tcW w:w="1170" w:type="dxa"/>
          </w:tcPr>
          <w:p w14:paraId="3BAF939C" w14:textId="0737CAF6" w:rsidR="008E5523" w:rsidRPr="00D83347" w:rsidRDefault="008E5523" w:rsidP="008E5523">
            <w:pPr>
              <w:pStyle w:val="12"/>
              <w:spacing w:line="276" w:lineRule="auto"/>
              <w:jc w:val="center"/>
              <w:rPr>
                <w:rFonts w:ascii="Times New Roman" w:hAnsi="Times New Roman"/>
                <w:lang w:val="uz-Latn-UZ"/>
              </w:rPr>
            </w:pPr>
            <w:r w:rsidRPr="00D83347">
              <w:rPr>
                <w:rFonts w:ascii="Times New Roman" w:hAnsi="Times New Roman"/>
                <w:lang w:val="uz-Latn-UZ"/>
              </w:rPr>
              <w:t>15</w:t>
            </w:r>
          </w:p>
        </w:tc>
        <w:tc>
          <w:tcPr>
            <w:tcW w:w="2403" w:type="dxa"/>
          </w:tcPr>
          <w:p w14:paraId="59BE9C31" w14:textId="0D86ED6B" w:rsidR="008E5523" w:rsidRPr="00D83347" w:rsidRDefault="008E5523" w:rsidP="008E5523">
            <w:pPr>
              <w:pStyle w:val="12"/>
              <w:spacing w:line="276" w:lineRule="auto"/>
              <w:jc w:val="center"/>
              <w:rPr>
                <w:rFonts w:ascii="Times New Roman" w:hAnsi="Times New Roman"/>
                <w:lang w:val="uz-Latn-UZ"/>
              </w:rPr>
            </w:pPr>
            <w:r w:rsidRPr="00D83347">
              <w:rPr>
                <w:rFonts w:ascii="Times New Roman" w:hAnsi="Times New Roman"/>
                <w:lang w:val="uz-Latn-UZ"/>
              </w:rPr>
              <w:t>Mustaqil ish va taqdimot tayyorlash</w:t>
            </w:r>
          </w:p>
        </w:tc>
      </w:tr>
      <w:tr w:rsidR="008E5523" w:rsidRPr="006959FD" w14:paraId="35BBA339" w14:textId="77777777" w:rsidTr="00CE49D1">
        <w:trPr>
          <w:jc w:val="center"/>
        </w:trPr>
        <w:tc>
          <w:tcPr>
            <w:tcW w:w="496" w:type="dxa"/>
          </w:tcPr>
          <w:p w14:paraId="52C1C8A0" w14:textId="7BDE82D7" w:rsidR="008E5523" w:rsidRPr="00D83347" w:rsidRDefault="008E5523" w:rsidP="008E5523">
            <w:pPr>
              <w:jc w:val="center"/>
              <w:rPr>
                <w:sz w:val="24"/>
                <w:szCs w:val="24"/>
                <w:lang w:val="uz-Latn-UZ"/>
              </w:rPr>
            </w:pPr>
            <w:r w:rsidRPr="00D83347">
              <w:rPr>
                <w:sz w:val="24"/>
                <w:szCs w:val="24"/>
                <w:lang w:val="uz-Latn-UZ"/>
              </w:rPr>
              <w:t>5</w:t>
            </w:r>
          </w:p>
        </w:tc>
        <w:tc>
          <w:tcPr>
            <w:tcW w:w="5559" w:type="dxa"/>
            <w:tcBorders>
              <w:top w:val="single" w:sz="4" w:space="0" w:color="auto"/>
              <w:left w:val="single" w:sz="4" w:space="0" w:color="auto"/>
              <w:bottom w:val="single" w:sz="4" w:space="0" w:color="auto"/>
              <w:right w:val="single" w:sz="4" w:space="0" w:color="auto"/>
            </w:tcBorders>
          </w:tcPr>
          <w:p w14:paraId="6F3A7D76" w14:textId="2ADC6EBE" w:rsidR="008E5523" w:rsidRPr="00D83347" w:rsidRDefault="008E5523" w:rsidP="008E5523">
            <w:pPr>
              <w:pStyle w:val="2"/>
              <w:keepNext w:val="0"/>
              <w:suppressLineNumbers/>
              <w:tabs>
                <w:tab w:val="num" w:pos="360"/>
              </w:tabs>
              <w:rPr>
                <w:rFonts w:ascii="Times New Roman" w:hAnsi="Times New Roman"/>
                <w:sz w:val="24"/>
                <w:lang w:val="uz-Latn-UZ"/>
              </w:rPr>
            </w:pPr>
            <w:r w:rsidRPr="00D83347">
              <w:rPr>
                <w:rFonts w:ascii="Times New Roman" w:hAnsi="Times New Roman"/>
                <w:sz w:val="24"/>
                <w:lang w:val="uz-Latn-UZ"/>
              </w:rPr>
              <w:t>ArcGIS online xizmatidan foydalanib hududni kompleks tahlil qilish usullari. Interpoliatsiya</w:t>
            </w:r>
          </w:p>
        </w:tc>
        <w:tc>
          <w:tcPr>
            <w:tcW w:w="1170" w:type="dxa"/>
          </w:tcPr>
          <w:p w14:paraId="31EC01D1" w14:textId="6A1367E7" w:rsidR="008E5523" w:rsidRPr="00D83347" w:rsidRDefault="008E5523" w:rsidP="008E5523">
            <w:pPr>
              <w:pStyle w:val="12"/>
              <w:spacing w:line="276" w:lineRule="auto"/>
              <w:jc w:val="center"/>
              <w:rPr>
                <w:rFonts w:ascii="Times New Roman" w:hAnsi="Times New Roman"/>
                <w:lang w:val="uz-Latn-UZ"/>
              </w:rPr>
            </w:pPr>
            <w:r w:rsidRPr="00D83347">
              <w:rPr>
                <w:rFonts w:ascii="Times New Roman" w:hAnsi="Times New Roman"/>
                <w:lang w:val="uz-Latn-UZ"/>
              </w:rPr>
              <w:t>15</w:t>
            </w:r>
          </w:p>
        </w:tc>
        <w:tc>
          <w:tcPr>
            <w:tcW w:w="2403" w:type="dxa"/>
          </w:tcPr>
          <w:p w14:paraId="460E82C5" w14:textId="43659FD3" w:rsidR="008E5523" w:rsidRPr="00D83347" w:rsidRDefault="00F3546A" w:rsidP="008E5523">
            <w:pPr>
              <w:pStyle w:val="12"/>
              <w:spacing w:line="276" w:lineRule="auto"/>
              <w:jc w:val="center"/>
              <w:rPr>
                <w:rFonts w:ascii="Times New Roman" w:hAnsi="Times New Roman"/>
                <w:lang w:val="uz-Latn-UZ"/>
              </w:rPr>
            </w:pPr>
            <w:r w:rsidRPr="00D83347">
              <w:rPr>
                <w:rFonts w:ascii="Times New Roman" w:hAnsi="Times New Roman"/>
                <w:lang w:val="uz-Latn-UZ"/>
              </w:rPr>
              <w:t>Mustaqil ish va taqdimot tayyorlash</w:t>
            </w:r>
          </w:p>
        </w:tc>
      </w:tr>
      <w:tr w:rsidR="00F3546A" w:rsidRPr="006959FD" w14:paraId="04987A8F" w14:textId="77777777" w:rsidTr="00C5127C">
        <w:trPr>
          <w:jc w:val="center"/>
        </w:trPr>
        <w:tc>
          <w:tcPr>
            <w:tcW w:w="496" w:type="dxa"/>
          </w:tcPr>
          <w:p w14:paraId="01D46A2B" w14:textId="224E6DE4" w:rsidR="00F3546A" w:rsidRPr="00D83347" w:rsidRDefault="00F3546A" w:rsidP="00F3546A">
            <w:pPr>
              <w:jc w:val="center"/>
              <w:rPr>
                <w:sz w:val="24"/>
                <w:szCs w:val="24"/>
                <w:lang w:val="uz-Latn-UZ"/>
              </w:rPr>
            </w:pPr>
            <w:r w:rsidRPr="00D83347">
              <w:rPr>
                <w:sz w:val="24"/>
                <w:szCs w:val="24"/>
                <w:lang w:val="uz-Latn-UZ"/>
              </w:rPr>
              <w:t>6</w:t>
            </w:r>
          </w:p>
        </w:tc>
        <w:tc>
          <w:tcPr>
            <w:tcW w:w="5559" w:type="dxa"/>
            <w:tcBorders>
              <w:top w:val="single" w:sz="4" w:space="0" w:color="auto"/>
              <w:left w:val="single" w:sz="4" w:space="0" w:color="auto"/>
              <w:bottom w:val="single" w:sz="4" w:space="0" w:color="auto"/>
              <w:right w:val="single" w:sz="4" w:space="0" w:color="auto"/>
            </w:tcBorders>
            <w:vAlign w:val="center"/>
          </w:tcPr>
          <w:p w14:paraId="4CF9B123" w14:textId="54C294FB" w:rsidR="00F3546A" w:rsidRPr="00D83347" w:rsidRDefault="00F3546A" w:rsidP="00F3546A">
            <w:pPr>
              <w:pStyle w:val="2"/>
              <w:keepNext w:val="0"/>
              <w:suppressLineNumbers/>
              <w:tabs>
                <w:tab w:val="num" w:pos="360"/>
              </w:tabs>
              <w:rPr>
                <w:rFonts w:ascii="Times New Roman" w:hAnsi="Times New Roman"/>
                <w:sz w:val="24"/>
                <w:lang w:val="uz-Latn-UZ"/>
              </w:rPr>
            </w:pPr>
            <w:r w:rsidRPr="00D83347">
              <w:rPr>
                <w:rStyle w:val="FontStyle12"/>
                <w:sz w:val="24"/>
                <w:szCs w:val="24"/>
                <w:lang w:val="uz-Latn-UZ"/>
              </w:rPr>
              <w:t>QGIS muhitida jadval va fazoviy ma’lumotlarni yuklash</w:t>
            </w:r>
          </w:p>
        </w:tc>
        <w:tc>
          <w:tcPr>
            <w:tcW w:w="1170" w:type="dxa"/>
          </w:tcPr>
          <w:p w14:paraId="220D6A6E" w14:textId="10FA7D4F" w:rsidR="00F3546A" w:rsidRPr="00D83347" w:rsidRDefault="00F3546A" w:rsidP="00F3546A">
            <w:pPr>
              <w:pStyle w:val="12"/>
              <w:spacing w:line="276" w:lineRule="auto"/>
              <w:jc w:val="center"/>
              <w:rPr>
                <w:rFonts w:ascii="Times New Roman" w:hAnsi="Times New Roman"/>
                <w:lang w:val="uz-Latn-UZ"/>
              </w:rPr>
            </w:pPr>
            <w:r w:rsidRPr="00D83347">
              <w:rPr>
                <w:rFonts w:ascii="Times New Roman" w:hAnsi="Times New Roman"/>
                <w:lang w:val="uz-Latn-UZ"/>
              </w:rPr>
              <w:t>15</w:t>
            </w:r>
          </w:p>
        </w:tc>
        <w:tc>
          <w:tcPr>
            <w:tcW w:w="2403" w:type="dxa"/>
          </w:tcPr>
          <w:p w14:paraId="77B8B8DA" w14:textId="4F381DAC" w:rsidR="00F3546A" w:rsidRPr="00D83347" w:rsidRDefault="00F3546A" w:rsidP="00F3546A">
            <w:pPr>
              <w:pStyle w:val="12"/>
              <w:spacing w:line="276" w:lineRule="auto"/>
              <w:jc w:val="center"/>
              <w:rPr>
                <w:rFonts w:ascii="Times New Roman" w:hAnsi="Times New Roman"/>
                <w:lang w:val="uz-Latn-UZ"/>
              </w:rPr>
            </w:pPr>
            <w:r w:rsidRPr="00D83347">
              <w:rPr>
                <w:rFonts w:ascii="Times New Roman" w:hAnsi="Times New Roman"/>
                <w:lang w:val="uz-Latn-UZ"/>
              </w:rPr>
              <w:t>Referat va taqdimot shaklida topshiriladi</w:t>
            </w:r>
          </w:p>
        </w:tc>
      </w:tr>
      <w:tr w:rsidR="00F3546A" w:rsidRPr="006959FD" w14:paraId="6CCA80CF" w14:textId="77777777" w:rsidTr="00CE49D1">
        <w:trPr>
          <w:jc w:val="center"/>
        </w:trPr>
        <w:tc>
          <w:tcPr>
            <w:tcW w:w="496" w:type="dxa"/>
          </w:tcPr>
          <w:p w14:paraId="5F6177F7" w14:textId="35DA7A01" w:rsidR="00F3546A" w:rsidRPr="00D83347" w:rsidRDefault="00F3546A" w:rsidP="00F3546A">
            <w:pPr>
              <w:jc w:val="center"/>
              <w:rPr>
                <w:sz w:val="24"/>
                <w:szCs w:val="24"/>
                <w:lang w:val="uz-Latn-UZ"/>
              </w:rPr>
            </w:pPr>
            <w:r w:rsidRPr="00D83347">
              <w:rPr>
                <w:sz w:val="24"/>
                <w:szCs w:val="24"/>
                <w:lang w:val="uz-Latn-UZ"/>
              </w:rPr>
              <w:t>7</w:t>
            </w:r>
          </w:p>
        </w:tc>
        <w:tc>
          <w:tcPr>
            <w:tcW w:w="5559" w:type="dxa"/>
            <w:tcBorders>
              <w:top w:val="single" w:sz="4" w:space="0" w:color="auto"/>
              <w:left w:val="single" w:sz="4" w:space="0" w:color="auto"/>
              <w:bottom w:val="single" w:sz="4" w:space="0" w:color="auto"/>
              <w:right w:val="single" w:sz="4" w:space="0" w:color="auto"/>
            </w:tcBorders>
          </w:tcPr>
          <w:p w14:paraId="39442250" w14:textId="78E1E9E7" w:rsidR="00F3546A" w:rsidRPr="00D83347" w:rsidRDefault="00F3546A" w:rsidP="00F3546A">
            <w:pPr>
              <w:pStyle w:val="2"/>
              <w:keepNext w:val="0"/>
              <w:suppressLineNumbers/>
              <w:tabs>
                <w:tab w:val="num" w:pos="360"/>
              </w:tabs>
              <w:rPr>
                <w:rFonts w:ascii="Times New Roman" w:hAnsi="Times New Roman"/>
                <w:sz w:val="24"/>
                <w:lang w:val="uz-Latn-UZ"/>
              </w:rPr>
            </w:pPr>
            <w:r w:rsidRPr="00D83347">
              <w:rPr>
                <w:rStyle w:val="FontStyle12"/>
                <w:sz w:val="24"/>
                <w:szCs w:val="24"/>
                <w:lang w:val="uz-Latn-UZ"/>
              </w:rPr>
              <w:t>PyQGIS yordamida Python scripting usullarini tadbiq qilish</w:t>
            </w:r>
          </w:p>
        </w:tc>
        <w:tc>
          <w:tcPr>
            <w:tcW w:w="1170" w:type="dxa"/>
          </w:tcPr>
          <w:p w14:paraId="05E519E7" w14:textId="0AF4A562" w:rsidR="00F3546A" w:rsidRPr="00D83347" w:rsidRDefault="00F3546A" w:rsidP="00F3546A">
            <w:pPr>
              <w:pStyle w:val="12"/>
              <w:spacing w:line="276" w:lineRule="auto"/>
              <w:jc w:val="center"/>
              <w:rPr>
                <w:rFonts w:ascii="Times New Roman" w:hAnsi="Times New Roman"/>
                <w:lang w:val="uz-Latn-UZ"/>
              </w:rPr>
            </w:pPr>
            <w:r w:rsidRPr="00D83347">
              <w:rPr>
                <w:rFonts w:ascii="Times New Roman" w:hAnsi="Times New Roman"/>
                <w:lang w:val="uz-Latn-UZ"/>
              </w:rPr>
              <w:t>10</w:t>
            </w:r>
          </w:p>
        </w:tc>
        <w:tc>
          <w:tcPr>
            <w:tcW w:w="2403" w:type="dxa"/>
          </w:tcPr>
          <w:p w14:paraId="411F674B" w14:textId="36D71C96" w:rsidR="00F3546A" w:rsidRPr="00D83347" w:rsidRDefault="00F3546A" w:rsidP="00F3546A">
            <w:pPr>
              <w:pStyle w:val="12"/>
              <w:spacing w:line="276" w:lineRule="auto"/>
              <w:jc w:val="center"/>
              <w:rPr>
                <w:rFonts w:ascii="Times New Roman" w:hAnsi="Times New Roman"/>
                <w:lang w:val="uz-Latn-UZ"/>
              </w:rPr>
            </w:pPr>
            <w:r w:rsidRPr="00D83347">
              <w:rPr>
                <w:rFonts w:ascii="Times New Roman" w:hAnsi="Times New Roman"/>
                <w:lang w:val="uz-Latn-UZ"/>
              </w:rPr>
              <w:t>Referat va taqdimot shaklida topshiriladi</w:t>
            </w:r>
          </w:p>
        </w:tc>
      </w:tr>
      <w:tr w:rsidR="00F3546A" w:rsidRPr="006959FD" w14:paraId="5D7FF59D" w14:textId="77777777" w:rsidTr="00CE49D1">
        <w:trPr>
          <w:jc w:val="center"/>
        </w:trPr>
        <w:tc>
          <w:tcPr>
            <w:tcW w:w="496" w:type="dxa"/>
          </w:tcPr>
          <w:p w14:paraId="29B8A4CE" w14:textId="1987385B" w:rsidR="00F3546A" w:rsidRPr="00D83347" w:rsidRDefault="00F3546A" w:rsidP="00F3546A">
            <w:pPr>
              <w:jc w:val="center"/>
              <w:rPr>
                <w:sz w:val="24"/>
                <w:szCs w:val="24"/>
                <w:lang w:val="uz-Latn-UZ"/>
              </w:rPr>
            </w:pPr>
            <w:r w:rsidRPr="00D83347">
              <w:rPr>
                <w:sz w:val="24"/>
                <w:szCs w:val="24"/>
                <w:lang w:val="uz-Latn-UZ"/>
              </w:rPr>
              <w:t>8</w:t>
            </w:r>
          </w:p>
        </w:tc>
        <w:tc>
          <w:tcPr>
            <w:tcW w:w="5559" w:type="dxa"/>
            <w:tcBorders>
              <w:top w:val="single" w:sz="4" w:space="0" w:color="auto"/>
              <w:left w:val="single" w:sz="4" w:space="0" w:color="auto"/>
              <w:bottom w:val="single" w:sz="4" w:space="0" w:color="auto"/>
              <w:right w:val="single" w:sz="4" w:space="0" w:color="auto"/>
            </w:tcBorders>
          </w:tcPr>
          <w:p w14:paraId="2B974DA7" w14:textId="56D21DFD" w:rsidR="00F3546A" w:rsidRPr="00D83347" w:rsidRDefault="00F3546A" w:rsidP="00F3546A">
            <w:pPr>
              <w:pStyle w:val="2"/>
              <w:keepNext w:val="0"/>
              <w:suppressLineNumbers/>
              <w:tabs>
                <w:tab w:val="num" w:pos="360"/>
              </w:tabs>
              <w:rPr>
                <w:rFonts w:ascii="Times New Roman" w:hAnsi="Times New Roman"/>
                <w:sz w:val="24"/>
                <w:lang w:val="uz-Latn-UZ"/>
              </w:rPr>
            </w:pPr>
            <w:r w:rsidRPr="00D83347">
              <w:rPr>
                <w:rStyle w:val="FontStyle12"/>
                <w:sz w:val="24"/>
                <w:szCs w:val="24"/>
                <w:lang w:val="uz-Latn-UZ"/>
              </w:rPr>
              <w:t>Veb-GIS vositasida xaritani vizuallashtirish. QGIS va Geoserver foydalanuvchi interfeysining qo‘shimcha imkoniyatlari.</w:t>
            </w:r>
          </w:p>
        </w:tc>
        <w:tc>
          <w:tcPr>
            <w:tcW w:w="1170" w:type="dxa"/>
          </w:tcPr>
          <w:p w14:paraId="668AB8D6" w14:textId="62CB1ED1" w:rsidR="00F3546A" w:rsidRPr="00D83347" w:rsidRDefault="00F3546A" w:rsidP="00F3546A">
            <w:pPr>
              <w:pStyle w:val="12"/>
              <w:spacing w:line="276" w:lineRule="auto"/>
              <w:jc w:val="center"/>
              <w:rPr>
                <w:rFonts w:ascii="Times New Roman" w:hAnsi="Times New Roman"/>
                <w:lang w:val="uz-Latn-UZ"/>
              </w:rPr>
            </w:pPr>
            <w:r w:rsidRPr="00D83347">
              <w:rPr>
                <w:rFonts w:ascii="Times New Roman" w:hAnsi="Times New Roman"/>
                <w:lang w:val="uz-Latn-UZ"/>
              </w:rPr>
              <w:t>10</w:t>
            </w:r>
          </w:p>
        </w:tc>
        <w:tc>
          <w:tcPr>
            <w:tcW w:w="2403" w:type="dxa"/>
          </w:tcPr>
          <w:p w14:paraId="72E1DA48" w14:textId="2CB14BAD" w:rsidR="00F3546A" w:rsidRPr="00D83347" w:rsidRDefault="00F3546A" w:rsidP="00F3546A">
            <w:pPr>
              <w:pStyle w:val="12"/>
              <w:spacing w:line="276" w:lineRule="auto"/>
              <w:jc w:val="center"/>
              <w:rPr>
                <w:rFonts w:ascii="Times New Roman" w:hAnsi="Times New Roman"/>
                <w:lang w:val="uz-Latn-UZ"/>
              </w:rPr>
            </w:pPr>
            <w:r w:rsidRPr="00D83347">
              <w:rPr>
                <w:rFonts w:ascii="Times New Roman" w:hAnsi="Times New Roman"/>
                <w:lang w:val="uz-Latn-UZ"/>
              </w:rPr>
              <w:t>Mustaqil ish va taqdimot tayyorlash</w:t>
            </w:r>
          </w:p>
        </w:tc>
      </w:tr>
      <w:tr w:rsidR="00F3546A" w:rsidRPr="006959FD" w14:paraId="55DF4246" w14:textId="77777777" w:rsidTr="00CE49D1">
        <w:trPr>
          <w:jc w:val="center"/>
        </w:trPr>
        <w:tc>
          <w:tcPr>
            <w:tcW w:w="496" w:type="dxa"/>
          </w:tcPr>
          <w:p w14:paraId="65C2B84A" w14:textId="7389B32D" w:rsidR="00F3546A" w:rsidRPr="00D83347" w:rsidRDefault="00F3546A" w:rsidP="00F3546A">
            <w:pPr>
              <w:jc w:val="center"/>
              <w:rPr>
                <w:sz w:val="24"/>
                <w:szCs w:val="24"/>
                <w:lang w:val="uz-Latn-UZ"/>
              </w:rPr>
            </w:pPr>
            <w:r w:rsidRPr="00D83347">
              <w:rPr>
                <w:sz w:val="24"/>
                <w:szCs w:val="24"/>
                <w:lang w:val="uz-Latn-UZ"/>
              </w:rPr>
              <w:t>9</w:t>
            </w:r>
          </w:p>
        </w:tc>
        <w:tc>
          <w:tcPr>
            <w:tcW w:w="5559" w:type="dxa"/>
            <w:tcBorders>
              <w:top w:val="single" w:sz="4" w:space="0" w:color="auto"/>
              <w:left w:val="single" w:sz="4" w:space="0" w:color="auto"/>
              <w:bottom w:val="single" w:sz="4" w:space="0" w:color="auto"/>
              <w:right w:val="single" w:sz="4" w:space="0" w:color="auto"/>
            </w:tcBorders>
          </w:tcPr>
          <w:p w14:paraId="7A24E185" w14:textId="3C5C2D93" w:rsidR="00F3546A" w:rsidRPr="00D83347" w:rsidRDefault="00F3546A" w:rsidP="00F3546A">
            <w:pPr>
              <w:pStyle w:val="2"/>
              <w:keepNext w:val="0"/>
              <w:suppressLineNumbers/>
              <w:tabs>
                <w:tab w:val="num" w:pos="360"/>
              </w:tabs>
              <w:rPr>
                <w:rFonts w:ascii="Times New Roman" w:hAnsi="Times New Roman"/>
                <w:sz w:val="24"/>
                <w:lang w:val="uz-Latn-UZ"/>
              </w:rPr>
            </w:pPr>
            <w:r w:rsidRPr="00D83347">
              <w:rPr>
                <w:rStyle w:val="FontStyle11"/>
                <w:rFonts w:eastAsia="Calibri"/>
                <w:b w:val="0"/>
                <w:sz w:val="24"/>
                <w:szCs w:val="24"/>
                <w:lang w:val="uz-Latn-UZ"/>
              </w:rPr>
              <w:t>QGIS2Web platformasi bilan ishlash.</w:t>
            </w:r>
            <w:r w:rsidRPr="00D83347">
              <w:rPr>
                <w:rStyle w:val="FontStyle11"/>
                <w:rFonts w:eastAsia="Calibri"/>
                <w:b w:val="0"/>
                <w:sz w:val="24"/>
                <w:szCs w:val="24"/>
              </w:rPr>
              <w:t xml:space="preserve"> R</w:t>
            </w:r>
            <w:r w:rsidRPr="00D83347">
              <w:rPr>
                <w:rStyle w:val="FontStyle11"/>
                <w:rFonts w:eastAsia="Calibri"/>
                <w:b w:val="0"/>
                <w:sz w:val="24"/>
                <w:szCs w:val="24"/>
                <w:lang w:val="uz-Latn-UZ"/>
              </w:rPr>
              <w:t>a</w:t>
            </w:r>
            <w:r w:rsidRPr="00D83347">
              <w:rPr>
                <w:rStyle w:val="FontStyle11"/>
                <w:rFonts w:eastAsia="Calibri"/>
                <w:b w:val="0"/>
                <w:sz w:val="24"/>
                <w:szCs w:val="24"/>
              </w:rPr>
              <w:t>qamli qishloq xo’jaligi uchun oc</w:t>
            </w:r>
            <w:r w:rsidRPr="00D83347">
              <w:rPr>
                <w:rStyle w:val="FontStyle11"/>
                <w:rFonts w:eastAsia="Calibri"/>
                <w:b w:val="0"/>
                <w:sz w:val="24"/>
                <w:szCs w:val="24"/>
                <w:lang w:val="uz-Latn-UZ"/>
              </w:rPr>
              <w:t>h</w:t>
            </w:r>
            <w:r w:rsidRPr="00D83347">
              <w:rPr>
                <w:rStyle w:val="FontStyle11"/>
                <w:rFonts w:eastAsia="Calibri"/>
                <w:b w:val="0"/>
                <w:sz w:val="24"/>
                <w:szCs w:val="24"/>
              </w:rPr>
              <w:t>i</w:t>
            </w:r>
            <w:r w:rsidRPr="00D83347">
              <w:rPr>
                <w:rStyle w:val="FontStyle11"/>
                <w:rFonts w:eastAsia="Calibri"/>
                <w:b w:val="0"/>
                <w:sz w:val="24"/>
                <w:szCs w:val="24"/>
                <w:lang w:val="uz-Latn-UZ"/>
              </w:rPr>
              <w:t>q</w:t>
            </w:r>
            <w:r w:rsidRPr="00D83347">
              <w:rPr>
                <w:rStyle w:val="FontStyle11"/>
                <w:rFonts w:eastAsia="Calibri"/>
                <w:b w:val="0"/>
                <w:sz w:val="24"/>
                <w:szCs w:val="24"/>
              </w:rPr>
              <w:t xml:space="preserve"> </w:t>
            </w:r>
            <w:r w:rsidRPr="00D83347">
              <w:rPr>
                <w:rStyle w:val="FontStyle11"/>
                <w:rFonts w:eastAsia="Calibri"/>
                <w:b w:val="0"/>
                <w:sz w:val="24"/>
                <w:szCs w:val="24"/>
                <w:lang w:val="uz-Latn-UZ"/>
              </w:rPr>
              <w:t>k</w:t>
            </w:r>
            <w:r w:rsidRPr="00D83347">
              <w:rPr>
                <w:rStyle w:val="FontStyle11"/>
                <w:rFonts w:eastAsia="Calibri"/>
                <w:b w:val="0"/>
                <w:sz w:val="24"/>
                <w:szCs w:val="24"/>
              </w:rPr>
              <w:t>o</w:t>
            </w:r>
            <w:r w:rsidRPr="00D83347">
              <w:rPr>
                <w:rStyle w:val="FontStyle11"/>
                <w:rFonts w:eastAsia="Calibri"/>
                <w:b w:val="0"/>
                <w:sz w:val="24"/>
                <w:szCs w:val="24"/>
                <w:lang w:val="uz-Latn-UZ"/>
              </w:rPr>
              <w:t>d</w:t>
            </w:r>
            <w:r w:rsidRPr="00D83347">
              <w:rPr>
                <w:rStyle w:val="FontStyle11"/>
                <w:rFonts w:eastAsia="Calibri"/>
                <w:b w:val="0"/>
                <w:sz w:val="24"/>
                <w:szCs w:val="24"/>
              </w:rPr>
              <w:t>l</w:t>
            </w:r>
            <w:r w:rsidRPr="00D83347">
              <w:rPr>
                <w:rStyle w:val="FontStyle11"/>
                <w:rFonts w:eastAsia="Calibri"/>
                <w:b w:val="0"/>
                <w:sz w:val="24"/>
                <w:szCs w:val="24"/>
                <w:lang w:val="uz-Latn-UZ"/>
              </w:rPr>
              <w:t>i</w:t>
            </w:r>
            <w:r w:rsidRPr="00D83347">
              <w:rPr>
                <w:rStyle w:val="FontStyle11"/>
                <w:rFonts w:eastAsia="Calibri"/>
                <w:b w:val="0"/>
                <w:sz w:val="24"/>
                <w:szCs w:val="24"/>
              </w:rPr>
              <w:t xml:space="preserve"> </w:t>
            </w:r>
            <w:r w:rsidRPr="00D83347">
              <w:rPr>
                <w:rStyle w:val="FontStyle11"/>
                <w:rFonts w:eastAsia="Calibri"/>
                <w:b w:val="0"/>
                <w:sz w:val="24"/>
                <w:szCs w:val="24"/>
                <w:lang w:val="uz-Latn-UZ"/>
              </w:rPr>
              <w:t>t</w:t>
            </w:r>
            <w:r w:rsidRPr="00D83347">
              <w:rPr>
                <w:rStyle w:val="FontStyle11"/>
                <w:rFonts w:eastAsia="Calibri"/>
                <w:b w:val="0"/>
                <w:sz w:val="24"/>
                <w:szCs w:val="24"/>
              </w:rPr>
              <w:t>i</w:t>
            </w:r>
            <w:r w:rsidRPr="00D83347">
              <w:rPr>
                <w:rStyle w:val="FontStyle11"/>
                <w:rFonts w:eastAsia="Calibri"/>
                <w:b w:val="0"/>
                <w:sz w:val="24"/>
                <w:szCs w:val="24"/>
                <w:lang w:val="uz-Latn-UZ"/>
              </w:rPr>
              <w:t>z</w:t>
            </w:r>
            <w:r w:rsidRPr="00D83347">
              <w:rPr>
                <w:rStyle w:val="FontStyle11"/>
                <w:rFonts w:eastAsia="Calibri"/>
                <w:b w:val="0"/>
                <w:sz w:val="24"/>
                <w:szCs w:val="24"/>
              </w:rPr>
              <w:t>i</w:t>
            </w:r>
            <w:r w:rsidRPr="00D83347">
              <w:rPr>
                <w:rStyle w:val="FontStyle11"/>
                <w:rFonts w:eastAsia="Calibri"/>
                <w:b w:val="0"/>
                <w:sz w:val="24"/>
                <w:szCs w:val="24"/>
                <w:lang w:val="uz-Latn-UZ"/>
              </w:rPr>
              <w:t>m</w:t>
            </w:r>
            <w:r w:rsidRPr="00D83347">
              <w:rPr>
                <w:rStyle w:val="FontStyle11"/>
                <w:rFonts w:eastAsia="Calibri"/>
                <w:b w:val="0"/>
                <w:sz w:val="24"/>
                <w:szCs w:val="24"/>
              </w:rPr>
              <w:t>la</w:t>
            </w:r>
            <w:r w:rsidRPr="00D83347">
              <w:rPr>
                <w:rStyle w:val="FontStyle11"/>
                <w:rFonts w:eastAsia="Calibri"/>
                <w:b w:val="0"/>
                <w:sz w:val="24"/>
                <w:szCs w:val="24"/>
                <w:lang w:val="uz-Latn-UZ"/>
              </w:rPr>
              <w:t>r</w:t>
            </w:r>
            <w:r w:rsidRPr="00D83347">
              <w:rPr>
                <w:rStyle w:val="FontStyle11"/>
                <w:rFonts w:eastAsia="Calibri"/>
                <w:b w:val="0"/>
                <w:sz w:val="24"/>
                <w:szCs w:val="24"/>
              </w:rPr>
              <w:t>d</w:t>
            </w:r>
            <w:r w:rsidRPr="00D83347">
              <w:rPr>
                <w:rStyle w:val="FontStyle11"/>
                <w:rFonts w:eastAsia="Calibri"/>
                <w:b w:val="0"/>
                <w:sz w:val="24"/>
                <w:szCs w:val="24"/>
                <w:lang w:val="uz-Latn-UZ"/>
              </w:rPr>
              <w:t>a</w:t>
            </w:r>
            <w:r w:rsidRPr="00D83347">
              <w:rPr>
                <w:rStyle w:val="FontStyle11"/>
                <w:rFonts w:eastAsia="Calibri"/>
                <w:b w:val="0"/>
                <w:sz w:val="24"/>
                <w:szCs w:val="24"/>
              </w:rPr>
              <w:t>n</w:t>
            </w:r>
            <w:r w:rsidRPr="00D83347">
              <w:rPr>
                <w:rStyle w:val="FontStyle11"/>
                <w:rFonts w:eastAsia="Calibri"/>
                <w:b w:val="0"/>
                <w:sz w:val="24"/>
                <w:szCs w:val="24"/>
                <w:lang w:val="uz-Latn-UZ"/>
              </w:rPr>
              <w:t xml:space="preserve"> </w:t>
            </w:r>
            <w:r w:rsidRPr="00D83347">
              <w:rPr>
                <w:rStyle w:val="FontStyle11"/>
                <w:rFonts w:eastAsia="Calibri"/>
                <w:b w:val="0"/>
                <w:sz w:val="24"/>
                <w:szCs w:val="24"/>
              </w:rPr>
              <w:t>f</w:t>
            </w:r>
            <w:r w:rsidRPr="00D83347">
              <w:rPr>
                <w:rStyle w:val="FontStyle11"/>
                <w:rFonts w:eastAsia="Calibri"/>
                <w:b w:val="0"/>
                <w:sz w:val="24"/>
                <w:szCs w:val="24"/>
                <w:lang w:val="uz-Latn-UZ"/>
              </w:rPr>
              <w:t>o</w:t>
            </w:r>
            <w:r w:rsidRPr="00D83347">
              <w:rPr>
                <w:rStyle w:val="FontStyle11"/>
                <w:rFonts w:eastAsia="Calibri"/>
                <w:b w:val="0"/>
                <w:sz w:val="24"/>
                <w:szCs w:val="24"/>
              </w:rPr>
              <w:t>y</w:t>
            </w:r>
            <w:r w:rsidRPr="00D83347">
              <w:rPr>
                <w:rStyle w:val="FontStyle11"/>
                <w:rFonts w:eastAsia="Calibri"/>
                <w:b w:val="0"/>
                <w:sz w:val="24"/>
                <w:szCs w:val="24"/>
                <w:lang w:val="uz-Latn-UZ"/>
              </w:rPr>
              <w:t>d</w:t>
            </w:r>
            <w:r w:rsidRPr="00D83347">
              <w:rPr>
                <w:rStyle w:val="FontStyle11"/>
                <w:rFonts w:eastAsia="Calibri"/>
                <w:b w:val="0"/>
                <w:sz w:val="24"/>
                <w:szCs w:val="24"/>
              </w:rPr>
              <w:t>a</w:t>
            </w:r>
            <w:r w:rsidRPr="00D83347">
              <w:rPr>
                <w:rStyle w:val="FontStyle11"/>
                <w:rFonts w:eastAsia="Calibri"/>
                <w:b w:val="0"/>
                <w:sz w:val="24"/>
                <w:szCs w:val="24"/>
                <w:lang w:val="uz-Latn-UZ"/>
              </w:rPr>
              <w:t>l</w:t>
            </w:r>
            <w:r w:rsidRPr="00D83347">
              <w:rPr>
                <w:rStyle w:val="FontStyle11"/>
                <w:rFonts w:eastAsia="Calibri"/>
                <w:b w:val="0"/>
                <w:sz w:val="24"/>
                <w:szCs w:val="24"/>
              </w:rPr>
              <w:t>a</w:t>
            </w:r>
            <w:r w:rsidRPr="00D83347">
              <w:rPr>
                <w:rStyle w:val="FontStyle11"/>
                <w:rFonts w:eastAsia="Calibri"/>
                <w:b w:val="0"/>
                <w:sz w:val="24"/>
                <w:szCs w:val="24"/>
                <w:lang w:val="uz-Latn-UZ"/>
              </w:rPr>
              <w:t>n</w:t>
            </w:r>
            <w:r w:rsidRPr="00D83347">
              <w:rPr>
                <w:rStyle w:val="FontStyle11"/>
                <w:rFonts w:eastAsia="Calibri"/>
                <w:b w:val="0"/>
                <w:sz w:val="24"/>
                <w:szCs w:val="24"/>
              </w:rPr>
              <w:t>i</w:t>
            </w:r>
            <w:r w:rsidRPr="00D83347">
              <w:rPr>
                <w:rStyle w:val="FontStyle11"/>
                <w:rFonts w:eastAsia="Calibri"/>
                <w:b w:val="0"/>
                <w:sz w:val="24"/>
                <w:szCs w:val="24"/>
                <w:lang w:val="uz-Latn-UZ"/>
              </w:rPr>
              <w:t>s</w:t>
            </w:r>
            <w:r w:rsidRPr="00D83347">
              <w:rPr>
                <w:rStyle w:val="FontStyle11"/>
                <w:rFonts w:eastAsia="Calibri"/>
                <w:b w:val="0"/>
                <w:sz w:val="24"/>
                <w:szCs w:val="24"/>
              </w:rPr>
              <w:t>h</w:t>
            </w:r>
            <w:r w:rsidRPr="00D83347">
              <w:rPr>
                <w:rStyle w:val="FontStyle11"/>
                <w:rFonts w:eastAsia="Calibri"/>
                <w:b w:val="0"/>
                <w:sz w:val="24"/>
                <w:szCs w:val="24"/>
                <w:lang w:val="uz-Latn-UZ"/>
              </w:rPr>
              <w:t xml:space="preserve"> </w:t>
            </w:r>
            <w:r w:rsidRPr="00D83347">
              <w:rPr>
                <w:rStyle w:val="FontStyle11"/>
                <w:rFonts w:eastAsia="Calibri"/>
                <w:b w:val="0"/>
                <w:sz w:val="24"/>
                <w:szCs w:val="24"/>
              </w:rPr>
              <w:t>v</w:t>
            </w:r>
            <w:r w:rsidRPr="00D83347">
              <w:rPr>
                <w:rStyle w:val="FontStyle11"/>
                <w:rFonts w:eastAsia="Calibri"/>
                <w:b w:val="0"/>
                <w:sz w:val="24"/>
                <w:szCs w:val="24"/>
                <w:lang w:val="uz-Latn-UZ"/>
              </w:rPr>
              <w:t>a</w:t>
            </w:r>
            <w:r w:rsidRPr="00D83347">
              <w:rPr>
                <w:rStyle w:val="FontStyle11"/>
                <w:rFonts w:eastAsia="Calibri"/>
                <w:b w:val="0"/>
                <w:sz w:val="24"/>
                <w:szCs w:val="24"/>
              </w:rPr>
              <w:t xml:space="preserve"> </w:t>
            </w:r>
            <w:r w:rsidRPr="00D83347">
              <w:rPr>
                <w:rStyle w:val="FontStyle11"/>
                <w:rFonts w:eastAsia="Calibri"/>
                <w:b w:val="0"/>
                <w:sz w:val="24"/>
                <w:szCs w:val="24"/>
                <w:lang w:val="uz-Latn-UZ"/>
              </w:rPr>
              <w:t>v</w:t>
            </w:r>
            <w:r w:rsidRPr="00D83347">
              <w:rPr>
                <w:rStyle w:val="FontStyle11"/>
                <w:rFonts w:eastAsia="Calibri"/>
                <w:b w:val="0"/>
                <w:sz w:val="24"/>
                <w:szCs w:val="24"/>
              </w:rPr>
              <w:t>e</w:t>
            </w:r>
            <w:r w:rsidRPr="00D83347">
              <w:rPr>
                <w:rStyle w:val="FontStyle11"/>
                <w:rFonts w:eastAsia="Calibri"/>
                <w:b w:val="0"/>
                <w:sz w:val="24"/>
                <w:szCs w:val="24"/>
                <w:lang w:val="uz-Latn-UZ"/>
              </w:rPr>
              <w:t>b</w:t>
            </w:r>
            <w:r w:rsidRPr="00D83347">
              <w:rPr>
                <w:rStyle w:val="FontStyle11"/>
                <w:rFonts w:eastAsia="Calibri"/>
                <w:b w:val="0"/>
                <w:sz w:val="24"/>
                <w:szCs w:val="24"/>
              </w:rPr>
              <w:t xml:space="preserve"> </w:t>
            </w:r>
            <w:r w:rsidRPr="00D83347">
              <w:rPr>
                <w:rStyle w:val="FontStyle11"/>
                <w:rFonts w:eastAsia="Calibri"/>
                <w:b w:val="0"/>
                <w:sz w:val="24"/>
                <w:szCs w:val="24"/>
                <w:lang w:val="uz-Latn-UZ"/>
              </w:rPr>
              <w:t>x</w:t>
            </w:r>
            <w:r w:rsidRPr="00D83347">
              <w:rPr>
                <w:rStyle w:val="FontStyle11"/>
                <w:rFonts w:eastAsia="Calibri"/>
                <w:b w:val="0"/>
                <w:sz w:val="24"/>
                <w:szCs w:val="24"/>
              </w:rPr>
              <w:t>i</w:t>
            </w:r>
            <w:r w:rsidRPr="00D83347">
              <w:rPr>
                <w:rStyle w:val="FontStyle11"/>
                <w:rFonts w:eastAsia="Calibri"/>
                <w:b w:val="0"/>
                <w:sz w:val="24"/>
                <w:szCs w:val="24"/>
                <w:lang w:val="uz-Latn-UZ"/>
              </w:rPr>
              <w:t>z</w:t>
            </w:r>
            <w:r w:rsidRPr="00D83347">
              <w:rPr>
                <w:rStyle w:val="FontStyle11"/>
                <w:rFonts w:eastAsia="Calibri"/>
                <w:b w:val="0"/>
                <w:sz w:val="24"/>
                <w:szCs w:val="24"/>
              </w:rPr>
              <w:t>m</w:t>
            </w:r>
            <w:r w:rsidRPr="00D83347">
              <w:rPr>
                <w:rStyle w:val="FontStyle11"/>
                <w:rFonts w:eastAsia="Calibri"/>
                <w:b w:val="0"/>
                <w:sz w:val="24"/>
                <w:szCs w:val="24"/>
                <w:lang w:val="uz-Latn-UZ"/>
              </w:rPr>
              <w:t>a</w:t>
            </w:r>
            <w:r w:rsidRPr="00D83347">
              <w:rPr>
                <w:rStyle w:val="FontStyle11"/>
                <w:rFonts w:eastAsia="Calibri"/>
                <w:b w:val="0"/>
                <w:sz w:val="24"/>
                <w:szCs w:val="24"/>
              </w:rPr>
              <w:t>t</w:t>
            </w:r>
            <w:r w:rsidRPr="00D83347">
              <w:rPr>
                <w:rStyle w:val="FontStyle11"/>
                <w:rFonts w:eastAsia="Calibri"/>
                <w:b w:val="0"/>
                <w:sz w:val="24"/>
                <w:szCs w:val="24"/>
                <w:lang w:val="uz-Latn-UZ"/>
              </w:rPr>
              <w:t>l</w:t>
            </w:r>
            <w:r w:rsidRPr="00D83347">
              <w:rPr>
                <w:rStyle w:val="FontStyle11"/>
                <w:rFonts w:eastAsia="Calibri"/>
                <w:b w:val="0"/>
                <w:sz w:val="24"/>
                <w:szCs w:val="24"/>
              </w:rPr>
              <w:t>a</w:t>
            </w:r>
            <w:r w:rsidRPr="00D83347">
              <w:rPr>
                <w:rStyle w:val="FontStyle11"/>
                <w:rFonts w:eastAsia="Calibri"/>
                <w:b w:val="0"/>
                <w:sz w:val="24"/>
                <w:szCs w:val="24"/>
                <w:lang w:val="uz-Latn-UZ"/>
              </w:rPr>
              <w:t>r</w:t>
            </w:r>
            <w:r w:rsidRPr="00D83347">
              <w:rPr>
                <w:rStyle w:val="FontStyle11"/>
                <w:rFonts w:eastAsia="Calibri"/>
                <w:b w:val="0"/>
                <w:sz w:val="24"/>
                <w:szCs w:val="24"/>
              </w:rPr>
              <w:t xml:space="preserve"> </w:t>
            </w:r>
            <w:r w:rsidRPr="00D83347">
              <w:rPr>
                <w:rStyle w:val="FontStyle11"/>
                <w:rFonts w:eastAsia="Calibri"/>
                <w:b w:val="0"/>
                <w:sz w:val="24"/>
                <w:szCs w:val="24"/>
                <w:lang w:val="uz-Latn-UZ"/>
              </w:rPr>
              <w:t>y</w:t>
            </w:r>
            <w:r w:rsidRPr="00D83347">
              <w:rPr>
                <w:rStyle w:val="FontStyle11"/>
                <w:rFonts w:eastAsia="Calibri"/>
                <w:b w:val="0"/>
                <w:sz w:val="24"/>
                <w:szCs w:val="24"/>
              </w:rPr>
              <w:t>a</w:t>
            </w:r>
            <w:r w:rsidRPr="00D83347">
              <w:rPr>
                <w:rStyle w:val="FontStyle11"/>
                <w:rFonts w:eastAsia="Calibri"/>
                <w:b w:val="0"/>
                <w:sz w:val="24"/>
                <w:szCs w:val="24"/>
                <w:lang w:val="uz-Latn-UZ"/>
              </w:rPr>
              <w:t>r</w:t>
            </w:r>
            <w:r w:rsidRPr="00D83347">
              <w:rPr>
                <w:rStyle w:val="FontStyle11"/>
                <w:rFonts w:eastAsia="Calibri"/>
                <w:b w:val="0"/>
                <w:sz w:val="24"/>
                <w:szCs w:val="24"/>
              </w:rPr>
              <w:t>a</w:t>
            </w:r>
            <w:r w:rsidRPr="00D83347">
              <w:rPr>
                <w:rStyle w:val="FontStyle11"/>
                <w:rFonts w:eastAsia="Calibri"/>
                <w:b w:val="0"/>
                <w:sz w:val="24"/>
                <w:szCs w:val="24"/>
                <w:lang w:val="uz-Latn-UZ"/>
              </w:rPr>
              <w:t>t</w:t>
            </w:r>
            <w:r w:rsidRPr="00D83347">
              <w:rPr>
                <w:rStyle w:val="FontStyle11"/>
                <w:rFonts w:eastAsia="Calibri"/>
                <w:b w:val="0"/>
                <w:sz w:val="24"/>
                <w:szCs w:val="24"/>
              </w:rPr>
              <w:t>i</w:t>
            </w:r>
            <w:r w:rsidRPr="00D83347">
              <w:rPr>
                <w:rStyle w:val="FontStyle11"/>
                <w:rFonts w:eastAsia="Calibri"/>
                <w:b w:val="0"/>
                <w:sz w:val="24"/>
                <w:szCs w:val="24"/>
                <w:lang w:val="uz-Latn-UZ"/>
              </w:rPr>
              <w:t>s</w:t>
            </w:r>
            <w:r w:rsidRPr="00D83347">
              <w:rPr>
                <w:rStyle w:val="FontStyle11"/>
                <w:rFonts w:eastAsia="Calibri"/>
                <w:b w:val="0"/>
                <w:sz w:val="24"/>
                <w:szCs w:val="24"/>
              </w:rPr>
              <w:t>h</w:t>
            </w:r>
          </w:p>
        </w:tc>
        <w:tc>
          <w:tcPr>
            <w:tcW w:w="1170" w:type="dxa"/>
          </w:tcPr>
          <w:p w14:paraId="73ECA812" w14:textId="2955A779" w:rsidR="00F3546A" w:rsidRPr="00D83347" w:rsidRDefault="00F3546A" w:rsidP="00F3546A">
            <w:pPr>
              <w:pStyle w:val="12"/>
              <w:spacing w:line="276" w:lineRule="auto"/>
              <w:jc w:val="center"/>
              <w:rPr>
                <w:rFonts w:ascii="Times New Roman" w:hAnsi="Times New Roman"/>
                <w:lang w:val="uz-Latn-UZ"/>
              </w:rPr>
            </w:pPr>
            <w:r w:rsidRPr="00D83347">
              <w:rPr>
                <w:rFonts w:ascii="Times New Roman" w:hAnsi="Times New Roman"/>
                <w:lang w:val="uz-Latn-UZ"/>
              </w:rPr>
              <w:t>10</w:t>
            </w:r>
          </w:p>
        </w:tc>
        <w:tc>
          <w:tcPr>
            <w:tcW w:w="2403" w:type="dxa"/>
          </w:tcPr>
          <w:p w14:paraId="58F8A503" w14:textId="655B80DB" w:rsidR="00F3546A" w:rsidRPr="00D83347" w:rsidRDefault="00F3546A" w:rsidP="00F3546A">
            <w:pPr>
              <w:pStyle w:val="12"/>
              <w:spacing w:line="276" w:lineRule="auto"/>
              <w:jc w:val="center"/>
              <w:rPr>
                <w:rFonts w:ascii="Times New Roman" w:hAnsi="Times New Roman"/>
                <w:lang w:val="uz-Latn-UZ"/>
              </w:rPr>
            </w:pPr>
            <w:r w:rsidRPr="00D83347">
              <w:rPr>
                <w:rFonts w:ascii="Times New Roman" w:hAnsi="Times New Roman"/>
                <w:lang w:val="uz-Latn-UZ"/>
              </w:rPr>
              <w:t>Referat va taqdimot shaklida topshiriladi</w:t>
            </w:r>
          </w:p>
        </w:tc>
      </w:tr>
      <w:tr w:rsidR="00F3546A" w:rsidRPr="00D83347" w14:paraId="47130937" w14:textId="77777777" w:rsidTr="00CE49D1">
        <w:trPr>
          <w:jc w:val="center"/>
        </w:trPr>
        <w:tc>
          <w:tcPr>
            <w:tcW w:w="496" w:type="dxa"/>
          </w:tcPr>
          <w:p w14:paraId="19B876FA" w14:textId="4D0E60A9" w:rsidR="00F3546A" w:rsidRPr="00D83347" w:rsidRDefault="00F3546A" w:rsidP="00F3546A">
            <w:pPr>
              <w:jc w:val="center"/>
              <w:rPr>
                <w:sz w:val="24"/>
                <w:szCs w:val="24"/>
                <w:lang w:val="uz-Latn-UZ"/>
              </w:rPr>
            </w:pPr>
            <w:r w:rsidRPr="00D83347">
              <w:rPr>
                <w:sz w:val="24"/>
                <w:szCs w:val="24"/>
                <w:lang w:val="uz-Latn-UZ"/>
              </w:rPr>
              <w:lastRenderedPageBreak/>
              <w:t>10</w:t>
            </w:r>
          </w:p>
        </w:tc>
        <w:tc>
          <w:tcPr>
            <w:tcW w:w="5559" w:type="dxa"/>
            <w:tcBorders>
              <w:top w:val="single" w:sz="4" w:space="0" w:color="auto"/>
              <w:left w:val="single" w:sz="4" w:space="0" w:color="auto"/>
              <w:bottom w:val="single" w:sz="4" w:space="0" w:color="auto"/>
              <w:right w:val="single" w:sz="4" w:space="0" w:color="auto"/>
            </w:tcBorders>
          </w:tcPr>
          <w:p w14:paraId="54B92179" w14:textId="1CB4245A" w:rsidR="00F3546A" w:rsidRPr="00D83347" w:rsidRDefault="00F3546A" w:rsidP="00F3546A">
            <w:pPr>
              <w:pStyle w:val="2"/>
              <w:keepNext w:val="0"/>
              <w:suppressLineNumbers/>
              <w:tabs>
                <w:tab w:val="num" w:pos="360"/>
              </w:tabs>
              <w:rPr>
                <w:rFonts w:ascii="Times New Roman" w:hAnsi="Times New Roman"/>
                <w:sz w:val="24"/>
                <w:lang w:val="uz-Latn-UZ"/>
              </w:rPr>
            </w:pPr>
            <w:r w:rsidRPr="00D83347">
              <w:rPr>
                <w:rFonts w:ascii="Times New Roman" w:hAnsi="Times New Roman"/>
                <w:sz w:val="24"/>
                <w:lang w:val="uz-Latn-UZ"/>
              </w:rPr>
              <w:t>1-2-3-4-9-12-ma’ruzalar bo’yicha 10 tadan test savollarini tuzish.</w:t>
            </w:r>
          </w:p>
        </w:tc>
        <w:tc>
          <w:tcPr>
            <w:tcW w:w="1170" w:type="dxa"/>
          </w:tcPr>
          <w:p w14:paraId="5D45F1D4" w14:textId="543985D9" w:rsidR="00F3546A" w:rsidRPr="00D83347" w:rsidRDefault="00F3546A" w:rsidP="00F3546A">
            <w:pPr>
              <w:pStyle w:val="12"/>
              <w:spacing w:line="276" w:lineRule="auto"/>
              <w:jc w:val="center"/>
              <w:rPr>
                <w:rFonts w:ascii="Times New Roman" w:hAnsi="Times New Roman"/>
                <w:lang w:val="uz-Latn-UZ"/>
              </w:rPr>
            </w:pPr>
            <w:r w:rsidRPr="00D83347">
              <w:rPr>
                <w:rFonts w:ascii="Times New Roman" w:hAnsi="Times New Roman"/>
                <w:lang w:val="uz-Latn-UZ"/>
              </w:rPr>
              <w:t>10</w:t>
            </w:r>
          </w:p>
        </w:tc>
        <w:tc>
          <w:tcPr>
            <w:tcW w:w="2403" w:type="dxa"/>
          </w:tcPr>
          <w:p w14:paraId="5F5B27CF" w14:textId="3749EC0C" w:rsidR="00F3546A" w:rsidRPr="00D83347" w:rsidRDefault="00F3546A" w:rsidP="00F3546A">
            <w:pPr>
              <w:pStyle w:val="12"/>
              <w:spacing w:line="276" w:lineRule="auto"/>
              <w:jc w:val="center"/>
              <w:rPr>
                <w:rFonts w:ascii="Times New Roman" w:hAnsi="Times New Roman"/>
                <w:lang w:val="uz-Latn-UZ"/>
              </w:rPr>
            </w:pPr>
            <w:r w:rsidRPr="00D83347">
              <w:rPr>
                <w:rFonts w:ascii="Times New Roman" w:hAnsi="Times New Roman"/>
                <w:lang w:val="uz-Latn-UZ"/>
              </w:rPr>
              <w:t>Mustaqil topshiriq</w:t>
            </w:r>
          </w:p>
        </w:tc>
      </w:tr>
      <w:tr w:rsidR="00F3546A" w:rsidRPr="00D83347" w14:paraId="275712D5" w14:textId="4143D506" w:rsidTr="00B95C7A">
        <w:trPr>
          <w:jc w:val="center"/>
        </w:trPr>
        <w:tc>
          <w:tcPr>
            <w:tcW w:w="6055" w:type="dxa"/>
            <w:gridSpan w:val="2"/>
          </w:tcPr>
          <w:p w14:paraId="7C3C6393" w14:textId="77777777" w:rsidR="00F3546A" w:rsidRPr="00D83347" w:rsidRDefault="00F3546A" w:rsidP="00F3546A">
            <w:pPr>
              <w:jc w:val="center"/>
              <w:rPr>
                <w:b/>
                <w:sz w:val="24"/>
                <w:szCs w:val="24"/>
                <w:lang w:val="uz-Latn-UZ"/>
              </w:rPr>
            </w:pPr>
            <w:r w:rsidRPr="00D83347">
              <w:rPr>
                <w:b/>
                <w:sz w:val="24"/>
                <w:szCs w:val="24"/>
                <w:lang w:val="uz-Latn-UZ"/>
              </w:rPr>
              <w:t>Jami</w:t>
            </w:r>
          </w:p>
        </w:tc>
        <w:tc>
          <w:tcPr>
            <w:tcW w:w="1170" w:type="dxa"/>
          </w:tcPr>
          <w:p w14:paraId="33C4FE28" w14:textId="6A4E93CB" w:rsidR="00F3546A" w:rsidRPr="00D83347" w:rsidRDefault="00E004B7" w:rsidP="00F3546A">
            <w:pPr>
              <w:jc w:val="center"/>
              <w:rPr>
                <w:b/>
                <w:sz w:val="24"/>
                <w:szCs w:val="24"/>
                <w:lang w:val="uz-Latn-UZ"/>
              </w:rPr>
            </w:pPr>
            <w:r w:rsidRPr="00D83347">
              <w:rPr>
                <w:b/>
                <w:sz w:val="24"/>
                <w:szCs w:val="24"/>
                <w:lang w:val="uz-Latn-UZ"/>
              </w:rPr>
              <w:t>120</w:t>
            </w:r>
          </w:p>
        </w:tc>
        <w:tc>
          <w:tcPr>
            <w:tcW w:w="2403" w:type="dxa"/>
          </w:tcPr>
          <w:p w14:paraId="62502EA7" w14:textId="77777777" w:rsidR="00F3546A" w:rsidRPr="00D83347" w:rsidRDefault="00F3546A" w:rsidP="00F3546A">
            <w:pPr>
              <w:jc w:val="center"/>
              <w:rPr>
                <w:b/>
                <w:sz w:val="24"/>
                <w:szCs w:val="24"/>
                <w:lang w:val="uz-Latn-UZ"/>
              </w:rPr>
            </w:pPr>
          </w:p>
        </w:tc>
      </w:tr>
    </w:tbl>
    <w:p w14:paraId="67343FDD" w14:textId="77777777" w:rsidR="003379BF" w:rsidRPr="00D83347" w:rsidRDefault="003379BF" w:rsidP="00B305E3">
      <w:pPr>
        <w:jc w:val="center"/>
        <w:rPr>
          <w:b/>
          <w:sz w:val="24"/>
          <w:szCs w:val="24"/>
          <w:lang w:val="uz-Latn-UZ"/>
        </w:rPr>
      </w:pPr>
    </w:p>
    <w:p w14:paraId="1DAB9412" w14:textId="29316674" w:rsidR="00554773" w:rsidRPr="00D83347" w:rsidRDefault="00533700" w:rsidP="00B305E3">
      <w:pPr>
        <w:jc w:val="center"/>
        <w:rPr>
          <w:b/>
          <w:sz w:val="24"/>
          <w:szCs w:val="24"/>
          <w:lang w:val="uz-Latn-UZ"/>
        </w:rPr>
      </w:pPr>
      <w:r w:rsidRPr="00D83347">
        <w:rPr>
          <w:b/>
          <w:sz w:val="24"/>
          <w:szCs w:val="24"/>
          <w:lang w:val="uz-Latn-UZ"/>
        </w:rPr>
        <w:t>Ta’lim</w:t>
      </w:r>
      <w:r w:rsidR="00B305E3" w:rsidRPr="00D83347">
        <w:rPr>
          <w:b/>
          <w:sz w:val="24"/>
          <w:szCs w:val="24"/>
          <w:lang w:val="uz-Latn-UZ"/>
        </w:rPr>
        <w:t xml:space="preserve"> </w:t>
      </w:r>
      <w:r w:rsidRPr="00D83347">
        <w:rPr>
          <w:b/>
          <w:sz w:val="24"/>
          <w:szCs w:val="24"/>
          <w:lang w:val="uz-Latn-UZ"/>
        </w:rPr>
        <w:t>strategiyasi</w:t>
      </w:r>
    </w:p>
    <w:p w14:paraId="3E338777" w14:textId="77777777" w:rsidR="00AF133A" w:rsidRPr="00D83347" w:rsidRDefault="00AF133A" w:rsidP="00AF133A">
      <w:pPr>
        <w:jc w:val="center"/>
        <w:rPr>
          <w:b/>
          <w:sz w:val="24"/>
          <w:szCs w:val="24"/>
          <w:lang w:val="uz-Latn-UZ"/>
        </w:rPr>
      </w:pPr>
    </w:p>
    <w:p w14:paraId="59E0B2A6" w14:textId="060986EA" w:rsidR="00AF133A" w:rsidRPr="00D83347" w:rsidRDefault="00AF133A" w:rsidP="00AF133A">
      <w:pPr>
        <w:ind w:firstLine="708"/>
        <w:rPr>
          <w:sz w:val="24"/>
          <w:szCs w:val="24"/>
          <w:lang w:val="uz-Latn-UZ"/>
        </w:rPr>
      </w:pPr>
      <w:r w:rsidRPr="00D83347">
        <w:rPr>
          <w:sz w:val="24"/>
          <w:szCs w:val="24"/>
          <w:lang w:val="uz-Latn-UZ"/>
        </w:rPr>
        <w:t>“</w:t>
      </w:r>
      <w:r w:rsidR="0081727A" w:rsidRPr="00D83347">
        <w:rPr>
          <w:bCs/>
          <w:sz w:val="24"/>
          <w:szCs w:val="24"/>
          <w:lang w:val="uz-Latn-UZ"/>
        </w:rPr>
        <w:t>Geoportal va geoxizmatlar uchun veb texnologiyalar</w:t>
      </w:r>
      <w:r w:rsidRPr="00D83347">
        <w:rPr>
          <w:sz w:val="24"/>
          <w:szCs w:val="24"/>
          <w:lang w:val="uz-Latn-UZ"/>
        </w:rPr>
        <w:t>” kursini o‘qitish ta’limning kredit tizimi asosida ma’ruza, taqdimotlar, hamda mavzu bo‘yicha vazifalar va mustaqil topshiriqlarni o‘zichiga oladi. Ma’ruzaga oid o‘quv materiallarida ko‘rsatilgan mavzular bo‘yicha nazariy va amaliy ma’lumotlar beriladi</w:t>
      </w:r>
      <w:r w:rsidR="00353FED" w:rsidRPr="00D83347">
        <w:rPr>
          <w:sz w:val="24"/>
          <w:szCs w:val="24"/>
          <w:lang w:val="uz-Latn-UZ"/>
        </w:rPr>
        <w:t xml:space="preserve"> mustaqil topshiriqlarni</w:t>
      </w:r>
      <w:r w:rsidRPr="00D83347">
        <w:rPr>
          <w:sz w:val="24"/>
          <w:szCs w:val="24"/>
          <w:lang w:val="uz-Latn-UZ"/>
        </w:rPr>
        <w:t xml:space="preserve"> bajarish va natijalarni hisoblash tartibi tushuntiriladi. Kurs bo‘yicha qo‘yilgan o‘quv materiallari talabalar tomonidan mustaqil o‘rganiladi, testlar, </w:t>
      </w:r>
      <w:r w:rsidR="00353FED" w:rsidRPr="00D83347">
        <w:rPr>
          <w:sz w:val="24"/>
          <w:szCs w:val="24"/>
          <w:lang w:val="uz-Latn-UZ"/>
        </w:rPr>
        <w:t xml:space="preserve">mustaqil topshiriqlari </w:t>
      </w:r>
      <w:r w:rsidRPr="00D83347">
        <w:rPr>
          <w:sz w:val="24"/>
          <w:szCs w:val="24"/>
          <w:lang w:val="uz-Latn-UZ"/>
        </w:rPr>
        <w:t xml:space="preserve">talabalar tomonidan individua ltarzda bajariladi. </w:t>
      </w:r>
    </w:p>
    <w:p w14:paraId="1C328304" w14:textId="77777777" w:rsidR="00AF133A" w:rsidRPr="00D83347" w:rsidRDefault="00AF133A" w:rsidP="00AF133A">
      <w:pPr>
        <w:tabs>
          <w:tab w:val="left" w:pos="748"/>
        </w:tabs>
        <w:ind w:firstLine="748"/>
        <w:rPr>
          <w:sz w:val="24"/>
          <w:szCs w:val="24"/>
          <w:lang w:val="uz-Latn-UZ"/>
        </w:rPr>
      </w:pPr>
      <w:r w:rsidRPr="00D83347">
        <w:rPr>
          <w:sz w:val="24"/>
          <w:szCs w:val="24"/>
          <w:lang w:val="uz-Latn-UZ"/>
        </w:rPr>
        <w:t>Talabalar quyidagi materiallardan foydalanish imkoniga egadirlar:</w:t>
      </w:r>
    </w:p>
    <w:p w14:paraId="58D8FBD4" w14:textId="77777777" w:rsidR="00AF133A" w:rsidRPr="00D83347" w:rsidRDefault="00AF133A" w:rsidP="00AF133A">
      <w:pPr>
        <w:pStyle w:val="1"/>
        <w:numPr>
          <w:ilvl w:val="0"/>
          <w:numId w:val="15"/>
        </w:numPr>
        <w:tabs>
          <w:tab w:val="clear" w:pos="786"/>
          <w:tab w:val="num" w:pos="0"/>
          <w:tab w:val="left" w:pos="935"/>
          <w:tab w:val="left" w:pos="1122"/>
        </w:tabs>
        <w:ind w:left="0" w:firstLine="748"/>
        <w:rPr>
          <w:sz w:val="24"/>
          <w:szCs w:val="24"/>
          <w:lang w:val="uz-Latn-UZ"/>
        </w:rPr>
      </w:pPr>
      <w:r w:rsidRPr="00D83347">
        <w:rPr>
          <w:sz w:val="24"/>
          <w:szCs w:val="24"/>
          <w:lang w:val="uz-Latn-UZ"/>
        </w:rPr>
        <w:t xml:space="preserve">Video ma’ruzalar; </w:t>
      </w:r>
    </w:p>
    <w:p w14:paraId="1741E9E1" w14:textId="77777777" w:rsidR="00AF133A" w:rsidRPr="00D83347" w:rsidRDefault="00AF133A" w:rsidP="00AF133A">
      <w:pPr>
        <w:pStyle w:val="1"/>
        <w:numPr>
          <w:ilvl w:val="0"/>
          <w:numId w:val="15"/>
        </w:numPr>
        <w:tabs>
          <w:tab w:val="clear" w:pos="786"/>
          <w:tab w:val="num" w:pos="0"/>
          <w:tab w:val="left" w:pos="935"/>
          <w:tab w:val="left" w:pos="1122"/>
        </w:tabs>
        <w:ind w:left="0" w:firstLine="748"/>
        <w:rPr>
          <w:sz w:val="24"/>
          <w:szCs w:val="24"/>
          <w:lang w:val="uz-Latn-UZ"/>
        </w:rPr>
      </w:pPr>
      <w:r w:rsidRPr="00D83347">
        <w:rPr>
          <w:sz w:val="24"/>
          <w:szCs w:val="24"/>
          <w:lang w:val="uz-Latn-UZ"/>
        </w:rPr>
        <w:t>Elektron shakldagi ma’ruza matnlari;</w:t>
      </w:r>
    </w:p>
    <w:p w14:paraId="56B62BDD" w14:textId="77777777" w:rsidR="00AF133A" w:rsidRPr="00D83347" w:rsidRDefault="00AF133A" w:rsidP="00AF133A">
      <w:pPr>
        <w:pStyle w:val="1"/>
        <w:numPr>
          <w:ilvl w:val="0"/>
          <w:numId w:val="15"/>
        </w:numPr>
        <w:tabs>
          <w:tab w:val="clear" w:pos="786"/>
          <w:tab w:val="num" w:pos="0"/>
          <w:tab w:val="left" w:pos="935"/>
          <w:tab w:val="left" w:pos="1122"/>
        </w:tabs>
        <w:ind w:left="0" w:firstLine="748"/>
        <w:rPr>
          <w:sz w:val="24"/>
          <w:szCs w:val="24"/>
          <w:lang w:val="uz-Latn-UZ"/>
        </w:rPr>
      </w:pPr>
      <w:r w:rsidRPr="00D83347">
        <w:rPr>
          <w:sz w:val="24"/>
          <w:szCs w:val="24"/>
          <w:lang w:val="uz-Latn-UZ"/>
        </w:rPr>
        <w:t>Har bir mavzuga doir prezentasiya slaydlari;</w:t>
      </w:r>
    </w:p>
    <w:p w14:paraId="25BD8FEF" w14:textId="77777777" w:rsidR="00AF133A" w:rsidRPr="00D83347" w:rsidRDefault="00AF133A" w:rsidP="00AF133A">
      <w:pPr>
        <w:pStyle w:val="1"/>
        <w:numPr>
          <w:ilvl w:val="0"/>
          <w:numId w:val="15"/>
        </w:numPr>
        <w:tabs>
          <w:tab w:val="clear" w:pos="786"/>
          <w:tab w:val="num" w:pos="0"/>
          <w:tab w:val="left" w:pos="935"/>
          <w:tab w:val="left" w:pos="1122"/>
        </w:tabs>
        <w:ind w:left="0" w:firstLine="748"/>
        <w:rPr>
          <w:sz w:val="24"/>
          <w:szCs w:val="24"/>
          <w:lang w:val="uz-Latn-UZ"/>
        </w:rPr>
      </w:pPr>
      <w:r w:rsidRPr="00D83347">
        <w:rPr>
          <w:sz w:val="24"/>
          <w:szCs w:val="24"/>
          <w:lang w:val="uz-Latn-UZ"/>
        </w:rPr>
        <w:t>Amaliyot mashg‘ulotlariga doir uslubiy ko‘rsatmalar;</w:t>
      </w:r>
    </w:p>
    <w:p w14:paraId="744784B6" w14:textId="77777777" w:rsidR="00AF133A" w:rsidRPr="00D83347" w:rsidRDefault="00AF133A" w:rsidP="00AF133A">
      <w:pPr>
        <w:pStyle w:val="1"/>
        <w:numPr>
          <w:ilvl w:val="0"/>
          <w:numId w:val="15"/>
        </w:numPr>
        <w:tabs>
          <w:tab w:val="clear" w:pos="786"/>
          <w:tab w:val="num" w:pos="0"/>
          <w:tab w:val="left" w:pos="935"/>
          <w:tab w:val="left" w:pos="1122"/>
        </w:tabs>
        <w:ind w:left="0" w:firstLine="748"/>
        <w:rPr>
          <w:sz w:val="24"/>
          <w:szCs w:val="24"/>
          <w:lang w:val="uz-Latn-UZ"/>
        </w:rPr>
      </w:pPr>
      <w:r w:rsidRPr="00D83347">
        <w:rPr>
          <w:sz w:val="24"/>
          <w:szCs w:val="24"/>
          <w:lang w:val="uz-Latn-UZ"/>
        </w:rPr>
        <w:t>Har bir dars mavzusi yuzasidan topshiriqlar va test mashqlari;</w:t>
      </w:r>
    </w:p>
    <w:p w14:paraId="76BB1F7E" w14:textId="77777777" w:rsidR="00AF133A" w:rsidRPr="00D83347" w:rsidRDefault="00AF133A" w:rsidP="00AF133A">
      <w:pPr>
        <w:pStyle w:val="1"/>
        <w:numPr>
          <w:ilvl w:val="0"/>
          <w:numId w:val="15"/>
        </w:numPr>
        <w:tabs>
          <w:tab w:val="clear" w:pos="786"/>
          <w:tab w:val="num" w:pos="0"/>
          <w:tab w:val="left" w:pos="935"/>
          <w:tab w:val="left" w:pos="1122"/>
        </w:tabs>
        <w:ind w:left="0" w:firstLine="748"/>
        <w:rPr>
          <w:sz w:val="24"/>
          <w:szCs w:val="24"/>
          <w:lang w:val="uz-Latn-UZ"/>
        </w:rPr>
      </w:pPr>
      <w:r w:rsidRPr="00D83347">
        <w:rPr>
          <w:sz w:val="24"/>
          <w:szCs w:val="24"/>
          <w:lang w:val="uz-Latn-UZ"/>
        </w:rPr>
        <w:t>Elektron shakldagi darsliklar va qo‘llanmalar.</w:t>
      </w:r>
    </w:p>
    <w:p w14:paraId="03B41BD7" w14:textId="77777777" w:rsidR="00AF133A" w:rsidRPr="00D83347" w:rsidRDefault="00AF133A" w:rsidP="00AF133A">
      <w:pPr>
        <w:ind w:firstLine="748"/>
        <w:rPr>
          <w:sz w:val="24"/>
          <w:szCs w:val="24"/>
          <w:lang w:val="uz-Latn-UZ"/>
        </w:rPr>
      </w:pPr>
      <w:r w:rsidRPr="00D83347">
        <w:rPr>
          <w:sz w:val="24"/>
          <w:szCs w:val="24"/>
          <w:lang w:val="uz-Latn-UZ"/>
        </w:rPr>
        <w:t xml:space="preserve">Talabalarga mavzuni yanada mustahkamlashlari uchun prezentasiyalar, darsliklar, o‘quv qo‘llanmalari va boshqa o‘quv-uslubiy mahsulotlardan foydalanish bo‘yicha ko‘rsatmalar beriladi. </w:t>
      </w:r>
    </w:p>
    <w:p w14:paraId="2F9CAC59" w14:textId="70FC9D9A" w:rsidR="00AF133A" w:rsidRPr="00D83347" w:rsidRDefault="00353FED" w:rsidP="00AF133A">
      <w:pPr>
        <w:autoSpaceDE w:val="0"/>
        <w:autoSpaceDN w:val="0"/>
        <w:adjustRightInd w:val="0"/>
        <w:ind w:firstLine="708"/>
        <w:rPr>
          <w:sz w:val="24"/>
          <w:szCs w:val="24"/>
          <w:lang w:val="uz-Latn-UZ"/>
        </w:rPr>
      </w:pPr>
      <w:r w:rsidRPr="00D83347">
        <w:rPr>
          <w:sz w:val="24"/>
          <w:szCs w:val="24"/>
          <w:lang w:val="uz-Latn-UZ"/>
        </w:rPr>
        <w:t xml:space="preserve">Mustaqil topshiriqlari </w:t>
      </w:r>
      <w:r w:rsidR="00AF133A" w:rsidRPr="00D83347">
        <w:rPr>
          <w:sz w:val="24"/>
          <w:szCs w:val="24"/>
          <w:lang w:val="uz-Latn-UZ"/>
        </w:rPr>
        <w:t>har bir mavzu bo‘yicha</w:t>
      </w:r>
      <w:r w:rsidRPr="00D83347">
        <w:rPr>
          <w:sz w:val="24"/>
          <w:szCs w:val="24"/>
          <w:lang w:val="uz-Latn-UZ"/>
        </w:rPr>
        <w:t xml:space="preserve"> </w:t>
      </w:r>
      <w:r w:rsidR="00AF133A" w:rsidRPr="00D83347">
        <w:rPr>
          <w:sz w:val="24"/>
          <w:szCs w:val="24"/>
          <w:lang w:val="uz-Latn-UZ"/>
        </w:rPr>
        <w:t xml:space="preserve">ko‘rsatmalar talabalarga taqdim etiladi, shuningdek, mavzuni o‘zlashtirish darajasini tekshirish maqsadida topshiriqlar beriladi. </w:t>
      </w:r>
    </w:p>
    <w:p w14:paraId="288C9060" w14:textId="12C9A24E" w:rsidR="00AF133A" w:rsidRPr="00D83347" w:rsidRDefault="00AF133A" w:rsidP="00AF133A">
      <w:pPr>
        <w:autoSpaceDE w:val="0"/>
        <w:autoSpaceDN w:val="0"/>
        <w:adjustRightInd w:val="0"/>
        <w:ind w:firstLine="708"/>
        <w:rPr>
          <w:sz w:val="24"/>
          <w:szCs w:val="24"/>
          <w:lang w:val="uz-Latn-UZ"/>
        </w:rPr>
      </w:pPr>
      <w:r w:rsidRPr="00D83347">
        <w:rPr>
          <w:sz w:val="24"/>
          <w:szCs w:val="24"/>
          <w:lang w:val="uz-Latn-UZ"/>
        </w:rPr>
        <w:t xml:space="preserve">Ma’ruza mashg‘ulotlarining barcha mavzularini to‘la o‘zlashtirgan talabalarga yakuniy nazoratda ishtirok etishga ruxsat etiladi. Talaba semestr oxirida yakuniy nazorat topshiradi. </w:t>
      </w:r>
    </w:p>
    <w:p w14:paraId="338B75A3" w14:textId="77777777" w:rsidR="00AF133A" w:rsidRPr="00D83347" w:rsidRDefault="00AF133A" w:rsidP="00AF133A">
      <w:pPr>
        <w:autoSpaceDE w:val="0"/>
        <w:autoSpaceDN w:val="0"/>
        <w:adjustRightInd w:val="0"/>
        <w:ind w:firstLine="708"/>
        <w:rPr>
          <w:b/>
          <w:sz w:val="24"/>
          <w:szCs w:val="24"/>
          <w:lang w:val="uz-Latn-UZ"/>
        </w:rPr>
      </w:pPr>
    </w:p>
    <w:p w14:paraId="082CC1FD" w14:textId="77A552F5" w:rsidR="00AF133A" w:rsidRPr="00D83347" w:rsidRDefault="00AF133A" w:rsidP="00AF133A">
      <w:pPr>
        <w:jc w:val="center"/>
        <w:rPr>
          <w:b/>
          <w:sz w:val="24"/>
          <w:szCs w:val="24"/>
          <w:lang w:val="uz-Latn-UZ"/>
        </w:rPr>
      </w:pPr>
      <w:r w:rsidRPr="00D83347">
        <w:rPr>
          <w:b/>
          <w:sz w:val="24"/>
          <w:szCs w:val="24"/>
          <w:lang w:val="uz-Latn-UZ"/>
        </w:rPr>
        <w:t>Talabalarni baholash</w:t>
      </w:r>
    </w:p>
    <w:p w14:paraId="381ABD3C" w14:textId="77777777" w:rsidR="00AF133A" w:rsidRPr="00D83347" w:rsidRDefault="00AF133A" w:rsidP="00AF133A">
      <w:pPr>
        <w:jc w:val="center"/>
        <w:rPr>
          <w:b/>
          <w:color w:val="000000"/>
          <w:sz w:val="24"/>
          <w:szCs w:val="24"/>
          <w:lang w:val="uz-Latn-UZ"/>
        </w:rPr>
      </w:pPr>
    </w:p>
    <w:p w14:paraId="74DA74B8" w14:textId="77777777" w:rsidR="00AF133A" w:rsidRPr="00D83347" w:rsidRDefault="00AF133A" w:rsidP="00AF133A">
      <w:pPr>
        <w:ind w:firstLine="708"/>
        <w:rPr>
          <w:rStyle w:val="tlid-translation"/>
          <w:sz w:val="24"/>
          <w:szCs w:val="24"/>
          <w:lang w:val="uz-Latn-UZ"/>
        </w:rPr>
      </w:pPr>
      <w:r w:rsidRPr="00D83347">
        <w:rPr>
          <w:rStyle w:val="tlid-translation"/>
          <w:sz w:val="24"/>
          <w:szCs w:val="24"/>
          <w:lang w:val="uz-Latn-UZ"/>
        </w:rPr>
        <w:t>Talabalar bilimini baholash semestr va yakuniy nazorat davomida o‘qitish materiallarini o‘zlashtirish ko‘rsatkichi (test, topshiriq va yozma ish natijasi)ga asoslangan. Har bir topshiriq bo’yicha talabalarni baholashda quyidagi me’zonlar hisobga olinadi:</w:t>
      </w:r>
    </w:p>
    <w:p w14:paraId="7BBCB372" w14:textId="77777777" w:rsidR="00AF133A" w:rsidRPr="00D83347" w:rsidRDefault="00AF133A" w:rsidP="00AF133A">
      <w:pPr>
        <w:ind w:firstLine="708"/>
        <w:rPr>
          <w:b/>
          <w:bCs/>
          <w:sz w:val="24"/>
          <w:szCs w:val="24"/>
          <w:lang w:val="uz-Latn-UZ"/>
        </w:rPr>
      </w:pPr>
      <w:r w:rsidRPr="00D83347">
        <w:rPr>
          <w:b/>
          <w:bCs/>
          <w:sz w:val="24"/>
          <w:szCs w:val="24"/>
          <w:lang w:val="uz-Latn-UZ"/>
        </w:rPr>
        <w:t>90-100% «a’lo»</w:t>
      </w:r>
    </w:p>
    <w:p w14:paraId="113D1F51" w14:textId="77777777" w:rsidR="00AF133A" w:rsidRPr="00D83347" w:rsidRDefault="00AF133A" w:rsidP="00AF133A">
      <w:pPr>
        <w:ind w:firstLine="708"/>
        <w:rPr>
          <w:sz w:val="24"/>
          <w:szCs w:val="24"/>
          <w:lang w:val="uz-Latn-UZ"/>
        </w:rPr>
      </w:pPr>
      <w:r w:rsidRPr="00D83347">
        <w:rPr>
          <w:sz w:val="24"/>
          <w:szCs w:val="24"/>
          <w:lang w:val="uz-Latn-UZ"/>
        </w:rPr>
        <w:t xml:space="preserve">- fanga oid nazariy va uslubiy tushunchalarni to‘la o‘zlashtira olish; </w:t>
      </w:r>
    </w:p>
    <w:p w14:paraId="70E7267D" w14:textId="77777777" w:rsidR="00AF133A" w:rsidRPr="00D83347" w:rsidRDefault="00AF133A" w:rsidP="00AF133A">
      <w:pPr>
        <w:ind w:firstLine="708"/>
        <w:rPr>
          <w:sz w:val="24"/>
          <w:szCs w:val="24"/>
          <w:lang w:val="uz-Latn-UZ"/>
        </w:rPr>
      </w:pPr>
      <w:r w:rsidRPr="00D83347">
        <w:rPr>
          <w:sz w:val="24"/>
          <w:szCs w:val="24"/>
          <w:lang w:val="uz-Latn-UZ"/>
        </w:rPr>
        <w:t>- fanga oid ko‘rsatkichlarni tahlil qilishda ijodiy fikrlay olish;</w:t>
      </w:r>
    </w:p>
    <w:p w14:paraId="6EBC6EDC" w14:textId="77777777" w:rsidR="00AF133A" w:rsidRPr="00D83347" w:rsidRDefault="00AF133A" w:rsidP="00AF133A">
      <w:pPr>
        <w:ind w:firstLine="708"/>
        <w:rPr>
          <w:sz w:val="24"/>
          <w:szCs w:val="24"/>
          <w:lang w:val="uz-Latn-UZ"/>
        </w:rPr>
      </w:pPr>
      <w:r w:rsidRPr="00D83347">
        <w:rPr>
          <w:sz w:val="24"/>
          <w:szCs w:val="24"/>
          <w:lang w:val="uz-Latn-UZ"/>
        </w:rPr>
        <w:t>- mustaqil mushohada yurita olish;</w:t>
      </w:r>
    </w:p>
    <w:p w14:paraId="4DF5EC07" w14:textId="77777777" w:rsidR="00AF133A" w:rsidRPr="00D83347" w:rsidRDefault="00AF133A" w:rsidP="00AF133A">
      <w:pPr>
        <w:ind w:firstLine="708"/>
        <w:rPr>
          <w:sz w:val="24"/>
          <w:szCs w:val="24"/>
          <w:lang w:val="uz-Latn-UZ"/>
        </w:rPr>
      </w:pPr>
      <w:r w:rsidRPr="00D83347">
        <w:rPr>
          <w:sz w:val="24"/>
          <w:szCs w:val="24"/>
          <w:lang w:val="uz-Latn-UZ"/>
        </w:rPr>
        <w:t xml:space="preserve">- mohiyatini tushuntirish; </w:t>
      </w:r>
    </w:p>
    <w:p w14:paraId="6E6C96FE" w14:textId="77777777" w:rsidR="00AF133A" w:rsidRPr="00D83347" w:rsidRDefault="00AF133A" w:rsidP="00AF133A">
      <w:pPr>
        <w:ind w:firstLine="708"/>
        <w:rPr>
          <w:sz w:val="24"/>
          <w:szCs w:val="24"/>
          <w:lang w:val="uz-Latn-UZ"/>
        </w:rPr>
      </w:pPr>
      <w:r w:rsidRPr="00D83347">
        <w:rPr>
          <w:sz w:val="24"/>
          <w:szCs w:val="24"/>
          <w:lang w:val="uz-Latn-UZ"/>
        </w:rPr>
        <w:t>- bilish, aytib berish;</w:t>
      </w:r>
    </w:p>
    <w:p w14:paraId="56E96EEE" w14:textId="77777777" w:rsidR="00AF133A" w:rsidRPr="00D83347" w:rsidRDefault="00AF133A" w:rsidP="00AF133A">
      <w:pPr>
        <w:ind w:firstLine="708"/>
        <w:rPr>
          <w:sz w:val="24"/>
          <w:szCs w:val="24"/>
          <w:lang w:val="uz-Latn-UZ"/>
        </w:rPr>
      </w:pPr>
      <w:r w:rsidRPr="00D83347">
        <w:rPr>
          <w:sz w:val="24"/>
          <w:szCs w:val="24"/>
          <w:lang w:val="uz-Latn-UZ"/>
        </w:rPr>
        <w:t>- olgan bilimlarini amalda qo‘llay olish;</w:t>
      </w:r>
    </w:p>
    <w:p w14:paraId="54518696" w14:textId="77777777" w:rsidR="00AF133A" w:rsidRPr="00D83347" w:rsidRDefault="00AF133A" w:rsidP="00AF133A">
      <w:pPr>
        <w:ind w:firstLine="708"/>
        <w:rPr>
          <w:sz w:val="24"/>
          <w:szCs w:val="24"/>
          <w:lang w:val="uz-Latn-UZ"/>
        </w:rPr>
      </w:pPr>
      <w:r w:rsidRPr="00D83347">
        <w:rPr>
          <w:sz w:val="24"/>
          <w:szCs w:val="24"/>
          <w:lang w:val="uz-Latn-UZ"/>
        </w:rPr>
        <w:t>- tasavvurga ega bo‘lish;</w:t>
      </w:r>
    </w:p>
    <w:p w14:paraId="56A5186F" w14:textId="77777777" w:rsidR="00AF133A" w:rsidRPr="00D83347" w:rsidRDefault="00AF133A" w:rsidP="00AF133A">
      <w:pPr>
        <w:ind w:firstLine="708"/>
        <w:rPr>
          <w:sz w:val="24"/>
          <w:szCs w:val="24"/>
          <w:lang w:val="uz-Latn-UZ"/>
        </w:rPr>
      </w:pPr>
      <w:r w:rsidRPr="00D83347">
        <w:rPr>
          <w:sz w:val="24"/>
          <w:szCs w:val="24"/>
          <w:lang w:val="uz-Latn-UZ"/>
        </w:rPr>
        <w:t>- xulosa va qarorlar qabul qilish.</w:t>
      </w:r>
    </w:p>
    <w:p w14:paraId="16A74267" w14:textId="77777777" w:rsidR="00AF133A" w:rsidRPr="00D83347" w:rsidRDefault="00AF133A" w:rsidP="00AF133A">
      <w:pPr>
        <w:ind w:firstLine="708"/>
        <w:rPr>
          <w:b/>
          <w:bCs/>
          <w:sz w:val="24"/>
          <w:szCs w:val="24"/>
          <w:lang w:val="uz-Latn-UZ"/>
        </w:rPr>
      </w:pPr>
      <w:r w:rsidRPr="00D83347">
        <w:rPr>
          <w:b/>
          <w:bCs/>
          <w:sz w:val="24"/>
          <w:szCs w:val="24"/>
          <w:lang w:val="uz-Latn-UZ"/>
        </w:rPr>
        <w:t>70-89% «yaxshi»</w:t>
      </w:r>
    </w:p>
    <w:p w14:paraId="29AB285C" w14:textId="77777777" w:rsidR="00AF133A" w:rsidRPr="00D83347" w:rsidRDefault="00AF133A" w:rsidP="00AF133A">
      <w:pPr>
        <w:ind w:firstLine="708"/>
        <w:rPr>
          <w:sz w:val="24"/>
          <w:szCs w:val="24"/>
          <w:lang w:val="uz-Latn-UZ"/>
        </w:rPr>
      </w:pPr>
      <w:r w:rsidRPr="00D83347">
        <w:rPr>
          <w:sz w:val="24"/>
          <w:szCs w:val="24"/>
          <w:lang w:val="uz-Latn-UZ"/>
        </w:rPr>
        <w:t>- mustaqil mushohada yuritish;</w:t>
      </w:r>
    </w:p>
    <w:p w14:paraId="26381B14" w14:textId="77777777" w:rsidR="00AF133A" w:rsidRPr="00D83347" w:rsidRDefault="00AF133A" w:rsidP="00AF133A">
      <w:pPr>
        <w:ind w:firstLine="708"/>
        <w:rPr>
          <w:sz w:val="24"/>
          <w:szCs w:val="24"/>
          <w:lang w:val="uz-Latn-UZ"/>
        </w:rPr>
      </w:pPr>
      <w:r w:rsidRPr="00D83347">
        <w:rPr>
          <w:sz w:val="24"/>
          <w:szCs w:val="24"/>
          <w:lang w:val="uz-Latn-UZ"/>
        </w:rPr>
        <w:t xml:space="preserve">- mohiyatini tushuntirish; </w:t>
      </w:r>
    </w:p>
    <w:p w14:paraId="517396F2" w14:textId="77777777" w:rsidR="00AF133A" w:rsidRPr="00D83347" w:rsidRDefault="00AF133A" w:rsidP="00AF133A">
      <w:pPr>
        <w:ind w:firstLine="708"/>
        <w:rPr>
          <w:sz w:val="24"/>
          <w:szCs w:val="24"/>
          <w:lang w:val="uz-Latn-UZ"/>
        </w:rPr>
      </w:pPr>
      <w:r w:rsidRPr="00D83347">
        <w:rPr>
          <w:sz w:val="24"/>
          <w:szCs w:val="24"/>
          <w:lang w:val="uz-Latn-UZ"/>
        </w:rPr>
        <w:t>- bilish, aytib berish;</w:t>
      </w:r>
    </w:p>
    <w:p w14:paraId="5A72A318" w14:textId="77777777" w:rsidR="00AF133A" w:rsidRPr="00D83347" w:rsidRDefault="00AF133A" w:rsidP="00AF133A">
      <w:pPr>
        <w:ind w:firstLine="708"/>
        <w:rPr>
          <w:sz w:val="24"/>
          <w:szCs w:val="24"/>
          <w:lang w:val="uz-Latn-UZ"/>
        </w:rPr>
      </w:pPr>
      <w:r w:rsidRPr="00D83347">
        <w:rPr>
          <w:sz w:val="24"/>
          <w:szCs w:val="24"/>
          <w:lang w:val="uz-Latn-UZ"/>
        </w:rPr>
        <w:t>- olgan bilimlarini amalda qo‘llay olish;</w:t>
      </w:r>
    </w:p>
    <w:p w14:paraId="7AE7C01C" w14:textId="77777777" w:rsidR="00AF133A" w:rsidRPr="00D83347" w:rsidRDefault="00AF133A" w:rsidP="00AF133A">
      <w:pPr>
        <w:ind w:firstLine="708"/>
        <w:rPr>
          <w:sz w:val="24"/>
          <w:szCs w:val="24"/>
          <w:lang w:val="uz-Latn-UZ"/>
        </w:rPr>
      </w:pPr>
      <w:r w:rsidRPr="00D83347">
        <w:rPr>
          <w:sz w:val="24"/>
          <w:szCs w:val="24"/>
          <w:lang w:val="uz-Latn-UZ"/>
        </w:rPr>
        <w:t>- tasavvurga ega bo‘lish.</w:t>
      </w:r>
    </w:p>
    <w:p w14:paraId="27C1DDB2" w14:textId="77777777" w:rsidR="00AF133A" w:rsidRPr="00D83347" w:rsidRDefault="00AF133A" w:rsidP="00AF133A">
      <w:pPr>
        <w:ind w:firstLine="708"/>
        <w:rPr>
          <w:b/>
          <w:bCs/>
          <w:sz w:val="24"/>
          <w:szCs w:val="24"/>
          <w:lang w:val="uz-Latn-UZ"/>
        </w:rPr>
      </w:pPr>
      <w:r w:rsidRPr="00D83347">
        <w:rPr>
          <w:b/>
          <w:bCs/>
          <w:sz w:val="24"/>
          <w:szCs w:val="24"/>
          <w:lang w:val="uz-Latn-UZ"/>
        </w:rPr>
        <w:t>60-69% «qoniqarli»</w:t>
      </w:r>
    </w:p>
    <w:p w14:paraId="5362C251" w14:textId="77777777" w:rsidR="00AF133A" w:rsidRPr="00D83347" w:rsidRDefault="00AF133A" w:rsidP="00AF133A">
      <w:pPr>
        <w:ind w:firstLine="708"/>
        <w:rPr>
          <w:sz w:val="24"/>
          <w:szCs w:val="24"/>
          <w:lang w:val="uz-Latn-UZ"/>
        </w:rPr>
      </w:pPr>
      <w:r w:rsidRPr="00D83347">
        <w:rPr>
          <w:sz w:val="24"/>
          <w:szCs w:val="24"/>
          <w:lang w:val="uz-Latn-UZ"/>
        </w:rPr>
        <w:t xml:space="preserve">- mohiyatini tushuntirish; </w:t>
      </w:r>
    </w:p>
    <w:p w14:paraId="0EC5704D" w14:textId="77777777" w:rsidR="00AF133A" w:rsidRPr="00D83347" w:rsidRDefault="00AF133A" w:rsidP="00AF133A">
      <w:pPr>
        <w:ind w:firstLine="708"/>
        <w:rPr>
          <w:sz w:val="24"/>
          <w:szCs w:val="24"/>
          <w:lang w:val="uz-Latn-UZ"/>
        </w:rPr>
      </w:pPr>
      <w:r w:rsidRPr="00D83347">
        <w:rPr>
          <w:sz w:val="24"/>
          <w:szCs w:val="24"/>
          <w:lang w:val="uz-Latn-UZ"/>
        </w:rPr>
        <w:t>- bilish, aytib berish;</w:t>
      </w:r>
    </w:p>
    <w:p w14:paraId="4771E967" w14:textId="77777777" w:rsidR="00AF133A" w:rsidRPr="00D83347" w:rsidRDefault="00AF133A" w:rsidP="00AF133A">
      <w:pPr>
        <w:ind w:firstLine="708"/>
        <w:rPr>
          <w:sz w:val="24"/>
          <w:szCs w:val="24"/>
          <w:lang w:val="uz-Latn-UZ"/>
        </w:rPr>
      </w:pPr>
      <w:r w:rsidRPr="00D83347">
        <w:rPr>
          <w:sz w:val="24"/>
          <w:szCs w:val="24"/>
          <w:lang w:val="uz-Latn-UZ"/>
        </w:rPr>
        <w:t>- tasavvurga ega bo‘lish.</w:t>
      </w:r>
    </w:p>
    <w:p w14:paraId="7813ED6E" w14:textId="77777777" w:rsidR="00AF133A" w:rsidRPr="00D83347" w:rsidRDefault="00AF133A" w:rsidP="00AF133A">
      <w:pPr>
        <w:ind w:firstLine="708"/>
        <w:rPr>
          <w:b/>
          <w:bCs/>
          <w:sz w:val="24"/>
          <w:szCs w:val="24"/>
          <w:lang w:val="uz-Latn-UZ"/>
        </w:rPr>
      </w:pPr>
      <w:r w:rsidRPr="00D83347">
        <w:rPr>
          <w:b/>
          <w:bCs/>
          <w:sz w:val="24"/>
          <w:szCs w:val="24"/>
          <w:lang w:val="uz-Latn-UZ"/>
        </w:rPr>
        <w:t>0-59% «qoniqarsiz»</w:t>
      </w:r>
    </w:p>
    <w:p w14:paraId="2F888D13" w14:textId="77777777" w:rsidR="00AF133A" w:rsidRPr="00D83347" w:rsidRDefault="00AF133A" w:rsidP="00AF133A">
      <w:pPr>
        <w:ind w:firstLine="708"/>
        <w:rPr>
          <w:sz w:val="24"/>
          <w:szCs w:val="24"/>
          <w:lang w:val="uz-Latn-UZ"/>
        </w:rPr>
      </w:pPr>
      <w:r w:rsidRPr="00D83347">
        <w:rPr>
          <w:sz w:val="24"/>
          <w:szCs w:val="24"/>
          <w:lang w:val="uz-Latn-UZ"/>
        </w:rPr>
        <w:lastRenderedPageBreak/>
        <w:t>- o‘tilgan fanning nazariy va uslubiy asoslarini bilmaslik;</w:t>
      </w:r>
    </w:p>
    <w:p w14:paraId="2498CBF9" w14:textId="77777777" w:rsidR="00AF133A" w:rsidRPr="00D83347" w:rsidRDefault="00AF133A" w:rsidP="00AF133A">
      <w:pPr>
        <w:ind w:firstLine="708"/>
        <w:rPr>
          <w:sz w:val="24"/>
          <w:szCs w:val="24"/>
          <w:lang w:val="uz-Latn-UZ"/>
        </w:rPr>
      </w:pPr>
      <w:r w:rsidRPr="00D83347">
        <w:rPr>
          <w:sz w:val="24"/>
          <w:szCs w:val="24"/>
          <w:lang w:val="uz-Latn-UZ"/>
        </w:rPr>
        <w:t>- aniq tasavvurga ega emaslik.</w:t>
      </w:r>
    </w:p>
    <w:p w14:paraId="14D5E088" w14:textId="49EA622E" w:rsidR="00AF133A" w:rsidRPr="00D83347" w:rsidRDefault="00AF133A" w:rsidP="00AF133A">
      <w:pPr>
        <w:ind w:firstLine="708"/>
        <w:rPr>
          <w:sz w:val="24"/>
          <w:szCs w:val="24"/>
          <w:lang w:val="uz-Latn-UZ"/>
        </w:rPr>
      </w:pPr>
      <w:r w:rsidRPr="00D83347">
        <w:rPr>
          <w:sz w:val="24"/>
          <w:szCs w:val="24"/>
          <w:lang w:val="uz-Latn-UZ"/>
        </w:rPr>
        <w:t>“</w:t>
      </w:r>
      <w:r w:rsidR="0020312B" w:rsidRPr="00D83347">
        <w:rPr>
          <w:bCs/>
          <w:sz w:val="24"/>
          <w:szCs w:val="24"/>
          <w:lang w:val="uz-Latn-UZ"/>
        </w:rPr>
        <w:t>Geoportal va geoxizmatlar uchun veb texnologiyalar</w:t>
      </w:r>
      <w:r w:rsidRPr="00D83347">
        <w:rPr>
          <w:sz w:val="24"/>
          <w:szCs w:val="24"/>
          <w:lang w:val="uz-Latn-UZ"/>
        </w:rPr>
        <w:t>” kursi davomida talabalar 100 ballik tizimda baholanadi. Shundan 50% ball joriy va oraliq nazorat natijasiga 50% ball esa yakuniy nazorat natijasiga ajratiladi. Joriy va oraliq ballarning umumiy natijasi 30 balldan past bo‘lgan talabalar yakuniy nazorat imtixoniga kiritilmaydi. Yakuniy nazoratda 30 va undan ko‘p ball to‘plagan talaba fanni o‘zlashtirgan hisoblanadi.</w:t>
      </w:r>
    </w:p>
    <w:p w14:paraId="6C138969" w14:textId="77777777" w:rsidR="00AF133A" w:rsidRPr="00D83347" w:rsidRDefault="00AF133A" w:rsidP="00AF133A">
      <w:pPr>
        <w:ind w:firstLine="708"/>
        <w:rPr>
          <w:sz w:val="24"/>
          <w:szCs w:val="24"/>
          <w:lang w:val="uz-Latn-UZ"/>
        </w:rPr>
      </w:pPr>
      <w:r w:rsidRPr="00D83347">
        <w:rPr>
          <w:sz w:val="24"/>
          <w:szCs w:val="24"/>
          <w:lang w:val="uz-Latn-UZ"/>
        </w:rPr>
        <w:t>Joriy oraliq va yakuniy nazorat ballari quyidagicha taqsimlanadi:</w:t>
      </w:r>
    </w:p>
    <w:p w14:paraId="2BD25580" w14:textId="77777777" w:rsidR="008449BF" w:rsidRPr="00D83347" w:rsidRDefault="008449BF" w:rsidP="00401717">
      <w:pPr>
        <w:ind w:firstLine="708"/>
        <w:rPr>
          <w:sz w:val="24"/>
          <w:szCs w:val="24"/>
          <w:lang w:val="uz-Latn-UZ"/>
        </w:rPr>
      </w:pPr>
    </w:p>
    <w:tbl>
      <w:tblPr>
        <w:tblStyle w:val="3"/>
        <w:tblW w:w="0" w:type="auto"/>
        <w:tblInd w:w="562" w:type="dxa"/>
        <w:tblLook w:val="04A0" w:firstRow="1" w:lastRow="0" w:firstColumn="1" w:lastColumn="0" w:noHBand="0" w:noVBand="1"/>
      </w:tblPr>
      <w:tblGrid>
        <w:gridCol w:w="4954"/>
        <w:gridCol w:w="1845"/>
        <w:gridCol w:w="2002"/>
        <w:gridCol w:w="7"/>
      </w:tblGrid>
      <w:tr w:rsidR="009D7D54" w:rsidRPr="00D83347" w14:paraId="72794FAD" w14:textId="77777777" w:rsidTr="00B76A09">
        <w:trPr>
          <w:gridAfter w:val="1"/>
          <w:wAfter w:w="7" w:type="dxa"/>
          <w:trHeight w:val="264"/>
        </w:trPr>
        <w:tc>
          <w:tcPr>
            <w:tcW w:w="4954" w:type="dxa"/>
          </w:tcPr>
          <w:p w14:paraId="0B75A19A" w14:textId="77777777" w:rsidR="009D7D54" w:rsidRPr="00D83347" w:rsidRDefault="00533700" w:rsidP="009D7D54">
            <w:pPr>
              <w:rPr>
                <w:rFonts w:ascii="Times New Roman" w:eastAsia="Times New Roman" w:hAnsi="Times New Roman" w:cs="Times New Roman"/>
                <w:b/>
                <w:sz w:val="24"/>
                <w:szCs w:val="24"/>
                <w:lang w:val="uz-Latn-UZ" w:eastAsia="ru-RU"/>
              </w:rPr>
            </w:pPr>
            <w:r w:rsidRPr="00D83347">
              <w:rPr>
                <w:rFonts w:ascii="Times New Roman" w:eastAsia="Times New Roman" w:hAnsi="Times New Roman" w:cs="Times New Roman"/>
                <w:b/>
                <w:sz w:val="24"/>
                <w:szCs w:val="24"/>
                <w:lang w:val="uz-Latn-UZ" w:eastAsia="ru-RU"/>
              </w:rPr>
              <w:t>Topshiriq</w:t>
            </w:r>
            <w:r w:rsidR="009D7D54" w:rsidRPr="00D83347">
              <w:rPr>
                <w:rFonts w:ascii="Times New Roman" w:eastAsia="Times New Roman" w:hAnsi="Times New Roman" w:cs="Times New Roman"/>
                <w:b/>
                <w:sz w:val="24"/>
                <w:szCs w:val="24"/>
                <w:lang w:val="uz-Latn-UZ" w:eastAsia="ru-RU"/>
              </w:rPr>
              <w:t xml:space="preserve"> </w:t>
            </w:r>
          </w:p>
        </w:tc>
        <w:tc>
          <w:tcPr>
            <w:tcW w:w="1845" w:type="dxa"/>
          </w:tcPr>
          <w:p w14:paraId="3AC536B6" w14:textId="77777777" w:rsidR="009D7D54" w:rsidRPr="00D83347" w:rsidRDefault="00533700" w:rsidP="009D7D54">
            <w:pPr>
              <w:rPr>
                <w:rFonts w:ascii="Times New Roman" w:eastAsia="Times New Roman" w:hAnsi="Times New Roman" w:cs="Times New Roman"/>
                <w:b/>
                <w:sz w:val="24"/>
                <w:szCs w:val="24"/>
                <w:lang w:val="uz-Latn-UZ" w:eastAsia="ru-RU"/>
              </w:rPr>
            </w:pPr>
            <w:r w:rsidRPr="00D83347">
              <w:rPr>
                <w:rFonts w:ascii="Times New Roman" w:eastAsia="Times New Roman" w:hAnsi="Times New Roman" w:cs="Times New Roman"/>
                <w:b/>
                <w:sz w:val="24"/>
                <w:szCs w:val="24"/>
                <w:lang w:val="uz-Latn-UZ" w:eastAsia="ru-RU"/>
              </w:rPr>
              <w:t>ball</w:t>
            </w:r>
            <w:r w:rsidR="00CD17FC" w:rsidRPr="00D83347">
              <w:rPr>
                <w:rFonts w:ascii="Times New Roman" w:eastAsia="Times New Roman" w:hAnsi="Times New Roman" w:cs="Times New Roman"/>
                <w:b/>
                <w:sz w:val="24"/>
                <w:szCs w:val="24"/>
                <w:lang w:val="uz-Latn-UZ" w:eastAsia="ru-RU"/>
              </w:rPr>
              <w:t xml:space="preserve"> </w:t>
            </w:r>
          </w:p>
        </w:tc>
        <w:tc>
          <w:tcPr>
            <w:tcW w:w="2002" w:type="dxa"/>
          </w:tcPr>
          <w:p w14:paraId="3AD0AC93" w14:textId="77777777" w:rsidR="009D7D54" w:rsidRPr="00D83347" w:rsidRDefault="009D7D54" w:rsidP="009D7D54">
            <w:pPr>
              <w:rPr>
                <w:rFonts w:ascii="Times New Roman" w:eastAsia="Times New Roman" w:hAnsi="Times New Roman" w:cs="Times New Roman"/>
                <w:b/>
                <w:sz w:val="24"/>
                <w:szCs w:val="24"/>
                <w:lang w:val="uz-Latn-UZ" w:eastAsia="ru-RU"/>
              </w:rPr>
            </w:pPr>
            <w:r w:rsidRPr="00D83347">
              <w:rPr>
                <w:rFonts w:ascii="Times New Roman" w:eastAsia="Times New Roman" w:hAnsi="Times New Roman" w:cs="Times New Roman"/>
                <w:b/>
                <w:sz w:val="24"/>
                <w:szCs w:val="24"/>
                <w:lang w:val="uz-Latn-UZ" w:eastAsia="ru-RU"/>
              </w:rPr>
              <w:t xml:space="preserve"> </w:t>
            </w:r>
            <w:r w:rsidR="00960E29" w:rsidRPr="00D83347">
              <w:rPr>
                <w:rFonts w:ascii="Times New Roman" w:eastAsia="Times New Roman" w:hAnsi="Times New Roman" w:cs="Times New Roman"/>
                <w:b/>
                <w:sz w:val="24"/>
                <w:szCs w:val="24"/>
                <w:lang w:val="uz-Latn-UZ" w:eastAsia="ru-RU"/>
              </w:rPr>
              <w:t>Maksimal bal</w:t>
            </w:r>
          </w:p>
        </w:tc>
      </w:tr>
      <w:tr w:rsidR="009D1F57" w:rsidRPr="00D83347" w14:paraId="508CA8FB" w14:textId="77777777" w:rsidTr="00B76A09">
        <w:trPr>
          <w:trHeight w:val="264"/>
        </w:trPr>
        <w:tc>
          <w:tcPr>
            <w:tcW w:w="4954" w:type="dxa"/>
          </w:tcPr>
          <w:p w14:paraId="32F29C9B" w14:textId="23C99789" w:rsidR="009D1F57" w:rsidRPr="00D83347" w:rsidRDefault="00A30D56" w:rsidP="009D1F57">
            <w:pPr>
              <w:rPr>
                <w:rFonts w:ascii="Times New Roman" w:eastAsia="Times New Roman" w:hAnsi="Times New Roman" w:cs="Times New Roman"/>
                <w:b/>
                <w:sz w:val="24"/>
                <w:szCs w:val="24"/>
                <w:lang w:val="uz-Latn-UZ" w:eastAsia="ru-RU"/>
              </w:rPr>
            </w:pPr>
            <w:r w:rsidRPr="00D83347">
              <w:rPr>
                <w:rFonts w:ascii="Times New Roman" w:eastAsia="Times New Roman" w:hAnsi="Times New Roman" w:cs="Times New Roman"/>
                <w:b/>
                <w:sz w:val="24"/>
                <w:szCs w:val="24"/>
                <w:lang w:val="uz-Latn-UZ" w:eastAsia="ru-RU"/>
              </w:rPr>
              <w:t>Mustaqil ishlar</w:t>
            </w:r>
            <w:r w:rsidR="00D0494D" w:rsidRPr="00D83347">
              <w:rPr>
                <w:rFonts w:ascii="Times New Roman" w:eastAsia="Times New Roman" w:hAnsi="Times New Roman" w:cs="Times New Roman"/>
                <w:b/>
                <w:sz w:val="24"/>
                <w:szCs w:val="24"/>
                <w:lang w:val="uz-Latn-UZ" w:eastAsia="ru-RU"/>
              </w:rPr>
              <w:t xml:space="preserve"> (</w:t>
            </w:r>
            <w:r w:rsidR="00905149">
              <w:rPr>
                <w:rFonts w:ascii="Times New Roman" w:eastAsia="Times New Roman" w:hAnsi="Times New Roman" w:cs="Times New Roman"/>
                <w:b/>
                <w:sz w:val="24"/>
                <w:szCs w:val="24"/>
                <w:lang w:val="uz-Latn-UZ" w:eastAsia="ru-RU"/>
              </w:rPr>
              <w:t>2</w:t>
            </w:r>
            <w:r w:rsidRPr="00D83347">
              <w:rPr>
                <w:rFonts w:ascii="Times New Roman" w:eastAsia="Times New Roman" w:hAnsi="Times New Roman" w:cs="Times New Roman"/>
                <w:b/>
                <w:sz w:val="24"/>
                <w:szCs w:val="24"/>
                <w:lang w:val="uz-Latn-UZ" w:eastAsia="ru-RU"/>
              </w:rPr>
              <w:t xml:space="preserve"> ta)</w:t>
            </w:r>
          </w:p>
        </w:tc>
        <w:tc>
          <w:tcPr>
            <w:tcW w:w="3854" w:type="dxa"/>
            <w:gridSpan w:val="3"/>
          </w:tcPr>
          <w:p w14:paraId="206EAA6C" w14:textId="079BAE48" w:rsidR="009D1F57" w:rsidRPr="00D83347" w:rsidRDefault="0081727A" w:rsidP="009D1F57">
            <w:pPr>
              <w:rPr>
                <w:rFonts w:ascii="Times New Roman" w:eastAsia="Times New Roman" w:hAnsi="Times New Roman" w:cs="Times New Roman"/>
                <w:b/>
                <w:sz w:val="24"/>
                <w:szCs w:val="24"/>
                <w:lang w:val="uz-Latn-UZ" w:eastAsia="ru-RU"/>
              </w:rPr>
            </w:pPr>
            <w:r>
              <w:rPr>
                <w:rFonts w:ascii="Times New Roman" w:eastAsia="Times New Roman" w:hAnsi="Times New Roman" w:cs="Times New Roman"/>
                <w:b/>
                <w:sz w:val="24"/>
                <w:szCs w:val="24"/>
                <w:lang w:val="uz-Latn-UZ" w:eastAsia="ru-RU"/>
              </w:rPr>
              <w:t>10</w:t>
            </w:r>
          </w:p>
        </w:tc>
      </w:tr>
      <w:tr w:rsidR="0081727A" w:rsidRPr="00D83347" w14:paraId="5AD3AB34" w14:textId="77777777" w:rsidTr="00B76A09">
        <w:trPr>
          <w:trHeight w:val="264"/>
        </w:trPr>
        <w:tc>
          <w:tcPr>
            <w:tcW w:w="4954" w:type="dxa"/>
          </w:tcPr>
          <w:p w14:paraId="202E566A" w14:textId="4770B87C" w:rsidR="0081727A" w:rsidRPr="0081727A" w:rsidRDefault="0081727A" w:rsidP="005501D2">
            <w:pPr>
              <w:rPr>
                <w:rFonts w:ascii="Times New Roman" w:eastAsia="Times New Roman" w:hAnsi="Times New Roman" w:cs="Times New Roman"/>
                <w:b/>
                <w:sz w:val="24"/>
                <w:szCs w:val="24"/>
                <w:lang w:val="uz-Latn-UZ" w:eastAsia="ru-RU"/>
              </w:rPr>
            </w:pPr>
            <w:r w:rsidRPr="0081727A">
              <w:rPr>
                <w:rFonts w:ascii="Times New Roman" w:eastAsia="Times New Roman" w:hAnsi="Times New Roman" w:cs="Times New Roman"/>
                <w:b/>
                <w:sz w:val="24"/>
                <w:szCs w:val="24"/>
                <w:lang w:val="uz-Latn-UZ" w:eastAsia="ru-RU"/>
              </w:rPr>
              <w:t>Amaliy topshiriqlar (5 ta)</w:t>
            </w:r>
          </w:p>
        </w:tc>
        <w:tc>
          <w:tcPr>
            <w:tcW w:w="3854" w:type="dxa"/>
            <w:gridSpan w:val="3"/>
          </w:tcPr>
          <w:p w14:paraId="2CB5F062" w14:textId="3E353866" w:rsidR="0081727A" w:rsidRPr="0081727A" w:rsidRDefault="0081727A" w:rsidP="005501D2">
            <w:pPr>
              <w:rPr>
                <w:rFonts w:ascii="Times New Roman" w:eastAsia="Times New Roman" w:hAnsi="Times New Roman" w:cs="Times New Roman"/>
                <w:b/>
                <w:sz w:val="24"/>
                <w:szCs w:val="24"/>
                <w:lang w:val="uz-Latn-UZ" w:eastAsia="ru-RU"/>
              </w:rPr>
            </w:pPr>
            <w:r w:rsidRPr="0081727A">
              <w:rPr>
                <w:rFonts w:ascii="Times New Roman" w:eastAsia="Times New Roman" w:hAnsi="Times New Roman" w:cs="Times New Roman"/>
                <w:b/>
                <w:sz w:val="24"/>
                <w:szCs w:val="24"/>
                <w:lang w:val="uz-Latn-UZ" w:eastAsia="ru-RU"/>
              </w:rPr>
              <w:t>25</w:t>
            </w:r>
          </w:p>
        </w:tc>
      </w:tr>
      <w:tr w:rsidR="00960E29" w:rsidRPr="00D83347" w14:paraId="4F9A7EB6" w14:textId="77777777" w:rsidTr="00B76A09">
        <w:trPr>
          <w:trHeight w:val="264"/>
        </w:trPr>
        <w:tc>
          <w:tcPr>
            <w:tcW w:w="4954" w:type="dxa"/>
          </w:tcPr>
          <w:p w14:paraId="3F3B846B" w14:textId="23F482FA" w:rsidR="00960E29" w:rsidRPr="00D83347" w:rsidRDefault="00A30D56" w:rsidP="005501D2">
            <w:pPr>
              <w:rPr>
                <w:rFonts w:ascii="Times New Roman" w:eastAsia="Times New Roman" w:hAnsi="Times New Roman" w:cs="Times New Roman"/>
                <w:b/>
                <w:sz w:val="24"/>
                <w:szCs w:val="24"/>
                <w:lang w:val="uz-Latn-UZ" w:eastAsia="ru-RU"/>
              </w:rPr>
            </w:pPr>
            <w:r w:rsidRPr="00D83347">
              <w:rPr>
                <w:rFonts w:ascii="Times New Roman" w:eastAsia="Times New Roman" w:hAnsi="Times New Roman" w:cs="Times New Roman"/>
                <w:b/>
                <w:sz w:val="24"/>
                <w:szCs w:val="24"/>
                <w:lang w:val="uz-Latn-UZ" w:eastAsia="ru-RU"/>
              </w:rPr>
              <w:t xml:space="preserve">Oraliq nazorat </w:t>
            </w:r>
          </w:p>
        </w:tc>
        <w:tc>
          <w:tcPr>
            <w:tcW w:w="3854" w:type="dxa"/>
            <w:gridSpan w:val="3"/>
          </w:tcPr>
          <w:p w14:paraId="6953D18A" w14:textId="4C8523EC" w:rsidR="00960E29" w:rsidRPr="0081727A" w:rsidRDefault="0081727A" w:rsidP="005501D2">
            <w:pPr>
              <w:rPr>
                <w:rFonts w:ascii="Times New Roman" w:eastAsia="Times New Roman" w:hAnsi="Times New Roman" w:cs="Times New Roman"/>
                <w:b/>
                <w:sz w:val="24"/>
                <w:szCs w:val="24"/>
                <w:lang w:val="uz-Latn-UZ" w:eastAsia="ru-RU"/>
              </w:rPr>
            </w:pPr>
            <w:r>
              <w:rPr>
                <w:rFonts w:ascii="Times New Roman" w:eastAsia="Times New Roman" w:hAnsi="Times New Roman" w:cs="Times New Roman"/>
                <w:b/>
                <w:sz w:val="24"/>
                <w:szCs w:val="24"/>
                <w:lang w:val="uz-Latn-UZ" w:eastAsia="ru-RU"/>
              </w:rPr>
              <w:t>15</w:t>
            </w:r>
          </w:p>
        </w:tc>
      </w:tr>
      <w:tr w:rsidR="00960E29" w:rsidRPr="00D83347" w14:paraId="27DD750F" w14:textId="77777777" w:rsidTr="00B76A09">
        <w:trPr>
          <w:trHeight w:val="264"/>
        </w:trPr>
        <w:tc>
          <w:tcPr>
            <w:tcW w:w="4954" w:type="dxa"/>
          </w:tcPr>
          <w:p w14:paraId="13CE3AD4" w14:textId="77777777" w:rsidR="00960E29" w:rsidRPr="00D83347" w:rsidRDefault="00960E29" w:rsidP="009D1F57">
            <w:pPr>
              <w:rPr>
                <w:rFonts w:ascii="Times New Roman" w:eastAsia="Times New Roman" w:hAnsi="Times New Roman" w:cs="Times New Roman"/>
                <w:b/>
                <w:sz w:val="24"/>
                <w:szCs w:val="24"/>
                <w:lang w:val="uz-Latn-UZ" w:eastAsia="ru-RU"/>
              </w:rPr>
            </w:pPr>
            <w:r w:rsidRPr="00D83347">
              <w:rPr>
                <w:rFonts w:ascii="Times New Roman" w:eastAsia="Times New Roman" w:hAnsi="Times New Roman" w:cs="Times New Roman"/>
                <w:b/>
                <w:sz w:val="24"/>
                <w:szCs w:val="24"/>
                <w:lang w:val="uz-Latn-UZ" w:eastAsia="ru-RU"/>
              </w:rPr>
              <w:t>Yakuniy nazorat bo‘yicha maksimal ball</w:t>
            </w:r>
          </w:p>
        </w:tc>
        <w:tc>
          <w:tcPr>
            <w:tcW w:w="3854" w:type="dxa"/>
            <w:gridSpan w:val="3"/>
          </w:tcPr>
          <w:p w14:paraId="69B38AB7" w14:textId="77777777" w:rsidR="00960E29" w:rsidRPr="00D83347" w:rsidRDefault="004F593B" w:rsidP="009D1F57">
            <w:pPr>
              <w:rPr>
                <w:rFonts w:ascii="Times New Roman" w:eastAsia="Times New Roman" w:hAnsi="Times New Roman" w:cs="Times New Roman"/>
                <w:b/>
                <w:sz w:val="24"/>
                <w:szCs w:val="24"/>
                <w:lang w:val="uz-Latn-UZ" w:eastAsia="ru-RU"/>
              </w:rPr>
            </w:pPr>
            <w:r w:rsidRPr="00D83347">
              <w:rPr>
                <w:rFonts w:ascii="Times New Roman" w:eastAsia="Times New Roman" w:hAnsi="Times New Roman" w:cs="Times New Roman"/>
                <w:b/>
                <w:sz w:val="24"/>
                <w:szCs w:val="24"/>
                <w:lang w:val="uz-Latn-UZ" w:eastAsia="ru-RU"/>
              </w:rPr>
              <w:t>5</w:t>
            </w:r>
            <w:r w:rsidR="00960E29" w:rsidRPr="00D83347">
              <w:rPr>
                <w:rFonts w:ascii="Times New Roman" w:eastAsia="Times New Roman" w:hAnsi="Times New Roman" w:cs="Times New Roman"/>
                <w:b/>
                <w:sz w:val="24"/>
                <w:szCs w:val="24"/>
                <w:lang w:val="uz-Latn-UZ" w:eastAsia="ru-RU"/>
              </w:rPr>
              <w:t>0</w:t>
            </w:r>
          </w:p>
        </w:tc>
      </w:tr>
      <w:tr w:rsidR="00960E29" w:rsidRPr="00D83347" w14:paraId="1C54B66E" w14:textId="77777777" w:rsidTr="00B76A09">
        <w:trPr>
          <w:gridAfter w:val="1"/>
          <w:wAfter w:w="7" w:type="dxa"/>
          <w:trHeight w:val="264"/>
        </w:trPr>
        <w:tc>
          <w:tcPr>
            <w:tcW w:w="4954" w:type="dxa"/>
          </w:tcPr>
          <w:p w14:paraId="0B215C3F" w14:textId="77777777" w:rsidR="00960E29" w:rsidRPr="00D83347" w:rsidRDefault="00960E29" w:rsidP="009D1F57">
            <w:pPr>
              <w:jc w:val="right"/>
              <w:rPr>
                <w:rFonts w:ascii="Times New Roman" w:eastAsia="Times New Roman" w:hAnsi="Times New Roman" w:cs="Times New Roman"/>
                <w:b/>
                <w:sz w:val="24"/>
                <w:szCs w:val="24"/>
                <w:lang w:val="uz-Latn-UZ" w:eastAsia="ru-RU"/>
              </w:rPr>
            </w:pPr>
            <w:r w:rsidRPr="00D83347">
              <w:rPr>
                <w:rFonts w:ascii="Times New Roman" w:eastAsia="Times New Roman" w:hAnsi="Times New Roman" w:cs="Times New Roman"/>
                <w:b/>
                <w:sz w:val="24"/>
                <w:szCs w:val="24"/>
                <w:lang w:val="uz-Latn-UZ" w:eastAsia="ru-RU"/>
              </w:rPr>
              <w:t>Jami:</w:t>
            </w:r>
          </w:p>
        </w:tc>
        <w:tc>
          <w:tcPr>
            <w:tcW w:w="1845" w:type="dxa"/>
          </w:tcPr>
          <w:p w14:paraId="19DC98E8" w14:textId="77777777" w:rsidR="00960E29" w:rsidRPr="00D83347" w:rsidRDefault="00960E29" w:rsidP="009D1F57">
            <w:pPr>
              <w:rPr>
                <w:rFonts w:ascii="Times New Roman" w:eastAsia="Times New Roman" w:hAnsi="Times New Roman" w:cs="Times New Roman"/>
                <w:b/>
                <w:sz w:val="24"/>
                <w:szCs w:val="24"/>
                <w:lang w:val="uz-Latn-UZ" w:eastAsia="ru-RU"/>
              </w:rPr>
            </w:pPr>
            <w:r w:rsidRPr="00D83347">
              <w:rPr>
                <w:rFonts w:ascii="Times New Roman" w:eastAsia="Times New Roman" w:hAnsi="Times New Roman" w:cs="Times New Roman"/>
                <w:b/>
                <w:sz w:val="24"/>
                <w:szCs w:val="24"/>
                <w:lang w:val="uz-Latn-UZ" w:eastAsia="ru-RU"/>
              </w:rPr>
              <w:t>100</w:t>
            </w:r>
          </w:p>
        </w:tc>
        <w:tc>
          <w:tcPr>
            <w:tcW w:w="2002" w:type="dxa"/>
          </w:tcPr>
          <w:p w14:paraId="3EE2C2B7" w14:textId="77777777" w:rsidR="00960E29" w:rsidRPr="00D83347" w:rsidRDefault="00960E29" w:rsidP="009D1F57">
            <w:pPr>
              <w:rPr>
                <w:rFonts w:ascii="Times New Roman" w:eastAsia="Times New Roman" w:hAnsi="Times New Roman" w:cs="Times New Roman"/>
                <w:b/>
                <w:sz w:val="24"/>
                <w:szCs w:val="24"/>
                <w:lang w:val="uz-Latn-UZ" w:eastAsia="ru-RU"/>
              </w:rPr>
            </w:pPr>
            <w:r w:rsidRPr="00D83347">
              <w:rPr>
                <w:rFonts w:ascii="Times New Roman" w:eastAsia="Times New Roman" w:hAnsi="Times New Roman" w:cs="Times New Roman"/>
                <w:b/>
                <w:sz w:val="24"/>
                <w:szCs w:val="24"/>
                <w:lang w:val="uz-Latn-UZ" w:eastAsia="ru-RU"/>
              </w:rPr>
              <w:t>100 ball</w:t>
            </w:r>
          </w:p>
        </w:tc>
      </w:tr>
    </w:tbl>
    <w:p w14:paraId="78E76C87" w14:textId="085FFA21" w:rsidR="009C73F2" w:rsidRPr="00D83347" w:rsidRDefault="009C73F2" w:rsidP="006074ED">
      <w:pPr>
        <w:spacing w:line="276" w:lineRule="auto"/>
        <w:ind w:firstLine="709"/>
        <w:rPr>
          <w:sz w:val="24"/>
          <w:szCs w:val="24"/>
          <w:lang w:val="uz-Latn-UZ" w:eastAsia="ru-RU"/>
        </w:rPr>
      </w:pPr>
    </w:p>
    <w:p w14:paraId="449D02B3" w14:textId="5BEB6F0C" w:rsidR="000A0EDF" w:rsidRPr="000A0EDF" w:rsidRDefault="000A0EDF" w:rsidP="000A0EDF">
      <w:pPr>
        <w:ind w:left="284" w:firstLine="425"/>
        <w:rPr>
          <w:noProof/>
          <w:sz w:val="24"/>
          <w:szCs w:val="24"/>
          <w:lang w:val="uz-Latn-UZ"/>
        </w:rPr>
      </w:pPr>
      <w:r w:rsidRPr="000A0EDF">
        <w:rPr>
          <w:b/>
          <w:bCs/>
          <w:noProof/>
          <w:sz w:val="24"/>
          <w:szCs w:val="24"/>
          <w:lang w:val="uz-Latn-UZ"/>
        </w:rPr>
        <w:t>Mustaqil ish</w:t>
      </w:r>
      <w:r w:rsidRPr="000A0EDF">
        <w:rPr>
          <w:noProof/>
          <w:sz w:val="24"/>
          <w:szCs w:val="24"/>
          <w:lang w:val="uz-Latn-UZ"/>
        </w:rPr>
        <w:t xml:space="preserve"> uchun ajratilgan baholash miqdori 10</w:t>
      </w:r>
      <w:r>
        <w:rPr>
          <w:noProof/>
          <w:sz w:val="24"/>
          <w:szCs w:val="24"/>
          <w:lang w:val="uz-Latn-UZ"/>
        </w:rPr>
        <w:t xml:space="preserve"> ball</w:t>
      </w:r>
      <w:r w:rsidRPr="000A0EDF">
        <w:rPr>
          <w:noProof/>
          <w:sz w:val="24"/>
          <w:szCs w:val="24"/>
          <w:lang w:val="uz-Latn-UZ"/>
        </w:rPr>
        <w:t xml:space="preserve"> </w:t>
      </w:r>
      <w:r>
        <w:rPr>
          <w:noProof/>
          <w:sz w:val="24"/>
          <w:szCs w:val="24"/>
          <w:lang w:val="uz-Latn-UZ"/>
        </w:rPr>
        <w:t>bo’lib</w:t>
      </w:r>
      <w:r w:rsidRPr="000A0EDF">
        <w:rPr>
          <w:noProof/>
          <w:sz w:val="24"/>
          <w:szCs w:val="24"/>
          <w:lang w:val="uz-Latn-UZ"/>
        </w:rPr>
        <w:t>, u quyidagi omillar bo‘yicha baholanadi:</w:t>
      </w:r>
    </w:p>
    <w:p w14:paraId="567D715B" w14:textId="720FF8F9" w:rsidR="000A0EDF" w:rsidRPr="000A0EDF" w:rsidRDefault="000A0EDF" w:rsidP="000A0EDF">
      <w:pPr>
        <w:ind w:left="284" w:firstLine="425"/>
        <w:rPr>
          <w:noProof/>
          <w:sz w:val="24"/>
          <w:szCs w:val="24"/>
          <w:lang w:val="uz-Latn-UZ"/>
        </w:rPr>
      </w:pPr>
      <w:r w:rsidRPr="000A0EDF">
        <w:rPr>
          <w:noProof/>
          <w:sz w:val="24"/>
          <w:szCs w:val="24"/>
          <w:lang w:val="uz-Latn-UZ"/>
        </w:rPr>
        <w:t xml:space="preserve"> 1. Mustaqil ish hajmining va rasmiylashtirish qoidalarining talabga muvofiqligi: 2</w:t>
      </w:r>
    </w:p>
    <w:p w14:paraId="25729237" w14:textId="69CF4B96" w:rsidR="000A0EDF" w:rsidRPr="000A0EDF" w:rsidRDefault="000A0EDF" w:rsidP="000A0EDF">
      <w:pPr>
        <w:ind w:left="284" w:firstLine="425"/>
        <w:rPr>
          <w:noProof/>
          <w:sz w:val="24"/>
          <w:szCs w:val="24"/>
          <w:lang w:val="uz-Latn-UZ"/>
        </w:rPr>
      </w:pPr>
      <w:r w:rsidRPr="000A0EDF">
        <w:rPr>
          <w:noProof/>
          <w:sz w:val="24"/>
          <w:szCs w:val="24"/>
          <w:lang w:val="uz-Latn-UZ"/>
        </w:rPr>
        <w:t xml:space="preserve"> 2. Referat berilgan mustaqil ish mavzusiga mosligi va to‘liq yoritilganligi: 4</w:t>
      </w:r>
    </w:p>
    <w:p w14:paraId="37601FDF" w14:textId="50939F52" w:rsidR="000A0EDF" w:rsidRPr="000A0EDF" w:rsidRDefault="000A0EDF" w:rsidP="000A0EDF">
      <w:pPr>
        <w:ind w:left="284" w:firstLine="425"/>
        <w:rPr>
          <w:noProof/>
          <w:sz w:val="24"/>
          <w:szCs w:val="24"/>
          <w:lang w:val="uz-Latn-UZ"/>
        </w:rPr>
      </w:pPr>
      <w:r>
        <w:rPr>
          <w:noProof/>
          <w:sz w:val="24"/>
          <w:szCs w:val="24"/>
          <w:lang w:val="uz-Latn-UZ"/>
        </w:rPr>
        <w:t>3</w:t>
      </w:r>
      <w:r w:rsidRPr="000A0EDF">
        <w:rPr>
          <w:noProof/>
          <w:sz w:val="24"/>
          <w:szCs w:val="24"/>
          <w:lang w:val="uz-Latn-UZ"/>
        </w:rPr>
        <w:t>. Mustaqil ishda yangi ma’lumotlardan, qo‘shimcha adabiyotlardan va maqolalardan foydalanilganligi: 2</w:t>
      </w:r>
    </w:p>
    <w:p w14:paraId="7DB38A52" w14:textId="2EEAA4B4" w:rsidR="000A0EDF" w:rsidRPr="000A0EDF" w:rsidRDefault="000A0EDF" w:rsidP="000A0EDF">
      <w:pPr>
        <w:ind w:left="284" w:firstLine="425"/>
        <w:rPr>
          <w:noProof/>
          <w:sz w:val="24"/>
          <w:szCs w:val="24"/>
          <w:lang w:val="uz-Latn-UZ"/>
        </w:rPr>
      </w:pPr>
      <w:r>
        <w:rPr>
          <w:noProof/>
          <w:sz w:val="24"/>
          <w:szCs w:val="24"/>
          <w:lang w:val="uz-Latn-UZ"/>
        </w:rPr>
        <w:t>4</w:t>
      </w:r>
      <w:r w:rsidRPr="000A0EDF">
        <w:rPr>
          <w:noProof/>
          <w:sz w:val="24"/>
          <w:szCs w:val="24"/>
          <w:lang w:val="uz-Latn-UZ"/>
        </w:rPr>
        <w:t>. Mustaqil ishni himoya qilganligi va savollarga javob berganligi: 2</w:t>
      </w:r>
      <w:r>
        <w:rPr>
          <w:noProof/>
          <w:sz w:val="24"/>
          <w:szCs w:val="24"/>
          <w:lang w:val="uz-Latn-UZ"/>
        </w:rPr>
        <w:t>.</w:t>
      </w:r>
    </w:p>
    <w:p w14:paraId="6BCE6399" w14:textId="77777777" w:rsidR="000A0EDF" w:rsidRPr="000A0EDF" w:rsidRDefault="000A0EDF" w:rsidP="000A0EDF">
      <w:pPr>
        <w:ind w:left="284" w:firstLine="425"/>
        <w:rPr>
          <w:noProof/>
          <w:sz w:val="24"/>
          <w:szCs w:val="24"/>
          <w:lang w:val="uz-Latn-UZ"/>
        </w:rPr>
      </w:pPr>
    </w:p>
    <w:p w14:paraId="67CFCF81" w14:textId="0F430DD7" w:rsidR="000A0EDF" w:rsidRPr="000A0EDF" w:rsidRDefault="000A0EDF" w:rsidP="000A0EDF">
      <w:pPr>
        <w:ind w:left="284" w:firstLine="425"/>
        <w:rPr>
          <w:noProof/>
          <w:sz w:val="24"/>
          <w:szCs w:val="24"/>
          <w:lang w:val="uz-Latn-UZ"/>
        </w:rPr>
      </w:pPr>
      <w:r w:rsidRPr="000A0EDF">
        <w:rPr>
          <w:b/>
          <w:bCs/>
          <w:noProof/>
          <w:sz w:val="24"/>
          <w:szCs w:val="24"/>
          <w:lang w:val="uz-Latn-UZ"/>
        </w:rPr>
        <w:t>Amaliy ishlar</w:t>
      </w:r>
      <w:r w:rsidRPr="000A0EDF">
        <w:rPr>
          <w:noProof/>
          <w:sz w:val="24"/>
          <w:szCs w:val="24"/>
          <w:lang w:val="uz-Latn-UZ"/>
        </w:rPr>
        <w:t xml:space="preserve"> uchun ajratilgan umumiy baholash miqdori </w:t>
      </w:r>
      <w:r>
        <w:rPr>
          <w:noProof/>
          <w:sz w:val="24"/>
          <w:szCs w:val="24"/>
          <w:lang w:val="uz-Latn-UZ"/>
        </w:rPr>
        <w:t>25 bal</w:t>
      </w:r>
      <w:r w:rsidRPr="000A0EDF">
        <w:rPr>
          <w:noProof/>
          <w:sz w:val="24"/>
          <w:szCs w:val="24"/>
          <w:lang w:val="uz-Latn-UZ"/>
        </w:rPr>
        <w:t xml:space="preserve">ni tashkil yetadi. </w:t>
      </w:r>
    </w:p>
    <w:p w14:paraId="2A58697F" w14:textId="57918979" w:rsidR="000A0EDF" w:rsidRPr="000A0EDF" w:rsidRDefault="000A0EDF" w:rsidP="000A0EDF">
      <w:pPr>
        <w:ind w:left="284" w:firstLine="425"/>
        <w:rPr>
          <w:noProof/>
          <w:sz w:val="24"/>
          <w:szCs w:val="24"/>
          <w:lang w:val="uz-Latn-UZ"/>
        </w:rPr>
      </w:pPr>
      <w:r w:rsidRPr="000A0EDF">
        <w:rPr>
          <w:noProof/>
          <w:sz w:val="24"/>
          <w:szCs w:val="24"/>
          <w:lang w:val="uz-Latn-UZ"/>
        </w:rPr>
        <w:t>Har bir amaliy ish uchun ajratilgan baholash miqdori 5</w:t>
      </w:r>
      <w:r w:rsidR="00584C1E">
        <w:rPr>
          <w:noProof/>
          <w:sz w:val="24"/>
          <w:szCs w:val="24"/>
          <w:lang w:val="uz-Latn-UZ"/>
        </w:rPr>
        <w:t xml:space="preserve"> ball</w:t>
      </w:r>
      <w:r w:rsidRPr="000A0EDF">
        <w:rPr>
          <w:noProof/>
          <w:sz w:val="24"/>
          <w:szCs w:val="24"/>
          <w:lang w:val="uz-Latn-UZ"/>
        </w:rPr>
        <w:t xml:space="preserve"> </w:t>
      </w:r>
      <w:r w:rsidR="00584C1E">
        <w:rPr>
          <w:noProof/>
          <w:sz w:val="24"/>
          <w:szCs w:val="24"/>
          <w:lang w:val="uz-Latn-UZ"/>
        </w:rPr>
        <w:t>bo’lib</w:t>
      </w:r>
      <w:r w:rsidRPr="000A0EDF">
        <w:rPr>
          <w:noProof/>
          <w:sz w:val="24"/>
          <w:szCs w:val="24"/>
          <w:lang w:val="uz-Latn-UZ"/>
        </w:rPr>
        <w:t>, quyidagi omillar bo‘yicha baholanadi:</w:t>
      </w:r>
    </w:p>
    <w:p w14:paraId="1CD3FA9D" w14:textId="79848824" w:rsidR="000A0EDF" w:rsidRPr="000A0EDF" w:rsidRDefault="000A0EDF" w:rsidP="000A0EDF">
      <w:pPr>
        <w:ind w:left="284" w:firstLine="425"/>
        <w:rPr>
          <w:noProof/>
          <w:sz w:val="24"/>
          <w:szCs w:val="24"/>
          <w:lang w:val="uz-Latn-UZ"/>
        </w:rPr>
      </w:pPr>
      <w:r w:rsidRPr="000A0EDF">
        <w:rPr>
          <w:noProof/>
          <w:sz w:val="24"/>
          <w:szCs w:val="24"/>
          <w:lang w:val="uz-Latn-UZ"/>
        </w:rPr>
        <w:t>1.</w:t>
      </w:r>
      <w:r w:rsidR="00584C1E">
        <w:rPr>
          <w:noProof/>
          <w:sz w:val="24"/>
          <w:szCs w:val="24"/>
          <w:lang w:val="uz-Latn-UZ"/>
        </w:rPr>
        <w:t xml:space="preserve"> </w:t>
      </w:r>
      <w:r w:rsidRPr="000A0EDF">
        <w:rPr>
          <w:noProof/>
          <w:sz w:val="24"/>
          <w:szCs w:val="24"/>
          <w:lang w:val="uz-Latn-UZ"/>
        </w:rPr>
        <w:t>Amaliy topshiriqni to‘liq va mustaqil bajarilganligi: 2</w:t>
      </w:r>
      <w:r w:rsidR="00584C1E">
        <w:rPr>
          <w:noProof/>
          <w:sz w:val="24"/>
          <w:szCs w:val="24"/>
          <w:lang w:val="uz-Latn-UZ"/>
        </w:rPr>
        <w:t>;</w:t>
      </w:r>
    </w:p>
    <w:p w14:paraId="0B422BD6" w14:textId="64523F74" w:rsidR="000A0EDF" w:rsidRPr="000A0EDF" w:rsidRDefault="000A0EDF" w:rsidP="000A0EDF">
      <w:pPr>
        <w:ind w:left="284" w:firstLine="425"/>
        <w:rPr>
          <w:noProof/>
          <w:sz w:val="24"/>
          <w:szCs w:val="24"/>
          <w:lang w:val="uz-Latn-UZ"/>
        </w:rPr>
      </w:pPr>
      <w:r w:rsidRPr="000A0EDF">
        <w:rPr>
          <w:noProof/>
          <w:sz w:val="24"/>
          <w:szCs w:val="24"/>
          <w:lang w:val="uz-Latn-UZ"/>
        </w:rPr>
        <w:t>2.</w:t>
      </w:r>
      <w:r w:rsidR="00584C1E">
        <w:rPr>
          <w:noProof/>
          <w:sz w:val="24"/>
          <w:szCs w:val="24"/>
          <w:lang w:val="uz-Latn-UZ"/>
        </w:rPr>
        <w:t xml:space="preserve"> </w:t>
      </w:r>
      <w:r w:rsidRPr="000A0EDF">
        <w:rPr>
          <w:noProof/>
          <w:sz w:val="24"/>
          <w:szCs w:val="24"/>
          <w:lang w:val="uz-Latn-UZ"/>
        </w:rPr>
        <w:t>Dastur tuzilganligi va natijalar asoslanganligi: 1,5</w:t>
      </w:r>
      <w:r w:rsidR="00584C1E">
        <w:rPr>
          <w:noProof/>
          <w:sz w:val="24"/>
          <w:szCs w:val="24"/>
          <w:lang w:val="uz-Latn-UZ"/>
        </w:rPr>
        <w:t>;</w:t>
      </w:r>
    </w:p>
    <w:p w14:paraId="04985935" w14:textId="4DF11942" w:rsidR="000A0EDF" w:rsidRPr="000A0EDF" w:rsidRDefault="00584C1E" w:rsidP="000A0EDF">
      <w:pPr>
        <w:ind w:left="284" w:firstLine="425"/>
        <w:rPr>
          <w:noProof/>
          <w:sz w:val="24"/>
          <w:szCs w:val="24"/>
          <w:lang w:val="uz-Latn-UZ"/>
        </w:rPr>
      </w:pPr>
      <w:r>
        <w:rPr>
          <w:noProof/>
          <w:sz w:val="24"/>
          <w:szCs w:val="24"/>
          <w:lang w:val="uz-Latn-UZ"/>
        </w:rPr>
        <w:t>3</w:t>
      </w:r>
      <w:r w:rsidR="000A0EDF" w:rsidRPr="000A0EDF">
        <w:rPr>
          <w:noProof/>
          <w:sz w:val="24"/>
          <w:szCs w:val="24"/>
          <w:lang w:val="uz-Latn-UZ"/>
        </w:rPr>
        <w:t>. Har bir amaliy ish bo‘yicha savollarga to‘liq javob berilganligi va ishni himoya qilganligi: 1,5</w:t>
      </w:r>
      <w:r w:rsidR="00597078">
        <w:rPr>
          <w:noProof/>
          <w:sz w:val="24"/>
          <w:szCs w:val="24"/>
          <w:lang w:val="uz-Latn-UZ"/>
        </w:rPr>
        <w:t>.</w:t>
      </w:r>
    </w:p>
    <w:p w14:paraId="63A2FD06" w14:textId="77777777" w:rsidR="000A0EDF" w:rsidRPr="000A0EDF" w:rsidRDefault="000A0EDF" w:rsidP="000A0EDF">
      <w:pPr>
        <w:ind w:left="284" w:firstLine="425"/>
        <w:rPr>
          <w:noProof/>
          <w:sz w:val="24"/>
          <w:szCs w:val="24"/>
          <w:lang w:val="uz-Latn-UZ"/>
        </w:rPr>
      </w:pPr>
    </w:p>
    <w:p w14:paraId="7ED1C6E9" w14:textId="5EEC2405" w:rsidR="000A0EDF" w:rsidRPr="000A0EDF" w:rsidRDefault="000A0EDF" w:rsidP="000A0EDF">
      <w:pPr>
        <w:ind w:left="284" w:firstLine="425"/>
        <w:rPr>
          <w:noProof/>
          <w:sz w:val="24"/>
          <w:szCs w:val="24"/>
          <w:lang w:val="uz-Latn-UZ"/>
        </w:rPr>
      </w:pPr>
      <w:r w:rsidRPr="00584C1E">
        <w:rPr>
          <w:b/>
          <w:bCs/>
          <w:noProof/>
          <w:sz w:val="24"/>
          <w:szCs w:val="24"/>
          <w:lang w:val="uz-Latn-UZ"/>
        </w:rPr>
        <w:t>Oraliq nazorat</w:t>
      </w:r>
      <w:r w:rsidRPr="000A0EDF">
        <w:rPr>
          <w:noProof/>
          <w:sz w:val="24"/>
          <w:szCs w:val="24"/>
          <w:lang w:val="uz-Latn-UZ"/>
        </w:rPr>
        <w:t xml:space="preserve"> o‘quv kursi davomida bir marta olinadi va ajratilgan baholash miqdori 15</w:t>
      </w:r>
      <w:r w:rsidR="00584C1E">
        <w:rPr>
          <w:noProof/>
          <w:sz w:val="24"/>
          <w:szCs w:val="24"/>
          <w:lang w:val="uz-Latn-UZ"/>
        </w:rPr>
        <w:t xml:space="preserve"> ballni </w:t>
      </w:r>
      <w:r w:rsidRPr="000A0EDF">
        <w:rPr>
          <w:noProof/>
          <w:sz w:val="24"/>
          <w:szCs w:val="24"/>
          <w:lang w:val="uz-Latn-UZ"/>
        </w:rPr>
        <w:t xml:space="preserve">tashkil yetadi. </w:t>
      </w:r>
    </w:p>
    <w:p w14:paraId="50C8E2E3" w14:textId="77777777" w:rsidR="000A0EDF" w:rsidRPr="000A0EDF" w:rsidRDefault="000A0EDF" w:rsidP="000A0EDF">
      <w:pPr>
        <w:ind w:left="284" w:firstLine="425"/>
        <w:rPr>
          <w:noProof/>
          <w:sz w:val="24"/>
          <w:szCs w:val="24"/>
          <w:lang w:val="uz-Latn-UZ"/>
        </w:rPr>
      </w:pPr>
    </w:p>
    <w:p w14:paraId="4D1812B7" w14:textId="45B4FD40" w:rsidR="002B1EF9" w:rsidRPr="000A0EDF" w:rsidRDefault="000A0EDF" w:rsidP="000A0EDF">
      <w:pPr>
        <w:ind w:left="284" w:firstLine="425"/>
        <w:rPr>
          <w:noProof/>
          <w:sz w:val="24"/>
          <w:szCs w:val="24"/>
          <w:lang w:val="uz-Latn-UZ"/>
        </w:rPr>
      </w:pPr>
      <w:r w:rsidRPr="000A0EDF">
        <w:rPr>
          <w:noProof/>
          <w:sz w:val="24"/>
          <w:szCs w:val="24"/>
          <w:lang w:val="uz-Latn-UZ"/>
        </w:rPr>
        <w:t>Ko‘chirmachilikka yo‘l qo‘yilgan ishlarga ajratilgan baholash foizi nolga (0 %) teng va ishlar qayta qabul qilinmaydi.</w:t>
      </w:r>
      <w:r w:rsidR="002B1EF9" w:rsidRPr="000A0EDF">
        <w:rPr>
          <w:noProof/>
          <w:sz w:val="24"/>
          <w:szCs w:val="24"/>
          <w:lang w:val="uz-Latn-UZ"/>
        </w:rPr>
        <w:t xml:space="preserve"> </w:t>
      </w:r>
    </w:p>
    <w:p w14:paraId="650B748A" w14:textId="242EB66D" w:rsidR="00584C1E" w:rsidRDefault="00584C1E">
      <w:pPr>
        <w:jc w:val="left"/>
        <w:rPr>
          <w:sz w:val="24"/>
          <w:szCs w:val="24"/>
          <w:lang w:val="uz-Latn-UZ" w:eastAsia="ru-RU"/>
        </w:rPr>
      </w:pPr>
      <w:r>
        <w:rPr>
          <w:sz w:val="24"/>
          <w:szCs w:val="24"/>
          <w:lang w:val="uz-Latn-UZ" w:eastAsia="ru-RU"/>
        </w:rPr>
        <w:br w:type="page"/>
      </w:r>
    </w:p>
    <w:p w14:paraId="2F192893" w14:textId="77777777" w:rsidR="002B1EF9" w:rsidRPr="00D83347" w:rsidRDefault="002B1EF9" w:rsidP="006074ED">
      <w:pPr>
        <w:spacing w:line="276" w:lineRule="auto"/>
        <w:ind w:firstLine="709"/>
        <w:rPr>
          <w:sz w:val="24"/>
          <w:szCs w:val="24"/>
          <w:lang w:val="uz-Latn-UZ" w:eastAsia="ru-RU"/>
        </w:rPr>
      </w:pPr>
    </w:p>
    <w:p w14:paraId="2ED1C305" w14:textId="77777777" w:rsidR="00FB7071" w:rsidRPr="00D83347" w:rsidRDefault="00FB7071" w:rsidP="00554773">
      <w:pPr>
        <w:jc w:val="center"/>
        <w:rPr>
          <w:sz w:val="24"/>
          <w:szCs w:val="24"/>
          <w:lang w:val="uz-Latn-UZ"/>
        </w:rPr>
      </w:pPr>
    </w:p>
    <w:p w14:paraId="6C57405C" w14:textId="55E91014" w:rsidR="00AF133A" w:rsidRPr="00D83347" w:rsidRDefault="00AF133A" w:rsidP="00AF133A">
      <w:pPr>
        <w:spacing w:line="276" w:lineRule="auto"/>
        <w:ind w:right="-6"/>
        <w:jc w:val="center"/>
        <w:rPr>
          <w:sz w:val="24"/>
          <w:szCs w:val="24"/>
          <w:lang w:val="uz-Latn-UZ"/>
        </w:rPr>
      </w:pPr>
      <w:r w:rsidRPr="00D83347">
        <w:rPr>
          <w:b/>
          <w:sz w:val="24"/>
          <w:szCs w:val="24"/>
          <w:lang w:val="uz-Latn-UZ"/>
        </w:rPr>
        <w:t>7. Asosiy va qo‘shimcha o‘quv adabiyotlar hamda axborot manbalari</w:t>
      </w:r>
      <w:r w:rsidRPr="00D83347">
        <w:rPr>
          <w:sz w:val="24"/>
          <w:szCs w:val="24"/>
          <w:lang w:val="uz-Latn-UZ"/>
        </w:rPr>
        <w:t xml:space="preserve"> </w:t>
      </w:r>
    </w:p>
    <w:p w14:paraId="691AB83D" w14:textId="3C743DFB" w:rsidR="007422D2" w:rsidRPr="00D83347" w:rsidRDefault="007422D2" w:rsidP="00AF133A">
      <w:pPr>
        <w:spacing w:line="276" w:lineRule="auto"/>
        <w:ind w:right="-6"/>
        <w:jc w:val="center"/>
        <w:rPr>
          <w:sz w:val="24"/>
          <w:szCs w:val="24"/>
          <w:lang w:val="uz-Latn-UZ"/>
        </w:rPr>
      </w:pPr>
    </w:p>
    <w:tbl>
      <w:tblPr>
        <w:tblW w:w="0" w:type="auto"/>
        <w:tblLook w:val="04A0" w:firstRow="1" w:lastRow="0" w:firstColumn="1" w:lastColumn="0" w:noHBand="0" w:noVBand="1"/>
      </w:tblPr>
      <w:tblGrid>
        <w:gridCol w:w="9570"/>
      </w:tblGrid>
      <w:tr w:rsidR="007422D2" w:rsidRPr="00D83347" w14:paraId="7D9A6D36" w14:textId="77777777" w:rsidTr="0059692E">
        <w:tc>
          <w:tcPr>
            <w:tcW w:w="9570" w:type="dxa"/>
            <w:shd w:val="clear" w:color="auto" w:fill="auto"/>
          </w:tcPr>
          <w:p w14:paraId="3BE97919" w14:textId="77777777" w:rsidR="007422D2" w:rsidRPr="00D83347" w:rsidRDefault="007422D2" w:rsidP="0059692E">
            <w:pPr>
              <w:tabs>
                <w:tab w:val="left" w:pos="0"/>
              </w:tabs>
              <w:spacing w:line="276" w:lineRule="auto"/>
              <w:jc w:val="center"/>
              <w:rPr>
                <w:rFonts w:eastAsia="Calibri"/>
                <w:b/>
                <w:sz w:val="24"/>
                <w:szCs w:val="24"/>
                <w:lang w:val="uz-Latn-UZ"/>
              </w:rPr>
            </w:pPr>
            <w:r w:rsidRPr="00D83347">
              <w:rPr>
                <w:rFonts w:eastAsia="Calibri"/>
                <w:b/>
                <w:sz w:val="24"/>
                <w:szCs w:val="24"/>
                <w:lang w:val="uz-Latn-UZ"/>
              </w:rPr>
              <w:t>Asosiy adabiyotlar</w:t>
            </w:r>
            <w:r w:rsidR="001C1B62" w:rsidRPr="00D83347">
              <w:rPr>
                <w:rFonts w:eastAsia="Calibri"/>
                <w:b/>
                <w:sz w:val="24"/>
                <w:szCs w:val="24"/>
                <w:lang w:val="uz-Latn-UZ"/>
              </w:rPr>
              <w:t>:</w:t>
            </w:r>
          </w:p>
          <w:p w14:paraId="0174EC50" w14:textId="28CF8336" w:rsidR="001C1B62" w:rsidRPr="00D83347" w:rsidRDefault="001C1B62" w:rsidP="0059692E">
            <w:pPr>
              <w:tabs>
                <w:tab w:val="left" w:pos="0"/>
              </w:tabs>
              <w:spacing w:line="276" w:lineRule="auto"/>
              <w:jc w:val="center"/>
              <w:rPr>
                <w:rFonts w:eastAsia="Calibri"/>
                <w:b/>
                <w:sz w:val="24"/>
                <w:szCs w:val="24"/>
                <w:lang w:val="uz-Latn-UZ"/>
              </w:rPr>
            </w:pPr>
          </w:p>
        </w:tc>
      </w:tr>
      <w:tr w:rsidR="00514A6D" w:rsidRPr="00D83347" w14:paraId="03A56BDC" w14:textId="77777777" w:rsidTr="0059692E">
        <w:tc>
          <w:tcPr>
            <w:tcW w:w="9570" w:type="dxa"/>
            <w:shd w:val="clear" w:color="auto" w:fill="auto"/>
          </w:tcPr>
          <w:p w14:paraId="285C9AA5" w14:textId="3AF913BA" w:rsidR="00514A6D" w:rsidRPr="00D83347" w:rsidRDefault="008B4EE3" w:rsidP="004F568A">
            <w:pPr>
              <w:pStyle w:val="a4"/>
              <w:numPr>
                <w:ilvl w:val="0"/>
                <w:numId w:val="23"/>
              </w:numPr>
              <w:rPr>
                <w:sz w:val="24"/>
                <w:szCs w:val="24"/>
                <w:lang w:val="uz-Latn-UZ"/>
              </w:rPr>
            </w:pPr>
            <w:r w:rsidRPr="008B4EE3">
              <w:rPr>
                <w:rFonts w:eastAsia="Calibri"/>
                <w:sz w:val="24"/>
                <w:szCs w:val="24"/>
                <w:lang w:val="uz-Latn-UZ"/>
              </w:rPr>
              <w:t>Р.К.Абдуллин, А.И.Пономарчук Технологии интернет-картографирования : учебное пособие // Пермский государственный национальный исследовательский университет. – Пермь, 2020. – 132 с. ISBN 978-5-7944-3521-4</w:t>
            </w:r>
          </w:p>
        </w:tc>
      </w:tr>
      <w:tr w:rsidR="00514A6D" w:rsidRPr="00D83347" w14:paraId="139C20BD" w14:textId="77777777" w:rsidTr="0059692E">
        <w:tc>
          <w:tcPr>
            <w:tcW w:w="9570" w:type="dxa"/>
            <w:shd w:val="clear" w:color="auto" w:fill="auto"/>
          </w:tcPr>
          <w:p w14:paraId="7C278812" w14:textId="1B9F74A4" w:rsidR="00514A6D" w:rsidRPr="00D83347" w:rsidRDefault="008B4EE3" w:rsidP="004F568A">
            <w:pPr>
              <w:pStyle w:val="a4"/>
              <w:numPr>
                <w:ilvl w:val="0"/>
                <w:numId w:val="23"/>
              </w:numPr>
              <w:rPr>
                <w:sz w:val="24"/>
                <w:szCs w:val="24"/>
                <w:lang w:val="uz-Latn-UZ"/>
              </w:rPr>
            </w:pPr>
            <w:r w:rsidRPr="008B4EE3">
              <w:rPr>
                <w:rFonts w:eastAsia="Calibri"/>
                <w:sz w:val="24"/>
                <w:szCs w:val="24"/>
                <w:lang w:val="uz-Latn-UZ"/>
              </w:rPr>
              <w:t>Usmonov R.N., Oteniyazov R.I. “Geoaxborot texnologiyalari”, T.” “Aloqachi”, 2017 yil.</w:t>
            </w:r>
          </w:p>
        </w:tc>
      </w:tr>
      <w:tr w:rsidR="00514A6D" w:rsidRPr="006959FD" w14:paraId="1AE9C92E" w14:textId="77777777" w:rsidTr="0059692E">
        <w:tc>
          <w:tcPr>
            <w:tcW w:w="9570" w:type="dxa"/>
            <w:shd w:val="clear" w:color="auto" w:fill="auto"/>
          </w:tcPr>
          <w:p w14:paraId="67A0B26C" w14:textId="4F861440" w:rsidR="00514A6D" w:rsidRPr="00D83347" w:rsidRDefault="008B4EE3" w:rsidP="004F568A">
            <w:pPr>
              <w:pStyle w:val="a4"/>
              <w:numPr>
                <w:ilvl w:val="0"/>
                <w:numId w:val="23"/>
              </w:numPr>
              <w:rPr>
                <w:sz w:val="24"/>
                <w:szCs w:val="24"/>
                <w:lang w:val="uz-Latn-UZ"/>
              </w:rPr>
            </w:pPr>
            <w:r w:rsidRPr="008B4EE3">
              <w:rPr>
                <w:sz w:val="24"/>
                <w:szCs w:val="24"/>
                <w:lang w:val="uz-Latn-UZ"/>
              </w:rPr>
              <w:t>Paul Crickard III. LeafletJs Essentials Handbook, Packt publishing, 2014, - 190 p.</w:t>
            </w:r>
            <w:r w:rsidR="00514A6D" w:rsidRPr="00D83347">
              <w:rPr>
                <w:sz w:val="24"/>
                <w:szCs w:val="24"/>
                <w:lang w:val="uz-Latn-UZ"/>
              </w:rPr>
              <w:t xml:space="preserve"> </w:t>
            </w:r>
          </w:p>
        </w:tc>
      </w:tr>
      <w:tr w:rsidR="00514A6D" w:rsidRPr="00D83347" w14:paraId="0DD8338A" w14:textId="77777777" w:rsidTr="0059692E">
        <w:tc>
          <w:tcPr>
            <w:tcW w:w="9570" w:type="dxa"/>
            <w:shd w:val="clear" w:color="auto" w:fill="auto"/>
          </w:tcPr>
          <w:p w14:paraId="15D7AB6D" w14:textId="1029753E" w:rsidR="00514A6D" w:rsidRPr="00D83347" w:rsidRDefault="008B4EE3" w:rsidP="004F568A">
            <w:pPr>
              <w:pStyle w:val="a4"/>
              <w:numPr>
                <w:ilvl w:val="0"/>
                <w:numId w:val="23"/>
              </w:numPr>
              <w:rPr>
                <w:sz w:val="24"/>
                <w:szCs w:val="24"/>
                <w:lang w:val="uz-Latn-UZ"/>
              </w:rPr>
            </w:pPr>
            <w:r w:rsidRPr="008B4EE3">
              <w:rPr>
                <w:sz w:val="24"/>
                <w:szCs w:val="24"/>
                <w:lang w:val="uz-Latn-UZ"/>
              </w:rPr>
              <w:t>Pinde Fu. Getting to know Web GIS. Third edition, Esri Press, 380 New York Street, Redlands, California 92373-8100, 2018. 488p.</w:t>
            </w:r>
          </w:p>
        </w:tc>
      </w:tr>
      <w:tr w:rsidR="007422D2" w:rsidRPr="00D83347" w14:paraId="2533FD67" w14:textId="77777777" w:rsidTr="0059692E">
        <w:tc>
          <w:tcPr>
            <w:tcW w:w="9570" w:type="dxa"/>
            <w:shd w:val="clear" w:color="auto" w:fill="auto"/>
          </w:tcPr>
          <w:p w14:paraId="4EE51B11" w14:textId="77777777" w:rsidR="008B4EE3" w:rsidRDefault="008B4EE3" w:rsidP="0059692E">
            <w:pPr>
              <w:pStyle w:val="a4"/>
              <w:tabs>
                <w:tab w:val="num" w:pos="480"/>
              </w:tabs>
              <w:ind w:left="0"/>
              <w:jc w:val="center"/>
              <w:rPr>
                <w:b/>
                <w:sz w:val="24"/>
                <w:szCs w:val="24"/>
                <w:lang w:val="uz-Latn-UZ"/>
              </w:rPr>
            </w:pPr>
          </w:p>
          <w:p w14:paraId="2805FB43" w14:textId="21838DD6" w:rsidR="007422D2" w:rsidRPr="00D83347" w:rsidRDefault="007422D2" w:rsidP="0059692E">
            <w:pPr>
              <w:pStyle w:val="a4"/>
              <w:tabs>
                <w:tab w:val="num" w:pos="480"/>
              </w:tabs>
              <w:ind w:left="0"/>
              <w:jc w:val="center"/>
              <w:rPr>
                <w:b/>
                <w:sz w:val="24"/>
                <w:szCs w:val="24"/>
                <w:lang w:val="uz-Latn-UZ"/>
              </w:rPr>
            </w:pPr>
            <w:r w:rsidRPr="00D83347">
              <w:rPr>
                <w:b/>
                <w:sz w:val="24"/>
                <w:szCs w:val="24"/>
                <w:lang w:val="uz-Latn-UZ"/>
              </w:rPr>
              <w:t>Qo‘shimcha  adabiyotlar:</w:t>
            </w:r>
          </w:p>
          <w:p w14:paraId="1A0AA3A0" w14:textId="46E3B0E4" w:rsidR="007422D2" w:rsidRPr="00D83347" w:rsidRDefault="007422D2" w:rsidP="0059692E">
            <w:pPr>
              <w:pStyle w:val="a4"/>
              <w:tabs>
                <w:tab w:val="num" w:pos="480"/>
              </w:tabs>
              <w:ind w:left="0"/>
              <w:jc w:val="center"/>
              <w:rPr>
                <w:b/>
                <w:sz w:val="24"/>
                <w:szCs w:val="24"/>
                <w:lang w:val="uz-Latn-UZ"/>
              </w:rPr>
            </w:pPr>
          </w:p>
        </w:tc>
      </w:tr>
      <w:tr w:rsidR="007422D2" w:rsidRPr="00D83347" w14:paraId="0149A59A" w14:textId="77777777" w:rsidTr="0059692E">
        <w:tc>
          <w:tcPr>
            <w:tcW w:w="9570" w:type="dxa"/>
            <w:shd w:val="clear" w:color="auto" w:fill="auto"/>
          </w:tcPr>
          <w:p w14:paraId="568D2ECF" w14:textId="77777777" w:rsidR="007422D2" w:rsidRPr="00D83347" w:rsidRDefault="007422D2" w:rsidP="004F568A">
            <w:pPr>
              <w:pStyle w:val="a4"/>
              <w:numPr>
                <w:ilvl w:val="0"/>
                <w:numId w:val="17"/>
              </w:numPr>
              <w:tabs>
                <w:tab w:val="clear" w:pos="2119"/>
                <w:tab w:val="num" w:pos="709"/>
                <w:tab w:val="num" w:pos="1440"/>
              </w:tabs>
              <w:spacing w:after="200"/>
              <w:ind w:left="709" w:hanging="283"/>
              <w:rPr>
                <w:sz w:val="24"/>
                <w:szCs w:val="24"/>
                <w:lang w:val="uz-Latn-UZ"/>
              </w:rPr>
            </w:pPr>
            <w:r w:rsidRPr="00D83347">
              <w:rPr>
                <w:sz w:val="24"/>
                <w:szCs w:val="24"/>
                <w:lang w:val="uz-Latn-UZ"/>
              </w:rPr>
              <w:t xml:space="preserve">O‘zbekiston Respublikasi Prezidentining 2018 yil 13 dekabrdagi “O‘zbekiston Respublikasi davlat boshqaruviga raqamli iqtisodiyot, elektron hukumat hamda axborot tizimlarini joriy etish bo‘yicha qo‘shimcha chora-tadbirlar to‘g‘risida”gi PF-5598-son Farmoni. </w:t>
            </w:r>
          </w:p>
        </w:tc>
      </w:tr>
      <w:tr w:rsidR="008B4EE3" w:rsidRPr="00D83347" w14:paraId="42E25D90" w14:textId="77777777" w:rsidTr="0059692E">
        <w:tc>
          <w:tcPr>
            <w:tcW w:w="9570" w:type="dxa"/>
            <w:shd w:val="clear" w:color="auto" w:fill="auto"/>
          </w:tcPr>
          <w:p w14:paraId="0162B5BA" w14:textId="3688B984" w:rsidR="008B4EE3" w:rsidRPr="008B4EE3" w:rsidRDefault="008B4EE3" w:rsidP="008B4EE3">
            <w:pPr>
              <w:pStyle w:val="a4"/>
              <w:numPr>
                <w:ilvl w:val="0"/>
                <w:numId w:val="17"/>
              </w:numPr>
              <w:tabs>
                <w:tab w:val="clear" w:pos="2119"/>
                <w:tab w:val="num" w:pos="709"/>
                <w:tab w:val="num" w:pos="1440"/>
              </w:tabs>
              <w:spacing w:after="200"/>
              <w:ind w:left="709" w:hanging="283"/>
              <w:rPr>
                <w:sz w:val="24"/>
                <w:szCs w:val="24"/>
                <w:lang w:val="uz-Latn-UZ"/>
              </w:rPr>
            </w:pPr>
            <w:r w:rsidRPr="008B4EE3">
              <w:rPr>
                <w:sz w:val="24"/>
                <w:szCs w:val="24"/>
                <w:lang w:val="uz-Latn-UZ"/>
              </w:rPr>
              <w:t>LeafletJs kutubxonasidan foydalanish bo’yicha qo’llanma, tutorialspoint.com – (</w:t>
            </w:r>
            <w:hyperlink r:id="rId9" w:history="1">
              <w:r w:rsidRPr="008B4EE3">
                <w:rPr>
                  <w:rStyle w:val="ae"/>
                  <w:sz w:val="24"/>
                  <w:szCs w:val="24"/>
                  <w:lang w:val="uz-Latn-UZ"/>
                </w:rPr>
                <w:t>https://www.tutorialspoint.com/leafletjs/ leafletjs_quick_guide.htm</w:t>
              </w:r>
            </w:hyperlink>
            <w:r w:rsidRPr="008B4EE3">
              <w:rPr>
                <w:sz w:val="24"/>
                <w:szCs w:val="24"/>
                <w:lang w:val="uz-Latn-UZ"/>
              </w:rPr>
              <w:t xml:space="preserve"> ).</w:t>
            </w:r>
          </w:p>
        </w:tc>
      </w:tr>
      <w:tr w:rsidR="008B4EE3" w:rsidRPr="00D83347" w14:paraId="19311398" w14:textId="77777777" w:rsidTr="0059692E">
        <w:tc>
          <w:tcPr>
            <w:tcW w:w="9570" w:type="dxa"/>
            <w:shd w:val="clear" w:color="auto" w:fill="auto"/>
          </w:tcPr>
          <w:p w14:paraId="012C3D1C" w14:textId="3641C808" w:rsidR="008B4EE3" w:rsidRPr="008B4EE3" w:rsidRDefault="008B4EE3" w:rsidP="008B4EE3">
            <w:pPr>
              <w:pStyle w:val="a4"/>
              <w:numPr>
                <w:ilvl w:val="0"/>
                <w:numId w:val="17"/>
              </w:numPr>
              <w:tabs>
                <w:tab w:val="clear" w:pos="2119"/>
                <w:tab w:val="num" w:pos="709"/>
                <w:tab w:val="num" w:pos="1440"/>
              </w:tabs>
              <w:spacing w:after="200"/>
              <w:ind w:left="709" w:hanging="283"/>
              <w:rPr>
                <w:sz w:val="24"/>
                <w:szCs w:val="24"/>
                <w:lang w:val="uz-Latn-UZ"/>
              </w:rPr>
            </w:pPr>
            <w:r w:rsidRPr="008B4EE3">
              <w:rPr>
                <w:sz w:val="24"/>
                <w:szCs w:val="24"/>
                <w:lang w:val="uz-Latn-UZ"/>
              </w:rPr>
              <w:t>Openstreemap Tutorials, 2011. – 82 p.</w:t>
            </w:r>
          </w:p>
        </w:tc>
      </w:tr>
      <w:tr w:rsidR="008B4EE3" w:rsidRPr="006959FD" w14:paraId="6F2AF37E" w14:textId="77777777" w:rsidTr="0059692E">
        <w:tc>
          <w:tcPr>
            <w:tcW w:w="9570" w:type="dxa"/>
            <w:shd w:val="clear" w:color="auto" w:fill="auto"/>
          </w:tcPr>
          <w:p w14:paraId="0AC97F72" w14:textId="14A3B4E6" w:rsidR="008B4EE3" w:rsidRPr="008B4EE3" w:rsidRDefault="008B4EE3" w:rsidP="008B4EE3">
            <w:pPr>
              <w:pStyle w:val="a4"/>
              <w:numPr>
                <w:ilvl w:val="0"/>
                <w:numId w:val="17"/>
              </w:numPr>
              <w:tabs>
                <w:tab w:val="clear" w:pos="2119"/>
                <w:tab w:val="num" w:pos="709"/>
                <w:tab w:val="num" w:pos="1440"/>
              </w:tabs>
              <w:spacing w:after="200"/>
              <w:ind w:left="709" w:hanging="283"/>
              <w:rPr>
                <w:sz w:val="24"/>
                <w:szCs w:val="24"/>
                <w:lang w:val="uz-Latn-UZ"/>
              </w:rPr>
            </w:pPr>
            <w:r w:rsidRPr="008B4EE3">
              <w:rPr>
                <w:sz w:val="24"/>
                <w:szCs w:val="24"/>
                <w:lang w:val="uz-Latn-UZ"/>
              </w:rPr>
              <w:t>PostGIS 2.4.10dev Manual, DEV (Fri 23 Oct 2020 12:58:28 PM UTC rev. 0 ), 2020. – 834 p.</w:t>
            </w:r>
          </w:p>
        </w:tc>
      </w:tr>
      <w:tr w:rsidR="008B4EE3" w:rsidRPr="006959FD" w14:paraId="7AB612D3" w14:textId="77777777" w:rsidTr="0059692E">
        <w:tc>
          <w:tcPr>
            <w:tcW w:w="9570" w:type="dxa"/>
            <w:shd w:val="clear" w:color="auto" w:fill="auto"/>
          </w:tcPr>
          <w:p w14:paraId="5DCC1E5F" w14:textId="675F94CC" w:rsidR="008B4EE3" w:rsidRPr="008B4EE3" w:rsidRDefault="008B4EE3" w:rsidP="008B4EE3">
            <w:pPr>
              <w:pStyle w:val="a4"/>
              <w:numPr>
                <w:ilvl w:val="0"/>
                <w:numId w:val="17"/>
              </w:numPr>
              <w:tabs>
                <w:tab w:val="clear" w:pos="2119"/>
                <w:tab w:val="num" w:pos="709"/>
                <w:tab w:val="num" w:pos="1440"/>
              </w:tabs>
              <w:spacing w:after="200"/>
              <w:ind w:left="709" w:hanging="283"/>
              <w:rPr>
                <w:sz w:val="24"/>
                <w:szCs w:val="24"/>
                <w:lang w:val="uz-Latn-UZ"/>
              </w:rPr>
            </w:pPr>
            <w:r w:rsidRPr="008B4EE3">
              <w:rPr>
                <w:sz w:val="24"/>
                <w:szCs w:val="24"/>
                <w:lang w:val="uz-Latn-UZ"/>
              </w:rPr>
              <w:t>Cherece Wallace. GIS Training manual, MDPI – Journal of Remote sensing, 2016. – 98 p.</w:t>
            </w:r>
          </w:p>
        </w:tc>
      </w:tr>
      <w:tr w:rsidR="007422D2" w:rsidRPr="006959FD" w14:paraId="048D9619" w14:textId="77777777" w:rsidTr="0059692E">
        <w:tc>
          <w:tcPr>
            <w:tcW w:w="9570" w:type="dxa"/>
            <w:shd w:val="clear" w:color="auto" w:fill="auto"/>
          </w:tcPr>
          <w:p w14:paraId="6E81CC75" w14:textId="77777777" w:rsidR="007422D2" w:rsidRPr="00D83347" w:rsidRDefault="007422D2" w:rsidP="0059692E">
            <w:pPr>
              <w:pStyle w:val="a4"/>
              <w:tabs>
                <w:tab w:val="num" w:pos="480"/>
              </w:tabs>
              <w:ind w:left="0"/>
              <w:jc w:val="center"/>
              <w:rPr>
                <w:b/>
                <w:sz w:val="24"/>
                <w:szCs w:val="24"/>
                <w:lang w:val="uz-Latn-UZ"/>
              </w:rPr>
            </w:pPr>
          </w:p>
        </w:tc>
      </w:tr>
      <w:tr w:rsidR="007422D2" w:rsidRPr="00D83347" w14:paraId="680CD74E" w14:textId="77777777" w:rsidTr="0059692E">
        <w:tc>
          <w:tcPr>
            <w:tcW w:w="9570" w:type="dxa"/>
            <w:shd w:val="clear" w:color="auto" w:fill="auto"/>
          </w:tcPr>
          <w:p w14:paraId="46C3FEA5" w14:textId="77777777" w:rsidR="007422D2" w:rsidRPr="00D83347" w:rsidRDefault="007422D2" w:rsidP="0059692E">
            <w:pPr>
              <w:jc w:val="center"/>
              <w:rPr>
                <w:b/>
                <w:sz w:val="24"/>
                <w:szCs w:val="24"/>
                <w:lang w:val="uz-Latn-UZ"/>
              </w:rPr>
            </w:pPr>
            <w:r w:rsidRPr="00D83347">
              <w:rPr>
                <w:b/>
                <w:bCs/>
                <w:sz w:val="24"/>
                <w:szCs w:val="24"/>
                <w:lang w:val="uz-Latn-UZ"/>
              </w:rPr>
              <w:t>Internet  resurslari va saytlari</w:t>
            </w:r>
          </w:p>
        </w:tc>
      </w:tr>
      <w:tr w:rsidR="008B4EE3" w:rsidRPr="008B4EE3" w14:paraId="31D88C84" w14:textId="77777777" w:rsidTr="0059692E">
        <w:tc>
          <w:tcPr>
            <w:tcW w:w="9570" w:type="dxa"/>
            <w:shd w:val="clear" w:color="auto" w:fill="auto"/>
          </w:tcPr>
          <w:p w14:paraId="4FACC398" w14:textId="1E2B926D" w:rsidR="008B4EE3" w:rsidRPr="008B4EE3" w:rsidRDefault="00000000" w:rsidP="008B4EE3">
            <w:pPr>
              <w:pStyle w:val="a4"/>
              <w:numPr>
                <w:ilvl w:val="0"/>
                <w:numId w:val="18"/>
              </w:numPr>
              <w:tabs>
                <w:tab w:val="num" w:pos="480"/>
                <w:tab w:val="left" w:pos="851"/>
                <w:tab w:val="num" w:pos="1440"/>
              </w:tabs>
              <w:spacing w:after="200"/>
              <w:rPr>
                <w:sz w:val="24"/>
                <w:szCs w:val="24"/>
                <w:lang w:val="uz-Latn-UZ"/>
              </w:rPr>
            </w:pPr>
            <w:hyperlink r:id="rId10" w:history="1">
              <w:r w:rsidR="008B4EE3" w:rsidRPr="008B4EE3">
                <w:rPr>
                  <w:rStyle w:val="ae"/>
                  <w:sz w:val="24"/>
                  <w:szCs w:val="24"/>
                  <w:lang w:val="uz-Latn-UZ"/>
                </w:rPr>
                <w:t>https://leafletjs.com/reference-1.7.1.html</w:t>
              </w:r>
            </w:hyperlink>
            <w:r w:rsidR="008B4EE3" w:rsidRPr="008B4EE3">
              <w:rPr>
                <w:sz w:val="24"/>
                <w:szCs w:val="24"/>
                <w:lang w:val="uz-Latn-UZ"/>
              </w:rPr>
              <w:t xml:space="preserve"> </w:t>
            </w:r>
          </w:p>
        </w:tc>
      </w:tr>
      <w:tr w:rsidR="008B4EE3" w:rsidRPr="008B4EE3" w14:paraId="40B5CFCD" w14:textId="77777777" w:rsidTr="0059692E">
        <w:tc>
          <w:tcPr>
            <w:tcW w:w="9570" w:type="dxa"/>
            <w:shd w:val="clear" w:color="auto" w:fill="auto"/>
          </w:tcPr>
          <w:p w14:paraId="5B9365D0" w14:textId="0C6797C9" w:rsidR="008B4EE3" w:rsidRPr="008B4EE3" w:rsidRDefault="00000000" w:rsidP="008B4EE3">
            <w:pPr>
              <w:pStyle w:val="a4"/>
              <w:numPr>
                <w:ilvl w:val="0"/>
                <w:numId w:val="18"/>
              </w:numPr>
              <w:tabs>
                <w:tab w:val="num" w:pos="480"/>
                <w:tab w:val="left" w:pos="851"/>
                <w:tab w:val="num" w:pos="1440"/>
              </w:tabs>
              <w:spacing w:after="200"/>
              <w:rPr>
                <w:sz w:val="24"/>
                <w:szCs w:val="24"/>
                <w:lang w:val="uz-Latn-UZ"/>
              </w:rPr>
            </w:pPr>
            <w:hyperlink r:id="rId11" w:history="1">
              <w:r w:rsidR="008B4EE3" w:rsidRPr="008B4EE3">
                <w:rPr>
                  <w:rStyle w:val="ae"/>
                  <w:sz w:val="24"/>
                  <w:szCs w:val="24"/>
                  <w:lang w:val="uz-Latn-UZ"/>
                </w:rPr>
                <w:t>https://www.qgistutorials.com/en/</w:t>
              </w:r>
            </w:hyperlink>
            <w:r w:rsidR="008B4EE3" w:rsidRPr="008B4EE3">
              <w:rPr>
                <w:sz w:val="24"/>
                <w:szCs w:val="24"/>
                <w:lang w:val="uz-Latn-UZ"/>
              </w:rPr>
              <w:t xml:space="preserve">  </w:t>
            </w:r>
          </w:p>
        </w:tc>
      </w:tr>
      <w:tr w:rsidR="008B4EE3" w:rsidRPr="008B4EE3" w14:paraId="6D4207AD" w14:textId="77777777" w:rsidTr="0059692E">
        <w:tc>
          <w:tcPr>
            <w:tcW w:w="9570" w:type="dxa"/>
            <w:shd w:val="clear" w:color="auto" w:fill="auto"/>
          </w:tcPr>
          <w:p w14:paraId="19F1D340" w14:textId="367F693D" w:rsidR="008B4EE3" w:rsidRPr="008B4EE3" w:rsidRDefault="00000000" w:rsidP="008B4EE3">
            <w:pPr>
              <w:pStyle w:val="a4"/>
              <w:numPr>
                <w:ilvl w:val="0"/>
                <w:numId w:val="18"/>
              </w:numPr>
              <w:tabs>
                <w:tab w:val="num" w:pos="480"/>
                <w:tab w:val="left" w:pos="851"/>
                <w:tab w:val="num" w:pos="1440"/>
              </w:tabs>
              <w:spacing w:after="200"/>
              <w:rPr>
                <w:sz w:val="24"/>
                <w:szCs w:val="24"/>
                <w:lang w:val="uz-Latn-UZ"/>
              </w:rPr>
            </w:pPr>
            <w:hyperlink r:id="rId12" w:history="1">
              <w:r w:rsidR="008B4EE3" w:rsidRPr="008B4EE3">
                <w:rPr>
                  <w:rStyle w:val="ae"/>
                  <w:sz w:val="24"/>
                  <w:szCs w:val="24"/>
                  <w:lang w:val="uz-Latn-UZ"/>
                </w:rPr>
                <w:t>https://leafletjs.com/examples.html</w:t>
              </w:r>
            </w:hyperlink>
            <w:r w:rsidR="008B4EE3" w:rsidRPr="008B4EE3">
              <w:rPr>
                <w:sz w:val="24"/>
                <w:szCs w:val="24"/>
                <w:lang w:val="uz-Latn-UZ"/>
              </w:rPr>
              <w:t xml:space="preserve"> </w:t>
            </w:r>
          </w:p>
        </w:tc>
      </w:tr>
      <w:tr w:rsidR="008B4EE3" w:rsidRPr="008B4EE3" w14:paraId="006EDBF5" w14:textId="77777777" w:rsidTr="0059692E">
        <w:tc>
          <w:tcPr>
            <w:tcW w:w="9570" w:type="dxa"/>
            <w:shd w:val="clear" w:color="auto" w:fill="auto"/>
          </w:tcPr>
          <w:p w14:paraId="192D785A" w14:textId="67860615" w:rsidR="008B4EE3" w:rsidRPr="008B4EE3" w:rsidRDefault="00000000" w:rsidP="008B4EE3">
            <w:pPr>
              <w:pStyle w:val="a4"/>
              <w:numPr>
                <w:ilvl w:val="0"/>
                <w:numId w:val="18"/>
              </w:numPr>
              <w:tabs>
                <w:tab w:val="num" w:pos="480"/>
                <w:tab w:val="left" w:pos="851"/>
                <w:tab w:val="num" w:pos="1440"/>
              </w:tabs>
              <w:spacing w:after="200"/>
              <w:rPr>
                <w:sz w:val="24"/>
                <w:szCs w:val="24"/>
                <w:lang w:val="uz-Latn-UZ"/>
              </w:rPr>
            </w:pPr>
            <w:hyperlink r:id="rId13" w:history="1">
              <w:r w:rsidR="008B4EE3" w:rsidRPr="008B4EE3">
                <w:rPr>
                  <w:rStyle w:val="ae"/>
                  <w:sz w:val="24"/>
                  <w:szCs w:val="24"/>
                  <w:lang w:val="uz-Latn-UZ"/>
                </w:rPr>
                <w:t>https://geopandas.org/</w:t>
              </w:r>
            </w:hyperlink>
          </w:p>
        </w:tc>
      </w:tr>
      <w:tr w:rsidR="008B4EE3" w:rsidRPr="008B4EE3" w14:paraId="6409668E" w14:textId="77777777" w:rsidTr="0059692E">
        <w:tc>
          <w:tcPr>
            <w:tcW w:w="9570" w:type="dxa"/>
            <w:shd w:val="clear" w:color="auto" w:fill="auto"/>
          </w:tcPr>
          <w:p w14:paraId="37F8EF84" w14:textId="09452EA9" w:rsidR="008B4EE3" w:rsidRPr="008B4EE3" w:rsidRDefault="00000000" w:rsidP="008B4EE3">
            <w:pPr>
              <w:pStyle w:val="a4"/>
              <w:numPr>
                <w:ilvl w:val="0"/>
                <w:numId w:val="18"/>
              </w:numPr>
              <w:tabs>
                <w:tab w:val="num" w:pos="480"/>
                <w:tab w:val="left" w:pos="851"/>
                <w:tab w:val="num" w:pos="1440"/>
              </w:tabs>
              <w:spacing w:after="200"/>
              <w:rPr>
                <w:sz w:val="24"/>
                <w:szCs w:val="24"/>
                <w:lang w:val="uz-Latn-UZ"/>
              </w:rPr>
            </w:pPr>
            <w:hyperlink r:id="rId14" w:history="1">
              <w:r w:rsidR="008B4EE3" w:rsidRPr="008B4EE3">
                <w:rPr>
                  <w:rStyle w:val="ae"/>
                  <w:sz w:val="24"/>
                  <w:szCs w:val="24"/>
                  <w:lang w:val="uz-Latn-UZ"/>
                </w:rPr>
                <w:t>https://www.twilio.com/blog/2017/08/geospatial-analysis-python-geojson-geopandas.html</w:t>
              </w:r>
            </w:hyperlink>
          </w:p>
        </w:tc>
      </w:tr>
      <w:tr w:rsidR="008B4EE3" w:rsidRPr="008B4EE3" w14:paraId="20655440" w14:textId="77777777" w:rsidTr="0059692E">
        <w:tc>
          <w:tcPr>
            <w:tcW w:w="9570" w:type="dxa"/>
            <w:shd w:val="clear" w:color="auto" w:fill="auto"/>
          </w:tcPr>
          <w:p w14:paraId="57B04574" w14:textId="47FE9622" w:rsidR="008B4EE3" w:rsidRPr="008B4EE3" w:rsidRDefault="00000000" w:rsidP="008B4EE3">
            <w:pPr>
              <w:pStyle w:val="a4"/>
              <w:numPr>
                <w:ilvl w:val="0"/>
                <w:numId w:val="18"/>
              </w:numPr>
              <w:tabs>
                <w:tab w:val="num" w:pos="480"/>
                <w:tab w:val="left" w:pos="851"/>
                <w:tab w:val="num" w:pos="1440"/>
              </w:tabs>
              <w:spacing w:after="200"/>
              <w:rPr>
                <w:sz w:val="24"/>
                <w:szCs w:val="24"/>
                <w:lang w:val="uz-Latn-UZ"/>
              </w:rPr>
            </w:pPr>
            <w:hyperlink r:id="rId15" w:history="1">
              <w:r w:rsidR="008B4EE3" w:rsidRPr="008B4EE3">
                <w:rPr>
                  <w:rStyle w:val="ae"/>
                  <w:sz w:val="24"/>
                  <w:szCs w:val="24"/>
                  <w:lang w:val="uz-Latn-UZ"/>
                </w:rPr>
                <w:t>https://pypi.org/project/geojson/</w:t>
              </w:r>
            </w:hyperlink>
          </w:p>
        </w:tc>
      </w:tr>
      <w:tr w:rsidR="008B4EE3" w:rsidRPr="008B4EE3" w14:paraId="2E266C58" w14:textId="77777777" w:rsidTr="0059692E">
        <w:tc>
          <w:tcPr>
            <w:tcW w:w="9570" w:type="dxa"/>
            <w:shd w:val="clear" w:color="auto" w:fill="auto"/>
          </w:tcPr>
          <w:p w14:paraId="6A5DDE4F" w14:textId="01128EDF" w:rsidR="008B4EE3" w:rsidRPr="008B4EE3" w:rsidRDefault="00000000" w:rsidP="008B4EE3">
            <w:pPr>
              <w:pStyle w:val="a4"/>
              <w:numPr>
                <w:ilvl w:val="0"/>
                <w:numId w:val="18"/>
              </w:numPr>
              <w:tabs>
                <w:tab w:val="num" w:pos="480"/>
                <w:tab w:val="left" w:pos="851"/>
                <w:tab w:val="num" w:pos="1440"/>
              </w:tabs>
              <w:spacing w:after="200"/>
              <w:rPr>
                <w:sz w:val="24"/>
                <w:szCs w:val="24"/>
                <w:lang w:val="uz-Latn-UZ"/>
              </w:rPr>
            </w:pPr>
            <w:hyperlink r:id="rId16" w:history="1">
              <w:r w:rsidR="008B4EE3" w:rsidRPr="008B4EE3">
                <w:rPr>
                  <w:rStyle w:val="ae"/>
                  <w:sz w:val="24"/>
                  <w:szCs w:val="24"/>
                  <w:lang w:val="uz-Latn-UZ"/>
                </w:rPr>
                <w:t>https://www.interreg-central.eu/Content.Node/ReSites/CE394-GreenerSites-D.T2.2.2-WPT1-Tool-Training-Material.pdf</w:t>
              </w:r>
            </w:hyperlink>
            <w:r w:rsidR="008B4EE3" w:rsidRPr="008B4EE3">
              <w:rPr>
                <w:sz w:val="24"/>
                <w:szCs w:val="24"/>
                <w:lang w:val="uz-Latn-UZ"/>
              </w:rPr>
              <w:t xml:space="preserve"> </w:t>
            </w:r>
          </w:p>
        </w:tc>
      </w:tr>
      <w:tr w:rsidR="00897E2F" w:rsidRPr="008B4EE3" w14:paraId="4C6E1FAF" w14:textId="77777777" w:rsidTr="0059692E">
        <w:tc>
          <w:tcPr>
            <w:tcW w:w="9570" w:type="dxa"/>
            <w:shd w:val="clear" w:color="auto" w:fill="auto"/>
          </w:tcPr>
          <w:p w14:paraId="2071E515" w14:textId="36E12ACB" w:rsidR="00897E2F" w:rsidRPr="00897E2F" w:rsidRDefault="00000000" w:rsidP="00897E2F">
            <w:pPr>
              <w:pStyle w:val="a4"/>
              <w:numPr>
                <w:ilvl w:val="0"/>
                <w:numId w:val="18"/>
              </w:numPr>
              <w:rPr>
                <w:sz w:val="24"/>
                <w:szCs w:val="24"/>
                <w:lang w:val="uz-Latn-UZ"/>
              </w:rPr>
            </w:pPr>
            <w:hyperlink r:id="rId17" w:history="1">
              <w:r w:rsidR="00897E2F" w:rsidRPr="006A2640">
                <w:rPr>
                  <w:rStyle w:val="ae"/>
                  <w:sz w:val="24"/>
                  <w:szCs w:val="24"/>
                  <w:lang w:val="uz-Latn-UZ"/>
                </w:rPr>
                <w:t>https://postgis.net/workshops/postgis-intro/</w:t>
              </w:r>
            </w:hyperlink>
            <w:r w:rsidR="00897E2F">
              <w:rPr>
                <w:sz w:val="24"/>
                <w:szCs w:val="24"/>
                <w:lang w:val="uz-Latn-UZ"/>
              </w:rPr>
              <w:t xml:space="preserve"> </w:t>
            </w:r>
            <w:r w:rsidR="00897E2F" w:rsidRPr="00897E2F">
              <w:rPr>
                <w:sz w:val="24"/>
                <w:szCs w:val="24"/>
                <w:lang w:val="uz-Latn-UZ"/>
              </w:rPr>
              <w:t xml:space="preserve"> </w:t>
            </w:r>
            <w:r w:rsidR="00897E2F">
              <w:rPr>
                <w:sz w:val="24"/>
                <w:szCs w:val="24"/>
                <w:lang w:val="uz-Latn-UZ"/>
              </w:rPr>
              <w:t xml:space="preserve"> </w:t>
            </w:r>
          </w:p>
        </w:tc>
      </w:tr>
    </w:tbl>
    <w:p w14:paraId="1317382D" w14:textId="77777777" w:rsidR="007422D2" w:rsidRPr="00D83347" w:rsidRDefault="007422D2" w:rsidP="00897E2F">
      <w:pPr>
        <w:rPr>
          <w:sz w:val="24"/>
          <w:szCs w:val="24"/>
          <w:lang w:val="uz-Latn-UZ"/>
        </w:rPr>
      </w:pPr>
    </w:p>
    <w:sectPr w:rsidR="007422D2" w:rsidRPr="00D83347" w:rsidSect="00B60F14">
      <w:headerReference w:type="default" r:id="rId18"/>
      <w:footerReference w:type="default" r:id="rId19"/>
      <w:pgSz w:w="11906" w:h="16838"/>
      <w:pgMar w:top="1134" w:right="1134" w:bottom="993"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C718C" w14:textId="77777777" w:rsidR="00996EE6" w:rsidRDefault="00996EE6">
      <w:r>
        <w:separator/>
      </w:r>
    </w:p>
  </w:endnote>
  <w:endnote w:type="continuationSeparator" w:id="0">
    <w:p w14:paraId="72C37A87" w14:textId="77777777" w:rsidR="00996EE6" w:rsidRDefault="00996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PANDA Times UZ">
    <w:altName w:val="Century Gothic"/>
    <w:panose1 w:val="00000000000000000000"/>
    <w:charset w:val="00"/>
    <w:family w:val="swiss"/>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ANDA Baltic UZ">
    <w:altName w:val="Arial Narrow"/>
    <w:charset w:val="00"/>
    <w:family w:val="swiss"/>
    <w:pitch w:val="variable"/>
    <w:sig w:usb0="00000001"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460622"/>
      <w:docPartObj>
        <w:docPartGallery w:val="Page Numbers (Bottom of Page)"/>
        <w:docPartUnique/>
      </w:docPartObj>
    </w:sdtPr>
    <w:sdtContent>
      <w:p w14:paraId="20CE5108" w14:textId="575E56C8" w:rsidR="00AE76AD" w:rsidRDefault="00AE76AD">
        <w:pPr>
          <w:pStyle w:val="a6"/>
          <w:jc w:val="center"/>
        </w:pPr>
        <w:r>
          <w:fldChar w:fldCharType="begin"/>
        </w:r>
        <w:r>
          <w:instrText>PAGE   \* MERGEFORMAT</w:instrText>
        </w:r>
        <w:r>
          <w:fldChar w:fldCharType="separate"/>
        </w:r>
        <w:r w:rsidR="00FB41D1">
          <w:rPr>
            <w:noProof/>
          </w:rPr>
          <w:t>3</w:t>
        </w:r>
        <w:r>
          <w:fldChar w:fldCharType="end"/>
        </w:r>
      </w:p>
    </w:sdtContent>
  </w:sdt>
  <w:p w14:paraId="71590057" w14:textId="06561585" w:rsidR="008824A1" w:rsidRDefault="008824A1" w:rsidP="008824A1">
    <w:pPr>
      <w:pStyle w:val="a6"/>
      <w:rPr>
        <w:i/>
        <w:iCs/>
        <w:sz w:val="20"/>
        <w:szCs w:val="20"/>
        <w:lang w:val="uz-Latn-UZ"/>
      </w:rPr>
    </w:pPr>
    <w:r w:rsidRPr="004934F8">
      <w:rPr>
        <w:i/>
        <w:iCs/>
        <w:sz w:val="20"/>
        <w:szCs w:val="20"/>
        <w:lang w:val="uz-Latn-UZ"/>
      </w:rPr>
      <w:t>Tuzuvchi:</w:t>
    </w:r>
    <w:r>
      <w:rPr>
        <w:i/>
        <w:iCs/>
        <w:sz w:val="20"/>
        <w:szCs w:val="20"/>
        <w:lang w:val="uz-Latn-UZ"/>
      </w:rPr>
      <w:t>”Kompyuter tizimlari” kafedrasi do</w:t>
    </w:r>
    <w:r w:rsidR="003D2EE7">
      <w:rPr>
        <w:i/>
        <w:iCs/>
        <w:sz w:val="20"/>
        <w:szCs w:val="20"/>
        <w:lang w:val="uz-Latn-UZ"/>
      </w:rPr>
      <w:t>t</w:t>
    </w:r>
    <w:r>
      <w:rPr>
        <w:i/>
        <w:iCs/>
        <w:sz w:val="20"/>
        <w:szCs w:val="20"/>
        <w:lang w:val="uz-Latn-UZ"/>
      </w:rPr>
      <w:t>senti</w:t>
    </w:r>
    <w:r w:rsidR="00584C1E">
      <w:rPr>
        <w:i/>
        <w:iCs/>
        <w:sz w:val="20"/>
        <w:szCs w:val="20"/>
        <w:lang w:val="uz-Latn-UZ"/>
      </w:rPr>
      <w:t>, PhD</w:t>
    </w:r>
    <w:r>
      <w:rPr>
        <w:i/>
        <w:iCs/>
        <w:sz w:val="20"/>
        <w:szCs w:val="20"/>
        <w:lang w:val="uz-Latn-UZ"/>
      </w:rPr>
      <w:t xml:space="preserve">: </w:t>
    </w:r>
    <w:r w:rsidR="00584C1E">
      <w:rPr>
        <w:i/>
        <w:iCs/>
        <w:sz w:val="20"/>
        <w:szCs w:val="20"/>
        <w:lang w:val="uz-Latn-UZ"/>
      </w:rPr>
      <w:t>T.A. Kuchkorov</w:t>
    </w:r>
  </w:p>
  <w:p w14:paraId="183881B9" w14:textId="3D5FD72B" w:rsidR="005501D2" w:rsidRPr="008824A1" w:rsidRDefault="005501D2" w:rsidP="00533700">
    <w:pPr>
      <w:pStyle w:val="a6"/>
      <w:rPr>
        <w:lang w:val="uz-Latn-UZ"/>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CC8ED" w14:textId="77777777" w:rsidR="00996EE6" w:rsidRDefault="00996EE6">
      <w:r>
        <w:separator/>
      </w:r>
    </w:p>
  </w:footnote>
  <w:footnote w:type="continuationSeparator" w:id="0">
    <w:p w14:paraId="4A1E3335" w14:textId="77777777" w:rsidR="00996EE6" w:rsidRDefault="00996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D9718" w14:textId="7535B890" w:rsidR="005501D2" w:rsidRPr="003703BF" w:rsidRDefault="003703BF" w:rsidP="005642D5">
    <w:pPr>
      <w:pStyle w:val="aa"/>
      <w:jc w:val="right"/>
      <w:rPr>
        <w:color w:val="000000" w:themeColor="text1"/>
        <w:sz w:val="24"/>
        <w:szCs w:val="24"/>
        <w:lang w:val="uz-Latn-UZ"/>
      </w:rPr>
    </w:pPr>
    <w:r w:rsidRPr="003703BF">
      <w:rPr>
        <w:bCs/>
        <w:sz w:val="24"/>
        <w:szCs w:val="24"/>
        <w:lang w:val="uz-Latn-UZ"/>
      </w:rPr>
      <w:t>Geoportal va geoxizmatlar uchun veb texnologiyalar (WebGIS)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52AC"/>
    <w:multiLevelType w:val="hybridMultilevel"/>
    <w:tmpl w:val="CB4E1BDE"/>
    <w:lvl w:ilvl="0" w:tplc="04190001">
      <w:start w:val="1"/>
      <w:numFmt w:val="bullet"/>
      <w:lvlText w:val=""/>
      <w:lvlJc w:val="left"/>
      <w:pPr>
        <w:ind w:left="754" w:hanging="360"/>
      </w:pPr>
      <w:rPr>
        <w:rFonts w:ascii="Symbol" w:hAnsi="Symbol" w:hint="default"/>
      </w:rPr>
    </w:lvl>
    <w:lvl w:ilvl="1" w:tplc="04190003" w:tentative="1">
      <w:start w:val="1"/>
      <w:numFmt w:val="bullet"/>
      <w:lvlText w:val="o"/>
      <w:lvlJc w:val="left"/>
      <w:pPr>
        <w:ind w:left="1474" w:hanging="360"/>
      </w:pPr>
      <w:rPr>
        <w:rFonts w:ascii="Courier New" w:hAnsi="Courier New" w:cs="Courier New" w:hint="default"/>
      </w:rPr>
    </w:lvl>
    <w:lvl w:ilvl="2" w:tplc="04190005" w:tentative="1">
      <w:start w:val="1"/>
      <w:numFmt w:val="bullet"/>
      <w:lvlText w:val=""/>
      <w:lvlJc w:val="left"/>
      <w:pPr>
        <w:ind w:left="2194" w:hanging="360"/>
      </w:pPr>
      <w:rPr>
        <w:rFonts w:ascii="Wingdings" w:hAnsi="Wingdings" w:hint="default"/>
      </w:rPr>
    </w:lvl>
    <w:lvl w:ilvl="3" w:tplc="04190001" w:tentative="1">
      <w:start w:val="1"/>
      <w:numFmt w:val="bullet"/>
      <w:lvlText w:val=""/>
      <w:lvlJc w:val="left"/>
      <w:pPr>
        <w:ind w:left="2914" w:hanging="360"/>
      </w:pPr>
      <w:rPr>
        <w:rFonts w:ascii="Symbol" w:hAnsi="Symbol" w:hint="default"/>
      </w:rPr>
    </w:lvl>
    <w:lvl w:ilvl="4" w:tplc="04190003" w:tentative="1">
      <w:start w:val="1"/>
      <w:numFmt w:val="bullet"/>
      <w:lvlText w:val="o"/>
      <w:lvlJc w:val="left"/>
      <w:pPr>
        <w:ind w:left="3634" w:hanging="360"/>
      </w:pPr>
      <w:rPr>
        <w:rFonts w:ascii="Courier New" w:hAnsi="Courier New" w:cs="Courier New" w:hint="default"/>
      </w:rPr>
    </w:lvl>
    <w:lvl w:ilvl="5" w:tplc="04190005" w:tentative="1">
      <w:start w:val="1"/>
      <w:numFmt w:val="bullet"/>
      <w:lvlText w:val=""/>
      <w:lvlJc w:val="left"/>
      <w:pPr>
        <w:ind w:left="4354" w:hanging="360"/>
      </w:pPr>
      <w:rPr>
        <w:rFonts w:ascii="Wingdings" w:hAnsi="Wingdings" w:hint="default"/>
      </w:rPr>
    </w:lvl>
    <w:lvl w:ilvl="6" w:tplc="04190001" w:tentative="1">
      <w:start w:val="1"/>
      <w:numFmt w:val="bullet"/>
      <w:lvlText w:val=""/>
      <w:lvlJc w:val="left"/>
      <w:pPr>
        <w:ind w:left="5074" w:hanging="360"/>
      </w:pPr>
      <w:rPr>
        <w:rFonts w:ascii="Symbol" w:hAnsi="Symbol" w:hint="default"/>
      </w:rPr>
    </w:lvl>
    <w:lvl w:ilvl="7" w:tplc="04190003" w:tentative="1">
      <w:start w:val="1"/>
      <w:numFmt w:val="bullet"/>
      <w:lvlText w:val="o"/>
      <w:lvlJc w:val="left"/>
      <w:pPr>
        <w:ind w:left="5794" w:hanging="360"/>
      </w:pPr>
      <w:rPr>
        <w:rFonts w:ascii="Courier New" w:hAnsi="Courier New" w:cs="Courier New" w:hint="default"/>
      </w:rPr>
    </w:lvl>
    <w:lvl w:ilvl="8" w:tplc="04190005" w:tentative="1">
      <w:start w:val="1"/>
      <w:numFmt w:val="bullet"/>
      <w:lvlText w:val=""/>
      <w:lvlJc w:val="left"/>
      <w:pPr>
        <w:ind w:left="6514" w:hanging="360"/>
      </w:pPr>
      <w:rPr>
        <w:rFonts w:ascii="Wingdings" w:hAnsi="Wingdings" w:hint="default"/>
      </w:rPr>
    </w:lvl>
  </w:abstractNum>
  <w:abstractNum w:abstractNumId="1" w15:restartNumberingAfterBreak="0">
    <w:nsid w:val="08670167"/>
    <w:multiLevelType w:val="hybridMultilevel"/>
    <w:tmpl w:val="E50E043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95829C3"/>
    <w:multiLevelType w:val="hybridMultilevel"/>
    <w:tmpl w:val="F4D06D52"/>
    <w:lvl w:ilvl="0" w:tplc="60ECCD78">
      <w:start w:val="1"/>
      <w:numFmt w:val="decimal"/>
      <w:lvlText w:val="А%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8778EE"/>
    <w:multiLevelType w:val="hybridMultilevel"/>
    <w:tmpl w:val="4058F920"/>
    <w:lvl w:ilvl="0" w:tplc="0419000B">
      <w:start w:val="1"/>
      <w:numFmt w:val="bullet"/>
      <w:lvlText w:val=""/>
      <w:lvlJc w:val="left"/>
      <w:pPr>
        <w:tabs>
          <w:tab w:val="num" w:pos="786"/>
        </w:tabs>
        <w:ind w:left="786" w:hanging="360"/>
      </w:pPr>
      <w:rPr>
        <w:rFonts w:ascii="Wingdings" w:hAnsi="Wingdings" w:hint="default"/>
      </w:rPr>
    </w:lvl>
    <w:lvl w:ilvl="1" w:tplc="04190003" w:tentative="1">
      <w:start w:val="1"/>
      <w:numFmt w:val="bullet"/>
      <w:lvlText w:val="o"/>
      <w:lvlJc w:val="left"/>
      <w:pPr>
        <w:tabs>
          <w:tab w:val="num" w:pos="1506"/>
        </w:tabs>
        <w:ind w:left="1506" w:hanging="360"/>
      </w:pPr>
      <w:rPr>
        <w:rFonts w:ascii="Courier New" w:hAnsi="Courier New" w:cs="Courier New" w:hint="default"/>
      </w:rPr>
    </w:lvl>
    <w:lvl w:ilvl="2" w:tplc="04190005" w:tentative="1">
      <w:start w:val="1"/>
      <w:numFmt w:val="bullet"/>
      <w:lvlText w:val=""/>
      <w:lvlJc w:val="left"/>
      <w:pPr>
        <w:tabs>
          <w:tab w:val="num" w:pos="2226"/>
        </w:tabs>
        <w:ind w:left="2226" w:hanging="360"/>
      </w:pPr>
      <w:rPr>
        <w:rFonts w:ascii="Wingdings" w:hAnsi="Wingdings" w:hint="default"/>
      </w:rPr>
    </w:lvl>
    <w:lvl w:ilvl="3" w:tplc="04190001" w:tentative="1">
      <w:start w:val="1"/>
      <w:numFmt w:val="bullet"/>
      <w:lvlText w:val=""/>
      <w:lvlJc w:val="left"/>
      <w:pPr>
        <w:tabs>
          <w:tab w:val="num" w:pos="2946"/>
        </w:tabs>
        <w:ind w:left="2946" w:hanging="360"/>
      </w:pPr>
      <w:rPr>
        <w:rFonts w:ascii="Symbol" w:hAnsi="Symbol" w:hint="default"/>
      </w:rPr>
    </w:lvl>
    <w:lvl w:ilvl="4" w:tplc="04190003" w:tentative="1">
      <w:start w:val="1"/>
      <w:numFmt w:val="bullet"/>
      <w:lvlText w:val="o"/>
      <w:lvlJc w:val="left"/>
      <w:pPr>
        <w:tabs>
          <w:tab w:val="num" w:pos="3666"/>
        </w:tabs>
        <w:ind w:left="3666" w:hanging="360"/>
      </w:pPr>
      <w:rPr>
        <w:rFonts w:ascii="Courier New" w:hAnsi="Courier New" w:cs="Courier New" w:hint="default"/>
      </w:rPr>
    </w:lvl>
    <w:lvl w:ilvl="5" w:tplc="04190005" w:tentative="1">
      <w:start w:val="1"/>
      <w:numFmt w:val="bullet"/>
      <w:lvlText w:val=""/>
      <w:lvlJc w:val="left"/>
      <w:pPr>
        <w:tabs>
          <w:tab w:val="num" w:pos="4386"/>
        </w:tabs>
        <w:ind w:left="4386" w:hanging="360"/>
      </w:pPr>
      <w:rPr>
        <w:rFonts w:ascii="Wingdings" w:hAnsi="Wingdings" w:hint="default"/>
      </w:rPr>
    </w:lvl>
    <w:lvl w:ilvl="6" w:tplc="04190001" w:tentative="1">
      <w:start w:val="1"/>
      <w:numFmt w:val="bullet"/>
      <w:lvlText w:val=""/>
      <w:lvlJc w:val="left"/>
      <w:pPr>
        <w:tabs>
          <w:tab w:val="num" w:pos="5106"/>
        </w:tabs>
        <w:ind w:left="5106" w:hanging="360"/>
      </w:pPr>
      <w:rPr>
        <w:rFonts w:ascii="Symbol" w:hAnsi="Symbol" w:hint="default"/>
      </w:rPr>
    </w:lvl>
    <w:lvl w:ilvl="7" w:tplc="04190003" w:tentative="1">
      <w:start w:val="1"/>
      <w:numFmt w:val="bullet"/>
      <w:lvlText w:val="o"/>
      <w:lvlJc w:val="left"/>
      <w:pPr>
        <w:tabs>
          <w:tab w:val="num" w:pos="5826"/>
        </w:tabs>
        <w:ind w:left="5826" w:hanging="360"/>
      </w:pPr>
      <w:rPr>
        <w:rFonts w:ascii="Courier New" w:hAnsi="Courier New" w:cs="Courier New" w:hint="default"/>
      </w:rPr>
    </w:lvl>
    <w:lvl w:ilvl="8" w:tplc="04190005" w:tentative="1">
      <w:start w:val="1"/>
      <w:numFmt w:val="bullet"/>
      <w:lvlText w:val=""/>
      <w:lvlJc w:val="left"/>
      <w:pPr>
        <w:tabs>
          <w:tab w:val="num" w:pos="6546"/>
        </w:tabs>
        <w:ind w:left="6546" w:hanging="360"/>
      </w:pPr>
      <w:rPr>
        <w:rFonts w:ascii="Wingdings" w:hAnsi="Wingdings" w:hint="default"/>
      </w:rPr>
    </w:lvl>
  </w:abstractNum>
  <w:abstractNum w:abstractNumId="4" w15:restartNumberingAfterBreak="0">
    <w:nsid w:val="1260280F"/>
    <w:multiLevelType w:val="hybridMultilevel"/>
    <w:tmpl w:val="D0840D80"/>
    <w:lvl w:ilvl="0" w:tplc="072CA044">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44D0CB5"/>
    <w:multiLevelType w:val="hybridMultilevel"/>
    <w:tmpl w:val="6F8E019E"/>
    <w:lvl w:ilvl="0" w:tplc="23CA451A">
      <w:start w:val="1"/>
      <w:numFmt w:val="decimal"/>
      <w:suff w:val="space"/>
      <w:lvlText w:val="%1."/>
      <w:lvlJc w:val="left"/>
      <w:pPr>
        <w:ind w:left="36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56622C7"/>
    <w:multiLevelType w:val="hybridMultilevel"/>
    <w:tmpl w:val="860C04A0"/>
    <w:lvl w:ilvl="0" w:tplc="1D9C68C4">
      <w:start w:val="1"/>
      <w:numFmt w:val="decimal"/>
      <w:lvlText w:val="%1."/>
      <w:lvlJc w:val="left"/>
      <w:pPr>
        <w:tabs>
          <w:tab w:val="num" w:pos="1410"/>
        </w:tabs>
        <w:ind w:left="1410" w:hanging="705"/>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7" w15:restartNumberingAfterBreak="0">
    <w:nsid w:val="16F85CA2"/>
    <w:multiLevelType w:val="hybridMultilevel"/>
    <w:tmpl w:val="1C184EA4"/>
    <w:lvl w:ilvl="0" w:tplc="7FEC071C">
      <w:start w:val="1"/>
      <w:numFmt w:val="decimal"/>
      <w:lvlText w:val="Л%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4A0FF0"/>
    <w:multiLevelType w:val="hybridMultilevel"/>
    <w:tmpl w:val="44003F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0E3638C"/>
    <w:multiLevelType w:val="hybridMultilevel"/>
    <w:tmpl w:val="445AA03A"/>
    <w:lvl w:ilvl="0" w:tplc="4496903E">
      <w:start w:val="1"/>
      <w:numFmt w:val="decimal"/>
      <w:lvlText w:val="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55A1DB5"/>
    <w:multiLevelType w:val="hybridMultilevel"/>
    <w:tmpl w:val="5DE8EFD4"/>
    <w:lvl w:ilvl="0" w:tplc="1D9C68C4">
      <w:start w:val="1"/>
      <w:numFmt w:val="decimal"/>
      <w:lvlText w:val="%1."/>
      <w:lvlJc w:val="left"/>
      <w:pPr>
        <w:tabs>
          <w:tab w:val="num" w:pos="2119"/>
        </w:tabs>
        <w:ind w:left="2119" w:hanging="705"/>
      </w:pPr>
      <w:rPr>
        <w:rFonts w:hint="default"/>
      </w:r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1" w15:restartNumberingAfterBreak="0">
    <w:nsid w:val="27325272"/>
    <w:multiLevelType w:val="hybridMultilevel"/>
    <w:tmpl w:val="67C0C8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918465A"/>
    <w:multiLevelType w:val="hybridMultilevel"/>
    <w:tmpl w:val="6E6A4802"/>
    <w:lvl w:ilvl="0" w:tplc="590A42E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E7145E5"/>
    <w:multiLevelType w:val="hybridMultilevel"/>
    <w:tmpl w:val="FCFE263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3EF909E7"/>
    <w:multiLevelType w:val="hybridMultilevel"/>
    <w:tmpl w:val="A48031C0"/>
    <w:lvl w:ilvl="0" w:tplc="952A0CB4">
      <w:start w:val="1"/>
      <w:numFmt w:val="decimal"/>
      <w:lvlText w:val="М%1"/>
      <w:lvlJc w:val="left"/>
      <w:pPr>
        <w:ind w:left="149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8AD6026"/>
    <w:multiLevelType w:val="hybridMultilevel"/>
    <w:tmpl w:val="B47C6770"/>
    <w:lvl w:ilvl="0" w:tplc="BCDA893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6CF1E16"/>
    <w:multiLevelType w:val="hybridMultilevel"/>
    <w:tmpl w:val="D53E63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EF46E38"/>
    <w:multiLevelType w:val="hybridMultilevel"/>
    <w:tmpl w:val="5DE8EFD4"/>
    <w:lvl w:ilvl="0" w:tplc="1D9C68C4">
      <w:start w:val="1"/>
      <w:numFmt w:val="decimal"/>
      <w:lvlText w:val="%1."/>
      <w:lvlJc w:val="left"/>
      <w:pPr>
        <w:tabs>
          <w:tab w:val="num" w:pos="2119"/>
        </w:tabs>
        <w:ind w:left="2119" w:hanging="705"/>
      </w:pPr>
      <w:rPr>
        <w:rFonts w:hint="default"/>
      </w:r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8" w15:restartNumberingAfterBreak="0">
    <w:nsid w:val="6818382E"/>
    <w:multiLevelType w:val="multilevel"/>
    <w:tmpl w:val="6ED68532"/>
    <w:lvl w:ilvl="0">
      <w:start w:val="1"/>
      <w:numFmt w:val="decimal"/>
      <w:isLgl/>
      <w:suff w:val="space"/>
      <w:lvlText w:val="Глава %1"/>
      <w:lvlJc w:val="center"/>
      <w:pPr>
        <w:ind w:left="284" w:firstLine="425"/>
      </w:pPr>
      <w:rPr>
        <w:rFonts w:hint="default"/>
      </w:rPr>
    </w:lvl>
    <w:lvl w:ilvl="1">
      <w:start w:val="1"/>
      <w:numFmt w:val="none"/>
      <w:pStyle w:val="2"/>
      <w:suff w:val="nothing"/>
      <w:lvlText w:val=""/>
      <w:lvlJc w:val="center"/>
      <w:pPr>
        <w:ind w:left="284" w:firstLine="425"/>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6C4B4B97"/>
    <w:multiLevelType w:val="hybridMultilevel"/>
    <w:tmpl w:val="24A64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316469"/>
    <w:multiLevelType w:val="hybridMultilevel"/>
    <w:tmpl w:val="95904734"/>
    <w:lvl w:ilvl="0" w:tplc="D2DE2408">
      <w:start w:val="1"/>
      <w:numFmt w:val="decimal"/>
      <w:lvlText w:val="С%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313008F"/>
    <w:multiLevelType w:val="hybridMultilevel"/>
    <w:tmpl w:val="72D01B4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755F20F5"/>
    <w:multiLevelType w:val="hybridMultilevel"/>
    <w:tmpl w:val="1C7C08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6641F67"/>
    <w:multiLevelType w:val="hybridMultilevel"/>
    <w:tmpl w:val="B9DA4F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D516192"/>
    <w:multiLevelType w:val="hybridMultilevel"/>
    <w:tmpl w:val="ED5A3C3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1767000931">
    <w:abstractNumId w:val="14"/>
  </w:num>
  <w:num w:numId="2" w16cid:durableId="1665740924">
    <w:abstractNumId w:val="2"/>
  </w:num>
  <w:num w:numId="3" w16cid:durableId="1911184826">
    <w:abstractNumId w:val="7"/>
  </w:num>
  <w:num w:numId="4" w16cid:durableId="109399069">
    <w:abstractNumId w:val="20"/>
  </w:num>
  <w:num w:numId="5" w16cid:durableId="1588418869">
    <w:abstractNumId w:val="11"/>
  </w:num>
  <w:num w:numId="6" w16cid:durableId="135686602">
    <w:abstractNumId w:val="23"/>
  </w:num>
  <w:num w:numId="7" w16cid:durableId="765460569">
    <w:abstractNumId w:val="9"/>
  </w:num>
  <w:num w:numId="8" w16cid:durableId="1642878589">
    <w:abstractNumId w:val="24"/>
  </w:num>
  <w:num w:numId="9" w16cid:durableId="1130711338">
    <w:abstractNumId w:val="4"/>
  </w:num>
  <w:num w:numId="10" w16cid:durableId="1380588336">
    <w:abstractNumId w:val="22"/>
  </w:num>
  <w:num w:numId="11" w16cid:durableId="1370104648">
    <w:abstractNumId w:val="1"/>
  </w:num>
  <w:num w:numId="12" w16cid:durableId="2019892336">
    <w:abstractNumId w:val="5"/>
  </w:num>
  <w:num w:numId="13" w16cid:durableId="1175457168">
    <w:abstractNumId w:val="19"/>
  </w:num>
  <w:num w:numId="14" w16cid:durableId="1745177366">
    <w:abstractNumId w:val="13"/>
  </w:num>
  <w:num w:numId="15" w16cid:durableId="1675955700">
    <w:abstractNumId w:val="3"/>
  </w:num>
  <w:num w:numId="16" w16cid:durableId="318072287">
    <w:abstractNumId w:val="6"/>
  </w:num>
  <w:num w:numId="17" w16cid:durableId="291179397">
    <w:abstractNumId w:val="17"/>
  </w:num>
  <w:num w:numId="18" w16cid:durableId="1047678668">
    <w:abstractNumId w:val="15"/>
  </w:num>
  <w:num w:numId="19" w16cid:durableId="654535024">
    <w:abstractNumId w:val="12"/>
  </w:num>
  <w:num w:numId="20" w16cid:durableId="962811643">
    <w:abstractNumId w:val="18"/>
  </w:num>
  <w:num w:numId="21" w16cid:durableId="135270231">
    <w:abstractNumId w:val="8"/>
  </w:num>
  <w:num w:numId="22" w16cid:durableId="2028559990">
    <w:abstractNumId w:val="0"/>
  </w:num>
  <w:num w:numId="23" w16cid:durableId="122040245">
    <w:abstractNumId w:val="16"/>
  </w:num>
  <w:num w:numId="24" w16cid:durableId="881016729">
    <w:abstractNumId w:val="21"/>
  </w:num>
  <w:num w:numId="25" w16cid:durableId="6376874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4471"/>
    <w:rsid w:val="00014B42"/>
    <w:rsid w:val="00016DCB"/>
    <w:rsid w:val="00043067"/>
    <w:rsid w:val="0005275E"/>
    <w:rsid w:val="00066A68"/>
    <w:rsid w:val="00070370"/>
    <w:rsid w:val="000A0EDF"/>
    <w:rsid w:val="000B7A6B"/>
    <w:rsid w:val="000C5935"/>
    <w:rsid w:val="000C673D"/>
    <w:rsid w:val="000D4ED1"/>
    <w:rsid w:val="000E164E"/>
    <w:rsid w:val="0010164A"/>
    <w:rsid w:val="00143A11"/>
    <w:rsid w:val="001506DE"/>
    <w:rsid w:val="00166489"/>
    <w:rsid w:val="00183B82"/>
    <w:rsid w:val="001A30A8"/>
    <w:rsid w:val="001A6AF4"/>
    <w:rsid w:val="001B5874"/>
    <w:rsid w:val="001B6A51"/>
    <w:rsid w:val="001C1B62"/>
    <w:rsid w:val="001F440C"/>
    <w:rsid w:val="001F7DB2"/>
    <w:rsid w:val="00200BCB"/>
    <w:rsid w:val="0020312B"/>
    <w:rsid w:val="002055C9"/>
    <w:rsid w:val="0020647F"/>
    <w:rsid w:val="002120FB"/>
    <w:rsid w:val="002143C5"/>
    <w:rsid w:val="00224758"/>
    <w:rsid w:val="00285407"/>
    <w:rsid w:val="00290473"/>
    <w:rsid w:val="002952A9"/>
    <w:rsid w:val="00297C03"/>
    <w:rsid w:val="002A166F"/>
    <w:rsid w:val="002A5CF3"/>
    <w:rsid w:val="002B0317"/>
    <w:rsid w:val="002B1EF9"/>
    <w:rsid w:val="002C10B3"/>
    <w:rsid w:val="002C4508"/>
    <w:rsid w:val="002C4556"/>
    <w:rsid w:val="002C4BF1"/>
    <w:rsid w:val="002F4BC1"/>
    <w:rsid w:val="002F6772"/>
    <w:rsid w:val="00330A90"/>
    <w:rsid w:val="003379BF"/>
    <w:rsid w:val="003419CB"/>
    <w:rsid w:val="00353FED"/>
    <w:rsid w:val="003703BF"/>
    <w:rsid w:val="003758E2"/>
    <w:rsid w:val="003A3484"/>
    <w:rsid w:val="003B101F"/>
    <w:rsid w:val="003B6D29"/>
    <w:rsid w:val="003D2EE7"/>
    <w:rsid w:val="003F28D6"/>
    <w:rsid w:val="003F41D8"/>
    <w:rsid w:val="003F60BC"/>
    <w:rsid w:val="0040096A"/>
    <w:rsid w:val="00401717"/>
    <w:rsid w:val="00406D65"/>
    <w:rsid w:val="004357E0"/>
    <w:rsid w:val="00435F1A"/>
    <w:rsid w:val="004558A9"/>
    <w:rsid w:val="00457B86"/>
    <w:rsid w:val="004619F5"/>
    <w:rsid w:val="00464A3D"/>
    <w:rsid w:val="004652B1"/>
    <w:rsid w:val="00470039"/>
    <w:rsid w:val="00486FE0"/>
    <w:rsid w:val="00493D1B"/>
    <w:rsid w:val="004D78D5"/>
    <w:rsid w:val="004F40D2"/>
    <w:rsid w:val="004F568A"/>
    <w:rsid w:val="004F593B"/>
    <w:rsid w:val="00503D57"/>
    <w:rsid w:val="005114B1"/>
    <w:rsid w:val="00512432"/>
    <w:rsid w:val="00514A6D"/>
    <w:rsid w:val="00516054"/>
    <w:rsid w:val="00517152"/>
    <w:rsid w:val="00520F45"/>
    <w:rsid w:val="0052319E"/>
    <w:rsid w:val="00524027"/>
    <w:rsid w:val="00533700"/>
    <w:rsid w:val="005406BB"/>
    <w:rsid w:val="00540B95"/>
    <w:rsid w:val="00546C08"/>
    <w:rsid w:val="005501D2"/>
    <w:rsid w:val="005529F8"/>
    <w:rsid w:val="00554773"/>
    <w:rsid w:val="00554989"/>
    <w:rsid w:val="005642D5"/>
    <w:rsid w:val="005662F0"/>
    <w:rsid w:val="00584C1E"/>
    <w:rsid w:val="00590989"/>
    <w:rsid w:val="00597078"/>
    <w:rsid w:val="005A6F27"/>
    <w:rsid w:val="005C6985"/>
    <w:rsid w:val="005E5B77"/>
    <w:rsid w:val="005E6DE3"/>
    <w:rsid w:val="005F06C8"/>
    <w:rsid w:val="005F088B"/>
    <w:rsid w:val="00601998"/>
    <w:rsid w:val="006074ED"/>
    <w:rsid w:val="00607810"/>
    <w:rsid w:val="00623349"/>
    <w:rsid w:val="0062394D"/>
    <w:rsid w:val="00645EF0"/>
    <w:rsid w:val="00653627"/>
    <w:rsid w:val="006540B8"/>
    <w:rsid w:val="00654132"/>
    <w:rsid w:val="00674471"/>
    <w:rsid w:val="006959FD"/>
    <w:rsid w:val="006A0104"/>
    <w:rsid w:val="006B32C4"/>
    <w:rsid w:val="006B7910"/>
    <w:rsid w:val="006E0648"/>
    <w:rsid w:val="006E7945"/>
    <w:rsid w:val="0070342E"/>
    <w:rsid w:val="0072533E"/>
    <w:rsid w:val="007422D2"/>
    <w:rsid w:val="007675FC"/>
    <w:rsid w:val="007711D1"/>
    <w:rsid w:val="007738E8"/>
    <w:rsid w:val="00777D40"/>
    <w:rsid w:val="00787BC8"/>
    <w:rsid w:val="007B2ABE"/>
    <w:rsid w:val="007B6933"/>
    <w:rsid w:val="007E03DC"/>
    <w:rsid w:val="007E1C3B"/>
    <w:rsid w:val="007E610E"/>
    <w:rsid w:val="007F263B"/>
    <w:rsid w:val="007F75DE"/>
    <w:rsid w:val="0080015A"/>
    <w:rsid w:val="00803D5B"/>
    <w:rsid w:val="00816CF3"/>
    <w:rsid w:val="0081727A"/>
    <w:rsid w:val="008323F1"/>
    <w:rsid w:val="008449BF"/>
    <w:rsid w:val="00854510"/>
    <w:rsid w:val="008555D5"/>
    <w:rsid w:val="00862045"/>
    <w:rsid w:val="00875221"/>
    <w:rsid w:val="00877816"/>
    <w:rsid w:val="00881E53"/>
    <w:rsid w:val="008824A1"/>
    <w:rsid w:val="008942E1"/>
    <w:rsid w:val="00897E2F"/>
    <w:rsid w:val="008B4EE3"/>
    <w:rsid w:val="008C1DD4"/>
    <w:rsid w:val="008C24F8"/>
    <w:rsid w:val="008C6AFC"/>
    <w:rsid w:val="008E5523"/>
    <w:rsid w:val="008F0204"/>
    <w:rsid w:val="008F0401"/>
    <w:rsid w:val="008F4A45"/>
    <w:rsid w:val="00905149"/>
    <w:rsid w:val="0090754B"/>
    <w:rsid w:val="00913291"/>
    <w:rsid w:val="00936550"/>
    <w:rsid w:val="009406F0"/>
    <w:rsid w:val="00943524"/>
    <w:rsid w:val="00950577"/>
    <w:rsid w:val="00960E29"/>
    <w:rsid w:val="009624D2"/>
    <w:rsid w:val="00962C82"/>
    <w:rsid w:val="00996EE6"/>
    <w:rsid w:val="009978E0"/>
    <w:rsid w:val="009C3961"/>
    <w:rsid w:val="009C4F56"/>
    <w:rsid w:val="009C73F2"/>
    <w:rsid w:val="009D1F57"/>
    <w:rsid w:val="009D7D54"/>
    <w:rsid w:val="009E5A73"/>
    <w:rsid w:val="009E70FA"/>
    <w:rsid w:val="009F67C5"/>
    <w:rsid w:val="00A11A0F"/>
    <w:rsid w:val="00A15FB4"/>
    <w:rsid w:val="00A20E26"/>
    <w:rsid w:val="00A30D56"/>
    <w:rsid w:val="00A363FF"/>
    <w:rsid w:val="00A415E8"/>
    <w:rsid w:val="00A42180"/>
    <w:rsid w:val="00A62B11"/>
    <w:rsid w:val="00A6307B"/>
    <w:rsid w:val="00A63E2B"/>
    <w:rsid w:val="00A67947"/>
    <w:rsid w:val="00A82051"/>
    <w:rsid w:val="00A97017"/>
    <w:rsid w:val="00AA4C28"/>
    <w:rsid w:val="00AB29E4"/>
    <w:rsid w:val="00AD585E"/>
    <w:rsid w:val="00AE76AD"/>
    <w:rsid w:val="00AF133A"/>
    <w:rsid w:val="00B043DE"/>
    <w:rsid w:val="00B305E3"/>
    <w:rsid w:val="00B45274"/>
    <w:rsid w:val="00B5279D"/>
    <w:rsid w:val="00B5385F"/>
    <w:rsid w:val="00B54299"/>
    <w:rsid w:val="00B60F14"/>
    <w:rsid w:val="00B653EA"/>
    <w:rsid w:val="00B76A09"/>
    <w:rsid w:val="00B846F9"/>
    <w:rsid w:val="00B87D02"/>
    <w:rsid w:val="00B95C7A"/>
    <w:rsid w:val="00BB2846"/>
    <w:rsid w:val="00BD4E7F"/>
    <w:rsid w:val="00BE416A"/>
    <w:rsid w:val="00BF38AE"/>
    <w:rsid w:val="00C0070F"/>
    <w:rsid w:val="00C05CA7"/>
    <w:rsid w:val="00C06B6C"/>
    <w:rsid w:val="00C10B85"/>
    <w:rsid w:val="00C31635"/>
    <w:rsid w:val="00C50217"/>
    <w:rsid w:val="00C6354B"/>
    <w:rsid w:val="00C76E80"/>
    <w:rsid w:val="00C81B09"/>
    <w:rsid w:val="00C92B10"/>
    <w:rsid w:val="00C95EA0"/>
    <w:rsid w:val="00CA7DF9"/>
    <w:rsid w:val="00CB11B6"/>
    <w:rsid w:val="00CB32A9"/>
    <w:rsid w:val="00CD17FC"/>
    <w:rsid w:val="00CD4CC4"/>
    <w:rsid w:val="00CE4FF1"/>
    <w:rsid w:val="00CE6C05"/>
    <w:rsid w:val="00D0494D"/>
    <w:rsid w:val="00D05529"/>
    <w:rsid w:val="00D20605"/>
    <w:rsid w:val="00D26C5E"/>
    <w:rsid w:val="00D33FE0"/>
    <w:rsid w:val="00D516CC"/>
    <w:rsid w:val="00D570E4"/>
    <w:rsid w:val="00D750AA"/>
    <w:rsid w:val="00D83347"/>
    <w:rsid w:val="00DA062E"/>
    <w:rsid w:val="00DA0EE9"/>
    <w:rsid w:val="00DB67B6"/>
    <w:rsid w:val="00DC2BCD"/>
    <w:rsid w:val="00DD785A"/>
    <w:rsid w:val="00DD7EAC"/>
    <w:rsid w:val="00DE4E47"/>
    <w:rsid w:val="00DF085E"/>
    <w:rsid w:val="00DF6117"/>
    <w:rsid w:val="00E004B7"/>
    <w:rsid w:val="00E1215D"/>
    <w:rsid w:val="00E36932"/>
    <w:rsid w:val="00E46056"/>
    <w:rsid w:val="00E53A5D"/>
    <w:rsid w:val="00E71A03"/>
    <w:rsid w:val="00E7500E"/>
    <w:rsid w:val="00E80A9D"/>
    <w:rsid w:val="00E84210"/>
    <w:rsid w:val="00E91802"/>
    <w:rsid w:val="00EB6ECC"/>
    <w:rsid w:val="00EC2BB9"/>
    <w:rsid w:val="00ED56B1"/>
    <w:rsid w:val="00EF576A"/>
    <w:rsid w:val="00EF57E3"/>
    <w:rsid w:val="00EF7D04"/>
    <w:rsid w:val="00F04588"/>
    <w:rsid w:val="00F218FC"/>
    <w:rsid w:val="00F3546A"/>
    <w:rsid w:val="00F45AAC"/>
    <w:rsid w:val="00F46C8E"/>
    <w:rsid w:val="00F65633"/>
    <w:rsid w:val="00F77C72"/>
    <w:rsid w:val="00F85CDD"/>
    <w:rsid w:val="00F91268"/>
    <w:rsid w:val="00F91A7D"/>
    <w:rsid w:val="00F97C7F"/>
    <w:rsid w:val="00FA1BF6"/>
    <w:rsid w:val="00FA2222"/>
    <w:rsid w:val="00FB41D1"/>
    <w:rsid w:val="00FB7071"/>
    <w:rsid w:val="00FF41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A165C2"/>
  <w15:docId w15:val="{7F374580-3E3A-41E9-9439-C2F8E5A02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54773"/>
    <w:pPr>
      <w:jc w:val="both"/>
    </w:pPr>
    <w:rPr>
      <w:rFonts w:eastAsiaTheme="minorHAnsi"/>
      <w:sz w:val="28"/>
      <w:szCs w:val="22"/>
      <w:lang w:eastAsia="en-US"/>
    </w:rPr>
  </w:style>
  <w:style w:type="paragraph" w:styleId="2">
    <w:name w:val="heading 2"/>
    <w:aliases w:val="Заголовок 23"/>
    <w:basedOn w:val="a"/>
    <w:next w:val="a"/>
    <w:link w:val="20"/>
    <w:qFormat/>
    <w:rsid w:val="009624D2"/>
    <w:pPr>
      <w:keepNext/>
      <w:numPr>
        <w:ilvl w:val="1"/>
        <w:numId w:val="20"/>
      </w:numPr>
      <w:ind w:left="0" w:firstLine="0"/>
      <w:jc w:val="left"/>
      <w:outlineLvl w:val="1"/>
    </w:pPr>
    <w:rPr>
      <w:rFonts w:ascii="PANDA Times UZ" w:eastAsia="Times New Roman" w:hAnsi="PANDA Times UZ"/>
      <w:szCs w:val="24"/>
      <w:lang w:val="uz-Cyrl-UZ"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54773"/>
    <w:rPr>
      <w:rFonts w:eastAsiaTheme="minorHAnsi"/>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qFormat/>
    <w:rsid w:val="00554773"/>
    <w:pPr>
      <w:ind w:left="720"/>
      <w:contextualSpacing/>
    </w:pPr>
  </w:style>
  <w:style w:type="paragraph" w:styleId="a6">
    <w:name w:val="footer"/>
    <w:basedOn w:val="a"/>
    <w:link w:val="a7"/>
    <w:uiPriority w:val="99"/>
    <w:unhideWhenUsed/>
    <w:rsid w:val="00554773"/>
    <w:pPr>
      <w:tabs>
        <w:tab w:val="center" w:pos="4677"/>
        <w:tab w:val="right" w:pos="9355"/>
      </w:tabs>
    </w:pPr>
  </w:style>
  <w:style w:type="character" w:customStyle="1" w:styleId="a7">
    <w:name w:val="Нижний колонтитул Знак"/>
    <w:basedOn w:val="a0"/>
    <w:link w:val="a6"/>
    <w:uiPriority w:val="99"/>
    <w:rsid w:val="00554773"/>
    <w:rPr>
      <w:rFonts w:eastAsiaTheme="minorHAnsi"/>
      <w:sz w:val="28"/>
      <w:szCs w:val="22"/>
      <w:lang w:eastAsia="en-US"/>
    </w:rPr>
  </w:style>
  <w:style w:type="paragraph" w:styleId="a8">
    <w:name w:val="Balloon Text"/>
    <w:basedOn w:val="a"/>
    <w:link w:val="a9"/>
    <w:rsid w:val="00554773"/>
    <w:rPr>
      <w:rFonts w:ascii="Tahoma" w:hAnsi="Tahoma" w:cs="Tahoma"/>
      <w:sz w:val="16"/>
      <w:szCs w:val="16"/>
    </w:rPr>
  </w:style>
  <w:style w:type="character" w:customStyle="1" w:styleId="a9">
    <w:name w:val="Текст выноски Знак"/>
    <w:basedOn w:val="a0"/>
    <w:link w:val="a8"/>
    <w:rsid w:val="00554773"/>
    <w:rPr>
      <w:rFonts w:ascii="Tahoma" w:eastAsiaTheme="minorHAnsi" w:hAnsi="Tahoma" w:cs="Tahoma"/>
      <w:sz w:val="16"/>
      <w:szCs w:val="16"/>
      <w:lang w:eastAsia="en-US"/>
    </w:rPr>
  </w:style>
  <w:style w:type="character" w:customStyle="1" w:styleId="tlid-translation">
    <w:name w:val="tlid-translation"/>
    <w:basedOn w:val="a0"/>
    <w:rsid w:val="00401717"/>
  </w:style>
  <w:style w:type="table" w:customStyle="1" w:styleId="3">
    <w:name w:val="Сетка таблицы3"/>
    <w:basedOn w:val="a1"/>
    <w:next w:val="a3"/>
    <w:uiPriority w:val="59"/>
    <w:rsid w:val="009D7D54"/>
    <w:rPr>
      <w:rFonts w:ascii="Calibri" w:eastAsia="SimSun" w:hAnsi="Calibri" w:cs="SimSu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nhideWhenUsed/>
    <w:rsid w:val="009F67C5"/>
    <w:pPr>
      <w:tabs>
        <w:tab w:val="center" w:pos="4677"/>
        <w:tab w:val="right" w:pos="9355"/>
      </w:tabs>
    </w:pPr>
  </w:style>
  <w:style w:type="character" w:customStyle="1" w:styleId="ab">
    <w:name w:val="Верхний колонтитул Знак"/>
    <w:basedOn w:val="a0"/>
    <w:link w:val="aa"/>
    <w:rsid w:val="009F67C5"/>
    <w:rPr>
      <w:rFonts w:eastAsiaTheme="minorHAnsi"/>
      <w:sz w:val="28"/>
      <w:szCs w:val="22"/>
      <w:lang w:eastAsia="en-US"/>
    </w:rPr>
  </w:style>
  <w:style w:type="paragraph" w:customStyle="1" w:styleId="12">
    <w:name w:val="Панда Балтик 12Текст в табл"/>
    <w:basedOn w:val="a"/>
    <w:rsid w:val="003B6D29"/>
    <w:rPr>
      <w:rFonts w:ascii="PANDA Baltic UZ" w:eastAsia="Times New Roman" w:hAnsi="PANDA Baltic UZ"/>
      <w:bCs/>
      <w:sz w:val="24"/>
      <w:szCs w:val="24"/>
      <w:lang w:eastAsia="ru-RU"/>
    </w:rPr>
  </w:style>
  <w:style w:type="paragraph" w:styleId="ac">
    <w:name w:val="Body Text"/>
    <w:basedOn w:val="a"/>
    <w:link w:val="ad"/>
    <w:rsid w:val="009C73F2"/>
    <w:rPr>
      <w:rFonts w:ascii="PANDA Baltic UZ" w:eastAsia="Times New Roman" w:hAnsi="PANDA Baltic UZ"/>
      <w:sz w:val="24"/>
      <w:szCs w:val="20"/>
      <w:lang w:eastAsia="ru-RU"/>
    </w:rPr>
  </w:style>
  <w:style w:type="character" w:customStyle="1" w:styleId="ad">
    <w:name w:val="Основной текст Знак"/>
    <w:basedOn w:val="a0"/>
    <w:link w:val="ac"/>
    <w:rsid w:val="009C73F2"/>
    <w:rPr>
      <w:rFonts w:ascii="PANDA Baltic UZ" w:hAnsi="PANDA Baltic UZ"/>
      <w:sz w:val="24"/>
    </w:rPr>
  </w:style>
  <w:style w:type="character" w:styleId="ae">
    <w:name w:val="Hyperlink"/>
    <w:uiPriority w:val="99"/>
    <w:unhideWhenUsed/>
    <w:rsid w:val="009C73F2"/>
    <w:rPr>
      <w:color w:val="0000FF"/>
      <w:u w:val="single"/>
    </w:rPr>
  </w:style>
  <w:style w:type="paragraph" w:customStyle="1" w:styleId="1414">
    <w:name w:val="14 Основной текст с отступом 14"/>
    <w:basedOn w:val="a"/>
    <w:rsid w:val="009C73F2"/>
    <w:pPr>
      <w:ind w:firstLine="709"/>
    </w:pPr>
    <w:rPr>
      <w:rFonts w:eastAsia="Times New Roman"/>
      <w:szCs w:val="24"/>
      <w:lang w:eastAsia="ru-RU"/>
    </w:rPr>
  </w:style>
  <w:style w:type="paragraph" w:customStyle="1" w:styleId="1">
    <w:name w:val="Абзац списка1"/>
    <w:basedOn w:val="a"/>
    <w:link w:val="ListParagraphChar"/>
    <w:rsid w:val="00AF133A"/>
    <w:pPr>
      <w:ind w:left="720"/>
      <w:contextualSpacing/>
    </w:pPr>
    <w:rPr>
      <w:rFonts w:eastAsia="Times New Roman"/>
    </w:rPr>
  </w:style>
  <w:style w:type="character" w:customStyle="1" w:styleId="ListParagraphChar">
    <w:name w:val="List Paragraph Char"/>
    <w:link w:val="1"/>
    <w:locked/>
    <w:rsid w:val="00AF133A"/>
    <w:rPr>
      <w:sz w:val="28"/>
      <w:szCs w:val="22"/>
      <w:lang w:eastAsia="en-US"/>
    </w:rPr>
  </w:style>
  <w:style w:type="character" w:customStyle="1" w:styleId="a5">
    <w:name w:val="Абзац списка Знак"/>
    <w:link w:val="a4"/>
    <w:locked/>
    <w:rsid w:val="007422D2"/>
    <w:rPr>
      <w:rFonts w:eastAsiaTheme="minorHAnsi"/>
      <w:sz w:val="28"/>
      <w:szCs w:val="22"/>
      <w:lang w:eastAsia="en-US"/>
    </w:rPr>
  </w:style>
  <w:style w:type="paragraph" w:styleId="HTML">
    <w:name w:val="HTML Preformatted"/>
    <w:basedOn w:val="a"/>
    <w:link w:val="HTML0"/>
    <w:semiHidden/>
    <w:unhideWhenUsed/>
    <w:rsid w:val="007E610E"/>
    <w:rPr>
      <w:rFonts w:ascii="Consolas" w:hAnsi="Consolas" w:cs="Consolas"/>
      <w:sz w:val="20"/>
      <w:szCs w:val="20"/>
    </w:rPr>
  </w:style>
  <w:style w:type="character" w:customStyle="1" w:styleId="HTML0">
    <w:name w:val="Стандартный HTML Знак"/>
    <w:basedOn w:val="a0"/>
    <w:link w:val="HTML"/>
    <w:semiHidden/>
    <w:rsid w:val="007E610E"/>
    <w:rPr>
      <w:rFonts w:ascii="Consolas" w:eastAsiaTheme="minorHAnsi" w:hAnsi="Consolas" w:cs="Consolas"/>
      <w:lang w:eastAsia="en-US"/>
    </w:rPr>
  </w:style>
  <w:style w:type="character" w:customStyle="1" w:styleId="20">
    <w:name w:val="Заголовок 2 Знак"/>
    <w:aliases w:val="Заголовок 23 Знак"/>
    <w:basedOn w:val="a0"/>
    <w:link w:val="2"/>
    <w:rsid w:val="009624D2"/>
    <w:rPr>
      <w:rFonts w:ascii="PANDA Times UZ" w:hAnsi="PANDA Times UZ"/>
      <w:sz w:val="28"/>
      <w:szCs w:val="24"/>
      <w:lang w:val="uz-Cyrl-UZ"/>
    </w:rPr>
  </w:style>
  <w:style w:type="character" w:customStyle="1" w:styleId="shorttext">
    <w:name w:val="short_text"/>
    <w:rsid w:val="004F568A"/>
  </w:style>
  <w:style w:type="character" w:styleId="af">
    <w:name w:val="Unresolved Mention"/>
    <w:basedOn w:val="a0"/>
    <w:uiPriority w:val="99"/>
    <w:semiHidden/>
    <w:unhideWhenUsed/>
    <w:rsid w:val="003703BF"/>
    <w:rPr>
      <w:color w:val="605E5C"/>
      <w:shd w:val="clear" w:color="auto" w:fill="E1DFDD"/>
    </w:rPr>
  </w:style>
  <w:style w:type="character" w:customStyle="1" w:styleId="FontStyle12">
    <w:name w:val="Font Style12"/>
    <w:rsid w:val="00F97C7F"/>
    <w:rPr>
      <w:rFonts w:ascii="Times New Roman" w:hAnsi="Times New Roman" w:cs="Times New Roman"/>
      <w:sz w:val="26"/>
      <w:szCs w:val="26"/>
    </w:rPr>
  </w:style>
  <w:style w:type="character" w:customStyle="1" w:styleId="FontStyle11">
    <w:name w:val="Font Style11"/>
    <w:rsid w:val="00F3546A"/>
    <w:rPr>
      <w:rFonts w:ascii="Times New Roman" w:hAnsi="Times New Roman" w:cs="Times New Roman" w:hint="default"/>
      <w:b/>
      <w:bCs/>
      <w:sz w:val="26"/>
      <w:szCs w:val="26"/>
    </w:rPr>
  </w:style>
  <w:style w:type="paragraph" w:customStyle="1" w:styleId="Default">
    <w:name w:val="Default"/>
    <w:rsid w:val="004357E0"/>
    <w:pPr>
      <w:autoSpaceDE w:val="0"/>
      <w:autoSpaceDN w:val="0"/>
      <w:adjustRightInd w:val="0"/>
    </w:pPr>
    <w:rPr>
      <w:rFonts w:eastAsia="Calibri"/>
      <w:color w:val="000000"/>
      <w:sz w:val="24"/>
      <w:szCs w:val="24"/>
      <w:lang w:eastAsia="en-US"/>
    </w:rPr>
  </w:style>
  <w:style w:type="paragraph" w:customStyle="1" w:styleId="Style4">
    <w:name w:val="Style4"/>
    <w:basedOn w:val="a"/>
    <w:rsid w:val="004357E0"/>
    <w:pPr>
      <w:widowControl w:val="0"/>
      <w:autoSpaceDE w:val="0"/>
      <w:autoSpaceDN w:val="0"/>
      <w:adjustRightInd w:val="0"/>
      <w:spacing w:line="326" w:lineRule="exact"/>
      <w:ind w:firstLine="571"/>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07520">
      <w:bodyDiv w:val="1"/>
      <w:marLeft w:val="0"/>
      <w:marRight w:val="0"/>
      <w:marTop w:val="0"/>
      <w:marBottom w:val="0"/>
      <w:divBdr>
        <w:top w:val="none" w:sz="0" w:space="0" w:color="auto"/>
        <w:left w:val="none" w:sz="0" w:space="0" w:color="auto"/>
        <w:bottom w:val="none" w:sz="0" w:space="0" w:color="auto"/>
        <w:right w:val="none" w:sz="0" w:space="0" w:color="auto"/>
      </w:divBdr>
    </w:div>
    <w:div w:id="167183337">
      <w:bodyDiv w:val="1"/>
      <w:marLeft w:val="0"/>
      <w:marRight w:val="0"/>
      <w:marTop w:val="0"/>
      <w:marBottom w:val="0"/>
      <w:divBdr>
        <w:top w:val="none" w:sz="0" w:space="0" w:color="auto"/>
        <w:left w:val="none" w:sz="0" w:space="0" w:color="auto"/>
        <w:bottom w:val="none" w:sz="0" w:space="0" w:color="auto"/>
        <w:right w:val="none" w:sz="0" w:space="0" w:color="auto"/>
      </w:divBdr>
    </w:div>
    <w:div w:id="189532228">
      <w:bodyDiv w:val="1"/>
      <w:marLeft w:val="0"/>
      <w:marRight w:val="0"/>
      <w:marTop w:val="0"/>
      <w:marBottom w:val="0"/>
      <w:divBdr>
        <w:top w:val="none" w:sz="0" w:space="0" w:color="auto"/>
        <w:left w:val="none" w:sz="0" w:space="0" w:color="auto"/>
        <w:bottom w:val="none" w:sz="0" w:space="0" w:color="auto"/>
        <w:right w:val="none" w:sz="0" w:space="0" w:color="auto"/>
      </w:divBdr>
    </w:div>
    <w:div w:id="309556640">
      <w:bodyDiv w:val="1"/>
      <w:marLeft w:val="0"/>
      <w:marRight w:val="0"/>
      <w:marTop w:val="0"/>
      <w:marBottom w:val="0"/>
      <w:divBdr>
        <w:top w:val="none" w:sz="0" w:space="0" w:color="auto"/>
        <w:left w:val="none" w:sz="0" w:space="0" w:color="auto"/>
        <w:bottom w:val="none" w:sz="0" w:space="0" w:color="auto"/>
        <w:right w:val="none" w:sz="0" w:space="0" w:color="auto"/>
      </w:divBdr>
    </w:div>
    <w:div w:id="339936491">
      <w:bodyDiv w:val="1"/>
      <w:marLeft w:val="0"/>
      <w:marRight w:val="0"/>
      <w:marTop w:val="0"/>
      <w:marBottom w:val="0"/>
      <w:divBdr>
        <w:top w:val="none" w:sz="0" w:space="0" w:color="auto"/>
        <w:left w:val="none" w:sz="0" w:space="0" w:color="auto"/>
        <w:bottom w:val="none" w:sz="0" w:space="0" w:color="auto"/>
        <w:right w:val="none" w:sz="0" w:space="0" w:color="auto"/>
      </w:divBdr>
    </w:div>
    <w:div w:id="454442688">
      <w:bodyDiv w:val="1"/>
      <w:marLeft w:val="0"/>
      <w:marRight w:val="0"/>
      <w:marTop w:val="0"/>
      <w:marBottom w:val="0"/>
      <w:divBdr>
        <w:top w:val="none" w:sz="0" w:space="0" w:color="auto"/>
        <w:left w:val="none" w:sz="0" w:space="0" w:color="auto"/>
        <w:bottom w:val="none" w:sz="0" w:space="0" w:color="auto"/>
        <w:right w:val="none" w:sz="0" w:space="0" w:color="auto"/>
      </w:divBdr>
    </w:div>
    <w:div w:id="488719352">
      <w:bodyDiv w:val="1"/>
      <w:marLeft w:val="0"/>
      <w:marRight w:val="0"/>
      <w:marTop w:val="0"/>
      <w:marBottom w:val="0"/>
      <w:divBdr>
        <w:top w:val="none" w:sz="0" w:space="0" w:color="auto"/>
        <w:left w:val="none" w:sz="0" w:space="0" w:color="auto"/>
        <w:bottom w:val="none" w:sz="0" w:space="0" w:color="auto"/>
        <w:right w:val="none" w:sz="0" w:space="0" w:color="auto"/>
      </w:divBdr>
    </w:div>
    <w:div w:id="651838476">
      <w:bodyDiv w:val="1"/>
      <w:marLeft w:val="0"/>
      <w:marRight w:val="0"/>
      <w:marTop w:val="0"/>
      <w:marBottom w:val="0"/>
      <w:divBdr>
        <w:top w:val="none" w:sz="0" w:space="0" w:color="auto"/>
        <w:left w:val="none" w:sz="0" w:space="0" w:color="auto"/>
        <w:bottom w:val="none" w:sz="0" w:space="0" w:color="auto"/>
        <w:right w:val="none" w:sz="0" w:space="0" w:color="auto"/>
      </w:divBdr>
    </w:div>
    <w:div w:id="665667943">
      <w:bodyDiv w:val="1"/>
      <w:marLeft w:val="0"/>
      <w:marRight w:val="0"/>
      <w:marTop w:val="0"/>
      <w:marBottom w:val="0"/>
      <w:divBdr>
        <w:top w:val="none" w:sz="0" w:space="0" w:color="auto"/>
        <w:left w:val="none" w:sz="0" w:space="0" w:color="auto"/>
        <w:bottom w:val="none" w:sz="0" w:space="0" w:color="auto"/>
        <w:right w:val="none" w:sz="0" w:space="0" w:color="auto"/>
      </w:divBdr>
    </w:div>
    <w:div w:id="724569359">
      <w:bodyDiv w:val="1"/>
      <w:marLeft w:val="0"/>
      <w:marRight w:val="0"/>
      <w:marTop w:val="0"/>
      <w:marBottom w:val="0"/>
      <w:divBdr>
        <w:top w:val="none" w:sz="0" w:space="0" w:color="auto"/>
        <w:left w:val="none" w:sz="0" w:space="0" w:color="auto"/>
        <w:bottom w:val="none" w:sz="0" w:space="0" w:color="auto"/>
        <w:right w:val="none" w:sz="0" w:space="0" w:color="auto"/>
      </w:divBdr>
    </w:div>
    <w:div w:id="1348872904">
      <w:bodyDiv w:val="1"/>
      <w:marLeft w:val="0"/>
      <w:marRight w:val="0"/>
      <w:marTop w:val="0"/>
      <w:marBottom w:val="0"/>
      <w:divBdr>
        <w:top w:val="none" w:sz="0" w:space="0" w:color="auto"/>
        <w:left w:val="none" w:sz="0" w:space="0" w:color="auto"/>
        <w:bottom w:val="none" w:sz="0" w:space="0" w:color="auto"/>
        <w:right w:val="none" w:sz="0" w:space="0" w:color="auto"/>
      </w:divBdr>
    </w:div>
    <w:div w:id="1505323613">
      <w:bodyDiv w:val="1"/>
      <w:marLeft w:val="0"/>
      <w:marRight w:val="0"/>
      <w:marTop w:val="0"/>
      <w:marBottom w:val="0"/>
      <w:divBdr>
        <w:top w:val="none" w:sz="0" w:space="0" w:color="auto"/>
        <w:left w:val="none" w:sz="0" w:space="0" w:color="auto"/>
        <w:bottom w:val="none" w:sz="0" w:space="0" w:color="auto"/>
        <w:right w:val="none" w:sz="0" w:space="0" w:color="auto"/>
      </w:divBdr>
    </w:div>
    <w:div w:id="1540362302">
      <w:bodyDiv w:val="1"/>
      <w:marLeft w:val="0"/>
      <w:marRight w:val="0"/>
      <w:marTop w:val="0"/>
      <w:marBottom w:val="0"/>
      <w:divBdr>
        <w:top w:val="none" w:sz="0" w:space="0" w:color="auto"/>
        <w:left w:val="none" w:sz="0" w:space="0" w:color="auto"/>
        <w:bottom w:val="none" w:sz="0" w:space="0" w:color="auto"/>
        <w:right w:val="none" w:sz="0" w:space="0" w:color="auto"/>
      </w:divBdr>
    </w:div>
    <w:div w:id="1541436359">
      <w:bodyDiv w:val="1"/>
      <w:marLeft w:val="0"/>
      <w:marRight w:val="0"/>
      <w:marTop w:val="0"/>
      <w:marBottom w:val="0"/>
      <w:divBdr>
        <w:top w:val="none" w:sz="0" w:space="0" w:color="auto"/>
        <w:left w:val="none" w:sz="0" w:space="0" w:color="auto"/>
        <w:bottom w:val="none" w:sz="0" w:space="0" w:color="auto"/>
        <w:right w:val="none" w:sz="0" w:space="0" w:color="auto"/>
      </w:divBdr>
    </w:div>
    <w:div w:id="1726679889">
      <w:bodyDiv w:val="1"/>
      <w:marLeft w:val="0"/>
      <w:marRight w:val="0"/>
      <w:marTop w:val="0"/>
      <w:marBottom w:val="0"/>
      <w:divBdr>
        <w:top w:val="none" w:sz="0" w:space="0" w:color="auto"/>
        <w:left w:val="none" w:sz="0" w:space="0" w:color="auto"/>
        <w:bottom w:val="none" w:sz="0" w:space="0" w:color="auto"/>
        <w:right w:val="none" w:sz="0" w:space="0" w:color="auto"/>
      </w:divBdr>
    </w:div>
    <w:div w:id="1730376660">
      <w:bodyDiv w:val="1"/>
      <w:marLeft w:val="0"/>
      <w:marRight w:val="0"/>
      <w:marTop w:val="0"/>
      <w:marBottom w:val="0"/>
      <w:divBdr>
        <w:top w:val="none" w:sz="0" w:space="0" w:color="auto"/>
        <w:left w:val="none" w:sz="0" w:space="0" w:color="auto"/>
        <w:bottom w:val="none" w:sz="0" w:space="0" w:color="auto"/>
        <w:right w:val="none" w:sz="0" w:space="0" w:color="auto"/>
      </w:divBdr>
    </w:div>
    <w:div w:id="1943300593">
      <w:bodyDiv w:val="1"/>
      <w:marLeft w:val="0"/>
      <w:marRight w:val="0"/>
      <w:marTop w:val="0"/>
      <w:marBottom w:val="0"/>
      <w:divBdr>
        <w:top w:val="none" w:sz="0" w:space="0" w:color="auto"/>
        <w:left w:val="none" w:sz="0" w:space="0" w:color="auto"/>
        <w:bottom w:val="none" w:sz="0" w:space="0" w:color="auto"/>
        <w:right w:val="none" w:sz="0" w:space="0" w:color="auto"/>
      </w:divBdr>
    </w:div>
    <w:div w:id="209670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opandas.or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eafletjs.com/examples.html" TargetMode="External"/><Relationship Id="rId17" Type="http://schemas.openxmlformats.org/officeDocument/2006/relationships/hyperlink" Target="https://postgis.net/workshops/postgis-intro/" TargetMode="External"/><Relationship Id="rId2" Type="http://schemas.openxmlformats.org/officeDocument/2006/relationships/numbering" Target="numbering.xml"/><Relationship Id="rId16" Type="http://schemas.openxmlformats.org/officeDocument/2006/relationships/hyperlink" Target="https://www.interreg-central.eu/Content.Node/ReSites/CE394-GreenerSites-D.T2.2.2-WPT1-Tool-Training-Material.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qgistutorials.com/en/" TargetMode="External"/><Relationship Id="rId5" Type="http://schemas.openxmlformats.org/officeDocument/2006/relationships/webSettings" Target="webSettings.xml"/><Relationship Id="rId15" Type="http://schemas.openxmlformats.org/officeDocument/2006/relationships/hyperlink" Target="https://pypi.org/project/geojson/" TargetMode="External"/><Relationship Id="rId10" Type="http://schemas.openxmlformats.org/officeDocument/2006/relationships/hyperlink" Target="https://leafletjs.com/reference-1.7.1.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utorialspoint.com/leafletjs/%20leafletjs_quick_guide.htm" TargetMode="External"/><Relationship Id="rId14" Type="http://schemas.openxmlformats.org/officeDocument/2006/relationships/hyperlink" Target="https://www.twilio.com/blog/2017/08/geospatial-analysis-python-geojson-geopanda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4BC00-26E4-43BA-AC6B-E88074A9F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7</Pages>
  <Words>2017</Words>
  <Characters>11502</Characters>
  <Application>Microsoft Office Word</Application>
  <DocSecurity>0</DocSecurity>
  <Lines>95</Lines>
  <Paragraphs>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13493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1</cp:lastModifiedBy>
  <cp:revision>78</cp:revision>
  <cp:lastPrinted>2022-09-13T14:26:00Z</cp:lastPrinted>
  <dcterms:created xsi:type="dcterms:W3CDTF">2021-10-08T09:06:00Z</dcterms:created>
  <dcterms:modified xsi:type="dcterms:W3CDTF">2022-09-13T14:28:00Z</dcterms:modified>
</cp:coreProperties>
</file>