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6103C" w14:textId="77777777" w:rsidR="00F615B8" w:rsidRDefault="00F615B8" w:rsidP="00F615B8">
      <w:pPr>
        <w:spacing w:line="360" w:lineRule="auto"/>
        <w:jc w:val="center"/>
        <w:rPr>
          <w:rFonts w:ascii="隶书" w:eastAsia="隶书" w:hAnsi="楷体" w:hint="eastAsia"/>
          <w:b/>
          <w:bCs/>
          <w:sz w:val="40"/>
          <w:szCs w:val="32"/>
        </w:rPr>
      </w:pPr>
    </w:p>
    <w:p w14:paraId="69180EB4" w14:textId="77777777" w:rsidR="004535C7" w:rsidRDefault="00F615B8" w:rsidP="00F615B8">
      <w:pPr>
        <w:spacing w:line="360" w:lineRule="auto"/>
        <w:jc w:val="center"/>
        <w:rPr>
          <w:rFonts w:ascii="隶书" w:eastAsia="隶书" w:hAnsi="楷体" w:hint="eastAsia"/>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hint="eastAsia"/>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hint="eastAsia"/>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
    <w:p w14:paraId="17CE8798" w14:textId="77777777" w:rsidR="00F615B8" w:rsidRDefault="00F615B8" w:rsidP="00F615B8">
      <w:pPr>
        <w:spacing w:line="360" w:lineRule="auto"/>
        <w:jc w:val="center"/>
        <w:rPr>
          <w:rFonts w:ascii="楷体" w:eastAsia="楷体" w:hAnsi="楷体" w:hint="eastAsia"/>
          <w:b/>
          <w:sz w:val="21"/>
          <w:szCs w:val="32"/>
        </w:rPr>
      </w:pPr>
    </w:p>
    <w:p w14:paraId="693495A7" w14:textId="77777777" w:rsidR="00F615B8" w:rsidRDefault="00F615B8" w:rsidP="00F615B8">
      <w:pPr>
        <w:spacing w:line="360" w:lineRule="auto"/>
        <w:jc w:val="center"/>
        <w:rPr>
          <w:rFonts w:ascii="宋体" w:hAnsi="宋体" w:hint="eastAsia"/>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hint="eastAsia"/>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hint="eastAsia"/>
          <w:sz w:val="28"/>
          <w:szCs w:val="32"/>
          <w:u w:val="single"/>
        </w:rPr>
      </w:pPr>
    </w:p>
    <w:p w14:paraId="34DBA344" w14:textId="18B3A0C9" w:rsidR="00F615B8" w:rsidRDefault="00F615B8" w:rsidP="00F615B8">
      <w:pPr>
        <w:spacing w:line="360" w:lineRule="auto"/>
        <w:ind w:firstLineChars="528" w:firstLine="1267"/>
        <w:rPr>
          <w:rFonts w:ascii="宋体" w:hAnsi="宋体" w:hint="eastAsia"/>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436BC5"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uJ7Q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"/>
            </w:pict>
          </mc:Fallback>
        </mc:AlternateContent>
      </w:r>
      <w:r>
        <w:rPr>
          <w:rFonts w:ascii="宋体" w:hAnsi="宋体" w:hint="eastAsia"/>
          <w:sz w:val="28"/>
          <w:szCs w:val="32"/>
        </w:rPr>
        <w:t xml:space="preserve">专    业： </w:t>
      </w:r>
      <w:r>
        <w:rPr>
          <w:rFonts w:ascii="宋体" w:hAnsi="宋体"/>
          <w:sz w:val="28"/>
          <w:szCs w:val="32"/>
        </w:rPr>
        <w:t xml:space="preserve">    </w:t>
      </w:r>
      <w:r w:rsidR="00470BD8">
        <w:rPr>
          <w:rFonts w:ascii="宋体" w:hAnsi="宋体" w:hint="eastAsia"/>
          <w:sz w:val="28"/>
          <w:szCs w:val="32"/>
        </w:rPr>
        <w:t>计算机科学与技术</w:t>
      </w:r>
      <w:r>
        <w:rPr>
          <w:rFonts w:ascii="宋体" w:hAnsi="宋体"/>
          <w:sz w:val="28"/>
          <w:szCs w:val="32"/>
        </w:rPr>
        <w:t xml:space="preserve"> </w:t>
      </w:r>
    </w:p>
    <w:p w14:paraId="6913449D" w14:textId="26D4816E" w:rsidR="00F615B8" w:rsidRDefault="00F615B8" w:rsidP="00F615B8">
      <w:pPr>
        <w:spacing w:line="360" w:lineRule="auto"/>
        <w:ind w:firstLineChars="528" w:firstLine="1267"/>
        <w:rPr>
          <w:rFonts w:ascii="宋体" w:hAnsi="宋体" w:hint="eastAsia"/>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AF453"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"/>
            </w:pict>
          </mc:Fallback>
        </mc:AlternateContent>
      </w:r>
      <w:r>
        <w:rPr>
          <w:rFonts w:ascii="宋体" w:hAnsi="宋体" w:hint="eastAsia"/>
          <w:sz w:val="28"/>
          <w:szCs w:val="32"/>
        </w:rPr>
        <w:t xml:space="preserve">班    级： </w:t>
      </w:r>
      <w:r>
        <w:rPr>
          <w:rFonts w:ascii="宋体" w:hAnsi="宋体"/>
          <w:sz w:val="28"/>
          <w:szCs w:val="32"/>
        </w:rPr>
        <w:t xml:space="preserve">      </w:t>
      </w:r>
      <w:r w:rsidR="00E43FCF">
        <w:rPr>
          <w:rFonts w:ascii="宋体" w:hAnsi="宋体" w:hint="eastAsia"/>
          <w:sz w:val="28"/>
          <w:szCs w:val="32"/>
        </w:rPr>
        <w:t xml:space="preserve"> </w:t>
      </w:r>
      <w:r w:rsidR="00E43FCF">
        <w:rPr>
          <w:rFonts w:ascii="宋体" w:hAnsi="宋体"/>
          <w:sz w:val="28"/>
          <w:szCs w:val="32"/>
        </w:rPr>
        <w:t xml:space="preserve"> </w:t>
      </w:r>
      <w:r w:rsidR="00470BD8">
        <w:rPr>
          <w:rFonts w:ascii="宋体" w:hAnsi="宋体" w:hint="eastAsia"/>
          <w:sz w:val="28"/>
          <w:szCs w:val="32"/>
        </w:rPr>
        <w:t>cs2304</w:t>
      </w:r>
      <w:r w:rsidR="00E43FCF">
        <w:rPr>
          <w:rFonts w:ascii="宋体" w:hAnsi="宋体" w:hint="eastAsia"/>
          <w:sz w:val="28"/>
          <w:szCs w:val="32"/>
        </w:rPr>
        <w:t xml:space="preserve"> </w:t>
      </w:r>
      <w:r w:rsidR="00E43FCF">
        <w:rPr>
          <w:rFonts w:ascii="宋体" w:hAnsi="宋体"/>
          <w:sz w:val="28"/>
          <w:szCs w:val="32"/>
        </w:rPr>
        <w:t xml:space="preserve"> </w:t>
      </w:r>
    </w:p>
    <w:p w14:paraId="233C1DDE" w14:textId="7EB48506" w:rsidR="00F615B8" w:rsidRDefault="00F615B8" w:rsidP="00F615B8">
      <w:pPr>
        <w:spacing w:line="360" w:lineRule="auto"/>
        <w:ind w:firstLineChars="528" w:firstLine="1267"/>
        <w:rPr>
          <w:rFonts w:ascii="宋体" w:hAnsi="宋体" w:hint="eastAsia"/>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E867"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Ce7A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"/>
            </w:pict>
          </mc:Fallback>
        </mc:AlternateContent>
      </w:r>
      <w:r>
        <w:rPr>
          <w:rFonts w:ascii="宋体" w:hAnsi="宋体" w:hint="eastAsia"/>
          <w:sz w:val="28"/>
          <w:szCs w:val="32"/>
        </w:rPr>
        <w:t xml:space="preserve">学    号： </w:t>
      </w:r>
      <w:r>
        <w:rPr>
          <w:rFonts w:ascii="宋体" w:hAnsi="宋体"/>
          <w:sz w:val="28"/>
          <w:szCs w:val="32"/>
        </w:rPr>
        <w:t xml:space="preserve">        </w:t>
      </w:r>
      <w:r w:rsidR="00E43FCF">
        <w:rPr>
          <w:rFonts w:ascii="宋体" w:hAnsi="宋体"/>
          <w:sz w:val="28"/>
          <w:szCs w:val="32"/>
        </w:rPr>
        <w:t xml:space="preserve"> </w:t>
      </w:r>
      <w:r w:rsidR="00470BD8">
        <w:rPr>
          <w:rFonts w:ascii="宋体" w:hAnsi="宋体" w:hint="eastAsia"/>
          <w:sz w:val="28"/>
          <w:szCs w:val="32"/>
        </w:rPr>
        <w:t>U202315600</w:t>
      </w:r>
    </w:p>
    <w:p w14:paraId="54529787" w14:textId="527044AB" w:rsidR="00F615B8" w:rsidRPr="003E07E6" w:rsidRDefault="00F615B8" w:rsidP="00F615B8">
      <w:pPr>
        <w:spacing w:line="360" w:lineRule="auto"/>
        <w:ind w:firstLineChars="528" w:firstLine="1267"/>
        <w:rPr>
          <w:rFonts w:ascii="宋体" w:hAnsi="宋体" w:hint="eastAsia"/>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D6D26"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"/>
            </w:pict>
          </mc:Fallback>
        </mc:AlternateContent>
      </w:r>
      <w:r>
        <w:rPr>
          <w:rFonts w:ascii="宋体" w:hAnsi="宋体" w:hint="eastAsia"/>
          <w:sz w:val="28"/>
          <w:szCs w:val="32"/>
        </w:rPr>
        <w:t xml:space="preserve">姓    名： </w:t>
      </w:r>
      <w:r>
        <w:rPr>
          <w:rFonts w:ascii="宋体" w:hAnsi="宋体"/>
          <w:sz w:val="28"/>
          <w:szCs w:val="32"/>
        </w:rPr>
        <w:t xml:space="preserve">        </w:t>
      </w:r>
      <w:r w:rsidR="00470BD8">
        <w:rPr>
          <w:rFonts w:ascii="宋体" w:hAnsi="宋体" w:hint="eastAsia"/>
          <w:sz w:val="28"/>
          <w:szCs w:val="32"/>
        </w:rPr>
        <w:t>田知恒</w:t>
      </w:r>
      <w:r>
        <w:rPr>
          <w:rFonts w:ascii="宋体" w:hAnsi="宋体"/>
          <w:sz w:val="28"/>
          <w:szCs w:val="32"/>
        </w:rPr>
        <w:t xml:space="preserve">  </w:t>
      </w:r>
      <w:r w:rsidR="00E43FCF">
        <w:rPr>
          <w:rFonts w:ascii="宋体" w:hAnsi="宋体" w:hint="eastAsia"/>
          <w:sz w:val="28"/>
          <w:szCs w:val="32"/>
        </w:rPr>
        <w:t xml:space="preserve"> </w:t>
      </w:r>
    </w:p>
    <w:p w14:paraId="7F8BF3A0" w14:textId="77777777" w:rsidR="00F615B8" w:rsidRDefault="00F615B8" w:rsidP="00F615B8">
      <w:pPr>
        <w:spacing w:line="360" w:lineRule="auto"/>
        <w:ind w:firstLineChars="528" w:firstLine="1267"/>
        <w:rPr>
          <w:rFonts w:ascii="宋体" w:hAnsi="宋体" w:hint="eastAsia"/>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7AC53"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"/>
            </w:pict>
          </mc:Fallback>
        </mc:AlternateContent>
      </w:r>
      <w:r>
        <w:rPr>
          <w:rFonts w:ascii="宋体" w:hAnsi="宋体" w:hint="eastAsia"/>
          <w:sz w:val="28"/>
          <w:szCs w:val="32"/>
        </w:rPr>
        <w:t>成    绩：</w:t>
      </w:r>
    </w:p>
    <w:p w14:paraId="370E3C4F" w14:textId="39CD5BAF" w:rsidR="00F615B8" w:rsidRDefault="00F615B8" w:rsidP="00F615B8">
      <w:pPr>
        <w:spacing w:line="360" w:lineRule="auto"/>
        <w:ind w:firstLineChars="528" w:firstLine="1267"/>
        <w:rPr>
          <w:rFonts w:ascii="宋体" w:hAnsi="宋体" w:hint="eastAsia"/>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FD42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"/>
            </w:pict>
          </mc:Fallback>
        </mc:AlternateContent>
      </w:r>
      <w:r>
        <w:rPr>
          <w:rFonts w:ascii="宋体" w:hAnsi="宋体" w:hint="eastAsia"/>
          <w:sz w:val="28"/>
          <w:szCs w:val="32"/>
        </w:rPr>
        <w:t xml:space="preserve">指导教师： </w:t>
      </w:r>
      <w:r>
        <w:rPr>
          <w:rFonts w:ascii="宋体" w:hAnsi="宋体"/>
          <w:sz w:val="28"/>
          <w:szCs w:val="32"/>
        </w:rPr>
        <w:t xml:space="preserve">         </w:t>
      </w:r>
      <w:r w:rsidR="00470BD8">
        <w:rPr>
          <w:rFonts w:ascii="宋体" w:hAnsi="宋体" w:hint="eastAsia"/>
          <w:sz w:val="28"/>
          <w:szCs w:val="32"/>
        </w:rPr>
        <w:t>张腾</w:t>
      </w:r>
      <w:r>
        <w:rPr>
          <w:rFonts w:ascii="宋体" w:hAnsi="宋体"/>
          <w:sz w:val="28"/>
          <w:szCs w:val="32"/>
        </w:rPr>
        <w:t xml:space="preserve"> </w:t>
      </w:r>
    </w:p>
    <w:p w14:paraId="382C6DDA" w14:textId="77777777" w:rsidR="00F615B8" w:rsidRDefault="00F615B8" w:rsidP="00F615B8">
      <w:pPr>
        <w:spacing w:line="360" w:lineRule="auto"/>
        <w:rPr>
          <w:rFonts w:ascii="宋体" w:hAnsi="宋体" w:hint="eastAsia"/>
          <w:sz w:val="28"/>
          <w:szCs w:val="32"/>
        </w:rPr>
      </w:pPr>
    </w:p>
    <w:p w14:paraId="77C124A7" w14:textId="77777777" w:rsidR="00F615B8" w:rsidRDefault="00F615B8" w:rsidP="00F615B8">
      <w:pPr>
        <w:spacing w:line="360" w:lineRule="auto"/>
        <w:rPr>
          <w:rFonts w:ascii="楷体" w:eastAsia="楷体" w:hAnsi="楷体" w:hint="eastAsia"/>
          <w:sz w:val="28"/>
          <w:szCs w:val="32"/>
        </w:rPr>
      </w:pPr>
    </w:p>
    <w:p w14:paraId="47A8128E" w14:textId="157CEDB6" w:rsidR="00F615B8" w:rsidRPr="00F47221" w:rsidRDefault="00F615B8" w:rsidP="00F615B8">
      <w:pPr>
        <w:ind w:left="1375" w:hangingChars="428" w:hanging="1375"/>
        <w:jc w:val="center"/>
        <w:rPr>
          <w:rFonts w:ascii="宋体" w:hAnsi="宋体" w:hint="eastAsia"/>
          <w:b/>
          <w:bCs/>
          <w:sz w:val="32"/>
        </w:rPr>
      </w:pPr>
      <w:r>
        <w:rPr>
          <w:rFonts w:ascii="宋体" w:hAnsi="宋体" w:hint="eastAsia"/>
          <w:b/>
          <w:bCs/>
          <w:sz w:val="32"/>
        </w:rPr>
        <w:t>完成日期：</w:t>
      </w:r>
      <w:r w:rsidR="008B4AD6">
        <w:rPr>
          <w:rFonts w:ascii="宋体" w:hAnsi="宋体" w:hint="eastAsia"/>
          <w:b/>
          <w:bCs/>
          <w:sz w:val="32"/>
        </w:rPr>
        <w:t>2025</w:t>
      </w:r>
      <w:r>
        <w:rPr>
          <w:rFonts w:ascii="宋体" w:hAnsi="宋体" w:hint="eastAsia"/>
          <w:b/>
          <w:bCs/>
          <w:sz w:val="32"/>
        </w:rPr>
        <w:t xml:space="preserve"> 年</w:t>
      </w:r>
      <w:r>
        <w:rPr>
          <w:rFonts w:ascii="宋体" w:hAnsi="宋体"/>
          <w:b/>
          <w:bCs/>
          <w:sz w:val="32"/>
        </w:rPr>
        <w:t xml:space="preserve">  </w:t>
      </w:r>
      <w:r w:rsidR="008B4AD6">
        <w:rPr>
          <w:rFonts w:ascii="宋体" w:hAnsi="宋体" w:hint="eastAsia"/>
          <w:b/>
          <w:bCs/>
          <w:sz w:val="32"/>
        </w:rPr>
        <w:t>5</w:t>
      </w:r>
      <w:r w:rsidR="00E43FCF">
        <w:rPr>
          <w:rFonts w:ascii="宋体" w:hAnsi="宋体"/>
          <w:b/>
          <w:bCs/>
          <w:sz w:val="32"/>
        </w:rPr>
        <w:t xml:space="preserve"> </w:t>
      </w:r>
      <w:r>
        <w:rPr>
          <w:rFonts w:ascii="宋体" w:hAnsi="宋体" w:hint="eastAsia"/>
          <w:b/>
          <w:bCs/>
          <w:sz w:val="32"/>
        </w:rPr>
        <w:t>月</w:t>
      </w:r>
      <w:r>
        <w:rPr>
          <w:rFonts w:ascii="宋体" w:hAnsi="宋体"/>
          <w:b/>
          <w:bCs/>
          <w:sz w:val="32"/>
        </w:rPr>
        <w:t xml:space="preserve">  </w:t>
      </w:r>
      <w:r w:rsidR="008B4AD6">
        <w:rPr>
          <w:rFonts w:ascii="宋体" w:hAnsi="宋体" w:hint="eastAsia"/>
          <w:b/>
          <w:bCs/>
          <w:sz w:val="32"/>
        </w:rPr>
        <w:t>15</w:t>
      </w:r>
      <w:r w:rsidR="00E43FCF">
        <w:rPr>
          <w:rFonts w:ascii="宋体" w:hAnsi="宋体"/>
          <w:b/>
          <w:bCs/>
          <w:sz w:val="32"/>
        </w:rPr>
        <w:t xml:space="preserve"> </w:t>
      </w:r>
      <w:r>
        <w:rPr>
          <w:rFonts w:ascii="宋体" w:hAnsi="宋体" w:hint="eastAsia"/>
          <w:b/>
          <w:bCs/>
          <w:sz w:val="32"/>
        </w:rPr>
        <w:t>日</w:t>
      </w:r>
    </w:p>
    <w:p w14:paraId="39C5A92A" w14:textId="5107CCC1" w:rsidR="0046213D" w:rsidRDefault="0046213D" w:rsidP="0046213D">
      <w:pPr>
        <w:ind w:rightChars="-37" w:right="-89"/>
        <w:sectPr w:rsidR="0046213D"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546CD9F9" w:rsidR="0046213D" w:rsidRPr="004535C7" w:rsidRDefault="00FB0179" w:rsidP="00FB0179">
          <w:pPr>
            <w:pStyle w:val="TOC"/>
            <w:spacing w:before="312"/>
            <w:jc w:val="center"/>
            <w:rPr>
              <w:color w:val="000000" w:themeColor="text1"/>
              <w:sz w:val="36"/>
              <w:szCs w:val="36"/>
            </w:rPr>
          </w:pPr>
          <w:r w:rsidRPr="004535C7">
            <w:rPr>
              <w:rFonts w:hint="eastAsia"/>
              <w:sz w:val="36"/>
              <w:szCs w:val="36"/>
              <w:shd w:val="clear" w:color="auto" w:fill="FFFFFF"/>
            </w:rPr>
            <w:t>目录</w:t>
          </w:r>
        </w:p>
        <w:bookmarkEnd w:id="0"/>
        <w:p w14:paraId="2E4F768E" w14:textId="7EAAC4CA" w:rsidR="00237D5A" w:rsidRDefault="0046213D">
          <w:pPr>
            <w:pStyle w:val="TOC1"/>
            <w:tabs>
              <w:tab w:val="left" w:pos="420"/>
              <w:tab w:val="right" w:leader="dot" w:pos="8296"/>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31770776" w:history="1">
            <w:r w:rsidR="00237D5A" w:rsidRPr="00CA61C4">
              <w:rPr>
                <w:rStyle w:val="aa"/>
                <w:noProof/>
              </w:rPr>
              <w:t>1.</w:t>
            </w:r>
            <w:r w:rsidR="00237D5A">
              <w:rPr>
                <w:rFonts w:asciiTheme="minorHAnsi" w:eastAsiaTheme="minorEastAsia" w:hAnsiTheme="minorHAnsi"/>
                <w:noProof/>
                <w:sz w:val="21"/>
              </w:rPr>
              <w:tab/>
            </w:r>
            <w:r w:rsidR="00237D5A" w:rsidRPr="00CA61C4">
              <w:rPr>
                <w:rStyle w:val="aa"/>
                <w:noProof/>
              </w:rPr>
              <w:t>实验要求</w:t>
            </w:r>
            <w:r w:rsidR="00237D5A">
              <w:rPr>
                <w:noProof/>
                <w:webHidden/>
              </w:rPr>
              <w:tab/>
            </w:r>
            <w:r w:rsidR="00237D5A">
              <w:rPr>
                <w:noProof/>
                <w:webHidden/>
              </w:rPr>
              <w:fldChar w:fldCharType="begin"/>
            </w:r>
            <w:r w:rsidR="00237D5A">
              <w:rPr>
                <w:noProof/>
                <w:webHidden/>
              </w:rPr>
              <w:instrText xml:space="preserve"> PAGEREF _Toc131770776 \h </w:instrText>
            </w:r>
            <w:r w:rsidR="00237D5A">
              <w:rPr>
                <w:noProof/>
                <w:webHidden/>
              </w:rPr>
            </w:r>
            <w:r w:rsidR="00237D5A">
              <w:rPr>
                <w:noProof/>
                <w:webHidden/>
              </w:rPr>
              <w:fldChar w:fldCharType="separate"/>
            </w:r>
            <w:r w:rsidR="00237D5A">
              <w:rPr>
                <w:noProof/>
                <w:webHidden/>
              </w:rPr>
              <w:t>2</w:t>
            </w:r>
            <w:r w:rsidR="00237D5A">
              <w:rPr>
                <w:noProof/>
                <w:webHidden/>
              </w:rPr>
              <w:fldChar w:fldCharType="end"/>
            </w:r>
          </w:hyperlink>
        </w:p>
        <w:p w14:paraId="3983E966" w14:textId="31CA17A1" w:rsidR="00237D5A" w:rsidRDefault="00237D5A">
          <w:pPr>
            <w:pStyle w:val="TOC1"/>
            <w:tabs>
              <w:tab w:val="right" w:leader="dot" w:pos="8296"/>
            </w:tabs>
            <w:rPr>
              <w:rFonts w:asciiTheme="minorHAnsi" w:eastAsiaTheme="minorEastAsia" w:hAnsiTheme="minorHAnsi" w:hint="eastAsia"/>
              <w:noProof/>
              <w:sz w:val="21"/>
            </w:rPr>
          </w:pPr>
          <w:hyperlink w:anchor="_Toc131770777" w:history="1">
            <w:r w:rsidRPr="00CA61C4">
              <w:rPr>
                <w:rStyle w:val="aa"/>
                <w:noProof/>
              </w:rPr>
              <w:t xml:space="preserve">2. </w:t>
            </w:r>
            <w:r w:rsidRPr="00CA61C4">
              <w:rPr>
                <w:rStyle w:val="aa"/>
                <w:noProof/>
              </w:rPr>
              <w:t>算法设计与实现</w:t>
            </w:r>
            <w:r>
              <w:rPr>
                <w:noProof/>
                <w:webHidden/>
              </w:rPr>
              <w:tab/>
            </w:r>
            <w:r>
              <w:rPr>
                <w:noProof/>
                <w:webHidden/>
              </w:rPr>
              <w:fldChar w:fldCharType="begin"/>
            </w:r>
            <w:r>
              <w:rPr>
                <w:noProof/>
                <w:webHidden/>
              </w:rPr>
              <w:instrText xml:space="preserve"> PAGEREF _Toc131770777 \h </w:instrText>
            </w:r>
            <w:r>
              <w:rPr>
                <w:noProof/>
                <w:webHidden/>
              </w:rPr>
            </w:r>
            <w:r>
              <w:rPr>
                <w:noProof/>
                <w:webHidden/>
              </w:rPr>
              <w:fldChar w:fldCharType="separate"/>
            </w:r>
            <w:r>
              <w:rPr>
                <w:noProof/>
                <w:webHidden/>
              </w:rPr>
              <w:t>2</w:t>
            </w:r>
            <w:r>
              <w:rPr>
                <w:noProof/>
                <w:webHidden/>
              </w:rPr>
              <w:fldChar w:fldCharType="end"/>
            </w:r>
          </w:hyperlink>
        </w:p>
        <w:p w14:paraId="149DB04B" w14:textId="0A32DF0D" w:rsidR="00237D5A" w:rsidRDefault="00237D5A">
          <w:pPr>
            <w:pStyle w:val="TOC1"/>
            <w:tabs>
              <w:tab w:val="right" w:leader="dot" w:pos="8296"/>
            </w:tabs>
            <w:rPr>
              <w:rFonts w:asciiTheme="minorHAnsi" w:eastAsiaTheme="minorEastAsia" w:hAnsiTheme="minorHAnsi" w:hint="eastAsia"/>
              <w:noProof/>
              <w:sz w:val="21"/>
            </w:rPr>
          </w:pPr>
          <w:hyperlink w:anchor="_Toc131770778" w:history="1">
            <w:r w:rsidRPr="00CA61C4">
              <w:rPr>
                <w:rStyle w:val="aa"/>
                <w:noProof/>
              </w:rPr>
              <w:t xml:space="preserve">3. </w:t>
            </w:r>
            <w:r w:rsidRPr="00CA61C4">
              <w:rPr>
                <w:rStyle w:val="aa"/>
                <w:noProof/>
              </w:rPr>
              <w:t>实验环境与平台</w:t>
            </w:r>
            <w:r>
              <w:rPr>
                <w:noProof/>
                <w:webHidden/>
              </w:rPr>
              <w:tab/>
            </w:r>
            <w:r w:rsidR="00B77B20">
              <w:rPr>
                <w:rFonts w:hint="eastAsia"/>
                <w:noProof/>
                <w:webHidden/>
              </w:rPr>
              <w:t>7</w:t>
            </w:r>
          </w:hyperlink>
        </w:p>
        <w:p w14:paraId="0080F69B" w14:textId="10CC569A" w:rsidR="00237D5A" w:rsidRDefault="00237D5A">
          <w:pPr>
            <w:pStyle w:val="TOC1"/>
            <w:tabs>
              <w:tab w:val="right" w:leader="dot" w:pos="8296"/>
            </w:tabs>
            <w:rPr>
              <w:rFonts w:asciiTheme="minorHAnsi" w:eastAsiaTheme="minorEastAsia" w:hAnsiTheme="minorHAnsi" w:hint="eastAsia"/>
              <w:noProof/>
              <w:sz w:val="21"/>
            </w:rPr>
          </w:pPr>
          <w:hyperlink w:anchor="_Toc131770779" w:history="1">
            <w:r w:rsidRPr="00CA61C4">
              <w:rPr>
                <w:rStyle w:val="aa"/>
                <w:noProof/>
              </w:rPr>
              <w:t xml:space="preserve">4. </w:t>
            </w:r>
            <w:r w:rsidRPr="00CA61C4">
              <w:rPr>
                <w:rStyle w:val="aa"/>
                <w:noProof/>
              </w:rPr>
              <w:t>结果与分析</w:t>
            </w:r>
            <w:r>
              <w:rPr>
                <w:noProof/>
                <w:webHidden/>
              </w:rPr>
              <w:tab/>
            </w:r>
            <w:r w:rsidR="00B77B20">
              <w:rPr>
                <w:rFonts w:hint="eastAsia"/>
                <w:noProof/>
                <w:webHidden/>
              </w:rPr>
              <w:t>7</w:t>
            </w:r>
          </w:hyperlink>
        </w:p>
        <w:p w14:paraId="6E81451D" w14:textId="76B30BC2" w:rsidR="00237D5A" w:rsidRDefault="00237D5A">
          <w:pPr>
            <w:pStyle w:val="TOC1"/>
            <w:tabs>
              <w:tab w:val="right" w:leader="dot" w:pos="8296"/>
            </w:tabs>
            <w:rPr>
              <w:rFonts w:asciiTheme="minorHAnsi" w:eastAsiaTheme="minorEastAsia" w:hAnsiTheme="minorHAnsi" w:hint="eastAsia"/>
              <w:noProof/>
              <w:sz w:val="21"/>
            </w:rPr>
          </w:pPr>
          <w:hyperlink w:anchor="_Toc131770780" w:history="1">
            <w:r w:rsidRPr="00CA61C4">
              <w:rPr>
                <w:rStyle w:val="aa"/>
                <w:noProof/>
              </w:rPr>
              <w:t xml:space="preserve">5. </w:t>
            </w:r>
            <w:r w:rsidRPr="00CA61C4">
              <w:rPr>
                <w:rStyle w:val="aa"/>
                <w:noProof/>
              </w:rPr>
              <w:t>个人体会</w:t>
            </w:r>
            <w:r>
              <w:rPr>
                <w:noProof/>
                <w:webHidden/>
              </w:rPr>
              <w:tab/>
            </w:r>
            <w:r w:rsidR="00B77B20">
              <w:rPr>
                <w:rFonts w:hint="eastAsia"/>
                <w:noProof/>
                <w:webHidden/>
              </w:rPr>
              <w:t>11</w:t>
            </w:r>
          </w:hyperlink>
        </w:p>
        <w:p w14:paraId="4BEB82DC" w14:textId="70455B33" w:rsidR="0046213D" w:rsidRDefault="0046213D">
          <w:r>
            <w:rPr>
              <w:b/>
              <w:bCs/>
              <w:lang w:val="zh-CN"/>
            </w:rPr>
            <w:fldChar w:fldCharType="end"/>
          </w:r>
        </w:p>
      </w:sdtContent>
    </w:sdt>
    <w:p w14:paraId="598C37EE" w14:textId="621BD64E" w:rsidR="0046213D" w:rsidRPr="0046213D" w:rsidRDefault="0046213D" w:rsidP="0046213D">
      <w:pPr>
        <w:pStyle w:val="a9"/>
        <w:tabs>
          <w:tab w:val="left" w:pos="840"/>
          <w:tab w:val="right" w:leader="dot" w:pos="8948"/>
        </w:tabs>
        <w:ind w:left="0"/>
        <w:rPr>
          <w:noProof/>
          <w:color w:val="0000FF"/>
          <w:u w:val="single"/>
        </w:rPr>
      </w:pPr>
    </w:p>
    <w:p w14:paraId="0F2D1A2E" w14:textId="77777777" w:rsidR="0046213D" w:rsidRPr="0046213D" w:rsidRDefault="0046213D" w:rsidP="00F615B8">
      <w:pPr>
        <w:widowControl/>
        <w:jc w:val="left"/>
        <w:rPr>
          <w:rFonts w:ascii="宋体" w:hAnsi="宋体" w:hint="eastAsia"/>
          <w:b/>
          <w:bCs/>
          <w:sz w:val="32"/>
        </w:rPr>
      </w:pPr>
    </w:p>
    <w:p w14:paraId="749D3948" w14:textId="77777777" w:rsidR="0046213D" w:rsidRDefault="0046213D" w:rsidP="00F615B8">
      <w:pPr>
        <w:widowControl/>
        <w:jc w:val="left"/>
        <w:rPr>
          <w:rFonts w:ascii="宋体" w:hAnsi="宋体" w:hint="eastAsia"/>
          <w:b/>
          <w:bCs/>
          <w:sz w:val="32"/>
        </w:rPr>
      </w:pPr>
    </w:p>
    <w:p w14:paraId="22CC0EFC" w14:textId="77777777" w:rsidR="0046213D" w:rsidRDefault="0046213D" w:rsidP="00F615B8">
      <w:pPr>
        <w:widowControl/>
        <w:jc w:val="left"/>
        <w:rPr>
          <w:rFonts w:ascii="宋体" w:hAnsi="宋体" w:hint="eastAsia"/>
          <w:b/>
          <w:bCs/>
          <w:sz w:val="32"/>
        </w:rPr>
      </w:pPr>
    </w:p>
    <w:p w14:paraId="656047ED" w14:textId="77777777" w:rsidR="0046213D" w:rsidRDefault="0046213D" w:rsidP="00F615B8">
      <w:pPr>
        <w:widowControl/>
        <w:jc w:val="left"/>
        <w:rPr>
          <w:rFonts w:ascii="宋体" w:hAnsi="宋体" w:hint="eastAsia"/>
          <w:b/>
          <w:bCs/>
          <w:sz w:val="32"/>
        </w:rPr>
      </w:pPr>
    </w:p>
    <w:p w14:paraId="52E34AB5" w14:textId="77777777" w:rsidR="0046213D" w:rsidRDefault="0046213D" w:rsidP="00F615B8">
      <w:pPr>
        <w:widowControl/>
        <w:jc w:val="left"/>
        <w:rPr>
          <w:rFonts w:ascii="宋体" w:hAnsi="宋体" w:hint="eastAsia"/>
          <w:b/>
          <w:bCs/>
          <w:sz w:val="32"/>
        </w:rPr>
      </w:pPr>
    </w:p>
    <w:p w14:paraId="016DF41C" w14:textId="77777777" w:rsidR="0046213D" w:rsidRDefault="0046213D" w:rsidP="00F615B8">
      <w:pPr>
        <w:widowControl/>
        <w:jc w:val="left"/>
        <w:rPr>
          <w:rFonts w:ascii="宋体" w:hAnsi="宋体" w:hint="eastAsia"/>
          <w:b/>
          <w:bCs/>
          <w:sz w:val="32"/>
        </w:rPr>
      </w:pPr>
    </w:p>
    <w:p w14:paraId="48301477" w14:textId="77777777" w:rsidR="0046213D" w:rsidRDefault="0046213D" w:rsidP="00F615B8">
      <w:pPr>
        <w:widowControl/>
        <w:jc w:val="left"/>
        <w:rPr>
          <w:rFonts w:ascii="宋体" w:hAnsi="宋体" w:hint="eastAsia"/>
          <w:b/>
          <w:bCs/>
          <w:sz w:val="32"/>
        </w:rPr>
      </w:pPr>
    </w:p>
    <w:p w14:paraId="1A70D9B3" w14:textId="77777777" w:rsidR="0046213D" w:rsidRDefault="0046213D" w:rsidP="00F615B8">
      <w:pPr>
        <w:widowControl/>
        <w:jc w:val="left"/>
        <w:rPr>
          <w:rFonts w:ascii="宋体" w:hAnsi="宋体" w:hint="eastAsia"/>
          <w:b/>
          <w:bCs/>
          <w:sz w:val="32"/>
        </w:rPr>
      </w:pPr>
    </w:p>
    <w:p w14:paraId="5051B3FC" w14:textId="77777777" w:rsidR="0046213D" w:rsidRDefault="0046213D" w:rsidP="00F615B8">
      <w:pPr>
        <w:widowControl/>
        <w:jc w:val="left"/>
        <w:rPr>
          <w:rFonts w:ascii="宋体" w:hAnsi="宋体" w:hint="eastAsia"/>
          <w:b/>
          <w:bCs/>
          <w:sz w:val="32"/>
        </w:rPr>
      </w:pPr>
    </w:p>
    <w:p w14:paraId="15DC9D0B" w14:textId="5EF47AF0" w:rsidR="0046213D" w:rsidRDefault="0046213D" w:rsidP="00F615B8">
      <w:pPr>
        <w:widowControl/>
        <w:jc w:val="left"/>
        <w:rPr>
          <w:rFonts w:ascii="宋体" w:hAnsi="宋体" w:hint="eastAsia"/>
          <w:b/>
          <w:bCs/>
          <w:sz w:val="32"/>
        </w:rPr>
        <w:sectPr w:rsidR="0046213D">
          <w:footerReference w:type="default" r:id="rId12"/>
          <w:pgSz w:w="11906" w:h="16838"/>
          <w:pgMar w:top="1440" w:right="1800" w:bottom="1440" w:left="1800" w:header="851" w:footer="992" w:gutter="0"/>
          <w:pgNumType w:fmt="upperRoman"/>
          <w:cols w:space="720"/>
          <w:docGrid w:type="lines" w:linePitch="312"/>
        </w:sectPr>
      </w:pPr>
    </w:p>
    <w:p w14:paraId="0AA80734" w14:textId="55F68299" w:rsidR="00CF0C95" w:rsidRPr="000F2858" w:rsidRDefault="00DA6186" w:rsidP="000F2858">
      <w:pPr>
        <w:pStyle w:val="af3"/>
      </w:pPr>
      <w:r>
        <w:rPr>
          <w:rFonts w:hint="eastAsia"/>
        </w:rPr>
        <w:lastRenderedPageBreak/>
        <w:t>Adaboost</w:t>
      </w:r>
      <w:r>
        <w:rPr>
          <w:rFonts w:hint="eastAsia"/>
        </w:rPr>
        <w:t>算法实现</w:t>
      </w:r>
    </w:p>
    <w:p w14:paraId="072C689A" w14:textId="2D8153D2" w:rsidR="00955666" w:rsidRDefault="00A25ABE" w:rsidP="00955666">
      <w:pPr>
        <w:pStyle w:val="1"/>
        <w:numPr>
          <w:ilvl w:val="0"/>
          <w:numId w:val="26"/>
        </w:numPr>
        <w:rPr>
          <w:rFonts w:hint="eastAsia"/>
        </w:rPr>
      </w:pPr>
      <w:bookmarkStart w:id="1" w:name="_Toc131770776"/>
      <w:r>
        <w:rPr>
          <w:rFonts w:hint="eastAsia"/>
        </w:rPr>
        <w:t>实验</w:t>
      </w:r>
      <w:r w:rsidRPr="00292458">
        <w:t>要求</w:t>
      </w:r>
      <w:bookmarkStart w:id="2" w:name="_Toc131770777"/>
      <w:bookmarkEnd w:id="1"/>
    </w:p>
    <w:p w14:paraId="4DB5A23A" w14:textId="6CB15288" w:rsidR="00955666" w:rsidRDefault="00955666" w:rsidP="00955666">
      <w:pPr>
        <w:rPr>
          <w:rFonts w:ascii="宋体" w:hAnsi="宋体" w:cs="宋体" w:hint="eastAsia"/>
          <w:szCs w:val="24"/>
        </w:rPr>
      </w:pPr>
      <w:r>
        <w:rPr>
          <w:rFonts w:ascii="宋体" w:hAnsi="宋体" w:cs="宋体" w:hint="eastAsia"/>
          <w:b/>
          <w:bCs/>
          <w:szCs w:val="24"/>
        </w:rPr>
        <w:t>1.1</w:t>
      </w:r>
      <w:r>
        <w:rPr>
          <w:rFonts w:ascii="宋体" w:hAnsi="宋体" w:cs="宋体"/>
          <w:b/>
          <w:bCs/>
          <w:szCs w:val="24"/>
        </w:rPr>
        <w:t>输入输出格式说明</w:t>
      </w:r>
      <w:r>
        <w:rPr>
          <w:rFonts w:ascii="宋体" w:hAnsi="宋体" w:cs="宋体"/>
          <w:szCs w:val="24"/>
        </w:rPr>
        <w:t xml:space="preserve"> </w:t>
      </w:r>
    </w:p>
    <w:p w14:paraId="4C1D7372" w14:textId="77777777" w:rsidR="00955666" w:rsidRPr="00795DC1" w:rsidRDefault="00955666" w:rsidP="00955666">
      <w:pPr>
        <w:ind w:firstLineChars="200" w:firstLine="480"/>
        <w:rPr>
          <w:rFonts w:hint="eastAsia"/>
        </w:rPr>
      </w:pPr>
      <w:r w:rsidRPr="00795DC1">
        <w:t>你的代码需读取</w:t>
      </w:r>
      <w:r w:rsidRPr="00795DC1">
        <w:t xml:space="preserve"> data.csv </w:t>
      </w:r>
      <w:r w:rsidRPr="00795DC1">
        <w:t>及</w:t>
      </w:r>
      <w:r w:rsidRPr="00795DC1">
        <w:t xml:space="preserve"> targets.csv </w:t>
      </w:r>
      <w:r w:rsidRPr="00795DC1">
        <w:t>两个文件，并输出在不同数目基</w:t>
      </w:r>
      <w:r w:rsidRPr="00795DC1">
        <w:t xml:space="preserve"> </w:t>
      </w:r>
      <w:r w:rsidRPr="00795DC1">
        <w:t>分类器条件下的</w:t>
      </w:r>
      <w:r w:rsidRPr="00795DC1">
        <w:t xml:space="preserve"> 10 </w:t>
      </w:r>
      <w:r w:rsidRPr="00795DC1">
        <w:t>折交叉验证的预测结果至</w:t>
      </w:r>
      <w:r w:rsidRPr="00795DC1">
        <w:t xml:space="preserve"> experiments/base#_fold#.csv</w:t>
      </w:r>
      <w:r w:rsidRPr="00795DC1">
        <w:t>，</w:t>
      </w:r>
      <w:r w:rsidRPr="00795DC1">
        <w:t xml:space="preserve"> </w:t>
      </w:r>
      <w:r w:rsidRPr="00795DC1">
        <w:t>以供评测。基分类器数目取</w:t>
      </w:r>
      <w:r w:rsidRPr="00795DC1">
        <w:t xml:space="preserve"> 1</w:t>
      </w:r>
      <w:r w:rsidRPr="00795DC1">
        <w:t>，</w:t>
      </w:r>
      <w:r w:rsidRPr="00795DC1">
        <w:t>5</w:t>
      </w:r>
      <w:r w:rsidRPr="00795DC1">
        <w:t>，</w:t>
      </w:r>
      <w:r w:rsidRPr="00795DC1">
        <w:t>10</w:t>
      </w:r>
      <w:r w:rsidRPr="00795DC1">
        <w:t>，</w:t>
      </w:r>
      <w:r w:rsidRPr="00795DC1">
        <w:t xml:space="preserve">100 </w:t>
      </w:r>
      <w:r w:rsidRPr="00795DC1">
        <w:t>这四种数值。</w:t>
      </w:r>
    </w:p>
    <w:p w14:paraId="20E2B73B" w14:textId="77777777" w:rsidR="00955666" w:rsidRPr="00795DC1" w:rsidRDefault="00955666" w:rsidP="00955666">
      <w:pPr>
        <w:ind w:firstLineChars="200" w:firstLine="480"/>
        <w:rPr>
          <w:rFonts w:hint="eastAsia"/>
        </w:rPr>
      </w:pPr>
      <w:r w:rsidRPr="00795DC1">
        <w:t>对预测结果所在文件命名格式说明如下：基分类器数目为</w:t>
      </w:r>
      <w:r w:rsidRPr="00795DC1">
        <w:t xml:space="preserve"> x </w:t>
      </w:r>
      <w:r w:rsidRPr="00795DC1">
        <w:t>对应的预测文</w:t>
      </w:r>
      <w:r w:rsidRPr="00795DC1">
        <w:t xml:space="preserve"> </w:t>
      </w:r>
      <w:r w:rsidRPr="00795DC1">
        <w:t>件为</w:t>
      </w:r>
      <w:r w:rsidRPr="00795DC1">
        <w:t xml:space="preserve"> basex_fold1.csv~basex_fold10.csv</w:t>
      </w:r>
      <w:r w:rsidRPr="00795DC1">
        <w:t>，</w:t>
      </w:r>
      <w:r w:rsidRPr="00795DC1">
        <w:t xml:space="preserve">1~10 </w:t>
      </w:r>
      <w:r w:rsidRPr="00795DC1">
        <w:t>指的是用作测试集的子集编</w:t>
      </w:r>
      <w:r w:rsidRPr="00795DC1">
        <w:t xml:space="preserve"> </w:t>
      </w:r>
      <w:r w:rsidRPr="00795DC1">
        <w:t>号。每个预测文件分成两列，第一列为样例的序号（序号从</w:t>
      </w:r>
      <w:r w:rsidRPr="00795DC1">
        <w:t xml:space="preserve"> 1 </w:t>
      </w:r>
      <w:r w:rsidRPr="00795DC1">
        <w:t>开始），第二列</w:t>
      </w:r>
      <w:r w:rsidRPr="00795DC1">
        <w:t xml:space="preserve"> </w:t>
      </w:r>
      <w:r w:rsidRPr="00795DC1">
        <w:t>为该样例的预测标记。评测时子文件夹</w:t>
      </w:r>
      <w:r w:rsidRPr="00795DC1">
        <w:t xml:space="preserve"> experiments </w:t>
      </w:r>
      <w:r w:rsidRPr="00795DC1">
        <w:t>会建立好，请不要在你的</w:t>
      </w:r>
      <w:r w:rsidRPr="00795DC1">
        <w:t xml:space="preserve"> </w:t>
      </w:r>
      <w:r w:rsidRPr="00795DC1">
        <w:t>代码中强行建立此文件夹以免出错。如果对文件名和格式还有疑问，可以参考</w:t>
      </w:r>
      <w:r w:rsidRPr="00795DC1">
        <w:t xml:space="preserve"> </w:t>
      </w:r>
      <w:r w:rsidRPr="00795DC1">
        <w:t>压缩包中提供的输出样例和评测代码。</w:t>
      </w:r>
      <w:r w:rsidRPr="00795DC1">
        <w:t xml:space="preserve"> </w:t>
      </w:r>
    </w:p>
    <w:p w14:paraId="349C0B9B" w14:textId="77777777" w:rsidR="00955666" w:rsidRDefault="00955666" w:rsidP="00955666">
      <w:pPr>
        <w:rPr>
          <w:rFonts w:ascii="宋体" w:hAnsi="宋体" w:cs="宋体" w:hint="eastAsia"/>
          <w:szCs w:val="24"/>
        </w:rPr>
      </w:pPr>
    </w:p>
    <w:p w14:paraId="6176037C" w14:textId="324BA7F8" w:rsidR="00955666" w:rsidRDefault="00955666" w:rsidP="00955666">
      <w:pPr>
        <w:rPr>
          <w:rFonts w:ascii="宋体" w:hAnsi="宋体" w:cs="宋体" w:hint="eastAsia"/>
          <w:szCs w:val="24"/>
        </w:rPr>
      </w:pPr>
      <w:r>
        <w:rPr>
          <w:rFonts w:ascii="宋体" w:hAnsi="宋体" w:cs="宋体" w:hint="eastAsia"/>
          <w:b/>
          <w:bCs/>
          <w:szCs w:val="24"/>
        </w:rPr>
        <w:t>1.2</w:t>
      </w:r>
      <w:r>
        <w:rPr>
          <w:rFonts w:ascii="宋体" w:hAnsi="宋体" w:cs="宋体"/>
          <w:b/>
          <w:bCs/>
          <w:szCs w:val="24"/>
        </w:rPr>
        <w:t>提交说明</w:t>
      </w:r>
      <w:r>
        <w:rPr>
          <w:rFonts w:ascii="宋体" w:hAnsi="宋体" w:cs="宋体"/>
          <w:szCs w:val="24"/>
        </w:rPr>
        <w:t xml:space="preserve"> </w:t>
      </w:r>
    </w:p>
    <w:p w14:paraId="0770A582" w14:textId="77777777" w:rsidR="00955666" w:rsidRPr="00795DC1" w:rsidRDefault="00955666" w:rsidP="00955666">
      <w:pPr>
        <w:ind w:firstLineChars="200" w:firstLine="480"/>
        <w:rPr>
          <w:rFonts w:hint="eastAsia"/>
        </w:rPr>
      </w:pPr>
      <w:r>
        <w:rPr>
          <w:rFonts w:ascii="宋体" w:hAnsi="宋体" w:cs="宋体"/>
          <w:szCs w:val="24"/>
        </w:rPr>
        <w:t>你</w:t>
      </w:r>
      <w:r w:rsidRPr="00795DC1">
        <w:t>只需要提交你的代码文件，不需要提交数据文件。我们会在新的测试数</w:t>
      </w:r>
      <w:r w:rsidRPr="00795DC1">
        <w:t xml:space="preserve"> </w:t>
      </w:r>
      <w:r w:rsidRPr="00795DC1">
        <w:t>据上运行你的入口代码</w:t>
      </w:r>
      <w:r w:rsidRPr="00795DC1">
        <w:t xml:space="preserve"> main.py </w:t>
      </w:r>
      <w:r w:rsidRPr="00795DC1">
        <w:t>以评测</w:t>
      </w:r>
      <w:r w:rsidRPr="00795DC1">
        <w:t xml:space="preserve">,main.py </w:t>
      </w:r>
      <w:r w:rsidRPr="00795DC1">
        <w:t>应该能将基分类器编号以及新</w:t>
      </w:r>
      <w:r w:rsidRPr="00795DC1">
        <w:t xml:space="preserve"> </w:t>
      </w:r>
      <w:r w:rsidRPr="00795DC1">
        <w:t>的测试数据作为输入，并输出你使用基分类器实现的</w:t>
      </w:r>
      <w:r w:rsidRPr="00795DC1">
        <w:t xml:space="preserve"> Adaboost </w:t>
      </w:r>
      <w:r w:rsidRPr="00795DC1">
        <w:t>算法对新的测</w:t>
      </w:r>
      <w:r w:rsidRPr="00795DC1">
        <w:t xml:space="preserve"> </w:t>
      </w:r>
      <w:r w:rsidRPr="00795DC1">
        <w:t>试数据的预测标记。我们在运行你的入口代码时，基分类器编号为</w:t>
      </w:r>
      <w:r w:rsidRPr="00795DC1">
        <w:t xml:space="preserve"> 0 </w:t>
      </w:r>
      <w:r w:rsidRPr="00795DC1">
        <w:t>代表对数</w:t>
      </w:r>
      <w:r w:rsidRPr="00795DC1">
        <w:t xml:space="preserve"> </w:t>
      </w:r>
      <w:r w:rsidRPr="00795DC1">
        <w:t>几率回归，基分类器编号为</w:t>
      </w:r>
      <w:r w:rsidRPr="00795DC1">
        <w:t xml:space="preserve"> 1 </w:t>
      </w:r>
      <w:r w:rsidRPr="00795DC1">
        <w:t>代表决策树桩。</w:t>
      </w:r>
    </w:p>
    <w:p w14:paraId="078A3091" w14:textId="77777777" w:rsidR="00955666" w:rsidRPr="00795DC1" w:rsidRDefault="00955666" w:rsidP="00955666">
      <w:pPr>
        <w:ind w:firstLineChars="200" w:firstLine="480"/>
        <w:rPr>
          <w:rFonts w:hint="eastAsia"/>
        </w:rPr>
      </w:pPr>
      <w:r w:rsidRPr="00795DC1">
        <w:t>你可以本地运行评测代码</w:t>
      </w:r>
      <w:r w:rsidRPr="00795DC1">
        <w:t xml:space="preserve"> evaluate.py </w:t>
      </w:r>
      <w:r w:rsidRPr="00795DC1">
        <w:t>来验证自己程序的有效性，如果评测</w:t>
      </w:r>
      <w:r w:rsidRPr="00795DC1">
        <w:t xml:space="preserve"> </w:t>
      </w:r>
      <w:r w:rsidRPr="00795DC1">
        <w:t>代码正常运行，应当输出四个精度（</w:t>
      </w:r>
      <w:r w:rsidRPr="00795DC1">
        <w:t>accuracy</w:t>
      </w:r>
      <w:r w:rsidRPr="00795DC1">
        <w:t>）值，分别对应在不同基分类器</w:t>
      </w:r>
      <w:r w:rsidRPr="00795DC1">
        <w:t xml:space="preserve"> </w:t>
      </w:r>
      <w:r w:rsidRPr="00795DC1">
        <w:t>数目下的评测结果。</w:t>
      </w:r>
      <w:r w:rsidRPr="00795DC1">
        <w:t xml:space="preserve"> </w:t>
      </w:r>
    </w:p>
    <w:p w14:paraId="5B75D0F6" w14:textId="77777777" w:rsidR="00955666" w:rsidRDefault="00955666" w:rsidP="00955666">
      <w:pPr>
        <w:rPr>
          <w:rFonts w:ascii="宋体" w:hAnsi="宋体" w:cs="宋体" w:hint="eastAsia"/>
          <w:szCs w:val="24"/>
        </w:rPr>
      </w:pPr>
    </w:p>
    <w:p w14:paraId="51DE669A" w14:textId="7ECA55B0" w:rsidR="00955666" w:rsidRDefault="00955666" w:rsidP="00955666">
      <w:pPr>
        <w:rPr>
          <w:rFonts w:ascii="宋体" w:hAnsi="宋体" w:cs="宋体" w:hint="eastAsia"/>
          <w:szCs w:val="24"/>
        </w:rPr>
      </w:pPr>
      <w:r>
        <w:rPr>
          <w:rFonts w:ascii="宋体" w:hAnsi="宋体" w:cs="宋体" w:hint="eastAsia"/>
          <w:b/>
          <w:bCs/>
          <w:szCs w:val="24"/>
        </w:rPr>
        <w:t>1.3</w:t>
      </w:r>
      <w:r>
        <w:rPr>
          <w:rFonts w:ascii="宋体" w:hAnsi="宋体" w:cs="宋体"/>
          <w:b/>
          <w:bCs/>
          <w:szCs w:val="24"/>
        </w:rPr>
        <w:t>评分标准</w:t>
      </w:r>
      <w:r>
        <w:rPr>
          <w:rFonts w:ascii="宋体" w:hAnsi="宋体" w:cs="宋体"/>
          <w:szCs w:val="24"/>
        </w:rPr>
        <w:t xml:space="preserve"> </w:t>
      </w:r>
    </w:p>
    <w:p w14:paraId="5C12F7BD" w14:textId="77777777" w:rsidR="00955666" w:rsidRPr="00795DC1" w:rsidRDefault="00955666" w:rsidP="00795DC1">
      <w:pPr>
        <w:ind w:firstLineChars="200" w:firstLine="480"/>
        <w:rPr>
          <w:rFonts w:hint="eastAsia"/>
        </w:rPr>
      </w:pPr>
      <w:r w:rsidRPr="00795DC1">
        <w:t xml:space="preserve">30/100 </w:t>
      </w:r>
      <w:r w:rsidRPr="00795DC1">
        <w:t>运行代码后可以生成预测文件。</w:t>
      </w:r>
      <w:r w:rsidRPr="00795DC1">
        <w:t xml:space="preserve"> </w:t>
      </w:r>
    </w:p>
    <w:p w14:paraId="5EB6E6AC" w14:textId="77777777" w:rsidR="00955666" w:rsidRPr="00795DC1" w:rsidRDefault="00955666" w:rsidP="00795DC1">
      <w:pPr>
        <w:ind w:firstLineChars="200" w:firstLine="480"/>
        <w:rPr>
          <w:rFonts w:hint="eastAsia"/>
        </w:rPr>
      </w:pPr>
      <w:r w:rsidRPr="00795DC1">
        <w:t xml:space="preserve">60/100 </w:t>
      </w:r>
      <w:r w:rsidRPr="00795DC1">
        <w:t>评测代码能够运行。</w:t>
      </w:r>
      <w:r w:rsidRPr="00795DC1">
        <w:t xml:space="preserve"> </w:t>
      </w:r>
    </w:p>
    <w:p w14:paraId="29BC4C99" w14:textId="77777777" w:rsidR="00955666" w:rsidRPr="00795DC1" w:rsidRDefault="00955666" w:rsidP="00795DC1">
      <w:pPr>
        <w:ind w:firstLineChars="200" w:firstLine="480"/>
        <w:rPr>
          <w:rFonts w:hint="eastAsia"/>
        </w:rPr>
      </w:pPr>
      <w:r w:rsidRPr="00795DC1">
        <w:t xml:space="preserve">90/100 </w:t>
      </w:r>
      <w:r w:rsidRPr="00795DC1">
        <w:t>精度值达到要求。</w:t>
      </w:r>
      <w:r w:rsidRPr="00795DC1">
        <w:t xml:space="preserve"> </w:t>
      </w:r>
    </w:p>
    <w:p w14:paraId="6F09C2F0" w14:textId="77777777" w:rsidR="00795DC1" w:rsidRDefault="00955666" w:rsidP="00795DC1">
      <w:pPr>
        <w:ind w:firstLineChars="200" w:firstLine="480"/>
      </w:pPr>
      <w:r w:rsidRPr="00795DC1">
        <w:t xml:space="preserve">100/100 </w:t>
      </w:r>
      <w:r w:rsidRPr="00795DC1">
        <w:t>完成实验后，试回答下面的问题：</w:t>
      </w:r>
      <w:r w:rsidRPr="00795DC1">
        <w:t xml:space="preserve"> </w:t>
      </w:r>
    </w:p>
    <w:p w14:paraId="37D34394" w14:textId="3D9DEFEA" w:rsidR="00955666" w:rsidRDefault="00955666" w:rsidP="00795DC1">
      <w:pPr>
        <w:ind w:firstLineChars="200" w:firstLine="480"/>
      </w:pPr>
      <w:r w:rsidRPr="00795DC1">
        <w:t xml:space="preserve">(1) </w:t>
      </w:r>
      <w:r w:rsidRPr="00795DC1">
        <w:t>你对</w:t>
      </w:r>
      <w:r w:rsidRPr="00795DC1">
        <w:t xml:space="preserve"> AdaBoost </w:t>
      </w:r>
      <w:r w:rsidRPr="00795DC1">
        <w:t>算法有何新的认识？</w:t>
      </w:r>
      <w:r w:rsidRPr="00795DC1">
        <w:t xml:space="preserve"> (2) </w:t>
      </w:r>
      <w:r w:rsidRPr="00795DC1">
        <w:t>关于基分类器类型、超参数设置对最终模型性能的影响，你有何发现？</w:t>
      </w:r>
    </w:p>
    <w:p w14:paraId="4884EE90" w14:textId="6BCAD88A" w:rsidR="00F615B8" w:rsidRDefault="005E613F" w:rsidP="00955666">
      <w:pPr>
        <w:pStyle w:val="1"/>
        <w:numPr>
          <w:ilvl w:val="0"/>
          <w:numId w:val="26"/>
        </w:numPr>
      </w:pPr>
      <w:r w:rsidRPr="00292458">
        <w:t>算法设计</w:t>
      </w:r>
      <w:r w:rsidR="00970ED8">
        <w:rPr>
          <w:rFonts w:hint="eastAsia"/>
        </w:rPr>
        <w:t>与实现</w:t>
      </w:r>
      <w:bookmarkEnd w:id="2"/>
    </w:p>
    <w:p w14:paraId="34E70326" w14:textId="60F01D6D" w:rsidR="00955666" w:rsidRPr="00955666" w:rsidRDefault="00955666" w:rsidP="00955666">
      <w:pPr>
        <w:rPr>
          <w:rFonts w:ascii="宋体" w:hAnsi="宋体" w:cs="宋体" w:hint="eastAsia"/>
          <w:b/>
          <w:bCs/>
          <w:szCs w:val="24"/>
        </w:rPr>
      </w:pPr>
      <w:r w:rsidRPr="00955666">
        <w:rPr>
          <w:rFonts w:ascii="宋体" w:hAnsi="宋体" w:cs="宋体" w:hint="eastAsia"/>
          <w:b/>
          <w:bCs/>
          <w:szCs w:val="24"/>
        </w:rPr>
        <w:t>2.1 AdaBoost算法原理</w:t>
      </w:r>
    </w:p>
    <w:p w14:paraId="1C16B781" w14:textId="77777777" w:rsidR="00955666" w:rsidRPr="00795DC1" w:rsidRDefault="00955666" w:rsidP="00955666">
      <w:pPr>
        <w:ind w:firstLine="360"/>
      </w:pPr>
      <w:r w:rsidRPr="00795DC1">
        <w:rPr>
          <w:rFonts w:hint="eastAsia"/>
        </w:rPr>
        <w:t>AdaBoost</w:t>
      </w:r>
      <w:r w:rsidRPr="00795DC1">
        <w:rPr>
          <w:rFonts w:hint="eastAsia"/>
        </w:rPr>
        <w:t>算法作为</w:t>
      </w:r>
      <w:r w:rsidRPr="00795DC1">
        <w:rPr>
          <w:rFonts w:hint="eastAsia"/>
        </w:rPr>
        <w:t>Boosting</w:t>
      </w:r>
      <w:r w:rsidRPr="00795DC1">
        <w:rPr>
          <w:rFonts w:hint="eastAsia"/>
        </w:rPr>
        <w:t>集成学习框架的代表性方法，其核心思想是通过迭代调整样本权重分布与模型加权组合，将一系列弱学习器（仅需略优于随机猜测，如在二分类任务中精度略高于</w:t>
      </w:r>
      <w:r w:rsidRPr="00795DC1">
        <w:rPr>
          <w:rFonts w:hint="eastAsia"/>
        </w:rPr>
        <w:t>50%</w:t>
      </w:r>
      <w:r w:rsidRPr="00795DC1">
        <w:rPr>
          <w:rFonts w:hint="eastAsia"/>
        </w:rPr>
        <w:t>的分类器）逐步提升为强学习器。</w:t>
      </w:r>
    </w:p>
    <w:p w14:paraId="152AB7C5" w14:textId="77777777" w:rsidR="00955666" w:rsidRPr="00795DC1" w:rsidRDefault="00955666" w:rsidP="00955666">
      <w:pPr>
        <w:ind w:firstLine="360"/>
      </w:pPr>
      <w:r w:rsidRPr="00795DC1">
        <w:rPr>
          <w:rFonts w:hint="eastAsia"/>
        </w:rPr>
        <w:t>具体而言，算法首先在初始训练集上训练一个基学习器，随后根据该基学习器的预测表现动态调整样本权重：被错误分类的样本权重显著提高，而正确分类的样本权重相应降低。这种权重调整机制迫使后续基学习器更加关注先前模型难以处理的样本，从而逐步修正整体模型的偏差。经过多轮迭代后，算法依据每个基学习器的分类误差率计算其权重系数（误差率越低则权重越高），最终通过加权多数表决的方式集成所有基学习器的预测结果，形成强分类器。</w:t>
      </w:r>
    </w:p>
    <w:p w14:paraId="6C70EBA2" w14:textId="358F87F9" w:rsidR="00955666" w:rsidRDefault="00955666" w:rsidP="00955666">
      <w:pPr>
        <w:ind w:firstLine="360"/>
        <w:rPr>
          <w:rFonts w:hint="eastAsia"/>
        </w:rPr>
      </w:pPr>
      <w:r w:rsidRPr="00795DC1">
        <w:rPr>
          <w:rFonts w:hint="eastAsia"/>
        </w:rPr>
        <w:t>这一过程体现了“自适应提升”的核心特性——模型能够根据训练过程中的</w:t>
      </w:r>
      <w:r w:rsidRPr="00795DC1">
        <w:rPr>
          <w:rFonts w:hint="eastAsia"/>
        </w:rPr>
        <w:lastRenderedPageBreak/>
        <w:t>错误反馈自适应地优化样本权重与模型组合策略。</w:t>
      </w:r>
      <w:r w:rsidRPr="00795DC1">
        <w:rPr>
          <w:rFonts w:hint="eastAsia"/>
        </w:rPr>
        <w:t>对于</w:t>
      </w:r>
      <w:r w:rsidRPr="00795DC1">
        <w:rPr>
          <w:rFonts w:hint="eastAsia"/>
        </w:rPr>
        <w:t>adaboost</w:t>
      </w:r>
      <w:r w:rsidRPr="00795DC1">
        <w:rPr>
          <w:rFonts w:hint="eastAsia"/>
        </w:rPr>
        <w:t>这种集成学习，如何选择一个恰当的基分类器十分重要，下面选择了</w:t>
      </w:r>
      <w:r w:rsidRPr="00795DC1">
        <w:rPr>
          <w:rFonts w:hint="eastAsia"/>
        </w:rPr>
        <w:t>2</w:t>
      </w:r>
      <w:r w:rsidRPr="00795DC1">
        <w:rPr>
          <w:rFonts w:hint="eastAsia"/>
        </w:rPr>
        <w:t>个经典的基分类器</w:t>
      </w:r>
    </w:p>
    <w:p w14:paraId="57C9B324" w14:textId="1EC086F2" w:rsidR="00955666" w:rsidRPr="00795DC1" w:rsidRDefault="00955666" w:rsidP="00955666">
      <w:pPr>
        <w:ind w:firstLineChars="174" w:firstLine="418"/>
        <w:rPr>
          <w:rFonts w:hint="eastAsia"/>
        </w:rPr>
      </w:pPr>
      <w:r w:rsidRPr="00795DC1">
        <w:rPr>
          <w:rFonts w:hint="eastAsia"/>
        </w:rPr>
        <w:t xml:space="preserve">2.2 </w:t>
      </w:r>
      <w:r w:rsidRPr="00795DC1">
        <w:rPr>
          <w:rFonts w:hint="eastAsia"/>
        </w:rPr>
        <w:t>基分类器：对数几率回归</w:t>
      </w:r>
    </w:p>
    <w:p w14:paraId="7666E880" w14:textId="77777777" w:rsidR="00795DC1" w:rsidRDefault="00955666" w:rsidP="00795DC1">
      <w:pPr>
        <w:ind w:firstLine="360"/>
        <w:rPr>
          <w:rFonts w:hint="eastAsia"/>
        </w:rPr>
      </w:pPr>
      <w:r>
        <w:rPr>
          <w:rFonts w:hint="eastAsia"/>
        </w:rPr>
        <w:t>对数几率回归是一种广义线性模型，用于二分类问题。</w:t>
      </w:r>
      <w:r w:rsidR="00795DC1">
        <w:rPr>
          <w:rFonts w:hint="eastAsia"/>
        </w:rPr>
        <w:t>在二分类问题中，样本标签定义为</w:t>
      </w:r>
      <w:r w:rsidR="00795DC1" w:rsidRPr="00795DC1">
        <w:t>​​</w:t>
      </w:r>
      <w:r w:rsidR="00795DC1" w:rsidRPr="00795DC1">
        <w:rPr>
          <w:rFonts w:hint="eastAsia"/>
        </w:rPr>
        <w:t>负类（</w:t>
      </w:r>
      <w:r w:rsidR="00795DC1">
        <w:t>0</w:t>
      </w:r>
      <w:r w:rsidR="00795DC1">
        <w:rPr>
          <w:rFonts w:hint="eastAsia"/>
        </w:rPr>
        <w:t>）</w:t>
      </w:r>
      <w:r w:rsidR="00795DC1" w:rsidRPr="00795DC1">
        <w:t>​​</w:t>
      </w:r>
      <w:r w:rsidR="00795DC1" w:rsidRPr="00795DC1">
        <w:rPr>
          <w:rFonts w:hint="eastAsia"/>
        </w:rPr>
        <w:t>和</w:t>
      </w:r>
      <w:r w:rsidR="00795DC1" w:rsidRPr="00795DC1">
        <w:t>​​</w:t>
      </w:r>
      <w:r w:rsidR="00795DC1" w:rsidRPr="00795DC1">
        <w:rPr>
          <w:rFonts w:hint="eastAsia"/>
        </w:rPr>
        <w:t>正类（</w:t>
      </w:r>
      <w:r w:rsidR="00795DC1">
        <w:t>1</w:t>
      </w:r>
      <w:r w:rsidR="00795DC1">
        <w:rPr>
          <w:rFonts w:hint="eastAsia"/>
        </w:rPr>
        <w:t>）</w:t>
      </w:r>
      <w:r w:rsidR="00795DC1" w:rsidRPr="00795DC1">
        <w:t>​​</w:t>
      </w:r>
      <w:r w:rsidR="00795DC1" w:rsidRPr="00795DC1">
        <w:rPr>
          <w:rFonts w:hint="eastAsia"/>
        </w:rPr>
        <w:t>，若正类出现概率为</w:t>
      </w:r>
      <w:r w:rsidR="00795DC1">
        <w:t xml:space="preserve"> p</w:t>
      </w:r>
      <w:r w:rsidR="00795DC1">
        <w:rPr>
          <w:rFonts w:hint="eastAsia"/>
        </w:rPr>
        <w:t>，则负类概率必然为</w:t>
      </w:r>
      <w:r w:rsidR="00795DC1">
        <w:t xml:space="preserve"> 1−p</w:t>
      </w:r>
      <w:r w:rsidR="00795DC1">
        <w:rPr>
          <w:rFonts w:hint="eastAsia"/>
        </w:rPr>
        <w:t>。该概率关系通过</w:t>
      </w:r>
      <w:r w:rsidR="00795DC1">
        <w:t>Sigmoid</w:t>
      </w:r>
      <w:r w:rsidR="00795DC1">
        <w:rPr>
          <w:rFonts w:hint="eastAsia"/>
        </w:rPr>
        <w:t>函数映射线性组合</w:t>
      </w:r>
      <m:oMath>
        <m:r>
          <m:rPr>
            <m:sty m:val="p"/>
          </m:rPr>
          <w:rPr>
            <w:rFonts w:ascii="Cambria Math" w:hAnsi="Cambria Math" w:cs="Cambria Math"/>
            <w:szCs w:val="24"/>
            <w:shd w:val="clear" w:color="auto" w:fill="FFFFFF"/>
          </w:rPr>
          <m:t xml:space="preserve"> </m:t>
        </m:r>
        <m:sSup>
          <m:sSupPr>
            <m:ctrlPr>
              <w:rPr>
                <w:rFonts w:ascii="Cambria Math" w:hAnsi="Cambria Math" w:cs="Cambria Math"/>
                <w:i/>
                <w:iCs/>
                <w:szCs w:val="24"/>
                <w:shd w:val="clear" w:color="auto" w:fill="FFFFFF"/>
              </w:rPr>
            </m:ctrlPr>
          </m:sSupPr>
          <m:e>
            <m:r>
              <w:rPr>
                <w:rFonts w:ascii="Cambria Math" w:hAnsi="Cambria Math" w:cs="Cambria Math"/>
                <w:szCs w:val="24"/>
                <w:shd w:val="clear" w:color="auto" w:fill="FFFFFF"/>
              </w:rPr>
              <m:t>ω</m:t>
            </m:r>
          </m:e>
          <m:sup>
            <m:r>
              <w:rPr>
                <w:rFonts w:ascii="Cambria Math" w:eastAsia="KaTeX_Math" w:hAnsi="Cambria Math" w:cs="Cambria Math"/>
                <w:szCs w:val="24"/>
                <w:shd w:val="clear" w:color="auto" w:fill="FFFFFF"/>
              </w:rPr>
              <m:t>T</m:t>
            </m:r>
          </m:sup>
        </m:sSup>
      </m:oMath>
      <w:r w:rsidR="00795DC1">
        <w:rPr>
          <w:rFonts w:ascii="Cambria Math" w:hAnsi="Cambria Math" w:cs="Cambria Math" w:hint="eastAsia"/>
          <w:b/>
          <w:bCs/>
          <w:i/>
          <w:iCs/>
          <w:szCs w:val="24"/>
          <w:shd w:val="clear" w:color="auto" w:fill="FFFFFF"/>
        </w:rPr>
        <w:t xml:space="preserve">x </w:t>
      </w:r>
      <w:r w:rsidR="00795DC1">
        <w:rPr>
          <w:rFonts w:ascii="Cambria Math" w:eastAsia="Times New Roman" w:hAnsi="Cambria Math" w:cs="Cambria Math"/>
          <w:szCs w:val="24"/>
          <w:shd w:val="clear" w:color="auto" w:fill="FFFFFF"/>
        </w:rPr>
        <w:t>+</w:t>
      </w:r>
      <w:r w:rsidR="00795DC1">
        <w:rPr>
          <w:rFonts w:ascii="Cambria Math" w:hAnsi="Cambria Math" w:cs="Cambria Math" w:hint="eastAsia"/>
          <w:szCs w:val="24"/>
          <w:shd w:val="clear" w:color="auto" w:fill="FFFFFF"/>
        </w:rPr>
        <w:t xml:space="preserve"> </w:t>
      </w:r>
      <w:r w:rsidR="00795DC1">
        <w:rPr>
          <w:rFonts w:ascii="Cambria Math" w:eastAsia="KaTeX_Math" w:hAnsi="Cambria Math" w:cs="Cambria Math"/>
          <w:i/>
          <w:iCs/>
          <w:szCs w:val="24"/>
          <w:shd w:val="clear" w:color="auto" w:fill="FFFFFF"/>
        </w:rPr>
        <w:t>b</w:t>
      </w:r>
      <w:r w:rsidR="00795DC1">
        <w:rPr>
          <w:rFonts w:hint="eastAsia"/>
        </w:rPr>
        <w:t>实现：</w:t>
      </w:r>
    </w:p>
    <w:p w14:paraId="4B029108" w14:textId="77777777" w:rsidR="00955666" w:rsidRDefault="00955666" w:rsidP="00955666">
      <w:pPr>
        <w:pStyle w:val="a5"/>
        <w:ind w:left="360" w:firstLine="480"/>
        <w:jc w:val="center"/>
      </w:pPr>
      <w:r w:rsidRPr="00955666">
        <w:drawing>
          <wp:inline distT="0" distB="0" distL="0" distR="0" wp14:anchorId="4019D3E1" wp14:editId="13E8091F">
            <wp:extent cx="4464050" cy="410073"/>
            <wp:effectExtent l="0" t="0" r="0" b="9525"/>
            <wp:docPr id="300620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20499" name=""/>
                    <pic:cNvPicPr/>
                  </pic:nvPicPr>
                  <pic:blipFill>
                    <a:blip r:embed="rId13"/>
                    <a:stretch>
                      <a:fillRect/>
                    </a:stretch>
                  </pic:blipFill>
                  <pic:spPr>
                    <a:xfrm>
                      <a:off x="0" y="0"/>
                      <a:ext cx="4496628" cy="413066"/>
                    </a:xfrm>
                    <a:prstGeom prst="rect">
                      <a:avLst/>
                    </a:prstGeom>
                  </pic:spPr>
                </pic:pic>
              </a:graphicData>
            </a:graphic>
          </wp:inline>
        </w:drawing>
      </w:r>
    </w:p>
    <w:p w14:paraId="5932A8FC" w14:textId="2F7907F2" w:rsidR="00795DC1" w:rsidRPr="00795DC1" w:rsidRDefault="00795DC1" w:rsidP="00795DC1">
      <w:pPr>
        <w:pStyle w:val="af6"/>
        <w:rPr>
          <w:rFonts w:cstheme="minorBidi" w:hint="eastAsia"/>
          <w:szCs w:val="22"/>
        </w:rPr>
      </w:pPr>
      <w:r w:rsidRPr="00795DC1">
        <w:rPr>
          <w:rFonts w:cstheme="minorBidi"/>
          <w:szCs w:val="22"/>
        </w:rPr>
        <w:t>图</w:t>
      </w:r>
      <w:r w:rsidRPr="00795DC1">
        <w:rPr>
          <w:rFonts w:cstheme="minorBidi"/>
          <w:szCs w:val="22"/>
        </w:rPr>
        <w:t xml:space="preserve"> </w:t>
      </w:r>
      <w:r>
        <w:rPr>
          <w:rFonts w:cstheme="minorBidi" w:hint="eastAsia"/>
          <w:szCs w:val="22"/>
        </w:rPr>
        <w:t>1</w:t>
      </w:r>
      <w:r w:rsidRPr="00795DC1">
        <w:rPr>
          <w:rFonts w:cstheme="minorBidi" w:hint="eastAsia"/>
          <w:szCs w:val="22"/>
        </w:rPr>
        <w:t xml:space="preserve"> </w:t>
      </w:r>
      <w:r>
        <w:rPr>
          <w:rFonts w:cstheme="minorBidi" w:hint="eastAsia"/>
          <w:szCs w:val="22"/>
        </w:rPr>
        <w:t>逻辑回归预测</w:t>
      </w:r>
      <w:r w:rsidRPr="00795DC1">
        <w:rPr>
          <w:rFonts w:cstheme="minorBidi" w:hint="eastAsia"/>
          <w:szCs w:val="22"/>
        </w:rPr>
        <w:t>函数</w:t>
      </w:r>
    </w:p>
    <w:p w14:paraId="13565B81" w14:textId="77777777" w:rsidR="00795DC1" w:rsidRDefault="00955666" w:rsidP="00955666">
      <w:pPr>
        <w:ind w:firstLine="360"/>
      </w:pPr>
      <w:r>
        <w:rPr>
          <w:rFonts w:hint="eastAsia"/>
        </w:rPr>
        <w:t>其</w:t>
      </w:r>
      <w:r>
        <w:rPr>
          <w:rFonts w:hint="eastAsia"/>
        </w:rPr>
        <w:t>中</w:t>
      </w:r>
      <w:r>
        <w:t xml:space="preserve"> σ(</w:t>
      </w:r>
      <w:r w:rsidRPr="00795DC1">
        <w:rPr>
          <w:rFonts w:ascii="Cambria Math" w:hAnsi="Cambria Math" w:cs="Cambria Math"/>
        </w:rPr>
        <w:t>⋅</w:t>
      </w:r>
      <w:r>
        <w:t xml:space="preserve">) </w:t>
      </w:r>
      <w:r>
        <w:rPr>
          <w:rFonts w:hint="eastAsia"/>
        </w:rPr>
        <w:t>是</w:t>
      </w:r>
      <w:r>
        <w:t xml:space="preserve"> Sigmoid </w:t>
      </w:r>
      <w:r>
        <w:rPr>
          <w:rFonts w:hint="eastAsia"/>
        </w:rPr>
        <w:t>函数。</w:t>
      </w:r>
    </w:p>
    <w:p w14:paraId="357FD4C2" w14:textId="3E9F7331" w:rsidR="00955666" w:rsidRDefault="00955666" w:rsidP="00955666">
      <w:pPr>
        <w:pStyle w:val="a5"/>
        <w:ind w:left="360" w:firstLine="480"/>
      </w:pPr>
      <w:r>
        <w:rPr>
          <w:rFonts w:hint="eastAsia"/>
        </w:rPr>
        <w:drawing>
          <wp:inline distT="0" distB="0" distL="0" distR="0" wp14:anchorId="74CCE514" wp14:editId="1420851D">
            <wp:extent cx="3778250" cy="2305050"/>
            <wp:effectExtent l="0" t="0" r="0" b="0"/>
            <wp:docPr id="124460037" name="图片 7" descr="Sigmoid函数的优缺点是啥？ - 墨天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oid函数的优缺点是啥？ - 墨天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250" cy="2305050"/>
                    </a:xfrm>
                    <a:prstGeom prst="rect">
                      <a:avLst/>
                    </a:prstGeom>
                    <a:noFill/>
                    <a:ln>
                      <a:noFill/>
                    </a:ln>
                  </pic:spPr>
                </pic:pic>
              </a:graphicData>
            </a:graphic>
          </wp:inline>
        </w:drawing>
      </w:r>
    </w:p>
    <w:p w14:paraId="2635DC4C" w14:textId="0FEC7B72" w:rsidR="00795DC1" w:rsidRPr="00795DC1" w:rsidRDefault="00795DC1" w:rsidP="00795DC1">
      <w:pPr>
        <w:pStyle w:val="af6"/>
        <w:rPr>
          <w:rFonts w:cstheme="minorBidi"/>
          <w:szCs w:val="22"/>
        </w:rPr>
      </w:pPr>
      <w:r w:rsidRPr="00795DC1">
        <w:rPr>
          <w:rFonts w:cstheme="minorBidi"/>
          <w:szCs w:val="22"/>
        </w:rPr>
        <w:t>图</w:t>
      </w:r>
      <w:r w:rsidRPr="00795DC1">
        <w:rPr>
          <w:rFonts w:cstheme="minorBidi"/>
          <w:szCs w:val="22"/>
        </w:rPr>
        <w:t xml:space="preserve"> </w:t>
      </w:r>
      <w:r>
        <w:rPr>
          <w:rFonts w:cstheme="minorBidi" w:hint="eastAsia"/>
          <w:szCs w:val="22"/>
        </w:rPr>
        <w:t>2</w:t>
      </w:r>
      <w:r w:rsidRPr="00795DC1">
        <w:rPr>
          <w:rFonts w:cstheme="minorBidi" w:hint="eastAsia"/>
          <w:szCs w:val="22"/>
        </w:rPr>
        <w:t xml:space="preserve"> Sigmoid</w:t>
      </w:r>
      <w:r w:rsidRPr="00795DC1">
        <w:rPr>
          <w:rFonts w:cstheme="minorBidi" w:hint="eastAsia"/>
          <w:szCs w:val="22"/>
        </w:rPr>
        <w:t>函数图像</w:t>
      </w:r>
    </w:p>
    <w:p w14:paraId="41B98E0A" w14:textId="4D8D5907" w:rsidR="00795DC1" w:rsidRDefault="00795DC1" w:rsidP="00795DC1">
      <w:pPr>
        <w:jc w:val="center"/>
      </w:pPr>
      <w:r w:rsidRPr="00795DC1">
        <w:drawing>
          <wp:inline distT="0" distB="0" distL="0" distR="0" wp14:anchorId="429D346A" wp14:editId="5A45D405">
            <wp:extent cx="4597400" cy="824303"/>
            <wp:effectExtent l="0" t="0" r="0" b="0"/>
            <wp:docPr id="1277456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56656" name=""/>
                    <pic:cNvPicPr/>
                  </pic:nvPicPr>
                  <pic:blipFill>
                    <a:blip r:embed="rId15"/>
                    <a:stretch>
                      <a:fillRect/>
                    </a:stretch>
                  </pic:blipFill>
                  <pic:spPr>
                    <a:xfrm>
                      <a:off x="0" y="0"/>
                      <a:ext cx="4607825" cy="826172"/>
                    </a:xfrm>
                    <a:prstGeom prst="rect">
                      <a:avLst/>
                    </a:prstGeom>
                  </pic:spPr>
                </pic:pic>
              </a:graphicData>
            </a:graphic>
          </wp:inline>
        </w:drawing>
      </w:r>
    </w:p>
    <w:p w14:paraId="77E232B3" w14:textId="3FF5176D" w:rsidR="00795DC1" w:rsidRDefault="00795DC1" w:rsidP="00795DC1">
      <w:pPr>
        <w:pStyle w:val="af6"/>
        <w:rPr>
          <w:rFonts w:cstheme="minorBidi"/>
          <w:szCs w:val="22"/>
        </w:rPr>
      </w:pPr>
      <w:r w:rsidRPr="00795DC1">
        <w:rPr>
          <w:rFonts w:cstheme="minorBidi"/>
          <w:szCs w:val="22"/>
        </w:rPr>
        <w:t>图</w:t>
      </w:r>
      <w:r w:rsidRPr="00795DC1">
        <w:rPr>
          <w:rFonts w:cstheme="minorBidi"/>
          <w:szCs w:val="22"/>
        </w:rPr>
        <w:t xml:space="preserve"> </w:t>
      </w:r>
      <w:r>
        <w:rPr>
          <w:rFonts w:cstheme="minorBidi" w:hint="eastAsia"/>
          <w:szCs w:val="22"/>
        </w:rPr>
        <w:t>3</w:t>
      </w:r>
      <w:r w:rsidRPr="00795DC1">
        <w:rPr>
          <w:rFonts w:cstheme="minorBidi" w:hint="eastAsia"/>
          <w:szCs w:val="22"/>
        </w:rPr>
        <w:t xml:space="preserve">  </w:t>
      </w:r>
      <w:r w:rsidRPr="00795DC1">
        <w:rPr>
          <w:rFonts w:cstheme="minorBidi" w:hint="eastAsia"/>
          <w:szCs w:val="22"/>
        </w:rPr>
        <w:t>逻辑回归中的</w:t>
      </w:r>
      <w:r w:rsidRPr="00795DC1">
        <w:rPr>
          <w:rFonts w:cstheme="minorBidi" w:hint="eastAsia"/>
          <w:szCs w:val="22"/>
        </w:rPr>
        <w:t>Sigmoid</w:t>
      </w:r>
      <w:r w:rsidRPr="00795DC1">
        <w:rPr>
          <w:rFonts w:cstheme="minorBidi" w:hint="eastAsia"/>
          <w:szCs w:val="22"/>
        </w:rPr>
        <w:t>函数</w:t>
      </w:r>
    </w:p>
    <w:p w14:paraId="4A64B311" w14:textId="0F0A4C39" w:rsidR="00795DC1" w:rsidRDefault="00795DC1" w:rsidP="00795DC1">
      <w:pPr>
        <w:ind w:firstLine="360"/>
      </w:pPr>
      <w:r>
        <w:rPr>
          <w:rFonts w:hint="eastAsia"/>
        </w:rPr>
        <w:t>其中</w:t>
      </w:r>
      <w:r>
        <w:t xml:space="preserve"> σ(</w:t>
      </w:r>
      <w:r w:rsidRPr="00795DC1">
        <w:rPr>
          <w:rFonts w:ascii="Cambria Math" w:hAnsi="Cambria Math" w:cs="Cambria Math"/>
        </w:rPr>
        <w:t>⋅</w:t>
      </w:r>
      <w:r>
        <w:t xml:space="preserve">) </w:t>
      </w:r>
      <w:r>
        <w:rPr>
          <w:rFonts w:hint="eastAsia"/>
        </w:rPr>
        <w:t>将线性输出压缩至</w:t>
      </w:r>
      <w:r>
        <w:t xml:space="preserve"> (0,1) </w:t>
      </w:r>
      <w:r>
        <w:rPr>
          <w:rFonts w:hint="eastAsia"/>
        </w:rPr>
        <w:t>区间形成概率值。分类决策规则设定为：当</w:t>
      </w:r>
      <w:r>
        <w:t xml:space="preserve"> p</w:t>
      </w:r>
      <w:r>
        <w:rPr>
          <w:rFonts w:hint="eastAsia"/>
        </w:rPr>
        <w:t>≥</w:t>
      </w:r>
      <w:r>
        <w:t xml:space="preserve">0.5 </w:t>
      </w:r>
      <w:r>
        <w:rPr>
          <w:rFonts w:hint="eastAsia"/>
        </w:rPr>
        <w:t>时预测样本为正类（</w:t>
      </w:r>
      <w:r>
        <w:t>y=1</w:t>
      </w:r>
      <w:r>
        <w:rPr>
          <w:rFonts w:hint="eastAsia"/>
        </w:rPr>
        <w:t>），否则为负类（</w:t>
      </w:r>
      <w:r>
        <w:t>y=0)</w:t>
      </w:r>
      <w:r>
        <w:rPr>
          <w:rFonts w:hint="eastAsia"/>
        </w:rPr>
        <w:t>，此阈值选择等价于判定线性组合</w:t>
      </w:r>
      <w:r>
        <w:t xml:space="preserve"> </w:t>
      </w:r>
      <m:oMath>
        <m:r>
          <m:rPr>
            <m:sty m:val="p"/>
          </m:rPr>
          <w:rPr>
            <w:rFonts w:ascii="Cambria Math" w:hAnsi="Cambria Math" w:cs="Cambria Math"/>
            <w:szCs w:val="24"/>
            <w:shd w:val="clear" w:color="auto" w:fill="FFFFFF"/>
          </w:rPr>
          <m:t xml:space="preserve"> </m:t>
        </m:r>
        <m:sSup>
          <m:sSupPr>
            <m:ctrlPr>
              <w:rPr>
                <w:rFonts w:ascii="Cambria Math" w:hAnsi="Cambria Math" w:cs="Cambria Math"/>
                <w:i/>
                <w:iCs/>
                <w:szCs w:val="24"/>
                <w:shd w:val="clear" w:color="auto" w:fill="FFFFFF"/>
              </w:rPr>
            </m:ctrlPr>
          </m:sSupPr>
          <m:e>
            <m:r>
              <w:rPr>
                <w:rFonts w:ascii="Cambria Math" w:hAnsi="Cambria Math" w:cs="Cambria Math"/>
                <w:szCs w:val="24"/>
                <w:shd w:val="clear" w:color="auto" w:fill="FFFFFF"/>
              </w:rPr>
              <m:t>ω</m:t>
            </m:r>
          </m:e>
          <m:sup>
            <m:r>
              <w:rPr>
                <w:rFonts w:ascii="Cambria Math" w:eastAsia="KaTeX_Math" w:hAnsi="Cambria Math" w:cs="Cambria Math"/>
                <w:szCs w:val="24"/>
                <w:shd w:val="clear" w:color="auto" w:fill="FFFFFF"/>
              </w:rPr>
              <m:t>T</m:t>
            </m:r>
          </m:sup>
        </m:sSup>
      </m:oMath>
      <w:r>
        <w:rPr>
          <w:rFonts w:ascii="Cambria Math" w:hAnsi="Cambria Math" w:cs="Cambria Math" w:hint="eastAsia"/>
          <w:b/>
          <w:bCs/>
          <w:i/>
          <w:iCs/>
          <w:szCs w:val="24"/>
          <w:shd w:val="clear" w:color="auto" w:fill="FFFFFF"/>
        </w:rPr>
        <w:t xml:space="preserve">x </w:t>
      </w:r>
      <w:r>
        <w:rPr>
          <w:rFonts w:ascii="Cambria Math" w:eastAsia="Times New Roman" w:hAnsi="Cambria Math" w:cs="Cambria Math"/>
          <w:szCs w:val="24"/>
          <w:shd w:val="clear" w:color="auto" w:fill="FFFFFF"/>
        </w:rPr>
        <w:t>+</w:t>
      </w:r>
      <w:r>
        <w:rPr>
          <w:rFonts w:ascii="Cambria Math" w:hAnsi="Cambria Math" w:cs="Cambria Math" w:hint="eastAsia"/>
          <w:szCs w:val="24"/>
          <w:shd w:val="clear" w:color="auto" w:fill="FFFFFF"/>
        </w:rPr>
        <w:t xml:space="preserve"> </w:t>
      </w:r>
      <w:r>
        <w:rPr>
          <w:rFonts w:ascii="Cambria Math" w:eastAsia="KaTeX_Math" w:hAnsi="Cambria Math" w:cs="Cambria Math"/>
          <w:i/>
          <w:iCs/>
          <w:szCs w:val="24"/>
          <w:shd w:val="clear" w:color="auto" w:fill="FFFFFF"/>
        </w:rPr>
        <w:t>b</w:t>
      </w:r>
      <w:r>
        <w:rPr>
          <w:rFonts w:hint="eastAsia"/>
        </w:rPr>
        <w:t>，其数学本质是寻找特征空间中的线性决策边界</w:t>
      </w:r>
      <w:r w:rsidR="00F5357B">
        <w:rPr>
          <w:rFonts w:hint="eastAsia"/>
        </w:rPr>
        <w:t>，实现如下：</w:t>
      </w:r>
    </w:p>
    <w:p w14:paraId="5C3A2299" w14:textId="5EE4E0AF" w:rsidR="00F5357B" w:rsidRDefault="00F5357B" w:rsidP="00795DC1">
      <w:pPr>
        <w:ind w:firstLine="360"/>
      </w:pPr>
      <w:r w:rsidRPr="00F5357B">
        <w:drawing>
          <wp:inline distT="0" distB="0" distL="0" distR="0" wp14:anchorId="0D8C7CB5" wp14:editId="7AB90E88">
            <wp:extent cx="5274310" cy="937895"/>
            <wp:effectExtent l="0" t="0" r="2540" b="0"/>
            <wp:docPr id="275879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79454" name=""/>
                    <pic:cNvPicPr/>
                  </pic:nvPicPr>
                  <pic:blipFill>
                    <a:blip r:embed="rId16"/>
                    <a:stretch>
                      <a:fillRect/>
                    </a:stretch>
                  </pic:blipFill>
                  <pic:spPr>
                    <a:xfrm>
                      <a:off x="0" y="0"/>
                      <a:ext cx="5274310" cy="937895"/>
                    </a:xfrm>
                    <a:prstGeom prst="rect">
                      <a:avLst/>
                    </a:prstGeom>
                  </pic:spPr>
                </pic:pic>
              </a:graphicData>
            </a:graphic>
          </wp:inline>
        </w:drawing>
      </w:r>
    </w:p>
    <w:p w14:paraId="58B0DD62" w14:textId="11327095" w:rsidR="00F5357B" w:rsidRPr="00F5357B" w:rsidRDefault="00F5357B" w:rsidP="00F5357B">
      <w:pPr>
        <w:pStyle w:val="af6"/>
        <w:rPr>
          <w:rFonts w:cstheme="minorBidi" w:hint="eastAsia"/>
          <w:szCs w:val="22"/>
        </w:rPr>
      </w:pPr>
      <w:r w:rsidRPr="00795DC1">
        <w:rPr>
          <w:rFonts w:cstheme="minorBidi"/>
          <w:szCs w:val="22"/>
        </w:rPr>
        <w:t>图</w:t>
      </w:r>
      <w:r w:rsidRPr="00795DC1">
        <w:rPr>
          <w:rFonts w:cstheme="minorBidi"/>
          <w:szCs w:val="22"/>
        </w:rPr>
        <w:t xml:space="preserve"> </w:t>
      </w:r>
      <w:r>
        <w:rPr>
          <w:rFonts w:cstheme="minorBidi" w:hint="eastAsia"/>
          <w:szCs w:val="22"/>
        </w:rPr>
        <w:t>4</w:t>
      </w:r>
      <w:r w:rsidRPr="00795DC1">
        <w:rPr>
          <w:rFonts w:cstheme="minorBidi" w:hint="eastAsia"/>
          <w:szCs w:val="22"/>
        </w:rPr>
        <w:t xml:space="preserve">  </w:t>
      </w:r>
      <w:r>
        <w:rPr>
          <w:rFonts w:cstheme="minorBidi" w:hint="eastAsia"/>
          <w:szCs w:val="22"/>
        </w:rPr>
        <w:t>决策</w:t>
      </w:r>
      <w:r w:rsidRPr="00795DC1">
        <w:rPr>
          <w:rFonts w:cstheme="minorBidi" w:hint="eastAsia"/>
          <w:szCs w:val="22"/>
        </w:rPr>
        <w:t>函数</w:t>
      </w:r>
    </w:p>
    <w:p w14:paraId="14367689" w14:textId="2A8E940E" w:rsidR="00795DC1" w:rsidRDefault="002A4761" w:rsidP="00795DC1">
      <w:pPr>
        <w:ind w:firstLine="360"/>
      </w:pPr>
      <w:r w:rsidRPr="002A4761">
        <w:t>为了优化对数几率回归算法的参数，我们主要采用梯度下降法来致力于最小化其损失函数。考虑到本算法采用的是对数损失函数，对于每一个单独的样本，</w:t>
      </w:r>
      <w:r w:rsidRPr="002A4761">
        <w:lastRenderedPageBreak/>
        <w:t>其损失</w:t>
      </w:r>
      <w:r w:rsidRPr="002A4761">
        <w:t>L</w:t>
      </w:r>
      <w:r w:rsidRPr="002A4761">
        <w:t>在对所有样本求和后进行考量，其中概率</w:t>
      </w:r>
      <w:r w:rsidRPr="002A4761">
        <w:t>p</w:t>
      </w:r>
      <w:r w:rsidRPr="002A4761">
        <w:t>实际上代表的是通过</w:t>
      </w:r>
      <w:r w:rsidRPr="002A4761">
        <w:t>Sigmoid</w:t>
      </w:r>
      <w:r w:rsidRPr="002A4761">
        <w:t>函数</w:t>
      </w:r>
      <w:r w:rsidRPr="002A4761">
        <w:t>σ(</w:t>
      </w:r>
      <m:oMath>
        <m:sSup>
          <m:sSupPr>
            <m:ctrlPr>
              <w:rPr>
                <w:rFonts w:ascii="Cambria Math" w:hAnsi="Cambria Math" w:cs="Cambria Math"/>
                <w:i/>
                <w:iCs/>
                <w:szCs w:val="24"/>
                <w:shd w:val="clear" w:color="auto" w:fill="FFFFFF"/>
              </w:rPr>
            </m:ctrlPr>
          </m:sSupPr>
          <m:e>
            <m:r>
              <w:rPr>
                <w:rFonts w:ascii="Cambria Math" w:hAnsi="Cambria Math" w:cs="Cambria Math"/>
                <w:szCs w:val="24"/>
                <w:shd w:val="clear" w:color="auto" w:fill="FFFFFF"/>
              </w:rPr>
              <m:t>ω</m:t>
            </m:r>
          </m:e>
          <m:sup>
            <m:r>
              <w:rPr>
                <w:rFonts w:ascii="Cambria Math" w:eastAsia="KaTeX_Math" w:hAnsi="Cambria Math" w:cs="Cambria Math"/>
                <w:szCs w:val="24"/>
                <w:shd w:val="clear" w:color="auto" w:fill="FFFFFF"/>
              </w:rPr>
              <m:t>T</m:t>
            </m:r>
          </m:sup>
        </m:sSup>
      </m:oMath>
      <w:r>
        <w:rPr>
          <w:rFonts w:ascii="Cambria Math" w:hAnsi="Cambria Math" w:cs="Cambria Math" w:hint="eastAsia"/>
          <w:b/>
          <w:bCs/>
          <w:i/>
          <w:iCs/>
          <w:szCs w:val="24"/>
          <w:shd w:val="clear" w:color="auto" w:fill="FFFFFF"/>
        </w:rPr>
        <w:t xml:space="preserve">x </w:t>
      </w:r>
      <w:r>
        <w:rPr>
          <w:rFonts w:ascii="Cambria Math" w:eastAsia="Times New Roman" w:hAnsi="Cambria Math" w:cs="Cambria Math"/>
          <w:szCs w:val="24"/>
          <w:shd w:val="clear" w:color="auto" w:fill="FFFFFF"/>
        </w:rPr>
        <w:t>+</w:t>
      </w:r>
      <w:r>
        <w:rPr>
          <w:rFonts w:ascii="Cambria Math" w:hAnsi="Cambria Math" w:cs="Cambria Math" w:hint="eastAsia"/>
          <w:szCs w:val="24"/>
          <w:shd w:val="clear" w:color="auto" w:fill="FFFFFF"/>
        </w:rPr>
        <w:t xml:space="preserve"> </w:t>
      </w:r>
      <w:r>
        <w:rPr>
          <w:rFonts w:ascii="Cambria Math" w:eastAsia="KaTeX_Math" w:hAnsi="Cambria Math" w:cs="Cambria Math"/>
          <w:i/>
          <w:iCs/>
          <w:szCs w:val="24"/>
          <w:shd w:val="clear" w:color="auto" w:fill="FFFFFF"/>
        </w:rPr>
        <w:t>b</w:t>
      </w:r>
      <w:r w:rsidRPr="002A4761">
        <w:t>)</w:t>
      </w:r>
      <w:r w:rsidRPr="002A4761">
        <w:t>计算得到的值。因此，为了有效进行参数更新，我们引入了学习率</w:t>
      </w:r>
      <w:r w:rsidRPr="002A4761">
        <w:t>η</w:t>
      </w:r>
      <w:r w:rsidRPr="002A4761">
        <w:t>这一关键超参数。具体而言，我们会将损失函数分别对权重参数</w:t>
      </w:r>
      <w:r w:rsidRPr="002A4761">
        <w:t>w</w:t>
      </w:r>
      <w:r w:rsidRPr="002A4761">
        <w:t>和偏置参数</w:t>
      </w:r>
      <w:r w:rsidRPr="002A4761">
        <w:t>b</w:t>
      </w:r>
      <w:r w:rsidRPr="002A4761">
        <w:t>求解偏导数，得到梯度方向。随后，将这些梯度值乘以学习率</w:t>
      </w:r>
      <w:r w:rsidRPr="002A4761">
        <w:t>η</w:t>
      </w:r>
      <w:r w:rsidRPr="002A4761">
        <w:t>，用原始的</w:t>
      </w:r>
      <w:r w:rsidRPr="002A4761">
        <w:t>w</w:t>
      </w:r>
      <w:r w:rsidRPr="002A4761">
        <w:t>和</w:t>
      </w:r>
      <w:r w:rsidRPr="002A4761">
        <w:t>b</w:t>
      </w:r>
      <w:r w:rsidRPr="002A4761">
        <w:t>分别减去相应计算结果，从而实现参数的迭代更新。通过持续不断地执行这一梯度下降步骤，算法能够逐步逼近并最终达到最小损失状态，从而获得优化的模型参数。</w:t>
      </w:r>
    </w:p>
    <w:p w14:paraId="4A3E12D1" w14:textId="61D306A8" w:rsidR="00795DC1" w:rsidRDefault="002A4761" w:rsidP="00795DC1">
      <w:r w:rsidRPr="002A4761">
        <w:drawing>
          <wp:inline distT="0" distB="0" distL="0" distR="0" wp14:anchorId="77B357EF" wp14:editId="39349C13">
            <wp:extent cx="5274310" cy="2384425"/>
            <wp:effectExtent l="0" t="0" r="2540" b="0"/>
            <wp:docPr id="911431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31682" name=""/>
                    <pic:cNvPicPr/>
                  </pic:nvPicPr>
                  <pic:blipFill>
                    <a:blip r:embed="rId17"/>
                    <a:stretch>
                      <a:fillRect/>
                    </a:stretch>
                  </pic:blipFill>
                  <pic:spPr>
                    <a:xfrm>
                      <a:off x="0" y="0"/>
                      <a:ext cx="5274310" cy="2384425"/>
                    </a:xfrm>
                    <a:prstGeom prst="rect">
                      <a:avLst/>
                    </a:prstGeom>
                  </pic:spPr>
                </pic:pic>
              </a:graphicData>
            </a:graphic>
          </wp:inline>
        </w:drawing>
      </w:r>
    </w:p>
    <w:p w14:paraId="3FC9B5E7" w14:textId="0F34C084" w:rsidR="002A4761" w:rsidRPr="002A4761" w:rsidRDefault="002A4761" w:rsidP="002A4761">
      <w:pPr>
        <w:pStyle w:val="af6"/>
        <w:rPr>
          <w:rFonts w:cstheme="minorBidi" w:hint="eastAsia"/>
          <w:szCs w:val="22"/>
        </w:rPr>
      </w:pPr>
      <w:r w:rsidRPr="00795DC1">
        <w:rPr>
          <w:rFonts w:cstheme="minorBidi"/>
          <w:szCs w:val="22"/>
        </w:rPr>
        <w:t>图</w:t>
      </w:r>
      <w:r w:rsidRPr="00795DC1">
        <w:rPr>
          <w:rFonts w:cstheme="minorBidi"/>
          <w:szCs w:val="22"/>
        </w:rPr>
        <w:t xml:space="preserve"> </w:t>
      </w:r>
      <w:r>
        <w:rPr>
          <w:rFonts w:cstheme="minorBidi" w:hint="eastAsia"/>
          <w:szCs w:val="22"/>
        </w:rPr>
        <w:t>4</w:t>
      </w:r>
      <w:r w:rsidRPr="00795DC1">
        <w:rPr>
          <w:rFonts w:cstheme="minorBidi" w:hint="eastAsia"/>
          <w:szCs w:val="22"/>
        </w:rPr>
        <w:t xml:space="preserve">  </w:t>
      </w:r>
      <w:r>
        <w:rPr>
          <w:rFonts w:cstheme="minorBidi" w:hint="eastAsia"/>
          <w:szCs w:val="22"/>
        </w:rPr>
        <w:t>梯度下降实现</w:t>
      </w:r>
    </w:p>
    <w:p w14:paraId="2D832E2E" w14:textId="79F99112" w:rsidR="00955666" w:rsidRDefault="00955666" w:rsidP="00955666">
      <w:pPr>
        <w:ind w:firstLine="360"/>
      </w:pPr>
      <w:r>
        <w:rPr>
          <w:rFonts w:hint="eastAsia"/>
        </w:rPr>
        <w:t>在本实验中，对数几率回归作为基学习器时，其</w:t>
      </w:r>
      <w:r>
        <w:t xml:space="preserve"> fit </w:t>
      </w:r>
      <w:r>
        <w:rPr>
          <w:rFonts w:hint="eastAsia"/>
        </w:rPr>
        <w:t>方法接收样本权重，并在计算梯度时考虑这些权重。预测标签为</w:t>
      </w:r>
      <w:r>
        <w:t xml:space="preserve"> {−1,1} </w:t>
      </w:r>
      <w:r>
        <w:rPr>
          <w:rFonts w:hint="eastAsia"/>
        </w:rPr>
        <w:t>以适配</w:t>
      </w:r>
      <w:r>
        <w:t xml:space="preserve"> AdaBoost </w:t>
      </w:r>
      <w:r>
        <w:rPr>
          <w:rFonts w:hint="eastAsia"/>
        </w:rPr>
        <w:t>的要求。</w:t>
      </w:r>
    </w:p>
    <w:p w14:paraId="6B2B730F" w14:textId="0464C7B5" w:rsidR="002A4761" w:rsidRDefault="002A4761" w:rsidP="00955666">
      <w:pPr>
        <w:ind w:firstLine="360"/>
      </w:pPr>
      <w:r w:rsidRPr="002A4761">
        <w:drawing>
          <wp:inline distT="0" distB="0" distL="0" distR="0" wp14:anchorId="294E1C6F" wp14:editId="3664FFDF">
            <wp:extent cx="5274310" cy="2195830"/>
            <wp:effectExtent l="0" t="0" r="2540" b="0"/>
            <wp:docPr id="926255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55783" name=""/>
                    <pic:cNvPicPr/>
                  </pic:nvPicPr>
                  <pic:blipFill>
                    <a:blip r:embed="rId18"/>
                    <a:stretch>
                      <a:fillRect/>
                    </a:stretch>
                  </pic:blipFill>
                  <pic:spPr>
                    <a:xfrm>
                      <a:off x="0" y="0"/>
                      <a:ext cx="5274310" cy="2195830"/>
                    </a:xfrm>
                    <a:prstGeom prst="rect">
                      <a:avLst/>
                    </a:prstGeom>
                  </pic:spPr>
                </pic:pic>
              </a:graphicData>
            </a:graphic>
          </wp:inline>
        </w:drawing>
      </w:r>
    </w:p>
    <w:p w14:paraId="7A63F412" w14:textId="3D424749" w:rsidR="002A4761" w:rsidRPr="002A4761" w:rsidRDefault="002A4761" w:rsidP="002A4761">
      <w:pPr>
        <w:pStyle w:val="af6"/>
        <w:rPr>
          <w:rFonts w:cstheme="minorBidi" w:hint="eastAsia"/>
          <w:szCs w:val="22"/>
        </w:rPr>
      </w:pPr>
      <w:r w:rsidRPr="00795DC1">
        <w:rPr>
          <w:rFonts w:cstheme="minorBidi"/>
          <w:szCs w:val="22"/>
        </w:rPr>
        <w:t>图</w:t>
      </w:r>
      <w:r w:rsidRPr="00795DC1">
        <w:rPr>
          <w:rFonts w:cstheme="minorBidi"/>
          <w:szCs w:val="22"/>
        </w:rPr>
        <w:t xml:space="preserve"> </w:t>
      </w:r>
      <w:r>
        <w:rPr>
          <w:rFonts w:cstheme="minorBidi" w:hint="eastAsia"/>
          <w:szCs w:val="22"/>
        </w:rPr>
        <w:t>5</w:t>
      </w:r>
      <w:r w:rsidRPr="00795DC1">
        <w:rPr>
          <w:rFonts w:cstheme="minorBidi" w:hint="eastAsia"/>
          <w:szCs w:val="22"/>
        </w:rPr>
        <w:t xml:space="preserve">  </w:t>
      </w:r>
      <w:r>
        <w:rPr>
          <w:rFonts w:cstheme="minorBidi" w:hint="eastAsia"/>
          <w:szCs w:val="22"/>
        </w:rPr>
        <w:t>处理权重</w:t>
      </w:r>
    </w:p>
    <w:p w14:paraId="70EF5094" w14:textId="0B4CBE76" w:rsidR="00955666" w:rsidRPr="00955666" w:rsidRDefault="00955666" w:rsidP="00955666">
      <w:pPr>
        <w:ind w:firstLineChars="174" w:firstLine="419"/>
        <w:rPr>
          <w:rFonts w:ascii="宋体" w:hAnsi="宋体" w:cs="宋体" w:hint="eastAsia"/>
          <w:b/>
          <w:bCs/>
          <w:szCs w:val="24"/>
        </w:rPr>
      </w:pPr>
      <w:r w:rsidRPr="00955666">
        <w:rPr>
          <w:rFonts w:ascii="宋体" w:hAnsi="宋体" w:cs="宋体" w:hint="eastAsia"/>
          <w:b/>
          <w:bCs/>
          <w:szCs w:val="24"/>
        </w:rPr>
        <w:t xml:space="preserve">2.3 基分类器：决策树桩 </w:t>
      </w:r>
    </w:p>
    <w:p w14:paraId="30B15D4E" w14:textId="77777777" w:rsidR="001F5942" w:rsidRDefault="001F5942" w:rsidP="00955666">
      <w:pPr>
        <w:ind w:firstLine="360"/>
      </w:pPr>
      <w:r w:rsidRPr="001F5942">
        <w:rPr>
          <w:rFonts w:hint="eastAsia"/>
        </w:rPr>
        <w:t>决策树桩与我们所学过的决策树概念紧密相关，仅包含一层决策节点的树结构</w:t>
      </w:r>
      <w:r>
        <w:rPr>
          <w:rFonts w:hint="eastAsia"/>
        </w:rPr>
        <w:t>。</w:t>
      </w:r>
      <w:r w:rsidRPr="001F5942">
        <w:rPr>
          <w:rFonts w:hint="eastAsia"/>
        </w:rPr>
        <w:t>由于其结构的极简性，决策树桩的核心思想也显得非常直接明了：它仅仅选择数据众多特征中的一个，并围绕该特征设定一个特定的阈值，以此为依据将所有样本数据进行一次性的划分，从而构建出一个基础的二叉树形态</w:t>
      </w:r>
      <w:r>
        <w:rPr>
          <w:rFonts w:hint="eastAsia"/>
        </w:rPr>
        <w:t>。</w:t>
      </w:r>
    </w:p>
    <w:p w14:paraId="34667727" w14:textId="77777777" w:rsidR="00E86218" w:rsidRDefault="001F5942" w:rsidP="00955666">
      <w:pPr>
        <w:ind w:firstLine="360"/>
      </w:pPr>
      <w:r w:rsidRPr="001F5942">
        <w:rPr>
          <w:rFonts w:hint="eastAsia"/>
        </w:rPr>
        <w:t>在这个结构中，根节点代表了那个被选中的“最优特征”以及与之对应的最佳分裂阈值，而其下方的两个左右子节点则分别归集了那些特征值小于（或大于，</w:t>
      </w:r>
      <w:r w:rsidRPr="001F5942">
        <w:rPr>
          <w:rFonts w:hint="eastAsia"/>
        </w:rPr>
        <w:lastRenderedPageBreak/>
        <w:t>取决于划分规则）该阈值的样本集合。</w:t>
      </w:r>
      <w:r w:rsidRPr="001F5942">
        <w:rPr>
          <w:rFonts w:hint="eastAsia"/>
        </w:rPr>
        <w:t xml:space="preserve"> </w:t>
      </w:r>
      <w:r w:rsidRPr="001F5942">
        <w:rPr>
          <w:rFonts w:hint="eastAsia"/>
        </w:rPr>
        <w:t>因此，显而易见，实现决策树桩分类器的关键挑战与核心任务，就在于如何准确地寻找到这个所谓的“最优特征”以及相应的最佳阈值，以实现最有效的样本区分。</w:t>
      </w:r>
      <w:r w:rsidRPr="001F5942">
        <w:rPr>
          <w:rFonts w:hint="eastAsia"/>
        </w:rPr>
        <w:t xml:space="preserve"> </w:t>
      </w:r>
    </w:p>
    <w:p w14:paraId="37521EC7" w14:textId="77777777" w:rsidR="00E86218" w:rsidRDefault="001F5942" w:rsidP="00955666">
      <w:pPr>
        <w:ind w:firstLine="360"/>
      </w:pPr>
      <w:r w:rsidRPr="001F5942">
        <w:rPr>
          <w:rFonts w:hint="eastAsia"/>
        </w:rPr>
        <w:t>在实际的算法实现过程中，为了定位这一最佳分裂点，我们必须采取一种穷举式的搜索策略：算法需要遍历数据集中的每一个特征维度；接着，对于每一个选定的特征，它会考察所有可能的阈值（通常基于该特征下的独特样本值来确定）；进而，针对每一个潜在的阈值，算法还会考虑两种不同的划分极性（即样本值小于阈值时是分到正类还是负类），并根据每一种可能的“特征</w:t>
      </w:r>
      <w:r w:rsidRPr="001F5942">
        <w:rPr>
          <w:rFonts w:hint="eastAsia"/>
        </w:rPr>
        <w:t>-</w:t>
      </w:r>
      <w:r w:rsidRPr="001F5942">
        <w:rPr>
          <w:rFonts w:hint="eastAsia"/>
        </w:rPr>
        <w:t>阈值</w:t>
      </w:r>
      <w:r w:rsidRPr="001F5942">
        <w:rPr>
          <w:rFonts w:hint="eastAsia"/>
        </w:rPr>
        <w:t>-</w:t>
      </w:r>
      <w:r w:rsidRPr="001F5942">
        <w:rPr>
          <w:rFonts w:hint="eastAsia"/>
        </w:rPr>
        <w:t>极性”组合来对所有样本进行一次预测划分。</w:t>
      </w:r>
      <w:r w:rsidRPr="001F5942">
        <w:rPr>
          <w:rFonts w:hint="eastAsia"/>
        </w:rPr>
        <w:t xml:space="preserve"> </w:t>
      </w:r>
    </w:p>
    <w:p w14:paraId="4642690F" w14:textId="7CC5476D" w:rsidR="00E86218" w:rsidRDefault="001F5942" w:rsidP="00955666">
      <w:pPr>
        <w:ind w:firstLine="360"/>
      </w:pPr>
      <w:r w:rsidRPr="001F5942">
        <w:rPr>
          <w:rFonts w:hint="eastAsia"/>
        </w:rPr>
        <w:t>在这个过程中，特别是在</w:t>
      </w:r>
      <w:r w:rsidRPr="001F5942">
        <w:rPr>
          <w:rFonts w:hint="eastAsia"/>
        </w:rPr>
        <w:t xml:space="preserve"> AdaBoost </w:t>
      </w:r>
      <w:r w:rsidRPr="001F5942">
        <w:rPr>
          <w:rFonts w:hint="eastAsia"/>
        </w:rPr>
        <w:t>框架下，算法并不仅仅是计算简单的分类错误率，而是计算基于当前样本权重的加权错误率</w:t>
      </w:r>
      <w:r w:rsidRPr="001F5942">
        <w:rPr>
          <w:rFonts w:hint="eastAsia"/>
        </w:rPr>
        <w:t xml:space="preserve"> </w:t>
      </w:r>
      <w:r w:rsidRPr="001F5942">
        <w:rPr>
          <w:rFonts w:hint="eastAsia"/>
        </w:rPr>
        <w:t>。</w:t>
      </w:r>
      <w:r w:rsidRPr="001F5942">
        <w:rPr>
          <w:rFonts w:hint="eastAsia"/>
        </w:rPr>
        <w:t xml:space="preserve"> </w:t>
      </w:r>
      <w:r w:rsidRPr="001F5942">
        <w:rPr>
          <w:rFonts w:hint="eastAsia"/>
        </w:rPr>
        <w:t>最终，那个能够使得加权错误率达到最小值的特征、阈值及其对应的极性组合，才会被选定为该决策树桩的“最优特征”与划分规则，从而完成这个弱学习器的构建。</w:t>
      </w:r>
    </w:p>
    <w:p w14:paraId="0FDE2ADC" w14:textId="59F5D03C" w:rsidR="00955666" w:rsidRDefault="00955666" w:rsidP="00955666">
      <w:pPr>
        <w:ind w:firstLine="360"/>
      </w:pPr>
      <w:r>
        <w:rPr>
          <w:rFonts w:hint="eastAsia"/>
        </w:rPr>
        <w:t>在本实验中，决策树桩的</w:t>
      </w:r>
      <w:r>
        <w:t xml:space="preserve"> fit </w:t>
      </w:r>
      <w:r>
        <w:rPr>
          <w:rFonts w:hint="eastAsia"/>
        </w:rPr>
        <w:t>方法同样接收样本权重，并遍历所有特征和可能的阈值，选择能使加权错误率最小的特征和阈值作为分裂标准。预测标签为</w:t>
      </w:r>
      <w:r>
        <w:t xml:space="preserve"> {−1,1}</w:t>
      </w:r>
      <w:r>
        <w:rPr>
          <w:rFonts w:hint="eastAsia"/>
        </w:rPr>
        <w:t>。</w:t>
      </w:r>
    </w:p>
    <w:p w14:paraId="400D7BC9" w14:textId="64C2F2C0" w:rsidR="00E86218" w:rsidRDefault="00E86218" w:rsidP="00955666">
      <w:pPr>
        <w:ind w:firstLine="360"/>
      </w:pPr>
      <w:r w:rsidRPr="00E86218">
        <w:drawing>
          <wp:inline distT="0" distB="0" distL="0" distR="0" wp14:anchorId="25E7A46A" wp14:editId="1864CA4E">
            <wp:extent cx="5274310" cy="2468880"/>
            <wp:effectExtent l="0" t="0" r="2540" b="7620"/>
            <wp:docPr id="28264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43410" name=""/>
                    <pic:cNvPicPr/>
                  </pic:nvPicPr>
                  <pic:blipFill>
                    <a:blip r:embed="rId19"/>
                    <a:stretch>
                      <a:fillRect/>
                    </a:stretch>
                  </pic:blipFill>
                  <pic:spPr>
                    <a:xfrm>
                      <a:off x="0" y="0"/>
                      <a:ext cx="5274310" cy="2468880"/>
                    </a:xfrm>
                    <a:prstGeom prst="rect">
                      <a:avLst/>
                    </a:prstGeom>
                  </pic:spPr>
                </pic:pic>
              </a:graphicData>
            </a:graphic>
          </wp:inline>
        </w:drawing>
      </w:r>
    </w:p>
    <w:p w14:paraId="0900DD59" w14:textId="6F21C530" w:rsidR="00E86218" w:rsidRPr="00955666" w:rsidRDefault="00E86218" w:rsidP="00E86218">
      <w:pPr>
        <w:pStyle w:val="af6"/>
        <w:rPr>
          <w:rFonts w:cstheme="minorBidi" w:hint="eastAsia"/>
          <w:szCs w:val="22"/>
        </w:rPr>
      </w:pPr>
      <w:r w:rsidRPr="00795DC1">
        <w:rPr>
          <w:rFonts w:cstheme="minorBidi"/>
          <w:szCs w:val="22"/>
        </w:rPr>
        <w:t>图</w:t>
      </w:r>
      <w:r w:rsidRPr="00795DC1">
        <w:rPr>
          <w:rFonts w:cstheme="minorBidi"/>
          <w:szCs w:val="22"/>
        </w:rPr>
        <w:t xml:space="preserve"> </w:t>
      </w:r>
      <w:r>
        <w:rPr>
          <w:rFonts w:cstheme="minorBidi" w:hint="eastAsia"/>
          <w:szCs w:val="22"/>
        </w:rPr>
        <w:t>5</w:t>
      </w:r>
      <w:r w:rsidRPr="00795DC1">
        <w:rPr>
          <w:rFonts w:cstheme="minorBidi" w:hint="eastAsia"/>
          <w:szCs w:val="22"/>
        </w:rPr>
        <w:t xml:space="preserve">  </w:t>
      </w:r>
      <w:r>
        <w:rPr>
          <w:rFonts w:hint="eastAsia"/>
        </w:rPr>
        <w:t>决策树桩阈值算法</w:t>
      </w:r>
      <w:r>
        <w:rPr>
          <w:rFonts w:hint="eastAsia"/>
        </w:rPr>
        <w:t>实现</w:t>
      </w:r>
    </w:p>
    <w:p w14:paraId="1457DEC7" w14:textId="31BC9015" w:rsidR="00955666" w:rsidRPr="00955666" w:rsidRDefault="00955666" w:rsidP="00955666">
      <w:pPr>
        <w:ind w:firstLineChars="174" w:firstLine="419"/>
        <w:rPr>
          <w:rFonts w:ascii="宋体" w:hAnsi="宋体" w:cs="宋体" w:hint="eastAsia"/>
          <w:b/>
          <w:bCs/>
          <w:szCs w:val="24"/>
        </w:rPr>
      </w:pPr>
      <w:r w:rsidRPr="00955666">
        <w:rPr>
          <w:rFonts w:ascii="宋体" w:hAnsi="宋体" w:cs="宋体" w:hint="eastAsia"/>
          <w:b/>
          <w:bCs/>
          <w:szCs w:val="24"/>
        </w:rPr>
        <w:t>2.4 核心实现逻辑</w:t>
      </w:r>
      <w:r w:rsidR="00311655">
        <w:rPr>
          <w:rFonts w:ascii="宋体" w:hAnsi="宋体" w:cs="宋体" w:hint="eastAsia"/>
          <w:b/>
          <w:bCs/>
          <w:szCs w:val="24"/>
        </w:rPr>
        <w:t>adaboost</w:t>
      </w:r>
    </w:p>
    <w:p w14:paraId="0A0A4240" w14:textId="5B6B2366" w:rsidR="00955666" w:rsidRDefault="00955666" w:rsidP="00955666">
      <w:pPr>
        <w:ind w:firstLine="360"/>
      </w:pPr>
      <w:r>
        <w:rPr>
          <w:rFonts w:hint="eastAsia"/>
        </w:rPr>
        <w:t>使用</w:t>
      </w:r>
      <w:r>
        <w:rPr>
          <w:rFonts w:hint="eastAsia"/>
        </w:rPr>
        <w:t xml:space="preserve"> numpy.genfromtxt </w:t>
      </w:r>
      <w:r>
        <w:rPr>
          <w:rFonts w:hint="eastAsia"/>
        </w:rPr>
        <w:t>加载</w:t>
      </w:r>
      <w:r>
        <w:rPr>
          <w:rFonts w:hint="eastAsia"/>
        </w:rPr>
        <w:t xml:space="preserve"> data.csv </w:t>
      </w:r>
      <w:r>
        <w:rPr>
          <w:rFonts w:hint="eastAsia"/>
        </w:rPr>
        <w:t>和</w:t>
      </w:r>
      <w:r>
        <w:rPr>
          <w:rFonts w:hint="eastAsia"/>
        </w:rPr>
        <w:t xml:space="preserve"> targets.csv</w:t>
      </w:r>
      <w:r>
        <w:rPr>
          <w:rFonts w:hint="eastAsia"/>
        </w:rPr>
        <w:t>。实现</w:t>
      </w:r>
      <w:r>
        <w:rPr>
          <w:rFonts w:hint="eastAsia"/>
        </w:rPr>
        <w:t xml:space="preserve"> k_fold_split </w:t>
      </w:r>
      <w:r>
        <w:rPr>
          <w:rFonts w:hint="eastAsia"/>
        </w:rPr>
        <w:t>函数进行</w:t>
      </w:r>
      <w:r>
        <w:rPr>
          <w:rFonts w:hint="eastAsia"/>
        </w:rPr>
        <w:t>10</w:t>
      </w:r>
      <w:r>
        <w:rPr>
          <w:rFonts w:hint="eastAsia"/>
        </w:rPr>
        <w:t>折交叉验证的索引划分，确保每次划分的可复现性</w:t>
      </w:r>
      <w:r w:rsidR="00311655">
        <w:rPr>
          <w:rFonts w:hint="eastAsia"/>
        </w:rPr>
        <w:t>。这样我们就可以去构建</w:t>
      </w:r>
      <w:r w:rsidR="00311655">
        <w:rPr>
          <w:rFonts w:hint="eastAsia"/>
        </w:rPr>
        <w:t>adaboost</w:t>
      </w:r>
      <w:r w:rsidR="00311655">
        <w:rPr>
          <w:rFonts w:hint="eastAsia"/>
        </w:rPr>
        <w:t>了。首先观察</w:t>
      </w:r>
      <w:r w:rsidR="00311655">
        <w:rPr>
          <w:rFonts w:hint="eastAsia"/>
        </w:rPr>
        <w:t>adaboost</w:t>
      </w:r>
      <w:r w:rsidR="00311655">
        <w:rPr>
          <w:rFonts w:hint="eastAsia"/>
        </w:rPr>
        <w:t>的伪代码：</w:t>
      </w:r>
    </w:p>
    <w:p w14:paraId="698963FB" w14:textId="56CD7AE9" w:rsidR="00311655" w:rsidRDefault="00311655" w:rsidP="00311655">
      <w:pPr>
        <w:ind w:firstLine="360"/>
        <w:jc w:val="center"/>
      </w:pPr>
      <w:r>
        <w:rPr>
          <w:noProof/>
        </w:rPr>
        <w:lastRenderedPageBreak/>
        <w:drawing>
          <wp:inline distT="0" distB="0" distL="114300" distR="114300" wp14:anchorId="23F1179C" wp14:editId="5FE8A690">
            <wp:extent cx="4488518" cy="3073400"/>
            <wp:effectExtent l="0" t="0" r="762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0"/>
                    <a:stretch>
                      <a:fillRect/>
                    </a:stretch>
                  </pic:blipFill>
                  <pic:spPr>
                    <a:xfrm>
                      <a:off x="0" y="0"/>
                      <a:ext cx="4536284" cy="3106106"/>
                    </a:xfrm>
                    <a:prstGeom prst="rect">
                      <a:avLst/>
                    </a:prstGeom>
                    <a:noFill/>
                    <a:ln>
                      <a:noFill/>
                    </a:ln>
                  </pic:spPr>
                </pic:pic>
              </a:graphicData>
            </a:graphic>
          </wp:inline>
        </w:drawing>
      </w:r>
    </w:p>
    <w:p w14:paraId="7E93C527" w14:textId="56ACECE9" w:rsidR="00311655" w:rsidRDefault="00311655" w:rsidP="00311655">
      <w:pPr>
        <w:pStyle w:val="af6"/>
      </w:pPr>
      <w:r w:rsidRPr="00795DC1">
        <w:rPr>
          <w:rFonts w:cstheme="minorBidi"/>
          <w:szCs w:val="22"/>
        </w:rPr>
        <w:t>图</w:t>
      </w:r>
      <w:r w:rsidRPr="00795DC1">
        <w:rPr>
          <w:rFonts w:cstheme="minorBidi"/>
          <w:szCs w:val="22"/>
        </w:rPr>
        <w:t xml:space="preserve"> </w:t>
      </w:r>
      <w:r>
        <w:rPr>
          <w:rFonts w:cstheme="minorBidi" w:hint="eastAsia"/>
          <w:szCs w:val="22"/>
        </w:rPr>
        <w:t>6</w:t>
      </w:r>
      <w:r w:rsidRPr="00795DC1">
        <w:rPr>
          <w:rFonts w:cstheme="minorBidi" w:hint="eastAsia"/>
          <w:szCs w:val="22"/>
        </w:rPr>
        <w:t xml:space="preserve">  </w:t>
      </w:r>
      <w:r>
        <w:rPr>
          <w:rFonts w:hint="eastAsia"/>
        </w:rPr>
        <w:t>adaboost</w:t>
      </w:r>
      <w:r>
        <w:rPr>
          <w:rFonts w:hint="eastAsia"/>
        </w:rPr>
        <w:t>伪代码</w:t>
      </w:r>
    </w:p>
    <w:p w14:paraId="34E98271" w14:textId="77777777" w:rsidR="00311655" w:rsidRDefault="00311655" w:rsidP="00311655">
      <w:pPr>
        <w:ind w:firstLine="360"/>
      </w:pPr>
      <w:r w:rsidRPr="00311655">
        <w:rPr>
          <w:rFonts w:hint="eastAsia"/>
        </w:rPr>
        <w:t>在着手实现</w:t>
      </w:r>
      <w:r w:rsidRPr="00311655">
        <w:rPr>
          <w:rFonts w:hint="eastAsia"/>
        </w:rPr>
        <w:t xml:space="preserve"> AdaBoost </w:t>
      </w:r>
      <w:r w:rsidRPr="00311655">
        <w:rPr>
          <w:rFonts w:hint="eastAsia"/>
        </w:rPr>
        <w:t>算法时，首要步骤是依照算法规范初始化训练样本的权重分布，通常是为每个样本赋予相等的初始权重</w:t>
      </w:r>
      <w:r>
        <w:rPr>
          <w:rFonts w:hint="eastAsia"/>
        </w:rPr>
        <w:t>。</w:t>
      </w:r>
      <w:r w:rsidRPr="00311655">
        <w:rPr>
          <w:rFonts w:hint="eastAsia"/>
        </w:rPr>
        <w:t>接着，对于算法迭代过程中的每一个基分类器</w:t>
      </w:r>
      <w:r w:rsidRPr="00311655">
        <w:rPr>
          <w:rFonts w:hint="eastAsia"/>
        </w:rPr>
        <w:t xml:space="preserve"> t</w:t>
      </w:r>
      <w:r w:rsidRPr="00311655">
        <w:rPr>
          <w:rFonts w:hint="eastAsia"/>
        </w:rPr>
        <w:t>，我们会运用其特定的分类逻辑对所有训练样本进行预测，并基于当前样本的权重分布来计算该分类器的加权错误率</w:t>
      </w:r>
      <w:r>
        <w:rPr>
          <w:rFonts w:hint="eastAsia"/>
        </w:rPr>
        <w:t>。</w:t>
      </w:r>
    </w:p>
    <w:p w14:paraId="799C7A35" w14:textId="32201A65" w:rsidR="00311655" w:rsidRDefault="00311655" w:rsidP="00311655">
      <w:pPr>
        <w:ind w:firstLine="360"/>
      </w:pPr>
      <w:r w:rsidRPr="00311655">
        <w:rPr>
          <w:rFonts w:hint="eastAsia"/>
        </w:rPr>
        <w:t>这是一个关键的评估环节，因为如果某个基分类器的加权错误率超过</w:t>
      </w:r>
      <w:r w:rsidRPr="00311655">
        <w:rPr>
          <w:rFonts w:hint="eastAsia"/>
        </w:rPr>
        <w:t>0.5</w:t>
      </w:r>
      <w:r w:rsidRPr="00311655">
        <w:rPr>
          <w:rFonts w:hint="eastAsia"/>
        </w:rPr>
        <w:t>，则直观上表明其分类效果甚至不如随机猜测——毕竟对于二分类问题，随机选择的期望错误率也仅为</w:t>
      </w:r>
      <w:r w:rsidRPr="00311655">
        <w:rPr>
          <w:rFonts w:hint="eastAsia"/>
        </w:rPr>
        <w:t>0.5</w:t>
      </w:r>
      <w:r w:rsidRPr="00311655">
        <w:rPr>
          <w:rFonts w:hint="eastAsia"/>
        </w:rPr>
        <w:t>。</w:t>
      </w:r>
      <w:r w:rsidRPr="00311655">
        <w:rPr>
          <w:rFonts w:hint="eastAsia"/>
        </w:rPr>
        <w:t xml:space="preserve"> </w:t>
      </w:r>
      <w:r w:rsidRPr="00311655">
        <w:rPr>
          <w:rFonts w:hint="eastAsia"/>
        </w:rPr>
        <w:t>在这种情况下，理论上该基分类器不具备提升整体模型性能的潜力，因此标准的</w:t>
      </w:r>
      <w:r w:rsidRPr="00311655">
        <w:rPr>
          <w:rFonts w:hint="eastAsia"/>
        </w:rPr>
        <w:t xml:space="preserve"> AdaBoost </w:t>
      </w:r>
      <w:r w:rsidRPr="00311655">
        <w:rPr>
          <w:rFonts w:hint="eastAsia"/>
        </w:rPr>
        <w:t>算法通常会建议中止或舍弃这样的基学习器</w:t>
      </w:r>
      <w:r>
        <w:rPr>
          <w:rFonts w:hint="eastAsia"/>
        </w:rPr>
        <w:t>。那这样万一出错次数过多，会直接中断实验吗，于是我上网查询资料，发现了新的策略来处理。</w:t>
      </w:r>
    </w:p>
    <w:p w14:paraId="672F830E" w14:textId="77777777" w:rsidR="00311655" w:rsidRDefault="00311655" w:rsidP="00311655">
      <w:pPr>
        <w:ind w:firstLine="360"/>
      </w:pPr>
      <w:r>
        <w:rPr>
          <w:rFonts w:hint="eastAsia"/>
        </w:rPr>
        <w:t>在</w:t>
      </w:r>
      <w:r>
        <w:rPr>
          <w:rFonts w:hint="eastAsia"/>
        </w:rPr>
        <w:t>adaboost</w:t>
      </w:r>
      <w:r>
        <w:rPr>
          <w:rFonts w:hint="eastAsia"/>
        </w:rPr>
        <w:t>中，我们可以</w:t>
      </w:r>
      <w:r w:rsidRPr="00311655">
        <w:rPr>
          <w:rFonts w:hint="eastAsia"/>
        </w:rPr>
        <w:t>采取了一种旨在尽可能优化每个基分类器贡献的策略：当某个基分类器的加权错误率不幸超过</w:t>
      </w:r>
      <w:r w:rsidRPr="00311655">
        <w:rPr>
          <w:rFonts w:hint="eastAsia"/>
        </w:rPr>
        <w:t>0.5</w:t>
      </w:r>
      <w:r w:rsidRPr="00311655">
        <w:rPr>
          <w:rFonts w:hint="eastAsia"/>
        </w:rPr>
        <w:t>时，将其预测结果进行整体反转。</w:t>
      </w:r>
      <w:r w:rsidRPr="00311655">
        <w:rPr>
          <w:rFonts w:hint="eastAsia"/>
        </w:rPr>
        <w:t xml:space="preserve"> </w:t>
      </w:r>
      <w:r w:rsidRPr="00311655">
        <w:rPr>
          <w:rFonts w:hint="eastAsia"/>
        </w:rPr>
        <w:t>通过这种反转操作，原先的错误分类将变为正确分类，而原先的正确分类则会变为错误分类，因此该基分类器的新错误率就巧妙地转换为（</w:t>
      </w:r>
      <w:r w:rsidRPr="00311655">
        <w:rPr>
          <w:rFonts w:hint="eastAsia"/>
        </w:rPr>
        <w:t xml:space="preserve">1 - </w:t>
      </w:r>
      <w:r w:rsidRPr="00311655">
        <w:rPr>
          <w:rFonts w:hint="eastAsia"/>
        </w:rPr>
        <w:t>原错误率）。</w:t>
      </w:r>
      <w:r w:rsidRPr="00311655">
        <w:rPr>
          <w:rFonts w:hint="eastAsia"/>
        </w:rPr>
        <w:t xml:space="preserve"> </w:t>
      </w:r>
      <w:r w:rsidRPr="00311655">
        <w:rPr>
          <w:rFonts w:hint="eastAsia"/>
        </w:rPr>
        <w:t>如此一来，新的错误率必然会低于</w:t>
      </w:r>
      <w:r w:rsidRPr="00311655">
        <w:rPr>
          <w:rFonts w:hint="eastAsia"/>
        </w:rPr>
        <w:t>0.5</w:t>
      </w:r>
      <w:r w:rsidRPr="00311655">
        <w:rPr>
          <w:rFonts w:hint="eastAsia"/>
        </w:rPr>
        <w:t>，这就意味着我们能够有效地将一个表现不佳的分类器调整为一个优于随机猜测的分类器。</w:t>
      </w:r>
      <w:r w:rsidRPr="00311655">
        <w:rPr>
          <w:rFonts w:hint="eastAsia"/>
        </w:rPr>
        <w:t xml:space="preserve"> </w:t>
      </w:r>
      <w:r w:rsidRPr="00311655">
        <w:rPr>
          <w:rFonts w:hint="eastAsia"/>
        </w:rPr>
        <w:t>这种处理方式的核心目标在于，尽可能确保在</w:t>
      </w:r>
      <w:r w:rsidRPr="00311655">
        <w:rPr>
          <w:rFonts w:hint="eastAsia"/>
        </w:rPr>
        <w:t xml:space="preserve"> AdaBoost </w:t>
      </w:r>
      <w:r w:rsidRPr="00311655">
        <w:rPr>
          <w:rFonts w:hint="eastAsia"/>
        </w:rPr>
        <w:t>的每一轮迭代中所引入的基分类器都能维持一个相对较低的错误率水平，从而更有力地提升整个集成算法的最终性能和稳健性。</w:t>
      </w:r>
    </w:p>
    <w:p w14:paraId="5F97E3A9" w14:textId="3E6EC6A0" w:rsidR="002C3CDA" w:rsidRDefault="00311655" w:rsidP="00311655">
      <w:pPr>
        <w:ind w:firstLine="360"/>
      </w:pPr>
      <w:r>
        <w:rPr>
          <w:rFonts w:hint="eastAsia"/>
        </w:rPr>
        <w:t>另外</w:t>
      </w:r>
      <w:r w:rsidR="002C3CDA">
        <w:rPr>
          <w:rFonts w:hint="eastAsia"/>
        </w:rPr>
        <w:t>值得提及的一点是，如果到达了完美分类，我们可以把实验停止，避免计算资源的浪费，这在机器学习里也是极为重要的。</w:t>
      </w:r>
    </w:p>
    <w:p w14:paraId="2F67D966" w14:textId="1A39E452" w:rsidR="002C3CDA" w:rsidRPr="00955666" w:rsidRDefault="002C3CDA" w:rsidP="002C3CDA">
      <w:pPr>
        <w:ind w:firstLine="360"/>
        <w:rPr>
          <w:rFonts w:hint="eastAsia"/>
        </w:rPr>
      </w:pPr>
      <w:r>
        <w:rPr>
          <w:rFonts w:hint="eastAsia"/>
        </w:rPr>
        <w:t>在</w:t>
      </w:r>
      <w:r>
        <w:rPr>
          <w:rFonts w:hint="eastAsia"/>
        </w:rPr>
        <w:t>实验流程</w:t>
      </w:r>
      <w:r>
        <w:rPr>
          <w:rFonts w:hint="eastAsia"/>
        </w:rPr>
        <w:t>中，我们</w:t>
      </w:r>
      <w:r>
        <w:rPr>
          <w:rFonts w:hint="eastAsia"/>
        </w:rPr>
        <w:t>循环指定的基分类器数目</w:t>
      </w:r>
      <w:r>
        <w:rPr>
          <w:rFonts w:hint="eastAsia"/>
        </w:rPr>
        <w:t xml:space="preserve"> (M=1, 5, 10, 100)</w:t>
      </w:r>
      <w:r>
        <w:rPr>
          <w:rFonts w:hint="eastAsia"/>
        </w:rPr>
        <w:t>后，</w:t>
      </w:r>
      <w:r>
        <w:rPr>
          <w:rFonts w:hint="eastAsia"/>
        </w:rPr>
        <w:t>对于每个</w:t>
      </w:r>
      <w:r>
        <w:rPr>
          <w:rFonts w:hint="eastAsia"/>
        </w:rPr>
        <w:t xml:space="preserve"> M </w:t>
      </w:r>
      <w:r>
        <w:rPr>
          <w:rFonts w:hint="eastAsia"/>
        </w:rPr>
        <w:t>值，进行</w:t>
      </w:r>
      <w:r>
        <w:rPr>
          <w:rFonts w:hint="eastAsia"/>
        </w:rPr>
        <w:t>10</w:t>
      </w:r>
      <w:r>
        <w:rPr>
          <w:rFonts w:hint="eastAsia"/>
        </w:rPr>
        <w:t>折交叉验证。在每一折中，实例化并训练</w:t>
      </w:r>
      <w:r>
        <w:rPr>
          <w:rFonts w:hint="eastAsia"/>
        </w:rPr>
        <w:t xml:space="preserve"> AdaBoost </w:t>
      </w:r>
      <w:r>
        <w:rPr>
          <w:rFonts w:hint="eastAsia"/>
        </w:rPr>
        <w:t>模型。</w:t>
      </w:r>
      <w:r>
        <w:rPr>
          <w:rFonts w:hint="eastAsia"/>
        </w:rPr>
        <w:t>最后</w:t>
      </w:r>
      <w:r>
        <w:rPr>
          <w:rFonts w:hint="eastAsia"/>
        </w:rPr>
        <w:t>对测试集进行预测，并将预测结果（原始</w:t>
      </w:r>
      <w:r>
        <w:rPr>
          <w:rFonts w:hint="eastAsia"/>
        </w:rPr>
        <w:t>1</w:t>
      </w:r>
      <w:r>
        <w:rPr>
          <w:rFonts w:hint="eastAsia"/>
        </w:rPr>
        <w:t>基序号和</w:t>
      </w:r>
      <w:r>
        <w:rPr>
          <w:rFonts w:hint="eastAsia"/>
        </w:rPr>
        <w:t>0/1</w:t>
      </w:r>
      <w:r>
        <w:rPr>
          <w:rFonts w:hint="eastAsia"/>
        </w:rPr>
        <w:t>标签）保存到对应的</w:t>
      </w:r>
      <w:r>
        <w:rPr>
          <w:rFonts w:hint="eastAsia"/>
        </w:rPr>
        <w:t xml:space="preserve"> experiments/baseM_foldK.csv </w:t>
      </w:r>
      <w:r>
        <w:rPr>
          <w:rFonts w:hint="eastAsia"/>
        </w:rPr>
        <w:t>文件中</w:t>
      </w:r>
      <w:r>
        <w:rPr>
          <w:rFonts w:hint="eastAsia"/>
        </w:rPr>
        <w:t>即可</w:t>
      </w:r>
      <w:r>
        <w:rPr>
          <w:rFonts w:hint="eastAsia"/>
        </w:rPr>
        <w:t>。</w:t>
      </w:r>
    </w:p>
    <w:p w14:paraId="3AC8BE37" w14:textId="77777777" w:rsidR="002C3CDA" w:rsidRPr="002C3CDA" w:rsidRDefault="002C3CDA" w:rsidP="00311655">
      <w:pPr>
        <w:ind w:firstLine="360"/>
        <w:rPr>
          <w:rFonts w:hint="eastAsia"/>
        </w:rPr>
      </w:pPr>
    </w:p>
    <w:p w14:paraId="6E816CEF" w14:textId="361F088D" w:rsidR="00311655" w:rsidRDefault="00311655" w:rsidP="00311655">
      <w:pPr>
        <w:ind w:firstLine="360"/>
      </w:pPr>
      <w:r w:rsidRPr="00311655">
        <w:lastRenderedPageBreak/>
        <w:drawing>
          <wp:inline distT="0" distB="0" distL="0" distR="0" wp14:anchorId="6C1EDDCE" wp14:editId="689B0016">
            <wp:extent cx="5274310" cy="5608955"/>
            <wp:effectExtent l="0" t="0" r="2540" b="0"/>
            <wp:docPr id="1708645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45330" name=""/>
                    <pic:cNvPicPr/>
                  </pic:nvPicPr>
                  <pic:blipFill>
                    <a:blip r:embed="rId21"/>
                    <a:stretch>
                      <a:fillRect/>
                    </a:stretch>
                  </pic:blipFill>
                  <pic:spPr>
                    <a:xfrm>
                      <a:off x="0" y="0"/>
                      <a:ext cx="5274310" cy="5608955"/>
                    </a:xfrm>
                    <a:prstGeom prst="rect">
                      <a:avLst/>
                    </a:prstGeom>
                  </pic:spPr>
                </pic:pic>
              </a:graphicData>
            </a:graphic>
          </wp:inline>
        </w:drawing>
      </w:r>
    </w:p>
    <w:p w14:paraId="4C2DF7B1" w14:textId="64A626C5" w:rsidR="002C3CDA" w:rsidRPr="00311655" w:rsidRDefault="002C3CDA" w:rsidP="002C3CDA">
      <w:pPr>
        <w:pStyle w:val="af6"/>
        <w:rPr>
          <w:rFonts w:hint="eastAsia"/>
        </w:rPr>
      </w:pPr>
      <w:r w:rsidRPr="00795DC1">
        <w:rPr>
          <w:rFonts w:cstheme="minorBidi"/>
          <w:szCs w:val="22"/>
        </w:rPr>
        <w:t>图</w:t>
      </w:r>
      <w:r w:rsidRPr="00795DC1">
        <w:rPr>
          <w:rFonts w:cstheme="minorBidi"/>
          <w:szCs w:val="22"/>
        </w:rPr>
        <w:t xml:space="preserve"> </w:t>
      </w:r>
      <w:r>
        <w:rPr>
          <w:rFonts w:cstheme="minorBidi" w:hint="eastAsia"/>
          <w:szCs w:val="22"/>
        </w:rPr>
        <w:t>7</w:t>
      </w:r>
      <w:r w:rsidRPr="00795DC1">
        <w:rPr>
          <w:rFonts w:cstheme="minorBidi" w:hint="eastAsia"/>
          <w:szCs w:val="22"/>
        </w:rPr>
        <w:t xml:space="preserve">  </w:t>
      </w:r>
      <w:r>
        <w:rPr>
          <w:rFonts w:hint="eastAsia"/>
        </w:rPr>
        <w:t>adaboost</w:t>
      </w:r>
      <w:r>
        <w:rPr>
          <w:rFonts w:hint="eastAsia"/>
        </w:rPr>
        <w:t>实现</w:t>
      </w:r>
    </w:p>
    <w:p w14:paraId="5256C2B3" w14:textId="5B22E488" w:rsidR="002C3CDA" w:rsidRPr="002C3CDA" w:rsidRDefault="00A0053F" w:rsidP="002C3CDA">
      <w:pPr>
        <w:pStyle w:val="a5"/>
        <w:numPr>
          <w:ilvl w:val="0"/>
          <w:numId w:val="26"/>
        </w:numPr>
        <w:ind w:firstLineChars="0"/>
        <w:rPr>
          <w:rFonts w:ascii="宋体" w:hAnsi="宋体" w:hint="eastAsia"/>
          <w:b/>
          <w:szCs w:val="24"/>
        </w:rPr>
      </w:pPr>
      <w:bookmarkStart w:id="3" w:name="_Toc131770778"/>
      <w:r w:rsidRPr="002C3CDA">
        <w:rPr>
          <w:rFonts w:ascii="宋体" w:hAnsi="宋体"/>
          <w:b/>
          <w:szCs w:val="24"/>
        </w:rPr>
        <w:t>实验环境</w:t>
      </w:r>
      <w:r w:rsidRPr="002C3CDA">
        <w:rPr>
          <w:rFonts w:ascii="宋体" w:hAnsi="宋体" w:hint="eastAsia"/>
          <w:b/>
          <w:szCs w:val="24"/>
        </w:rPr>
        <w:t>与平台</w:t>
      </w:r>
      <w:bookmarkEnd w:id="3"/>
    </w:p>
    <w:p w14:paraId="316E27E1" w14:textId="77777777" w:rsidR="001B3DF1" w:rsidRDefault="001B3DF1" w:rsidP="001B3DF1">
      <w:pPr>
        <w:ind w:left="360"/>
        <w:rPr>
          <w:rFonts w:hint="eastAsia"/>
        </w:rPr>
      </w:pPr>
      <w:bookmarkStart w:id="4" w:name="_Toc131770779"/>
      <w:r>
        <w:rPr>
          <w:rFonts w:hint="eastAsia"/>
        </w:rPr>
        <w:t>操作系统：</w:t>
      </w:r>
      <w:r>
        <w:rPr>
          <w:rFonts w:hint="eastAsia"/>
        </w:rPr>
        <w:t>Windows 11</w:t>
      </w:r>
    </w:p>
    <w:p w14:paraId="69FCAF2A" w14:textId="77777777" w:rsidR="001B3DF1" w:rsidRDefault="001B3DF1" w:rsidP="001B3DF1">
      <w:pPr>
        <w:ind w:left="360"/>
        <w:rPr>
          <w:rFonts w:hint="eastAsia"/>
        </w:rPr>
      </w:pPr>
      <w:r>
        <w:rPr>
          <w:rFonts w:hint="eastAsia"/>
        </w:rPr>
        <w:t>编程语言：</w:t>
      </w:r>
      <w:r>
        <w:rPr>
          <w:rFonts w:hint="eastAsia"/>
        </w:rPr>
        <w:t>Python 3.12</w:t>
      </w:r>
    </w:p>
    <w:p w14:paraId="1DD8C297" w14:textId="77777777" w:rsidR="001B3DF1" w:rsidRDefault="001B3DF1" w:rsidP="001B3DF1">
      <w:pPr>
        <w:ind w:left="360"/>
        <w:rPr>
          <w:rFonts w:hint="eastAsia"/>
        </w:rPr>
      </w:pPr>
      <w:r>
        <w:rPr>
          <w:rFonts w:hint="eastAsia"/>
        </w:rPr>
        <w:t>主要库：</w:t>
      </w:r>
      <w:r>
        <w:rPr>
          <w:rFonts w:hint="eastAsia"/>
        </w:rPr>
        <w:t>NumPy ,os, csv,sys</w:t>
      </w:r>
    </w:p>
    <w:p w14:paraId="1FADD6A7" w14:textId="77777777" w:rsidR="001B3DF1" w:rsidRPr="00CA34D0" w:rsidRDefault="001B3DF1" w:rsidP="001B3DF1">
      <w:pPr>
        <w:ind w:left="360"/>
        <w:rPr>
          <w:rFonts w:hint="eastAsia"/>
        </w:rPr>
      </w:pPr>
      <w:r>
        <w:rPr>
          <w:rFonts w:hint="eastAsia"/>
        </w:rPr>
        <w:t>开发工具：</w:t>
      </w:r>
      <w:r>
        <w:rPr>
          <w:rFonts w:hint="eastAsia"/>
        </w:rPr>
        <w:t>VS Code, PyCharm, Jupyter Notebook</w:t>
      </w:r>
    </w:p>
    <w:p w14:paraId="6B107631" w14:textId="7D166FFA" w:rsidR="001B3DF1" w:rsidRDefault="001B3DF1" w:rsidP="001B3DF1">
      <w:pPr>
        <w:ind w:firstLine="360"/>
        <w:rPr>
          <w:rFonts w:hint="eastAsia"/>
        </w:rPr>
      </w:pPr>
      <w:bookmarkStart w:id="5" w:name="_Hlk199536720"/>
      <w:r>
        <w:rPr>
          <w:rFonts w:hint="eastAsia"/>
        </w:rPr>
        <w:t>本次实验中，由于考虑到训练时间可能会过长，而我的电脑是集成显卡，所以我到</w:t>
      </w:r>
      <w:r>
        <w:rPr>
          <w:rFonts w:hint="eastAsia"/>
        </w:rPr>
        <w:t>autodl</w:t>
      </w:r>
      <w:r>
        <w:rPr>
          <w:rFonts w:hint="eastAsia"/>
        </w:rPr>
        <w:t>上租了</w:t>
      </w:r>
      <w:r>
        <w:rPr>
          <w:rFonts w:hint="eastAsia"/>
        </w:rPr>
        <w:t>3060</w:t>
      </w:r>
      <w:r>
        <w:rPr>
          <w:rFonts w:hint="eastAsia"/>
        </w:rPr>
        <w:t>来跑。但是</w:t>
      </w:r>
      <w:r>
        <w:rPr>
          <w:rFonts w:hint="eastAsia"/>
        </w:rPr>
        <w:t>我在联创的学长告诉我机器学习的数据集不像深度学习的那么大，可以用集显跑实验，于是我就</w:t>
      </w:r>
      <w:r>
        <w:rPr>
          <w:rFonts w:hint="eastAsia"/>
        </w:rPr>
        <w:t>用我的电脑上的</w:t>
      </w:r>
      <w:r>
        <w:rPr>
          <w:rFonts w:hint="eastAsia"/>
        </w:rPr>
        <w:t>anaconda</w:t>
      </w:r>
      <w:r>
        <w:rPr>
          <w:rFonts w:hint="eastAsia"/>
        </w:rPr>
        <w:t>虚拟环境</w:t>
      </w:r>
      <w:r>
        <w:rPr>
          <w:rFonts w:hint="eastAsia"/>
        </w:rPr>
        <w:t>跑，即使是集成显卡也挺快</w:t>
      </w:r>
      <w:r>
        <w:rPr>
          <w:rFonts w:hint="eastAsia"/>
        </w:rPr>
        <w:t>。</w:t>
      </w:r>
    </w:p>
    <w:bookmarkEnd w:id="5"/>
    <w:p w14:paraId="514959A9" w14:textId="6A32A28B" w:rsidR="004A5543" w:rsidRDefault="00924997" w:rsidP="001B3DF1">
      <w:pPr>
        <w:pStyle w:val="1"/>
        <w:numPr>
          <w:ilvl w:val="0"/>
          <w:numId w:val="26"/>
        </w:numPr>
      </w:pPr>
      <w:r>
        <w:rPr>
          <w:rFonts w:hint="eastAsia"/>
        </w:rPr>
        <w:t>结果与分析</w:t>
      </w:r>
      <w:bookmarkEnd w:id="4"/>
    </w:p>
    <w:p w14:paraId="6F1F5450" w14:textId="77777777" w:rsidR="001B3DF1" w:rsidRDefault="001B3DF1" w:rsidP="001B3DF1">
      <w:pPr>
        <w:ind w:firstLine="360"/>
      </w:pPr>
      <w:r w:rsidRPr="001B3DF1">
        <w:rPr>
          <w:rFonts w:hint="eastAsia"/>
        </w:rPr>
        <w:t>在对数几率回归算法的设计与初步实现阶段，遇到了一项显著的挑战，即模型的输出结果未能满足预设的性能指标，特别是在采用</w:t>
      </w:r>
      <w:r w:rsidRPr="001B3DF1">
        <w:rPr>
          <w:rFonts w:hint="eastAsia"/>
        </w:rPr>
        <w:t>100</w:t>
      </w:r>
      <w:r w:rsidRPr="001B3DF1">
        <w:rPr>
          <w:rFonts w:hint="eastAsia"/>
        </w:rPr>
        <w:t>个基分类器时，其准确率远未达到</w:t>
      </w:r>
      <w:r w:rsidRPr="001B3DF1">
        <w:rPr>
          <w:rFonts w:hint="eastAsia"/>
        </w:rPr>
        <w:t>80%</w:t>
      </w:r>
      <w:r w:rsidRPr="001B3DF1">
        <w:rPr>
          <w:rFonts w:hint="eastAsia"/>
        </w:rPr>
        <w:t>的期望水平。</w:t>
      </w:r>
    </w:p>
    <w:p w14:paraId="32E0673D" w14:textId="77777777" w:rsidR="001B3DF1" w:rsidRDefault="001B3DF1" w:rsidP="001B3DF1">
      <w:pPr>
        <w:ind w:firstLine="360"/>
      </w:pPr>
      <w:r w:rsidRPr="001B3DF1">
        <w:rPr>
          <w:rFonts w:hint="eastAsia"/>
        </w:rPr>
        <w:lastRenderedPageBreak/>
        <w:t>初期的运行结果揭示了一个令人困惑的现象：预测的正确率不仅整体偏低，而且更为奇特的是，在尝试不同数量的基分类器（例如</w:t>
      </w:r>
      <w:r w:rsidRPr="001B3DF1">
        <w:rPr>
          <w:rFonts w:hint="eastAsia"/>
        </w:rPr>
        <w:t>1, 5, 10, 100</w:t>
      </w:r>
      <w:r w:rsidRPr="001B3DF1">
        <w:rPr>
          <w:rFonts w:hint="eastAsia"/>
        </w:rPr>
        <w:t>个）时，所获得的预测准确率竟然完全一致，这直指算法在某些环节可能存在系统性的问题或未能有效学习。</w:t>
      </w:r>
      <w:r w:rsidRPr="001B3DF1">
        <w:rPr>
          <w:rFonts w:hint="eastAsia"/>
        </w:rPr>
        <w:t xml:space="preserve"> </w:t>
      </w:r>
    </w:p>
    <w:p w14:paraId="7FFDE81B" w14:textId="603A3E76" w:rsidR="0038263D" w:rsidRPr="00A369F3" w:rsidRDefault="001679EE" w:rsidP="00A369F3">
      <w:pPr>
        <w:pStyle w:val="af6"/>
        <w:rPr>
          <w:rFonts w:hint="eastAsia"/>
        </w:rPr>
      </w:pPr>
      <w:r w:rsidRPr="001679EE">
        <w:drawing>
          <wp:inline distT="0" distB="0" distL="0" distR="0" wp14:anchorId="26C5FBC8" wp14:editId="27E042A9">
            <wp:extent cx="5274310" cy="4988560"/>
            <wp:effectExtent l="0" t="0" r="2540" b="2540"/>
            <wp:docPr id="1055536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6528" name=""/>
                    <pic:cNvPicPr/>
                  </pic:nvPicPr>
                  <pic:blipFill>
                    <a:blip r:embed="rId22"/>
                    <a:stretch>
                      <a:fillRect/>
                    </a:stretch>
                  </pic:blipFill>
                  <pic:spPr>
                    <a:xfrm>
                      <a:off x="0" y="0"/>
                      <a:ext cx="5274310" cy="4988560"/>
                    </a:xfrm>
                    <a:prstGeom prst="rect">
                      <a:avLst/>
                    </a:prstGeom>
                  </pic:spPr>
                </pic:pic>
              </a:graphicData>
            </a:graphic>
          </wp:inline>
        </w:drawing>
      </w:r>
      <w:r w:rsidR="00A369F3">
        <w:t>图</w:t>
      </w:r>
      <w:r w:rsidR="00A369F3">
        <w:t xml:space="preserve"> </w:t>
      </w:r>
      <w:r w:rsidR="00A369F3">
        <w:rPr>
          <w:rFonts w:hint="eastAsia"/>
        </w:rPr>
        <w:t>8</w:t>
      </w:r>
      <w:r w:rsidR="00A369F3">
        <w:rPr>
          <w:rFonts w:hint="eastAsia"/>
        </w:rPr>
        <w:t xml:space="preserve"> </w:t>
      </w:r>
      <w:r w:rsidR="00A369F3">
        <w:rPr>
          <w:rFonts w:hint="eastAsia"/>
        </w:rPr>
        <w:t>修正</w:t>
      </w:r>
      <w:r w:rsidR="00A369F3">
        <w:rPr>
          <w:rFonts w:hint="eastAsia"/>
        </w:rPr>
        <w:t>前</w:t>
      </w:r>
      <w:r w:rsidR="00A369F3">
        <w:rPr>
          <w:rFonts w:hint="eastAsia"/>
        </w:rPr>
        <w:t>对数回归算法运行结果</w:t>
      </w:r>
    </w:p>
    <w:p w14:paraId="153B38BA" w14:textId="77777777" w:rsidR="0038263D" w:rsidRDefault="001B3DF1" w:rsidP="001B3DF1">
      <w:pPr>
        <w:ind w:firstLine="360"/>
      </w:pPr>
      <w:r w:rsidRPr="001B3DF1">
        <w:rPr>
          <w:rFonts w:hint="eastAsia"/>
        </w:rPr>
        <w:t>针对这一困境，经过分析，我决定引入样本数据标准化的预处理步骤作为主要的优化手段。</w:t>
      </w:r>
      <w:r w:rsidRPr="001B3DF1">
        <w:rPr>
          <w:rFonts w:hint="eastAsia"/>
        </w:rPr>
        <w:t xml:space="preserve"> </w:t>
      </w:r>
      <w:r w:rsidRPr="001B3DF1">
        <w:rPr>
          <w:rFonts w:hint="eastAsia"/>
        </w:rPr>
        <w:t>其理论依据在于，未经标准化的原始数据可能导致</w:t>
      </w:r>
      <w:r w:rsidRPr="001B3DF1">
        <w:rPr>
          <w:rFonts w:hint="eastAsia"/>
        </w:rPr>
        <w:t>Sigmoid</w:t>
      </w:r>
      <w:r w:rsidRPr="001B3DF1">
        <w:rPr>
          <w:rFonts w:hint="eastAsia"/>
        </w:rPr>
        <w:t>激活函数的输入，即线性组合</w:t>
      </w:r>
      <m:oMath>
        <m:r>
          <m:rPr>
            <m:sty m:val="p"/>
          </m:rPr>
          <w:rPr>
            <w:rFonts w:ascii="Cambria Math" w:hAnsi="Cambria Math" w:cs="Cambria Math"/>
            <w:szCs w:val="24"/>
            <w:shd w:val="clear" w:color="auto" w:fill="FFFFFF"/>
          </w:rPr>
          <m:t xml:space="preserve"> </m:t>
        </m:r>
        <m:sSup>
          <m:sSupPr>
            <m:ctrlPr>
              <w:rPr>
                <w:rFonts w:ascii="Cambria Math" w:hAnsi="Cambria Math" w:cs="Cambria Math"/>
                <w:i/>
                <w:iCs/>
                <w:szCs w:val="24"/>
                <w:shd w:val="clear" w:color="auto" w:fill="FFFFFF"/>
              </w:rPr>
            </m:ctrlPr>
          </m:sSupPr>
          <m:e>
            <m:r>
              <w:rPr>
                <w:rFonts w:ascii="Cambria Math" w:hAnsi="Cambria Math" w:cs="Cambria Math"/>
                <w:szCs w:val="24"/>
                <w:shd w:val="clear" w:color="auto" w:fill="FFFFFF"/>
              </w:rPr>
              <m:t>ω</m:t>
            </m:r>
          </m:e>
          <m:sup>
            <m:r>
              <w:rPr>
                <w:rFonts w:ascii="Cambria Math" w:eastAsia="KaTeX_Math" w:hAnsi="Cambria Math" w:cs="Cambria Math"/>
                <w:szCs w:val="24"/>
                <w:shd w:val="clear" w:color="auto" w:fill="FFFFFF"/>
              </w:rPr>
              <m:t>T</m:t>
            </m:r>
          </m:sup>
        </m:sSup>
      </m:oMath>
      <w:r w:rsidR="0038263D">
        <w:rPr>
          <w:rFonts w:ascii="Cambria Math" w:hAnsi="Cambria Math" w:cs="Cambria Math" w:hint="eastAsia"/>
          <w:b/>
          <w:bCs/>
          <w:i/>
          <w:iCs/>
          <w:szCs w:val="24"/>
          <w:shd w:val="clear" w:color="auto" w:fill="FFFFFF"/>
        </w:rPr>
        <w:t xml:space="preserve">x </w:t>
      </w:r>
      <w:r w:rsidR="0038263D">
        <w:rPr>
          <w:rFonts w:ascii="Cambria Math" w:eastAsia="Times New Roman" w:hAnsi="Cambria Math" w:cs="Cambria Math"/>
          <w:szCs w:val="24"/>
          <w:shd w:val="clear" w:color="auto" w:fill="FFFFFF"/>
        </w:rPr>
        <w:t>+</w:t>
      </w:r>
      <w:r w:rsidR="0038263D">
        <w:rPr>
          <w:rFonts w:ascii="Cambria Math" w:hAnsi="Cambria Math" w:cs="Cambria Math" w:hint="eastAsia"/>
          <w:szCs w:val="24"/>
          <w:shd w:val="clear" w:color="auto" w:fill="FFFFFF"/>
        </w:rPr>
        <w:t xml:space="preserve"> </w:t>
      </w:r>
      <w:r w:rsidR="0038263D">
        <w:rPr>
          <w:rFonts w:ascii="Cambria Math" w:eastAsia="KaTeX_Math" w:hAnsi="Cambria Math" w:cs="Cambria Math"/>
          <w:i/>
          <w:iCs/>
          <w:szCs w:val="24"/>
          <w:shd w:val="clear" w:color="auto" w:fill="FFFFFF"/>
        </w:rPr>
        <w:t>b</w:t>
      </w:r>
      <w:r w:rsidRPr="001B3DF1">
        <w:rPr>
          <w:rFonts w:hint="eastAsia"/>
        </w:rPr>
        <w:t>，分布在函数的饱和区域，也就是输出值非常接近</w:t>
      </w:r>
      <w:r w:rsidRPr="001B3DF1">
        <w:rPr>
          <w:rFonts w:hint="eastAsia"/>
        </w:rPr>
        <w:t>0</w:t>
      </w:r>
      <w:r w:rsidRPr="001B3DF1">
        <w:rPr>
          <w:rFonts w:hint="eastAsia"/>
        </w:rPr>
        <w:t>或</w:t>
      </w:r>
      <w:r w:rsidRPr="001B3DF1">
        <w:rPr>
          <w:rFonts w:hint="eastAsia"/>
        </w:rPr>
        <w:t>1</w:t>
      </w:r>
      <w:r w:rsidRPr="001B3DF1">
        <w:rPr>
          <w:rFonts w:hint="eastAsia"/>
        </w:rPr>
        <w:t>的地带。在这些区域，</w:t>
      </w:r>
      <w:r w:rsidRPr="001B3DF1">
        <w:rPr>
          <w:rFonts w:hint="eastAsia"/>
        </w:rPr>
        <w:t>Sigmoid</w:t>
      </w:r>
      <w:r w:rsidRPr="001B3DF1">
        <w:rPr>
          <w:rFonts w:hint="eastAsia"/>
        </w:rPr>
        <w:t>函数曲线平缓，其梯度极低，这将直接导致在梯度下降优化过程中参数更新的步长微乎其微，甚至出现更新停滞的状况，从而严重阻碍了模型的有效学习和收敛。因此，通过对样本数据进行标准化处理，可以将大部分数据点映射到</w:t>
      </w:r>
      <w:r w:rsidRPr="001B3DF1">
        <w:rPr>
          <w:rFonts w:hint="eastAsia"/>
        </w:rPr>
        <w:t>Sigmoid</w:t>
      </w:r>
      <w:r w:rsidRPr="001B3DF1">
        <w:rPr>
          <w:rFonts w:hint="eastAsia"/>
        </w:rPr>
        <w:t>函数变化较为剧烈的中心区域，使得梯度能够保持在较大的数值，进而显著加速参数的收敛速度并提升算法的整体预测性能。</w:t>
      </w:r>
      <w:r w:rsidRPr="001B3DF1">
        <w:rPr>
          <w:rFonts w:hint="eastAsia"/>
        </w:rPr>
        <w:t xml:space="preserve"> </w:t>
      </w:r>
    </w:p>
    <w:p w14:paraId="3178BFB6" w14:textId="527C5C41" w:rsidR="0038263D" w:rsidRDefault="001B3DF1" w:rsidP="001B3DF1">
      <w:pPr>
        <w:ind w:firstLine="360"/>
      </w:pPr>
      <w:r w:rsidRPr="001B3DF1">
        <w:rPr>
          <w:rFonts w:hint="eastAsia"/>
        </w:rPr>
        <w:t>在代码中集成了标准化函数之后，通过设置相应的输入参数（例如，将代表基分类器选择的最后一个参数设置为</w:t>
      </w:r>
      <w:r w:rsidRPr="001B3DF1">
        <w:rPr>
          <w:rFonts w:hint="eastAsia"/>
        </w:rPr>
        <w:t>0</w:t>
      </w:r>
      <w:r w:rsidRPr="001B3DF1">
        <w:rPr>
          <w:rFonts w:hint="eastAsia"/>
        </w:rPr>
        <w:t>）来指定使用对数几率回归作为基分类器算法，并重新进行了实验。经过标准化处理后的模型表现出了明显的改善：随着基分类器数量的逐步增加，预测结果的准确度呈现出稳步提升的趋势；尤为关键</w:t>
      </w:r>
      <w:r w:rsidRPr="001B3DF1">
        <w:rPr>
          <w:rFonts w:hint="eastAsia"/>
        </w:rPr>
        <w:lastRenderedPageBreak/>
        <w:t>的是，当基分类器数目达到</w:t>
      </w:r>
      <w:r w:rsidRPr="001B3DF1">
        <w:rPr>
          <w:rFonts w:hint="eastAsia"/>
        </w:rPr>
        <w:t>100</w:t>
      </w:r>
      <w:r w:rsidRPr="001B3DF1">
        <w:rPr>
          <w:rFonts w:hint="eastAsia"/>
        </w:rPr>
        <w:t>时，预测准确率成功突破了</w:t>
      </w:r>
      <w:r w:rsidRPr="001B3DF1">
        <w:rPr>
          <w:rFonts w:hint="eastAsia"/>
        </w:rPr>
        <w:t>80%</w:t>
      </w:r>
      <w:r w:rsidRPr="001B3DF1">
        <w:rPr>
          <w:rFonts w:hint="eastAsia"/>
        </w:rPr>
        <w:t>的门槛，达到了作业所设定的要求。这一结果有力地证明了数据标准化作为一种优化策略，在改进对数几率回归基分类器性能方面的有效性。</w:t>
      </w:r>
      <w:r w:rsidRPr="001B3DF1">
        <w:rPr>
          <w:rFonts w:hint="eastAsia"/>
        </w:rPr>
        <w:t xml:space="preserve"> </w:t>
      </w:r>
    </w:p>
    <w:p w14:paraId="032AF7E1" w14:textId="6C4F74A6" w:rsidR="0038263D" w:rsidRDefault="0038263D" w:rsidP="001B3DF1">
      <w:pPr>
        <w:ind w:firstLine="360"/>
      </w:pPr>
      <w:r w:rsidRPr="0038263D">
        <w:drawing>
          <wp:inline distT="0" distB="0" distL="0" distR="0" wp14:anchorId="3F3B0315" wp14:editId="7113A222">
            <wp:extent cx="5274310" cy="5373370"/>
            <wp:effectExtent l="0" t="0" r="2540" b="0"/>
            <wp:docPr id="181141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3079" name=""/>
                    <pic:cNvPicPr/>
                  </pic:nvPicPr>
                  <pic:blipFill>
                    <a:blip r:embed="rId23"/>
                    <a:stretch>
                      <a:fillRect/>
                    </a:stretch>
                  </pic:blipFill>
                  <pic:spPr>
                    <a:xfrm>
                      <a:off x="0" y="0"/>
                      <a:ext cx="5274310" cy="5373370"/>
                    </a:xfrm>
                    <a:prstGeom prst="rect">
                      <a:avLst/>
                    </a:prstGeom>
                  </pic:spPr>
                </pic:pic>
              </a:graphicData>
            </a:graphic>
          </wp:inline>
        </w:drawing>
      </w:r>
    </w:p>
    <w:p w14:paraId="1F67EAD6" w14:textId="0247564C" w:rsidR="00A369F3" w:rsidRPr="00A369F3" w:rsidRDefault="00A369F3" w:rsidP="00A369F3">
      <w:pPr>
        <w:pStyle w:val="af6"/>
        <w:rPr>
          <w:rFonts w:hint="eastAsia"/>
        </w:rPr>
      </w:pPr>
      <w:r>
        <w:t>图</w:t>
      </w:r>
      <w:r>
        <w:t xml:space="preserve"> </w:t>
      </w:r>
      <w:r>
        <w:rPr>
          <w:rFonts w:hint="eastAsia"/>
        </w:rPr>
        <w:t>9</w:t>
      </w:r>
      <w:r>
        <w:rPr>
          <w:rFonts w:hint="eastAsia"/>
        </w:rPr>
        <w:t xml:space="preserve"> </w:t>
      </w:r>
      <w:r>
        <w:rPr>
          <w:rFonts w:hint="eastAsia"/>
        </w:rPr>
        <w:t>修正</w:t>
      </w:r>
      <w:r>
        <w:rPr>
          <w:rFonts w:hint="eastAsia"/>
        </w:rPr>
        <w:t>后</w:t>
      </w:r>
      <w:r>
        <w:rPr>
          <w:rFonts w:hint="eastAsia"/>
        </w:rPr>
        <w:t>对数回归算法运行结果</w:t>
      </w:r>
    </w:p>
    <w:p w14:paraId="4200C594" w14:textId="4AC8D6A0" w:rsidR="0038263D" w:rsidRDefault="0038263D" w:rsidP="001B3DF1">
      <w:pPr>
        <w:ind w:firstLine="360"/>
      </w:pPr>
      <w:r w:rsidRPr="0038263D">
        <w:drawing>
          <wp:inline distT="0" distB="0" distL="0" distR="0" wp14:anchorId="15DEA17A" wp14:editId="072C944F">
            <wp:extent cx="5274310" cy="1193800"/>
            <wp:effectExtent l="0" t="0" r="2540" b="6350"/>
            <wp:docPr id="1051225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25684" name=""/>
                    <pic:cNvPicPr/>
                  </pic:nvPicPr>
                  <pic:blipFill>
                    <a:blip r:embed="rId24"/>
                    <a:stretch>
                      <a:fillRect/>
                    </a:stretch>
                  </pic:blipFill>
                  <pic:spPr>
                    <a:xfrm>
                      <a:off x="0" y="0"/>
                      <a:ext cx="5274310" cy="1193800"/>
                    </a:xfrm>
                    <a:prstGeom prst="rect">
                      <a:avLst/>
                    </a:prstGeom>
                  </pic:spPr>
                </pic:pic>
              </a:graphicData>
            </a:graphic>
          </wp:inline>
        </w:drawing>
      </w:r>
    </w:p>
    <w:p w14:paraId="6A52C9CA" w14:textId="3754C522" w:rsidR="00A369F3" w:rsidRPr="00A369F3" w:rsidRDefault="00A369F3" w:rsidP="00A369F3">
      <w:pPr>
        <w:pStyle w:val="af6"/>
        <w:rPr>
          <w:rFonts w:hint="eastAsia"/>
        </w:rPr>
      </w:pPr>
      <w:r>
        <w:t>图</w:t>
      </w:r>
      <w:r>
        <w:t xml:space="preserve"> </w:t>
      </w:r>
      <w:r>
        <w:rPr>
          <w:rFonts w:hint="eastAsia"/>
        </w:rPr>
        <w:t>10</w:t>
      </w:r>
      <w:r>
        <w:rPr>
          <w:rFonts w:hint="eastAsia"/>
        </w:rPr>
        <w:t xml:space="preserve"> </w:t>
      </w:r>
      <w:r>
        <w:rPr>
          <w:rFonts w:hint="eastAsia"/>
        </w:rPr>
        <w:t>修正后对数回归算法</w:t>
      </w:r>
      <w:r>
        <w:rPr>
          <w:rFonts w:hint="eastAsia"/>
        </w:rPr>
        <w:t>预测</w:t>
      </w:r>
      <w:r>
        <w:rPr>
          <w:rFonts w:hint="eastAsia"/>
        </w:rPr>
        <w:t>结果</w:t>
      </w:r>
    </w:p>
    <w:p w14:paraId="6B15E3D6" w14:textId="17BFCE35" w:rsidR="0038263D" w:rsidRDefault="001B3DF1" w:rsidP="001B3DF1">
      <w:pPr>
        <w:ind w:firstLine="360"/>
      </w:pPr>
      <w:r w:rsidRPr="001B3DF1">
        <w:rPr>
          <w:rFonts w:hint="eastAsia"/>
        </w:rPr>
        <w:t>尽管如此，在审视标准化后的结果时，我注意到当基分类器的数目较少时，算法的性能提升并非十分理想，这促使我进一步思考潜在的瓶颈。我推测，这可能与我最初设定的学习率有关。原先</w:t>
      </w:r>
      <w:r w:rsidRPr="001B3DF1">
        <w:rPr>
          <w:rFonts w:hint="eastAsia"/>
        </w:rPr>
        <w:t>0.</w:t>
      </w:r>
      <w:r w:rsidR="00A369F3">
        <w:rPr>
          <w:rFonts w:hint="eastAsia"/>
        </w:rPr>
        <w:t>0</w:t>
      </w:r>
      <w:r w:rsidRPr="001B3DF1">
        <w:rPr>
          <w:rFonts w:hint="eastAsia"/>
        </w:rPr>
        <w:t>1</w:t>
      </w:r>
      <w:r w:rsidRPr="001B3DF1">
        <w:rPr>
          <w:rFonts w:hint="eastAsia"/>
        </w:rPr>
        <w:t>的学习率相对保守，虽然有助于避免</w:t>
      </w:r>
      <w:r w:rsidRPr="001B3DF1">
        <w:rPr>
          <w:rFonts w:hint="eastAsia"/>
        </w:rPr>
        <w:lastRenderedPageBreak/>
        <w:t>过大的更新步长导致震荡，但也可能使得模型在有限的迭代次数（本实验中基学习器的迭代次数为</w:t>
      </w:r>
      <w:r w:rsidRPr="001B3DF1">
        <w:rPr>
          <w:rFonts w:hint="eastAsia"/>
        </w:rPr>
        <w:t>100</w:t>
      </w:r>
      <w:r w:rsidRPr="001B3DF1">
        <w:rPr>
          <w:rFonts w:hint="eastAsia"/>
        </w:rPr>
        <w:t>次）内收敛速度过慢，未能充分学习。</w:t>
      </w:r>
      <w:r w:rsidRPr="001B3DF1">
        <w:rPr>
          <w:rFonts w:hint="eastAsia"/>
        </w:rPr>
        <w:t xml:space="preserve"> </w:t>
      </w:r>
      <w:r w:rsidRPr="001B3DF1">
        <w:rPr>
          <w:rFonts w:hint="eastAsia"/>
        </w:rPr>
        <w:t>为了验证这一想法，我将学习率调整为</w:t>
      </w:r>
      <w:r w:rsidRPr="001B3DF1">
        <w:rPr>
          <w:rFonts w:hint="eastAsia"/>
        </w:rPr>
        <w:t>0.1</w:t>
      </w:r>
      <w:r w:rsidRPr="001B3DF1">
        <w:rPr>
          <w:rFonts w:hint="eastAsia"/>
        </w:rPr>
        <w:t>，期望在加速收敛和避免过拟合之间找到一个更优的平衡点</w:t>
      </w:r>
      <w:r w:rsidR="00A369F3">
        <w:rPr>
          <w:rFonts w:hint="eastAsia"/>
        </w:rPr>
        <w:t>，的确效果更好，果然学习率基本就是无脑</w:t>
      </w:r>
      <w:r w:rsidR="00A369F3">
        <w:rPr>
          <w:rFonts w:hint="eastAsia"/>
        </w:rPr>
        <w:t>0.1</w:t>
      </w:r>
      <w:r w:rsidR="00A369F3">
        <w:rPr>
          <w:rFonts w:hint="eastAsia"/>
        </w:rPr>
        <w:t>，问就是经验主义（</w:t>
      </w:r>
      <w:r w:rsidR="00A369F3">
        <w:rPr>
          <w:rFonts w:hint="eastAsia"/>
        </w:rPr>
        <w:t>doge</w:t>
      </w:r>
      <w:r w:rsidR="00A369F3">
        <w:rPr>
          <w:rFonts w:hint="eastAsia"/>
        </w:rPr>
        <w:t>）。</w:t>
      </w:r>
      <w:r w:rsidRPr="001B3DF1">
        <w:rPr>
          <w:rFonts w:hint="eastAsia"/>
        </w:rPr>
        <w:t xml:space="preserve"> </w:t>
      </w:r>
    </w:p>
    <w:p w14:paraId="76670B8A" w14:textId="68BD48E4" w:rsidR="001B3DF1" w:rsidRDefault="001B3DF1" w:rsidP="0038263D">
      <w:pPr>
        <w:ind w:firstLine="360"/>
      </w:pPr>
      <w:r w:rsidRPr="001B3DF1">
        <w:rPr>
          <w:rFonts w:hint="eastAsia"/>
        </w:rPr>
        <w:t>调整学习率后的实验结果确实显示出相对于先前结果的显著提升，这表明</w:t>
      </w:r>
      <w:r w:rsidRPr="001B3DF1">
        <w:rPr>
          <w:rFonts w:hint="eastAsia"/>
        </w:rPr>
        <w:t>0.1</w:t>
      </w:r>
      <w:r w:rsidRPr="001B3DF1">
        <w:rPr>
          <w:rFonts w:hint="eastAsia"/>
        </w:rPr>
        <w:t>的学习率在该场景下更能促进模型快速且有效地学习。在对对数几率回归基分类器的性能进行了较为满意的优化之后，实验的下一阶段转向了对另一种基分类器决策树桩的评估。为此，我将程序输入的最后一个参数更改为</w:t>
      </w:r>
      <w:r w:rsidRPr="001B3DF1">
        <w:rPr>
          <w:rFonts w:hint="eastAsia"/>
        </w:rPr>
        <w:t>1</w:t>
      </w:r>
      <w:r w:rsidRPr="001B3DF1">
        <w:rPr>
          <w:rFonts w:hint="eastAsia"/>
        </w:rPr>
        <w:t>，以明确指示算法采用决策树桩作为核心的基学习单元，并随即运行了相应的测试程序，以观察其在相同实验框架下的预测表现和</w:t>
      </w:r>
      <w:r w:rsidRPr="001B3DF1">
        <w:rPr>
          <w:rFonts w:hint="eastAsia"/>
        </w:rPr>
        <w:t>`evaluate.py`</w:t>
      </w:r>
      <w:r w:rsidRPr="001B3DF1">
        <w:rPr>
          <w:rFonts w:hint="eastAsia"/>
        </w:rPr>
        <w:t>给出的评估结果</w:t>
      </w:r>
      <w:r w:rsidR="0038263D">
        <w:rPr>
          <w:rFonts w:hint="eastAsia"/>
        </w:rPr>
        <w:t>，确实结果也令人满意。</w:t>
      </w:r>
    </w:p>
    <w:p w14:paraId="18D30B06" w14:textId="059C7255" w:rsidR="00A369F3" w:rsidRDefault="00A369F3" w:rsidP="00A369F3">
      <w:pPr>
        <w:ind w:firstLine="360"/>
        <w:jc w:val="center"/>
      </w:pPr>
      <w:r w:rsidRPr="00A369F3">
        <w:drawing>
          <wp:inline distT="0" distB="0" distL="0" distR="0" wp14:anchorId="5DDACD77" wp14:editId="70954455">
            <wp:extent cx="3575050" cy="4567759"/>
            <wp:effectExtent l="0" t="0" r="6350" b="4445"/>
            <wp:docPr id="1437647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47926" name=""/>
                    <pic:cNvPicPr/>
                  </pic:nvPicPr>
                  <pic:blipFill>
                    <a:blip r:embed="rId25"/>
                    <a:stretch>
                      <a:fillRect/>
                    </a:stretch>
                  </pic:blipFill>
                  <pic:spPr>
                    <a:xfrm>
                      <a:off x="0" y="0"/>
                      <a:ext cx="3577404" cy="4570767"/>
                    </a:xfrm>
                    <a:prstGeom prst="rect">
                      <a:avLst/>
                    </a:prstGeom>
                  </pic:spPr>
                </pic:pic>
              </a:graphicData>
            </a:graphic>
          </wp:inline>
        </w:drawing>
      </w:r>
    </w:p>
    <w:p w14:paraId="30FA69C3" w14:textId="2671E555" w:rsidR="00435666" w:rsidRPr="00A369F3" w:rsidRDefault="00435666" w:rsidP="00435666">
      <w:pPr>
        <w:pStyle w:val="af6"/>
        <w:rPr>
          <w:rFonts w:hint="eastAsia"/>
        </w:rPr>
      </w:pPr>
      <w:r>
        <w:t>图</w:t>
      </w:r>
      <w:r>
        <w:t xml:space="preserve"> </w:t>
      </w:r>
      <w:r>
        <w:rPr>
          <w:rFonts w:hint="eastAsia"/>
        </w:rPr>
        <w:t>1</w:t>
      </w:r>
      <w:r>
        <w:rPr>
          <w:rFonts w:hint="eastAsia"/>
        </w:rPr>
        <w:t>1</w:t>
      </w:r>
      <w:r>
        <w:rPr>
          <w:rFonts w:hint="eastAsia"/>
        </w:rPr>
        <w:t xml:space="preserve"> </w:t>
      </w:r>
      <w:r>
        <w:rPr>
          <w:rFonts w:hint="eastAsia"/>
        </w:rPr>
        <w:t>决策树桩算法结果</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2740"/>
        <w:gridCol w:w="2740"/>
      </w:tblGrid>
      <w:tr w:rsidR="00207F95" w:rsidRPr="00207F95" w14:paraId="06C606D6" w14:textId="77777777" w:rsidTr="00207F95">
        <w:trPr>
          <w:trHeight w:val="280"/>
        </w:trPr>
        <w:tc>
          <w:tcPr>
            <w:tcW w:w="2740" w:type="dxa"/>
            <w:shd w:val="clear" w:color="auto" w:fill="auto"/>
            <w:noWrap/>
            <w:vAlign w:val="bottom"/>
            <w:hideMark/>
          </w:tcPr>
          <w:p w14:paraId="6705A1CC" w14:textId="77777777" w:rsidR="00207F95" w:rsidRPr="00207F95" w:rsidRDefault="00207F95" w:rsidP="00207F95">
            <w:pPr>
              <w:widowControl/>
              <w:jc w:val="center"/>
              <w:rPr>
                <w:rFonts w:ascii="等线" w:eastAsia="等线" w:hAnsi="等线" w:cs="宋体"/>
                <w:color w:val="000000"/>
                <w:kern w:val="0"/>
                <w:sz w:val="22"/>
              </w:rPr>
            </w:pPr>
            <w:r w:rsidRPr="00207F95">
              <w:rPr>
                <w:rFonts w:ascii="等线" w:eastAsia="等线" w:hAnsi="等线" w:cs="宋体" w:hint="eastAsia"/>
                <w:color w:val="000000"/>
                <w:kern w:val="0"/>
                <w:sz w:val="22"/>
              </w:rPr>
              <w:t>基分类器类型</w:t>
            </w:r>
          </w:p>
        </w:tc>
        <w:tc>
          <w:tcPr>
            <w:tcW w:w="2740" w:type="dxa"/>
            <w:shd w:val="clear" w:color="auto" w:fill="auto"/>
            <w:noWrap/>
            <w:vAlign w:val="bottom"/>
            <w:hideMark/>
          </w:tcPr>
          <w:p w14:paraId="5E1CF948"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基分类器数目</w:t>
            </w:r>
          </w:p>
        </w:tc>
        <w:tc>
          <w:tcPr>
            <w:tcW w:w="2740" w:type="dxa"/>
            <w:shd w:val="clear" w:color="auto" w:fill="auto"/>
            <w:noWrap/>
            <w:vAlign w:val="bottom"/>
            <w:hideMark/>
          </w:tcPr>
          <w:p w14:paraId="189427C2"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平均准确率 (%)</w:t>
            </w:r>
          </w:p>
        </w:tc>
      </w:tr>
      <w:tr w:rsidR="00207F95" w:rsidRPr="00207F95" w14:paraId="53D8B984" w14:textId="77777777" w:rsidTr="00207F95">
        <w:trPr>
          <w:trHeight w:val="280"/>
        </w:trPr>
        <w:tc>
          <w:tcPr>
            <w:tcW w:w="2740" w:type="dxa"/>
            <w:shd w:val="clear" w:color="auto" w:fill="auto"/>
            <w:noWrap/>
            <w:vAlign w:val="bottom"/>
            <w:hideMark/>
          </w:tcPr>
          <w:p w14:paraId="7600EC8C"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对数几率回归</w:t>
            </w:r>
          </w:p>
        </w:tc>
        <w:tc>
          <w:tcPr>
            <w:tcW w:w="2740" w:type="dxa"/>
            <w:shd w:val="clear" w:color="auto" w:fill="auto"/>
            <w:noWrap/>
            <w:vAlign w:val="bottom"/>
            <w:hideMark/>
          </w:tcPr>
          <w:p w14:paraId="1C7FA887"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1</w:t>
            </w:r>
          </w:p>
        </w:tc>
        <w:tc>
          <w:tcPr>
            <w:tcW w:w="2740" w:type="dxa"/>
            <w:shd w:val="clear" w:color="auto" w:fill="auto"/>
            <w:noWrap/>
            <w:vAlign w:val="bottom"/>
            <w:hideMark/>
          </w:tcPr>
          <w:p w14:paraId="68710BA5"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0.7271</w:t>
            </w:r>
          </w:p>
        </w:tc>
      </w:tr>
      <w:tr w:rsidR="00207F95" w:rsidRPr="00207F95" w14:paraId="17058DC1" w14:textId="77777777" w:rsidTr="00207F95">
        <w:trPr>
          <w:trHeight w:val="280"/>
        </w:trPr>
        <w:tc>
          <w:tcPr>
            <w:tcW w:w="2740" w:type="dxa"/>
            <w:shd w:val="clear" w:color="auto" w:fill="auto"/>
            <w:noWrap/>
            <w:vAlign w:val="bottom"/>
            <w:hideMark/>
          </w:tcPr>
          <w:p w14:paraId="3C51F178"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对数几率回归</w:t>
            </w:r>
          </w:p>
        </w:tc>
        <w:tc>
          <w:tcPr>
            <w:tcW w:w="2740" w:type="dxa"/>
            <w:shd w:val="clear" w:color="auto" w:fill="auto"/>
            <w:noWrap/>
            <w:vAlign w:val="bottom"/>
            <w:hideMark/>
          </w:tcPr>
          <w:p w14:paraId="2EA94D61"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5</w:t>
            </w:r>
          </w:p>
        </w:tc>
        <w:tc>
          <w:tcPr>
            <w:tcW w:w="2740" w:type="dxa"/>
            <w:shd w:val="clear" w:color="auto" w:fill="auto"/>
            <w:noWrap/>
            <w:vAlign w:val="bottom"/>
            <w:hideMark/>
          </w:tcPr>
          <w:p w14:paraId="300A5257"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0.8442</w:t>
            </w:r>
          </w:p>
        </w:tc>
      </w:tr>
      <w:tr w:rsidR="00207F95" w:rsidRPr="00207F95" w14:paraId="583BE9AF" w14:textId="77777777" w:rsidTr="00207F95">
        <w:trPr>
          <w:trHeight w:val="280"/>
        </w:trPr>
        <w:tc>
          <w:tcPr>
            <w:tcW w:w="2740" w:type="dxa"/>
            <w:shd w:val="clear" w:color="auto" w:fill="auto"/>
            <w:noWrap/>
            <w:vAlign w:val="bottom"/>
            <w:hideMark/>
          </w:tcPr>
          <w:p w14:paraId="4B1BD6CA"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对数几率回归</w:t>
            </w:r>
          </w:p>
        </w:tc>
        <w:tc>
          <w:tcPr>
            <w:tcW w:w="2740" w:type="dxa"/>
            <w:shd w:val="clear" w:color="auto" w:fill="auto"/>
            <w:noWrap/>
            <w:vAlign w:val="bottom"/>
            <w:hideMark/>
          </w:tcPr>
          <w:p w14:paraId="060BEDA3"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10</w:t>
            </w:r>
          </w:p>
        </w:tc>
        <w:tc>
          <w:tcPr>
            <w:tcW w:w="2740" w:type="dxa"/>
            <w:shd w:val="clear" w:color="auto" w:fill="auto"/>
            <w:noWrap/>
            <w:vAlign w:val="bottom"/>
            <w:hideMark/>
          </w:tcPr>
          <w:p w14:paraId="12A8290F"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0.8559</w:t>
            </w:r>
          </w:p>
        </w:tc>
      </w:tr>
      <w:tr w:rsidR="00207F95" w:rsidRPr="00207F95" w14:paraId="0C1754A4" w14:textId="77777777" w:rsidTr="00207F95">
        <w:trPr>
          <w:trHeight w:val="280"/>
        </w:trPr>
        <w:tc>
          <w:tcPr>
            <w:tcW w:w="2740" w:type="dxa"/>
            <w:shd w:val="clear" w:color="auto" w:fill="auto"/>
            <w:noWrap/>
            <w:vAlign w:val="bottom"/>
            <w:hideMark/>
          </w:tcPr>
          <w:p w14:paraId="0D80B21F"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对数几率回归</w:t>
            </w:r>
          </w:p>
        </w:tc>
        <w:tc>
          <w:tcPr>
            <w:tcW w:w="2740" w:type="dxa"/>
            <w:shd w:val="clear" w:color="auto" w:fill="auto"/>
            <w:noWrap/>
            <w:vAlign w:val="bottom"/>
            <w:hideMark/>
          </w:tcPr>
          <w:p w14:paraId="1D3E170C"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100</w:t>
            </w:r>
          </w:p>
        </w:tc>
        <w:tc>
          <w:tcPr>
            <w:tcW w:w="2740" w:type="dxa"/>
            <w:shd w:val="clear" w:color="auto" w:fill="auto"/>
            <w:noWrap/>
            <w:vAlign w:val="bottom"/>
            <w:hideMark/>
          </w:tcPr>
          <w:p w14:paraId="7206DB48"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0.8641</w:t>
            </w:r>
          </w:p>
        </w:tc>
      </w:tr>
      <w:tr w:rsidR="00207F95" w:rsidRPr="00207F95" w14:paraId="3C49064D" w14:textId="77777777" w:rsidTr="00207F95">
        <w:trPr>
          <w:trHeight w:val="280"/>
        </w:trPr>
        <w:tc>
          <w:tcPr>
            <w:tcW w:w="2740" w:type="dxa"/>
            <w:shd w:val="clear" w:color="auto" w:fill="auto"/>
            <w:noWrap/>
            <w:vAlign w:val="bottom"/>
            <w:hideMark/>
          </w:tcPr>
          <w:p w14:paraId="7616D83D"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决策树桩</w:t>
            </w:r>
          </w:p>
        </w:tc>
        <w:tc>
          <w:tcPr>
            <w:tcW w:w="2740" w:type="dxa"/>
            <w:shd w:val="clear" w:color="auto" w:fill="auto"/>
            <w:noWrap/>
            <w:vAlign w:val="bottom"/>
            <w:hideMark/>
          </w:tcPr>
          <w:p w14:paraId="657292FF"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1</w:t>
            </w:r>
          </w:p>
        </w:tc>
        <w:tc>
          <w:tcPr>
            <w:tcW w:w="2740" w:type="dxa"/>
            <w:shd w:val="clear" w:color="auto" w:fill="auto"/>
            <w:noWrap/>
            <w:vAlign w:val="bottom"/>
            <w:hideMark/>
          </w:tcPr>
          <w:p w14:paraId="777E1DC5"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0.7844</w:t>
            </w:r>
          </w:p>
        </w:tc>
      </w:tr>
      <w:tr w:rsidR="00207F95" w:rsidRPr="00207F95" w14:paraId="09A4303E" w14:textId="77777777" w:rsidTr="00207F95">
        <w:trPr>
          <w:trHeight w:val="280"/>
        </w:trPr>
        <w:tc>
          <w:tcPr>
            <w:tcW w:w="2740" w:type="dxa"/>
            <w:shd w:val="clear" w:color="auto" w:fill="auto"/>
            <w:noWrap/>
            <w:vAlign w:val="bottom"/>
            <w:hideMark/>
          </w:tcPr>
          <w:p w14:paraId="58839C00"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决策树桩</w:t>
            </w:r>
          </w:p>
        </w:tc>
        <w:tc>
          <w:tcPr>
            <w:tcW w:w="2740" w:type="dxa"/>
            <w:shd w:val="clear" w:color="auto" w:fill="auto"/>
            <w:noWrap/>
            <w:vAlign w:val="bottom"/>
            <w:hideMark/>
          </w:tcPr>
          <w:p w14:paraId="4C0498A5"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5</w:t>
            </w:r>
          </w:p>
        </w:tc>
        <w:tc>
          <w:tcPr>
            <w:tcW w:w="2740" w:type="dxa"/>
            <w:shd w:val="clear" w:color="auto" w:fill="auto"/>
            <w:noWrap/>
            <w:vAlign w:val="bottom"/>
            <w:hideMark/>
          </w:tcPr>
          <w:p w14:paraId="6760DA50"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0.8962</w:t>
            </w:r>
          </w:p>
        </w:tc>
      </w:tr>
      <w:tr w:rsidR="00207F95" w:rsidRPr="00207F95" w14:paraId="4F13F0C0" w14:textId="77777777" w:rsidTr="00207F95">
        <w:trPr>
          <w:trHeight w:val="280"/>
        </w:trPr>
        <w:tc>
          <w:tcPr>
            <w:tcW w:w="2740" w:type="dxa"/>
            <w:shd w:val="clear" w:color="auto" w:fill="auto"/>
            <w:noWrap/>
            <w:vAlign w:val="bottom"/>
            <w:hideMark/>
          </w:tcPr>
          <w:p w14:paraId="7ADB73B1"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lastRenderedPageBreak/>
              <w:t>决策树桩</w:t>
            </w:r>
          </w:p>
        </w:tc>
        <w:tc>
          <w:tcPr>
            <w:tcW w:w="2740" w:type="dxa"/>
            <w:shd w:val="clear" w:color="auto" w:fill="auto"/>
            <w:noWrap/>
            <w:vAlign w:val="bottom"/>
            <w:hideMark/>
          </w:tcPr>
          <w:p w14:paraId="4FF23DD8"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10</w:t>
            </w:r>
          </w:p>
        </w:tc>
        <w:tc>
          <w:tcPr>
            <w:tcW w:w="2740" w:type="dxa"/>
            <w:shd w:val="clear" w:color="auto" w:fill="auto"/>
            <w:noWrap/>
            <w:vAlign w:val="bottom"/>
            <w:hideMark/>
          </w:tcPr>
          <w:p w14:paraId="1B3B5AB7"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0.9081</w:t>
            </w:r>
          </w:p>
        </w:tc>
      </w:tr>
      <w:tr w:rsidR="00207F95" w:rsidRPr="00207F95" w14:paraId="7E560F5F" w14:textId="77777777" w:rsidTr="00207F95">
        <w:trPr>
          <w:trHeight w:val="280"/>
        </w:trPr>
        <w:tc>
          <w:tcPr>
            <w:tcW w:w="2740" w:type="dxa"/>
            <w:shd w:val="clear" w:color="auto" w:fill="auto"/>
            <w:noWrap/>
            <w:vAlign w:val="bottom"/>
            <w:hideMark/>
          </w:tcPr>
          <w:p w14:paraId="4B07E086"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决策树桩</w:t>
            </w:r>
          </w:p>
        </w:tc>
        <w:tc>
          <w:tcPr>
            <w:tcW w:w="2740" w:type="dxa"/>
            <w:shd w:val="clear" w:color="auto" w:fill="auto"/>
            <w:noWrap/>
            <w:vAlign w:val="bottom"/>
            <w:hideMark/>
          </w:tcPr>
          <w:p w14:paraId="083D484E"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100</w:t>
            </w:r>
          </w:p>
        </w:tc>
        <w:tc>
          <w:tcPr>
            <w:tcW w:w="2740" w:type="dxa"/>
            <w:shd w:val="clear" w:color="auto" w:fill="auto"/>
            <w:noWrap/>
            <w:vAlign w:val="bottom"/>
            <w:hideMark/>
          </w:tcPr>
          <w:p w14:paraId="320B80B9" w14:textId="77777777" w:rsidR="00207F95" w:rsidRPr="00207F95" w:rsidRDefault="00207F95" w:rsidP="00207F95">
            <w:pPr>
              <w:widowControl/>
              <w:jc w:val="center"/>
              <w:rPr>
                <w:rFonts w:ascii="等线" w:eastAsia="等线" w:hAnsi="等线" w:cs="宋体" w:hint="eastAsia"/>
                <w:color w:val="000000"/>
                <w:kern w:val="0"/>
                <w:sz w:val="22"/>
              </w:rPr>
            </w:pPr>
            <w:r w:rsidRPr="00207F95">
              <w:rPr>
                <w:rFonts w:ascii="等线" w:eastAsia="等线" w:hAnsi="等线" w:cs="宋体" w:hint="eastAsia"/>
                <w:color w:val="000000"/>
                <w:kern w:val="0"/>
                <w:sz w:val="22"/>
              </w:rPr>
              <w:t>0.9426</w:t>
            </w:r>
          </w:p>
        </w:tc>
      </w:tr>
    </w:tbl>
    <w:p w14:paraId="00394AE2" w14:textId="2216E1A1" w:rsidR="00435666" w:rsidRPr="00435666" w:rsidRDefault="00207F95" w:rsidP="00A369F3">
      <w:pPr>
        <w:ind w:firstLine="360"/>
        <w:jc w:val="center"/>
        <w:rPr>
          <w:rFonts w:hint="eastAsia"/>
        </w:rPr>
      </w:pPr>
      <w:r>
        <w:rPr>
          <w:rFonts w:hint="eastAsia"/>
        </w:rPr>
        <w:t>表</w:t>
      </w:r>
      <w:r>
        <w:rPr>
          <w:rFonts w:hint="eastAsia"/>
        </w:rPr>
        <w:t xml:space="preserve">1 </w:t>
      </w:r>
      <w:r>
        <w:rPr>
          <w:rFonts w:hint="eastAsia"/>
        </w:rPr>
        <w:t>预测结果</w:t>
      </w:r>
    </w:p>
    <w:p w14:paraId="13515092" w14:textId="44C8D901" w:rsidR="00753221" w:rsidRPr="00753221" w:rsidRDefault="00EA7CB6" w:rsidP="00753221">
      <w:pPr>
        <w:pStyle w:val="1"/>
        <w:rPr>
          <w:rFonts w:hint="eastAsia"/>
        </w:rPr>
      </w:pPr>
      <w:bookmarkStart w:id="6" w:name="_Toc131770780"/>
      <w:r>
        <w:rPr>
          <w:rFonts w:hint="eastAsia"/>
        </w:rPr>
        <w:t>5</w:t>
      </w:r>
      <w:r>
        <w:t xml:space="preserve">. </w:t>
      </w:r>
      <w:r>
        <w:rPr>
          <w:rFonts w:hint="eastAsia"/>
        </w:rPr>
        <w:t>个人体会</w:t>
      </w:r>
      <w:bookmarkEnd w:id="6"/>
    </w:p>
    <w:p w14:paraId="318CAE8E" w14:textId="77777777" w:rsidR="00753221" w:rsidRPr="00753221" w:rsidRDefault="00753221" w:rsidP="00753221">
      <w:pPr>
        <w:ind w:firstLine="360"/>
        <w:rPr>
          <w:rFonts w:hint="eastAsia"/>
        </w:rPr>
      </w:pPr>
      <w:r w:rsidRPr="00753221">
        <w:rPr>
          <w:rFonts w:hint="eastAsia"/>
        </w:rPr>
        <w:t>通过本次</w:t>
      </w:r>
      <w:r w:rsidRPr="00753221">
        <w:rPr>
          <w:rFonts w:hint="eastAsia"/>
        </w:rPr>
        <w:t>Adaboost</w:t>
      </w:r>
      <w:r w:rsidRPr="00753221">
        <w:rPr>
          <w:rFonts w:hint="eastAsia"/>
        </w:rPr>
        <w:t>算法的实现与实验过程，我对集成学习有了更深刻的理解。最初在实现对数几率回归作为基分类器时，遇到了预测准确率停滞不前的困境——无论基分类器数量如何增加，结果都维持在相同水平。这一现象迫使我深入思考算法背后的数学原理，最终意识到问题根源在于数据分布对</w:t>
      </w:r>
      <w:r w:rsidRPr="00753221">
        <w:rPr>
          <w:rFonts w:hint="eastAsia"/>
        </w:rPr>
        <w:t>Sigmoid</w:t>
      </w:r>
      <w:r w:rsidRPr="00753221">
        <w:rPr>
          <w:rFonts w:hint="eastAsia"/>
        </w:rPr>
        <w:t>函数梯度的影响。当特征值范围较大时，大量样本落入</w:t>
      </w:r>
      <w:r w:rsidRPr="00753221">
        <w:rPr>
          <w:rFonts w:hint="eastAsia"/>
        </w:rPr>
        <w:t>Sigmoid</w:t>
      </w:r>
      <w:r w:rsidRPr="00753221">
        <w:rPr>
          <w:rFonts w:hint="eastAsia"/>
        </w:rPr>
        <w:t>的饱和区，导致梯度消失，模型无法有效更新参数。引入数据标准化预处理后，不仅解决了梯度消失问题，更让我直观体会到特征工程对模型性能的决定性影响：简单的标准化操作使</w:t>
      </w:r>
      <w:r w:rsidRPr="00753221">
        <w:rPr>
          <w:rFonts w:hint="eastAsia"/>
        </w:rPr>
        <w:t>100</w:t>
      </w:r>
      <w:r w:rsidRPr="00753221">
        <w:rPr>
          <w:rFonts w:hint="eastAsia"/>
        </w:rPr>
        <w:t>个基分类器的准确率从不足</w:t>
      </w:r>
      <w:r w:rsidRPr="00753221">
        <w:rPr>
          <w:rFonts w:hint="eastAsia"/>
        </w:rPr>
        <w:t>70%</w:t>
      </w:r>
      <w:r w:rsidRPr="00753221">
        <w:rPr>
          <w:rFonts w:hint="eastAsia"/>
        </w:rPr>
        <w:t>提升到</w:t>
      </w:r>
      <w:r w:rsidRPr="00753221">
        <w:rPr>
          <w:rFonts w:hint="eastAsia"/>
        </w:rPr>
        <w:t>86%</w:t>
      </w:r>
      <w:r w:rsidRPr="00753221">
        <w:rPr>
          <w:rFonts w:hint="eastAsia"/>
        </w:rPr>
        <w:t>以上，这充分说明机器学习中</w:t>
      </w:r>
      <w:r w:rsidRPr="00753221">
        <w:rPr>
          <w:rFonts w:hint="eastAsia"/>
        </w:rPr>
        <w:t>"</w:t>
      </w:r>
      <w:r w:rsidRPr="00753221">
        <w:rPr>
          <w:rFonts w:hint="eastAsia"/>
        </w:rPr>
        <w:t>数据质量决定模型上限</w:t>
      </w:r>
      <w:r w:rsidRPr="00753221">
        <w:rPr>
          <w:rFonts w:hint="eastAsia"/>
        </w:rPr>
        <w:t>"</w:t>
      </w:r>
      <w:r w:rsidRPr="00753221">
        <w:rPr>
          <w:rFonts w:hint="eastAsia"/>
        </w:rPr>
        <w:t>的定律。</w:t>
      </w:r>
    </w:p>
    <w:p w14:paraId="1E0E99DE" w14:textId="77777777" w:rsidR="00753221" w:rsidRPr="00753221" w:rsidRDefault="00753221" w:rsidP="00753221">
      <w:pPr>
        <w:ind w:firstLine="360"/>
        <w:rPr>
          <w:rFonts w:hint="eastAsia"/>
        </w:rPr>
      </w:pPr>
      <w:r w:rsidRPr="00753221">
        <w:rPr>
          <w:rFonts w:hint="eastAsia"/>
        </w:rPr>
        <w:t>在基分类器选择方面，决策树桩的表现给了我新的启发。虽然单层决策树作为弱分类器结构简单，但通过</w:t>
      </w:r>
      <w:r w:rsidRPr="00753221">
        <w:rPr>
          <w:rFonts w:hint="eastAsia"/>
        </w:rPr>
        <w:t>Adaboost</w:t>
      </w:r>
      <w:r w:rsidRPr="00753221">
        <w:rPr>
          <w:rFonts w:hint="eastAsia"/>
        </w:rPr>
        <w:t>的加权集成后展现出惊人的性能提升——</w:t>
      </w:r>
      <w:r w:rsidRPr="00753221">
        <w:rPr>
          <w:rFonts w:hint="eastAsia"/>
        </w:rPr>
        <w:t>100</w:t>
      </w:r>
      <w:r w:rsidRPr="00753221">
        <w:rPr>
          <w:rFonts w:hint="eastAsia"/>
        </w:rPr>
        <w:t>个树桩集成后准确率高达</w:t>
      </w:r>
      <w:r w:rsidRPr="00753221">
        <w:rPr>
          <w:rFonts w:hint="eastAsia"/>
        </w:rPr>
        <w:t>94.2%</w:t>
      </w:r>
      <w:r w:rsidRPr="00753221">
        <w:rPr>
          <w:rFonts w:hint="eastAsia"/>
        </w:rPr>
        <w:t>，显著优于对数几率回归。这验证了集成学习的核心价值：弱分类器的多样性比个体强度更重要。决策树桩通过特征选择和阈值划分生成大量异构决策边界，而</w:t>
      </w:r>
      <w:r w:rsidRPr="00753221">
        <w:rPr>
          <w:rFonts w:hint="eastAsia"/>
        </w:rPr>
        <w:t>Adaboost</w:t>
      </w:r>
      <w:r w:rsidRPr="00753221">
        <w:rPr>
          <w:rFonts w:hint="eastAsia"/>
        </w:rPr>
        <w:t>的样本权重机制则确保后续分类器持续修正前序模型的错误，这种协同作用产生了</w:t>
      </w:r>
      <w:r w:rsidRPr="00753221">
        <w:rPr>
          <w:rFonts w:hint="eastAsia"/>
        </w:rPr>
        <w:t>"1+1&gt;2"</w:t>
      </w:r>
      <w:r w:rsidRPr="00753221">
        <w:rPr>
          <w:rFonts w:hint="eastAsia"/>
        </w:rPr>
        <w:t>的效果。</w:t>
      </w:r>
    </w:p>
    <w:p w14:paraId="550B55C7" w14:textId="77777777" w:rsidR="00753221" w:rsidRPr="00753221" w:rsidRDefault="00753221" w:rsidP="00753221">
      <w:pPr>
        <w:ind w:firstLine="360"/>
        <w:rPr>
          <w:rFonts w:hint="eastAsia"/>
        </w:rPr>
      </w:pPr>
      <w:r w:rsidRPr="00753221">
        <w:rPr>
          <w:rFonts w:hint="eastAsia"/>
        </w:rPr>
        <w:t>算法实现中最让我受益的是对</w:t>
      </w:r>
      <w:r w:rsidRPr="00753221">
        <w:rPr>
          <w:rFonts w:hint="eastAsia"/>
        </w:rPr>
        <w:t>Adaboost</w:t>
      </w:r>
      <w:r w:rsidRPr="00753221">
        <w:rPr>
          <w:rFonts w:hint="eastAsia"/>
        </w:rPr>
        <w:t>自适应特性的理解。当基分类器错误率超过</w:t>
      </w:r>
      <w:r w:rsidRPr="00753221">
        <w:rPr>
          <w:rFonts w:hint="eastAsia"/>
        </w:rPr>
        <w:t>0.5</w:t>
      </w:r>
      <w:r w:rsidRPr="00753221">
        <w:rPr>
          <w:rFonts w:hint="eastAsia"/>
        </w:rPr>
        <w:t>时，通过预测结果反转的策略（将错误率转化为</w:t>
      </w:r>
      <w:r w:rsidRPr="00753221">
        <w:rPr>
          <w:rFonts w:hint="eastAsia"/>
        </w:rPr>
        <w:t>1-</w:t>
      </w:r>
      <w:r w:rsidRPr="00753221">
        <w:rPr>
          <w:rFonts w:hint="eastAsia"/>
        </w:rPr>
        <w:t>ε）既保证了算法鲁棒性，也体现了集成学习的哲学思想：没有绝对意义上的</w:t>
      </w:r>
      <w:r w:rsidRPr="00753221">
        <w:rPr>
          <w:rFonts w:hint="eastAsia"/>
        </w:rPr>
        <w:t>"</w:t>
      </w:r>
      <w:r w:rsidRPr="00753221">
        <w:rPr>
          <w:rFonts w:hint="eastAsia"/>
        </w:rPr>
        <w:t>弱分类器</w:t>
      </w:r>
      <w:r w:rsidRPr="00753221">
        <w:rPr>
          <w:rFonts w:hint="eastAsia"/>
        </w:rPr>
        <w:t>"</w:t>
      </w:r>
      <w:r w:rsidRPr="00753221">
        <w:rPr>
          <w:rFonts w:hint="eastAsia"/>
        </w:rPr>
        <w:t>，关键在于如何有效组合。此外，在编码中实现提前终止条件（当训练误差为</w:t>
      </w:r>
      <w:r w:rsidRPr="00753221">
        <w:rPr>
          <w:rFonts w:hint="eastAsia"/>
        </w:rPr>
        <w:t>0</w:t>
      </w:r>
      <w:r w:rsidRPr="00753221">
        <w:rPr>
          <w:rFonts w:hint="eastAsia"/>
        </w:rPr>
        <w:t>时停止迭代）不仅优化了计算效率，更让我认识到模型复杂性与泛化能力的平衡艺术。</w:t>
      </w:r>
    </w:p>
    <w:p w14:paraId="60F73E09" w14:textId="02D4E9E4" w:rsidR="00753221" w:rsidRPr="00753221" w:rsidRDefault="00753221" w:rsidP="00753221">
      <w:pPr>
        <w:ind w:firstLine="360"/>
        <w:rPr>
          <w:rFonts w:hint="eastAsia"/>
        </w:rPr>
      </w:pPr>
      <w:r>
        <w:rPr>
          <w:rFonts w:hint="eastAsia"/>
        </w:rPr>
        <w:t>而</w:t>
      </w:r>
      <w:r w:rsidRPr="00753221">
        <w:rPr>
          <w:rFonts w:hint="eastAsia"/>
        </w:rPr>
        <w:t>超参数调优过程同样富有启发性。对数几率回归中学习率从</w:t>
      </w:r>
      <w:r w:rsidRPr="00753221">
        <w:rPr>
          <w:rFonts w:hint="eastAsia"/>
        </w:rPr>
        <w:t>0.01</w:t>
      </w:r>
      <w:r w:rsidRPr="00753221">
        <w:rPr>
          <w:rFonts w:hint="eastAsia"/>
        </w:rPr>
        <w:t>调整到</w:t>
      </w:r>
      <w:r w:rsidRPr="00753221">
        <w:rPr>
          <w:rFonts w:hint="eastAsia"/>
        </w:rPr>
        <w:t>0.1</w:t>
      </w:r>
      <w:r w:rsidRPr="00753221">
        <w:rPr>
          <w:rFonts w:hint="eastAsia"/>
        </w:rPr>
        <w:t>带来显著提升，说明梯度下降算法对学习率高度敏感；而决策树桩虽无显式学习率参数，但其性能随基分类器数量增加而稳定提升，反映出集成规模对模型容量的影响。这些发现让我深刻体会到：优秀的机器学习实践者既需要理解算法理论本质，更要具备通过系统实验探索参数空间的耐心与方法论。</w:t>
      </w:r>
    </w:p>
    <w:p w14:paraId="2D437323" w14:textId="6E685A2A" w:rsidR="00237D5A" w:rsidRPr="00753221" w:rsidRDefault="00753221" w:rsidP="00753221">
      <w:pPr>
        <w:ind w:firstLine="360"/>
        <w:rPr>
          <w:rFonts w:hint="eastAsia"/>
        </w:rPr>
      </w:pPr>
      <w:r w:rsidRPr="00753221">
        <w:rPr>
          <w:rFonts w:hint="eastAsia"/>
        </w:rPr>
        <w:t>最终，当看到评测代码输出符合预期的精度值时，我感受到理论转化为实践的成就感。这次实验不仅巩固了我对</w:t>
      </w:r>
      <w:r w:rsidRPr="00753221">
        <w:rPr>
          <w:rFonts w:hint="eastAsia"/>
        </w:rPr>
        <w:t>Adaboost</w:t>
      </w:r>
      <w:r w:rsidRPr="00753221">
        <w:rPr>
          <w:rFonts w:hint="eastAsia"/>
        </w:rPr>
        <w:t>数学推导的理解，</w:t>
      </w:r>
      <w:r>
        <w:rPr>
          <w:rFonts w:hint="eastAsia"/>
        </w:rPr>
        <w:t>我同时也明白了集成显卡确实在机器学习中还有使用的可能，也启迪我去做一些小模型与知识蒸馏，开辟一条与</w:t>
      </w:r>
      <w:r>
        <w:rPr>
          <w:rFonts w:hint="eastAsia"/>
        </w:rPr>
        <w:t>LLM</w:t>
      </w:r>
      <w:r>
        <w:rPr>
          <w:rFonts w:hint="eastAsia"/>
        </w:rPr>
        <w:t>不一样的新赛道。</w:t>
      </w:r>
    </w:p>
    <w:sectPr w:rsidR="00237D5A" w:rsidRPr="007532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3D073" w14:textId="77777777" w:rsidR="001F69FF" w:rsidRDefault="001F69FF" w:rsidP="0046213D">
      <w:r>
        <w:separator/>
      </w:r>
    </w:p>
  </w:endnote>
  <w:endnote w:type="continuationSeparator" w:id="0">
    <w:p w14:paraId="597ABCCD" w14:textId="77777777" w:rsidR="001F69FF" w:rsidRDefault="001F69FF"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TeX_Math">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13D61" w14:textId="77777777" w:rsidR="00C70E44" w:rsidRDefault="00DE6585">
    <w:pPr>
      <w:pStyle w:val="afd"/>
      <w:framePr w:h="0" w:wrap="around" w:vAnchor="text" w:hAnchor="margin" w:xAlign="right" w:y="1"/>
      <w:rPr>
        <w:rStyle w:val="ad"/>
      </w:rPr>
    </w:pPr>
    <w:r>
      <w:fldChar w:fldCharType="begin"/>
    </w:r>
    <w:r>
      <w:rPr>
        <w:rStyle w:val="ad"/>
      </w:rPr>
      <w:instrText xml:space="preserve">PAGE  </w:instrText>
    </w:r>
    <w:r>
      <w:fldChar w:fldCharType="separate"/>
    </w:r>
    <w:r>
      <w:rPr>
        <w:rStyle w:val="ad"/>
      </w:rPr>
      <w:t>107</w:t>
    </w:r>
    <w:r>
      <w:fldChar w:fldCharType="end"/>
    </w:r>
  </w:p>
  <w:p w14:paraId="606CB74F" w14:textId="77777777" w:rsidR="00C70E44" w:rsidRDefault="00C70E44">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069009"/>
      <w:docPartObj>
        <w:docPartGallery w:val="Page Numbers (Bottom of Page)"/>
        <w:docPartUnique/>
      </w:docPartObj>
    </w:sdtPr>
    <w:sdtContent>
      <w:p w14:paraId="11188FFA" w14:textId="6DC777DA" w:rsidR="0046213D" w:rsidRPr="004535C7" w:rsidRDefault="00000000">
        <w:pPr>
          <w:pStyle w:val="afd"/>
          <w:jc w:val="center"/>
        </w:pPr>
      </w:p>
    </w:sdtContent>
  </w:sdt>
  <w:p w14:paraId="2219F77E" w14:textId="77777777" w:rsidR="00C70E44" w:rsidRDefault="00C70E44">
    <w:pPr>
      <w:pStyle w:val="af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352350"/>
      <w:docPartObj>
        <w:docPartGallery w:val="Page Numbers (Bottom of Page)"/>
        <w:docPartUnique/>
      </w:docPartObj>
    </w:sdtPr>
    <w:sdtContent>
      <w:p w14:paraId="2A6E892B" w14:textId="77777777" w:rsidR="004535C7" w:rsidRPr="004535C7" w:rsidRDefault="004535C7">
        <w:pPr>
          <w:pStyle w:val="afd"/>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09ED5" w14:textId="77777777" w:rsidR="001F69FF" w:rsidRDefault="001F69FF" w:rsidP="0046213D">
      <w:r>
        <w:separator/>
      </w:r>
    </w:p>
  </w:footnote>
  <w:footnote w:type="continuationSeparator" w:id="0">
    <w:p w14:paraId="72AE7FF3" w14:textId="77777777" w:rsidR="001F69FF" w:rsidRDefault="001F69FF"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7D83A" w14:textId="77777777" w:rsidR="00C70E44" w:rsidRDefault="00C70E44">
    <w:pPr>
      <w:pStyle w:val="af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932BF"/>
    <w:multiLevelType w:val="hybridMultilevel"/>
    <w:tmpl w:val="D21027C0"/>
    <w:lvl w:ilvl="0" w:tplc="DBB6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84681E"/>
    <w:multiLevelType w:val="hybridMultilevel"/>
    <w:tmpl w:val="673E4E6A"/>
    <w:lvl w:ilvl="0" w:tplc="0EEA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BCF2B1"/>
    <w:multiLevelType w:val="singleLevel"/>
    <w:tmpl w:val="3FBCF2B1"/>
    <w:lvl w:ilvl="0">
      <w:start w:val="1"/>
      <w:numFmt w:val="chineseCounting"/>
      <w:suff w:val="space"/>
      <w:lvlText w:val="%1、"/>
      <w:lvlJc w:val="left"/>
      <w:rPr>
        <w:rFonts w:hint="eastAsia"/>
        <w:b/>
        <w:bCs/>
      </w:rPr>
    </w:lvl>
  </w:abstractNum>
  <w:abstractNum w:abstractNumId="10"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15"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16"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7"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18"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7F598D"/>
    <w:multiLevelType w:val="hybridMultilevel"/>
    <w:tmpl w:val="3A2C371E"/>
    <w:lvl w:ilvl="0" w:tplc="F8706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1"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72D10426"/>
    <w:multiLevelType w:val="hybridMultilevel"/>
    <w:tmpl w:val="B036955E"/>
    <w:lvl w:ilvl="0" w:tplc="42D8B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25806421">
    <w:abstractNumId w:val="5"/>
  </w:num>
  <w:num w:numId="2" w16cid:durableId="1931967803">
    <w:abstractNumId w:val="23"/>
  </w:num>
  <w:num w:numId="3" w16cid:durableId="1647081374">
    <w:abstractNumId w:val="3"/>
  </w:num>
  <w:num w:numId="4" w16cid:durableId="639110760">
    <w:abstractNumId w:val="18"/>
  </w:num>
  <w:num w:numId="5" w16cid:durableId="39331511">
    <w:abstractNumId w:val="12"/>
  </w:num>
  <w:num w:numId="6" w16cid:durableId="148329664">
    <w:abstractNumId w:val="24"/>
  </w:num>
  <w:num w:numId="7" w16cid:durableId="1103765109">
    <w:abstractNumId w:val="20"/>
  </w:num>
  <w:num w:numId="8" w16cid:durableId="714349536">
    <w:abstractNumId w:val="17"/>
  </w:num>
  <w:num w:numId="9" w16cid:durableId="1365327030">
    <w:abstractNumId w:val="2"/>
  </w:num>
  <w:num w:numId="10" w16cid:durableId="1168254688">
    <w:abstractNumId w:val="21"/>
  </w:num>
  <w:num w:numId="11" w16cid:durableId="2867433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2142985">
    <w:abstractNumId w:val="4"/>
  </w:num>
  <w:num w:numId="13" w16cid:durableId="463238051">
    <w:abstractNumId w:val="27"/>
  </w:num>
  <w:num w:numId="14" w16cid:durableId="1438521846">
    <w:abstractNumId w:val="11"/>
  </w:num>
  <w:num w:numId="15" w16cid:durableId="1812600681">
    <w:abstractNumId w:val="16"/>
  </w:num>
  <w:num w:numId="16" w16cid:durableId="1438329558">
    <w:abstractNumId w:val="14"/>
  </w:num>
  <w:num w:numId="17" w16cid:durableId="520247810">
    <w:abstractNumId w:val="15"/>
  </w:num>
  <w:num w:numId="18" w16cid:durableId="353262607">
    <w:abstractNumId w:val="26"/>
  </w:num>
  <w:num w:numId="19" w16cid:durableId="1823303625">
    <w:abstractNumId w:val="1"/>
  </w:num>
  <w:num w:numId="20" w16cid:durableId="1381244954">
    <w:abstractNumId w:val="13"/>
  </w:num>
  <w:num w:numId="21" w16cid:durableId="1674795423">
    <w:abstractNumId w:val="8"/>
  </w:num>
  <w:num w:numId="22" w16cid:durableId="2111662847">
    <w:abstractNumId w:val="7"/>
  </w:num>
  <w:num w:numId="23" w16cid:durableId="1086266992">
    <w:abstractNumId w:val="22"/>
  </w:num>
  <w:num w:numId="24" w16cid:durableId="1417819551">
    <w:abstractNumId w:val="10"/>
  </w:num>
  <w:num w:numId="25" w16cid:durableId="411126255">
    <w:abstractNumId w:val="6"/>
  </w:num>
  <w:num w:numId="26" w16cid:durableId="348652303">
    <w:abstractNumId w:val="19"/>
  </w:num>
  <w:num w:numId="27" w16cid:durableId="1546138626">
    <w:abstractNumId w:val="0"/>
  </w:num>
  <w:num w:numId="28" w16cid:durableId="676621019">
    <w:abstractNumId w:val="25"/>
  </w:num>
  <w:num w:numId="29" w16cid:durableId="1586037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585A"/>
    <w:rsid w:val="00010D31"/>
    <w:rsid w:val="00021402"/>
    <w:rsid w:val="00022A14"/>
    <w:rsid w:val="0003515C"/>
    <w:rsid w:val="000702CD"/>
    <w:rsid w:val="000770F9"/>
    <w:rsid w:val="00092C00"/>
    <w:rsid w:val="000A0F87"/>
    <w:rsid w:val="000E67B0"/>
    <w:rsid w:val="000F2858"/>
    <w:rsid w:val="000F7E77"/>
    <w:rsid w:val="000F7F59"/>
    <w:rsid w:val="00140AB4"/>
    <w:rsid w:val="00155482"/>
    <w:rsid w:val="001679EE"/>
    <w:rsid w:val="00174DAD"/>
    <w:rsid w:val="001B3DF1"/>
    <w:rsid w:val="001B79D0"/>
    <w:rsid w:val="001C0705"/>
    <w:rsid w:val="001C7663"/>
    <w:rsid w:val="001D1B37"/>
    <w:rsid w:val="001F5942"/>
    <w:rsid w:val="001F69FF"/>
    <w:rsid w:val="00207F95"/>
    <w:rsid w:val="00221EB5"/>
    <w:rsid w:val="00222483"/>
    <w:rsid w:val="00224132"/>
    <w:rsid w:val="00230F8D"/>
    <w:rsid w:val="00237D5A"/>
    <w:rsid w:val="00241969"/>
    <w:rsid w:val="00251D5F"/>
    <w:rsid w:val="00251E5F"/>
    <w:rsid w:val="00270000"/>
    <w:rsid w:val="00287FD5"/>
    <w:rsid w:val="002961E2"/>
    <w:rsid w:val="002A22E0"/>
    <w:rsid w:val="002A36EA"/>
    <w:rsid w:val="002A4761"/>
    <w:rsid w:val="002B535C"/>
    <w:rsid w:val="002C3CDA"/>
    <w:rsid w:val="002C4CB0"/>
    <w:rsid w:val="002D009E"/>
    <w:rsid w:val="002E238D"/>
    <w:rsid w:val="002E46A2"/>
    <w:rsid w:val="002E56D3"/>
    <w:rsid w:val="0030033B"/>
    <w:rsid w:val="00306639"/>
    <w:rsid w:val="00311655"/>
    <w:rsid w:val="00341BE6"/>
    <w:rsid w:val="0034493F"/>
    <w:rsid w:val="00352F3E"/>
    <w:rsid w:val="00364E01"/>
    <w:rsid w:val="00381637"/>
    <w:rsid w:val="0038263D"/>
    <w:rsid w:val="0038443E"/>
    <w:rsid w:val="00392DA0"/>
    <w:rsid w:val="003D4C78"/>
    <w:rsid w:val="003E07E6"/>
    <w:rsid w:val="0040260E"/>
    <w:rsid w:val="004156D8"/>
    <w:rsid w:val="00420765"/>
    <w:rsid w:val="00435666"/>
    <w:rsid w:val="004535C7"/>
    <w:rsid w:val="0046213D"/>
    <w:rsid w:val="00465B2C"/>
    <w:rsid w:val="00470BD8"/>
    <w:rsid w:val="004A5543"/>
    <w:rsid w:val="004B2334"/>
    <w:rsid w:val="004C4A15"/>
    <w:rsid w:val="004F321A"/>
    <w:rsid w:val="00506BF2"/>
    <w:rsid w:val="005326D0"/>
    <w:rsid w:val="00533DF8"/>
    <w:rsid w:val="005505DF"/>
    <w:rsid w:val="00576692"/>
    <w:rsid w:val="00583ABD"/>
    <w:rsid w:val="00583E05"/>
    <w:rsid w:val="005C0467"/>
    <w:rsid w:val="005D4C5C"/>
    <w:rsid w:val="005D645F"/>
    <w:rsid w:val="005E613F"/>
    <w:rsid w:val="00636E5E"/>
    <w:rsid w:val="00672985"/>
    <w:rsid w:val="00677F6C"/>
    <w:rsid w:val="006869A4"/>
    <w:rsid w:val="006A7525"/>
    <w:rsid w:val="006B20CF"/>
    <w:rsid w:val="006C54FD"/>
    <w:rsid w:val="006D6A24"/>
    <w:rsid w:val="00722864"/>
    <w:rsid w:val="00753221"/>
    <w:rsid w:val="00765750"/>
    <w:rsid w:val="0077236A"/>
    <w:rsid w:val="0077729A"/>
    <w:rsid w:val="00795DC1"/>
    <w:rsid w:val="007970AC"/>
    <w:rsid w:val="007A6E1A"/>
    <w:rsid w:val="007B744D"/>
    <w:rsid w:val="007C0A44"/>
    <w:rsid w:val="007C4D48"/>
    <w:rsid w:val="007D5446"/>
    <w:rsid w:val="007F300E"/>
    <w:rsid w:val="007F559A"/>
    <w:rsid w:val="008167DE"/>
    <w:rsid w:val="00816872"/>
    <w:rsid w:val="008205F2"/>
    <w:rsid w:val="0085021A"/>
    <w:rsid w:val="00854267"/>
    <w:rsid w:val="00854D44"/>
    <w:rsid w:val="008640FC"/>
    <w:rsid w:val="008830B0"/>
    <w:rsid w:val="00886935"/>
    <w:rsid w:val="00891699"/>
    <w:rsid w:val="008926E8"/>
    <w:rsid w:val="008B4AD6"/>
    <w:rsid w:val="008D5723"/>
    <w:rsid w:val="008F170F"/>
    <w:rsid w:val="008F64AA"/>
    <w:rsid w:val="00911BB9"/>
    <w:rsid w:val="00922F12"/>
    <w:rsid w:val="00924997"/>
    <w:rsid w:val="00953D53"/>
    <w:rsid w:val="00955666"/>
    <w:rsid w:val="00970ED8"/>
    <w:rsid w:val="00985688"/>
    <w:rsid w:val="00991DE4"/>
    <w:rsid w:val="009C665D"/>
    <w:rsid w:val="009C6A33"/>
    <w:rsid w:val="009E1AC5"/>
    <w:rsid w:val="00A0053F"/>
    <w:rsid w:val="00A134F3"/>
    <w:rsid w:val="00A25ABE"/>
    <w:rsid w:val="00A369F3"/>
    <w:rsid w:val="00A46EB4"/>
    <w:rsid w:val="00A73B51"/>
    <w:rsid w:val="00AA114A"/>
    <w:rsid w:val="00AA56D3"/>
    <w:rsid w:val="00AA66B0"/>
    <w:rsid w:val="00AD6ABF"/>
    <w:rsid w:val="00AE18BF"/>
    <w:rsid w:val="00AE28CF"/>
    <w:rsid w:val="00AE357F"/>
    <w:rsid w:val="00B011AE"/>
    <w:rsid w:val="00B11B6D"/>
    <w:rsid w:val="00B20581"/>
    <w:rsid w:val="00B359E7"/>
    <w:rsid w:val="00B5595B"/>
    <w:rsid w:val="00B55EF8"/>
    <w:rsid w:val="00B57D8A"/>
    <w:rsid w:val="00B71495"/>
    <w:rsid w:val="00B77B20"/>
    <w:rsid w:val="00B90BFE"/>
    <w:rsid w:val="00B97454"/>
    <w:rsid w:val="00BC5F66"/>
    <w:rsid w:val="00BD03E8"/>
    <w:rsid w:val="00BD0B37"/>
    <w:rsid w:val="00C045C0"/>
    <w:rsid w:val="00C06545"/>
    <w:rsid w:val="00C129DD"/>
    <w:rsid w:val="00C2676D"/>
    <w:rsid w:val="00C3261D"/>
    <w:rsid w:val="00C374CA"/>
    <w:rsid w:val="00C4044F"/>
    <w:rsid w:val="00C44D78"/>
    <w:rsid w:val="00C53A57"/>
    <w:rsid w:val="00C5637E"/>
    <w:rsid w:val="00C60033"/>
    <w:rsid w:val="00C70E44"/>
    <w:rsid w:val="00C714B1"/>
    <w:rsid w:val="00CA0D50"/>
    <w:rsid w:val="00CB27BD"/>
    <w:rsid w:val="00CD7489"/>
    <w:rsid w:val="00CE7114"/>
    <w:rsid w:val="00CE752D"/>
    <w:rsid w:val="00CF0C95"/>
    <w:rsid w:val="00D16C9A"/>
    <w:rsid w:val="00D42A1D"/>
    <w:rsid w:val="00D45D59"/>
    <w:rsid w:val="00D46DB8"/>
    <w:rsid w:val="00D7107B"/>
    <w:rsid w:val="00D83ADC"/>
    <w:rsid w:val="00D854B9"/>
    <w:rsid w:val="00D91946"/>
    <w:rsid w:val="00DA094A"/>
    <w:rsid w:val="00DA41A2"/>
    <w:rsid w:val="00DA6186"/>
    <w:rsid w:val="00DB71AA"/>
    <w:rsid w:val="00DC6C7D"/>
    <w:rsid w:val="00DD12ED"/>
    <w:rsid w:val="00DE6585"/>
    <w:rsid w:val="00DF0642"/>
    <w:rsid w:val="00E146F2"/>
    <w:rsid w:val="00E309F7"/>
    <w:rsid w:val="00E34182"/>
    <w:rsid w:val="00E43FCF"/>
    <w:rsid w:val="00E50CCE"/>
    <w:rsid w:val="00E5489C"/>
    <w:rsid w:val="00E8502D"/>
    <w:rsid w:val="00E85D9C"/>
    <w:rsid w:val="00E861DA"/>
    <w:rsid w:val="00E86218"/>
    <w:rsid w:val="00EA7CB6"/>
    <w:rsid w:val="00EB03AE"/>
    <w:rsid w:val="00EF045F"/>
    <w:rsid w:val="00F514F7"/>
    <w:rsid w:val="00F5357B"/>
    <w:rsid w:val="00F54268"/>
    <w:rsid w:val="00F615B8"/>
    <w:rsid w:val="00F67A59"/>
    <w:rsid w:val="00F67B87"/>
    <w:rsid w:val="00F7306D"/>
    <w:rsid w:val="00F95272"/>
    <w:rsid w:val="00FA6AE5"/>
    <w:rsid w:val="00FB0179"/>
    <w:rsid w:val="00FE4525"/>
    <w:rsid w:val="00FE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chartTrackingRefBased/>
  <w15:docId w15:val="{753C4809-0EAD-4BD5-A549-456BDD1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306D"/>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3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a9">
    <w:basedOn w:val="a0"/>
    <w:next w:val="a0"/>
    <w:rsid w:val="0046213D"/>
    <w:pPr>
      <w:spacing w:line="324" w:lineRule="auto"/>
      <w:ind w:left="630"/>
      <w:jc w:val="left"/>
    </w:pPr>
    <w:rPr>
      <w:rFonts w:cs="Times New Roman"/>
      <w:szCs w:val="21"/>
    </w:rPr>
  </w:style>
  <w:style w:type="character" w:styleId="aa">
    <w:name w:val="Hyperlink"/>
    <w:uiPriority w:val="99"/>
    <w:rsid w:val="0046213D"/>
    <w:rPr>
      <w:color w:val="0000FF"/>
      <w:u w:val="single"/>
    </w:rPr>
  </w:style>
  <w:style w:type="character" w:styleId="ab">
    <w:name w:val="annotation reference"/>
    <w:rsid w:val="0046213D"/>
    <w:rPr>
      <w:sz w:val="21"/>
      <w:szCs w:val="21"/>
    </w:rPr>
  </w:style>
  <w:style w:type="character" w:styleId="ac">
    <w:name w:val="footnote reference"/>
    <w:semiHidden/>
    <w:rsid w:val="0046213D"/>
    <w:rPr>
      <w:vertAlign w:val="superscript"/>
    </w:rPr>
  </w:style>
  <w:style w:type="character" w:styleId="ad">
    <w:name w:val="page number"/>
    <w:basedOn w:val="a1"/>
    <w:rsid w:val="0046213D"/>
  </w:style>
  <w:style w:type="character" w:styleId="HTML">
    <w:name w:val="HTML Code"/>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1">
    <w:name w:val="批注主题 字符1"/>
    <w:link w:val="ae"/>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f">
    <w:name w:val="annotation text"/>
    <w:basedOn w:val="a0"/>
    <w:link w:val="af0"/>
    <w:unhideWhenUsed/>
    <w:rsid w:val="0046213D"/>
    <w:pPr>
      <w:spacing w:line="324" w:lineRule="auto"/>
      <w:jc w:val="left"/>
    </w:pPr>
    <w:rPr>
      <w:rFonts w:cs="Times New Roman"/>
      <w:szCs w:val="24"/>
    </w:rPr>
  </w:style>
  <w:style w:type="character" w:customStyle="1" w:styleId="af0">
    <w:name w:val="批注文字 字符"/>
    <w:basedOn w:val="a1"/>
    <w:link w:val="af"/>
    <w:rsid w:val="0046213D"/>
    <w:rPr>
      <w:rFonts w:ascii="Times New Roman" w:eastAsia="宋体" w:hAnsi="Times New Roman" w:cs="Times New Roman"/>
      <w:sz w:val="24"/>
      <w:szCs w:val="24"/>
    </w:rPr>
  </w:style>
  <w:style w:type="paragraph" w:styleId="ae">
    <w:name w:val="annotation subject"/>
    <w:basedOn w:val="af"/>
    <w:next w:val="af"/>
    <w:link w:val="11"/>
    <w:rsid w:val="0046213D"/>
    <w:rPr>
      <w:rFonts w:asciiTheme="minorHAnsi" w:eastAsiaTheme="minorEastAsia" w:hAnsiTheme="minorHAnsi" w:cstheme="minorBidi"/>
      <w:b/>
      <w:bCs/>
    </w:rPr>
  </w:style>
  <w:style w:type="character" w:customStyle="1" w:styleId="af1">
    <w:name w:val="批注主题 字符"/>
    <w:basedOn w:val="af0"/>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2">
    <w:name w:val="Normal Indent"/>
    <w:basedOn w:val="a0"/>
    <w:rsid w:val="0046213D"/>
    <w:pPr>
      <w:ind w:firstLine="420"/>
    </w:pPr>
    <w:rPr>
      <w:rFonts w:cs="Times New Roman"/>
      <w:sz w:val="21"/>
      <w:szCs w:val="24"/>
    </w:rPr>
  </w:style>
  <w:style w:type="paragraph" w:styleId="af3">
    <w:name w:val="Title"/>
    <w:basedOn w:val="a0"/>
    <w:link w:val="af4"/>
    <w:qFormat/>
    <w:rsid w:val="0046213D"/>
    <w:pPr>
      <w:spacing w:line="324" w:lineRule="auto"/>
      <w:jc w:val="center"/>
    </w:pPr>
    <w:rPr>
      <w:rFonts w:cs="Times New Roman"/>
      <w:b/>
      <w:bCs/>
      <w:szCs w:val="24"/>
    </w:rPr>
  </w:style>
  <w:style w:type="character" w:customStyle="1" w:styleId="af4">
    <w:name w:val="标题 字符"/>
    <w:basedOn w:val="a1"/>
    <w:link w:val="af3"/>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5">
    <w:name w:val="table of figures"/>
    <w:basedOn w:val="a0"/>
    <w:next w:val="a0"/>
    <w:semiHidden/>
    <w:rsid w:val="0046213D"/>
    <w:pPr>
      <w:spacing w:line="324" w:lineRule="auto"/>
      <w:ind w:leftChars="200" w:left="200" w:hangingChars="200" w:hanging="200"/>
    </w:pPr>
    <w:rPr>
      <w:rFonts w:cs="Times New Roman"/>
      <w:szCs w:val="24"/>
    </w:rPr>
  </w:style>
  <w:style w:type="paragraph" w:styleId="af6">
    <w:name w:val="caption"/>
    <w:basedOn w:val="a0"/>
    <w:next w:val="a0"/>
    <w:qFormat/>
    <w:rsid w:val="0046213D"/>
    <w:pPr>
      <w:spacing w:line="324" w:lineRule="auto"/>
      <w:jc w:val="center"/>
    </w:pPr>
    <w:rPr>
      <w:rFonts w:cs="Times New Roman"/>
      <w:szCs w:val="20"/>
    </w:rPr>
  </w:style>
  <w:style w:type="paragraph" w:styleId="af7">
    <w:name w:val="Document Map"/>
    <w:basedOn w:val="a0"/>
    <w:link w:val="af8"/>
    <w:semiHidden/>
    <w:rsid w:val="0046213D"/>
    <w:pPr>
      <w:shd w:val="clear" w:color="auto" w:fill="000080"/>
      <w:spacing w:line="324" w:lineRule="auto"/>
    </w:pPr>
    <w:rPr>
      <w:rFonts w:cs="Times New Roman"/>
      <w:szCs w:val="24"/>
    </w:rPr>
  </w:style>
  <w:style w:type="character" w:customStyle="1" w:styleId="af8">
    <w:name w:val="文档结构图 字符"/>
    <w:basedOn w:val="a1"/>
    <w:link w:val="af7"/>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9">
    <w:name w:val="header"/>
    <w:basedOn w:val="a0"/>
    <w:link w:val="afa"/>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a">
    <w:name w:val="页眉 字符"/>
    <w:basedOn w:val="a1"/>
    <w:link w:val="af9"/>
    <w:rsid w:val="0046213D"/>
    <w:rPr>
      <w:rFonts w:ascii="Times New Roman" w:eastAsia="宋体" w:hAnsi="Times New Roman" w:cs="Times New Roman"/>
      <w:sz w:val="18"/>
      <w:szCs w:val="18"/>
    </w:rPr>
  </w:style>
  <w:style w:type="paragraph" w:styleId="afb">
    <w:name w:val="Body Text"/>
    <w:basedOn w:val="a0"/>
    <w:link w:val="afc"/>
    <w:rsid w:val="0046213D"/>
    <w:pPr>
      <w:spacing w:line="324" w:lineRule="auto"/>
    </w:pPr>
    <w:rPr>
      <w:rFonts w:ascii="宋体" w:hAnsi="宋体" w:cs="Times New Roman"/>
      <w:szCs w:val="24"/>
    </w:rPr>
  </w:style>
  <w:style w:type="character" w:customStyle="1" w:styleId="afc">
    <w:name w:val="正文文本 字符"/>
    <w:basedOn w:val="a1"/>
    <w:link w:val="afb"/>
    <w:rsid w:val="0046213D"/>
    <w:rPr>
      <w:rFonts w:ascii="宋体" w:eastAsia="宋体" w:hAnsi="宋体" w:cs="Times New Roman"/>
      <w:sz w:val="24"/>
      <w:szCs w:val="24"/>
    </w:rPr>
  </w:style>
  <w:style w:type="paragraph" w:styleId="afd">
    <w:name w:val="footer"/>
    <w:basedOn w:val="a0"/>
    <w:link w:val="afe"/>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e">
    <w:name w:val="页脚 字符"/>
    <w:basedOn w:val="a1"/>
    <w:link w:val="afd"/>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f">
    <w:name w:val="Body Text Indent"/>
    <w:basedOn w:val="a0"/>
    <w:link w:val="aff0"/>
    <w:rsid w:val="0046213D"/>
    <w:pPr>
      <w:spacing w:line="400" w:lineRule="atLeast"/>
      <w:ind w:firstLineChars="225" w:firstLine="450"/>
    </w:pPr>
    <w:rPr>
      <w:rFonts w:cs="Times New Roman"/>
      <w:szCs w:val="24"/>
    </w:rPr>
  </w:style>
  <w:style w:type="character" w:customStyle="1" w:styleId="aff0">
    <w:name w:val="正文文本缩进 字符"/>
    <w:basedOn w:val="a1"/>
    <w:link w:val="aff"/>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1">
    <w:name w:val="Plain Text"/>
    <w:basedOn w:val="a0"/>
    <w:link w:val="aff2"/>
    <w:rsid w:val="0046213D"/>
    <w:rPr>
      <w:rFonts w:ascii="宋体" w:hAnsi="Courier New" w:cs="Courier New"/>
      <w:sz w:val="21"/>
      <w:szCs w:val="21"/>
    </w:rPr>
  </w:style>
  <w:style w:type="character" w:customStyle="1" w:styleId="aff2">
    <w:name w:val="纯文本 字符"/>
    <w:basedOn w:val="a1"/>
    <w:link w:val="aff1"/>
    <w:rsid w:val="0046213D"/>
    <w:rPr>
      <w:rFonts w:ascii="宋体" w:eastAsia="宋体" w:hAnsi="Courier New" w:cs="Courier New"/>
      <w:szCs w:val="21"/>
    </w:rPr>
  </w:style>
  <w:style w:type="paragraph" w:styleId="aff3">
    <w:name w:val="Date"/>
    <w:basedOn w:val="a0"/>
    <w:next w:val="a0"/>
    <w:link w:val="aff4"/>
    <w:rsid w:val="0046213D"/>
    <w:pPr>
      <w:spacing w:line="324" w:lineRule="auto"/>
      <w:ind w:leftChars="2500" w:left="100"/>
    </w:pPr>
    <w:rPr>
      <w:rFonts w:cs="Times New Roman"/>
      <w:szCs w:val="24"/>
    </w:rPr>
  </w:style>
  <w:style w:type="character" w:customStyle="1" w:styleId="aff4">
    <w:name w:val="日期 字符"/>
    <w:basedOn w:val="a1"/>
    <w:link w:val="aff3"/>
    <w:rsid w:val="0046213D"/>
    <w:rPr>
      <w:rFonts w:ascii="Times New Roman" w:eastAsia="宋体" w:hAnsi="Times New Roman" w:cs="Times New Roman"/>
      <w:sz w:val="24"/>
      <w:szCs w:val="24"/>
    </w:rPr>
  </w:style>
  <w:style w:type="paragraph" w:styleId="aff5">
    <w:name w:val="footnote text"/>
    <w:basedOn w:val="a0"/>
    <w:link w:val="aff6"/>
    <w:semiHidden/>
    <w:rsid w:val="0046213D"/>
    <w:pPr>
      <w:snapToGrid w:val="0"/>
      <w:spacing w:line="324" w:lineRule="auto"/>
      <w:jc w:val="left"/>
    </w:pPr>
    <w:rPr>
      <w:rFonts w:cs="Times New Roman"/>
      <w:sz w:val="18"/>
      <w:szCs w:val="18"/>
    </w:rPr>
  </w:style>
  <w:style w:type="character" w:customStyle="1" w:styleId="aff6">
    <w:name w:val="脚注文本 字符"/>
    <w:basedOn w:val="a1"/>
    <w:link w:val="aff5"/>
    <w:semiHidden/>
    <w:rsid w:val="0046213D"/>
    <w:rPr>
      <w:rFonts w:ascii="Times New Roman" w:eastAsia="宋体" w:hAnsi="Times New Roman" w:cs="Times New Roman"/>
      <w:sz w:val="18"/>
      <w:szCs w:val="18"/>
    </w:rPr>
  </w:style>
  <w:style w:type="paragraph" w:styleId="aff7">
    <w:name w:val="Balloon Text"/>
    <w:basedOn w:val="a0"/>
    <w:link w:val="aff8"/>
    <w:semiHidden/>
    <w:rsid w:val="0046213D"/>
    <w:pPr>
      <w:spacing w:line="324" w:lineRule="auto"/>
    </w:pPr>
    <w:rPr>
      <w:rFonts w:cs="Times New Roman"/>
      <w:sz w:val="18"/>
      <w:szCs w:val="18"/>
    </w:rPr>
  </w:style>
  <w:style w:type="character" w:customStyle="1" w:styleId="aff8">
    <w:name w:val="批注框文本 字符"/>
    <w:basedOn w:val="a1"/>
    <w:link w:val="aff7"/>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9">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2">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a">
    <w:name w:val="Subtitle"/>
    <w:basedOn w:val="a0"/>
    <w:next w:val="a0"/>
    <w:link w:val="affb"/>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b">
    <w:name w:val="副标题 字符"/>
    <w:basedOn w:val="a1"/>
    <w:link w:val="affa"/>
    <w:rsid w:val="0046213D"/>
    <w:rPr>
      <w:rFonts w:ascii="等线 Light" w:eastAsia="宋体" w:hAnsi="等线 Light" w:cs="Times New Roman"/>
      <w:b/>
      <w:bCs/>
      <w:kern w:val="28"/>
      <w:sz w:val="32"/>
      <w:szCs w:val="32"/>
    </w:rPr>
  </w:style>
  <w:style w:type="character" w:styleId="affc">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d">
    <w:name w:val="FollowedHyperlink"/>
    <w:basedOn w:val="a1"/>
    <w:uiPriority w:val="99"/>
    <w:semiHidden/>
    <w:unhideWhenUsed/>
    <w:rsid w:val="0046213D"/>
    <w:rPr>
      <w:color w:val="954F72" w:themeColor="followedHyperlink"/>
      <w:u w:val="single"/>
    </w:rPr>
  </w:style>
  <w:style w:type="paragraph" w:styleId="affe">
    <w:name w:val="Body Text First Indent"/>
    <w:basedOn w:val="afb"/>
    <w:link w:val="afff"/>
    <w:uiPriority w:val="99"/>
    <w:semiHidden/>
    <w:unhideWhenUsed/>
    <w:rsid w:val="0046213D"/>
    <w:pPr>
      <w:spacing w:after="120"/>
      <w:ind w:firstLineChars="100" w:firstLine="420"/>
    </w:pPr>
    <w:rPr>
      <w:rFonts w:ascii="Times New Roman" w:hAnsi="Times New Roman"/>
    </w:rPr>
  </w:style>
  <w:style w:type="character" w:customStyle="1" w:styleId="afff">
    <w:name w:val="正文文本首行缩进 字符"/>
    <w:basedOn w:val="afc"/>
    <w:link w:val="affe"/>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0">
    <w:name w:val="Unresolved Mention"/>
    <w:basedOn w:val="a1"/>
    <w:uiPriority w:val="99"/>
    <w:semiHidden/>
    <w:unhideWhenUsed/>
    <w:rsid w:val="00DA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18911">
      <w:bodyDiv w:val="1"/>
      <w:marLeft w:val="0"/>
      <w:marRight w:val="0"/>
      <w:marTop w:val="0"/>
      <w:marBottom w:val="0"/>
      <w:divBdr>
        <w:top w:val="none" w:sz="0" w:space="0" w:color="auto"/>
        <w:left w:val="none" w:sz="0" w:space="0" w:color="auto"/>
        <w:bottom w:val="none" w:sz="0" w:space="0" w:color="auto"/>
        <w:right w:val="none" w:sz="0" w:space="0" w:color="auto"/>
      </w:divBdr>
      <w:divsChild>
        <w:div w:id="1972127529">
          <w:marLeft w:val="0"/>
          <w:marRight w:val="0"/>
          <w:marTop w:val="0"/>
          <w:marBottom w:val="0"/>
          <w:divBdr>
            <w:top w:val="none" w:sz="0" w:space="0" w:color="auto"/>
            <w:left w:val="none" w:sz="0" w:space="0" w:color="auto"/>
            <w:bottom w:val="none" w:sz="0" w:space="0" w:color="auto"/>
            <w:right w:val="none" w:sz="0" w:space="0" w:color="auto"/>
          </w:divBdr>
          <w:divsChild>
            <w:div w:id="1105266381">
              <w:marLeft w:val="0"/>
              <w:marRight w:val="0"/>
              <w:marTop w:val="0"/>
              <w:marBottom w:val="0"/>
              <w:divBdr>
                <w:top w:val="none" w:sz="0" w:space="0" w:color="auto"/>
                <w:left w:val="none" w:sz="0" w:space="0" w:color="auto"/>
                <w:bottom w:val="none" w:sz="0" w:space="0" w:color="auto"/>
                <w:right w:val="none" w:sz="0" w:space="0" w:color="auto"/>
              </w:divBdr>
            </w:div>
            <w:div w:id="17187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6396">
      <w:bodyDiv w:val="1"/>
      <w:marLeft w:val="0"/>
      <w:marRight w:val="0"/>
      <w:marTop w:val="0"/>
      <w:marBottom w:val="0"/>
      <w:divBdr>
        <w:top w:val="none" w:sz="0" w:space="0" w:color="auto"/>
        <w:left w:val="none" w:sz="0" w:space="0" w:color="auto"/>
        <w:bottom w:val="none" w:sz="0" w:space="0" w:color="auto"/>
        <w:right w:val="none" w:sz="0" w:space="0" w:color="auto"/>
      </w:divBdr>
      <w:divsChild>
        <w:div w:id="1642005451">
          <w:marLeft w:val="0"/>
          <w:marRight w:val="0"/>
          <w:marTop w:val="0"/>
          <w:marBottom w:val="0"/>
          <w:divBdr>
            <w:top w:val="none" w:sz="0" w:space="0" w:color="auto"/>
            <w:left w:val="none" w:sz="0" w:space="0" w:color="auto"/>
            <w:bottom w:val="none" w:sz="0" w:space="0" w:color="auto"/>
            <w:right w:val="none" w:sz="0" w:space="0" w:color="auto"/>
          </w:divBdr>
          <w:divsChild>
            <w:div w:id="15902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234">
      <w:bodyDiv w:val="1"/>
      <w:marLeft w:val="0"/>
      <w:marRight w:val="0"/>
      <w:marTop w:val="0"/>
      <w:marBottom w:val="0"/>
      <w:divBdr>
        <w:top w:val="none" w:sz="0" w:space="0" w:color="auto"/>
        <w:left w:val="none" w:sz="0" w:space="0" w:color="auto"/>
        <w:bottom w:val="none" w:sz="0" w:space="0" w:color="auto"/>
        <w:right w:val="none" w:sz="0" w:space="0" w:color="auto"/>
      </w:divBdr>
      <w:divsChild>
        <w:div w:id="1478885880">
          <w:marLeft w:val="0"/>
          <w:marRight w:val="0"/>
          <w:marTop w:val="0"/>
          <w:marBottom w:val="0"/>
          <w:divBdr>
            <w:top w:val="none" w:sz="0" w:space="0" w:color="auto"/>
            <w:left w:val="none" w:sz="0" w:space="0" w:color="auto"/>
            <w:bottom w:val="none" w:sz="0" w:space="0" w:color="auto"/>
            <w:right w:val="none" w:sz="0" w:space="0" w:color="auto"/>
          </w:divBdr>
          <w:divsChild>
            <w:div w:id="1845509921">
              <w:marLeft w:val="0"/>
              <w:marRight w:val="0"/>
              <w:marTop w:val="0"/>
              <w:marBottom w:val="0"/>
              <w:divBdr>
                <w:top w:val="none" w:sz="0" w:space="0" w:color="auto"/>
                <w:left w:val="none" w:sz="0" w:space="0" w:color="auto"/>
                <w:bottom w:val="none" w:sz="0" w:space="0" w:color="auto"/>
                <w:right w:val="none" w:sz="0" w:space="0" w:color="auto"/>
              </w:divBdr>
            </w:div>
            <w:div w:id="21278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283">
      <w:bodyDiv w:val="1"/>
      <w:marLeft w:val="0"/>
      <w:marRight w:val="0"/>
      <w:marTop w:val="0"/>
      <w:marBottom w:val="0"/>
      <w:divBdr>
        <w:top w:val="none" w:sz="0" w:space="0" w:color="auto"/>
        <w:left w:val="none" w:sz="0" w:space="0" w:color="auto"/>
        <w:bottom w:val="none" w:sz="0" w:space="0" w:color="auto"/>
        <w:right w:val="none" w:sz="0" w:space="0" w:color="auto"/>
      </w:divBdr>
      <w:divsChild>
        <w:div w:id="188489914">
          <w:marLeft w:val="0"/>
          <w:marRight w:val="0"/>
          <w:marTop w:val="0"/>
          <w:marBottom w:val="0"/>
          <w:divBdr>
            <w:top w:val="none" w:sz="0" w:space="0" w:color="auto"/>
            <w:left w:val="none" w:sz="0" w:space="0" w:color="auto"/>
            <w:bottom w:val="none" w:sz="0" w:space="0" w:color="auto"/>
            <w:right w:val="none" w:sz="0" w:space="0" w:color="auto"/>
          </w:divBdr>
          <w:divsChild>
            <w:div w:id="1428575758">
              <w:marLeft w:val="0"/>
              <w:marRight w:val="0"/>
              <w:marTop w:val="0"/>
              <w:marBottom w:val="0"/>
              <w:divBdr>
                <w:top w:val="none" w:sz="0" w:space="0" w:color="auto"/>
                <w:left w:val="none" w:sz="0" w:space="0" w:color="auto"/>
                <w:bottom w:val="none" w:sz="0" w:space="0" w:color="auto"/>
                <w:right w:val="none" w:sz="0" w:space="0" w:color="auto"/>
              </w:divBdr>
            </w:div>
            <w:div w:id="41757121">
              <w:marLeft w:val="0"/>
              <w:marRight w:val="0"/>
              <w:marTop w:val="0"/>
              <w:marBottom w:val="0"/>
              <w:divBdr>
                <w:top w:val="none" w:sz="0" w:space="0" w:color="auto"/>
                <w:left w:val="none" w:sz="0" w:space="0" w:color="auto"/>
                <w:bottom w:val="none" w:sz="0" w:space="0" w:color="auto"/>
                <w:right w:val="none" w:sz="0" w:space="0" w:color="auto"/>
              </w:divBdr>
            </w:div>
            <w:div w:id="1868370818">
              <w:marLeft w:val="0"/>
              <w:marRight w:val="0"/>
              <w:marTop w:val="0"/>
              <w:marBottom w:val="0"/>
              <w:divBdr>
                <w:top w:val="none" w:sz="0" w:space="0" w:color="auto"/>
                <w:left w:val="none" w:sz="0" w:space="0" w:color="auto"/>
                <w:bottom w:val="none" w:sz="0" w:space="0" w:color="auto"/>
                <w:right w:val="none" w:sz="0" w:space="0" w:color="auto"/>
              </w:divBdr>
            </w:div>
            <w:div w:id="1203804">
              <w:marLeft w:val="0"/>
              <w:marRight w:val="0"/>
              <w:marTop w:val="0"/>
              <w:marBottom w:val="0"/>
              <w:divBdr>
                <w:top w:val="none" w:sz="0" w:space="0" w:color="auto"/>
                <w:left w:val="none" w:sz="0" w:space="0" w:color="auto"/>
                <w:bottom w:val="none" w:sz="0" w:space="0" w:color="auto"/>
                <w:right w:val="none" w:sz="0" w:space="0" w:color="auto"/>
              </w:divBdr>
            </w:div>
            <w:div w:id="28772444">
              <w:marLeft w:val="0"/>
              <w:marRight w:val="0"/>
              <w:marTop w:val="0"/>
              <w:marBottom w:val="0"/>
              <w:divBdr>
                <w:top w:val="none" w:sz="0" w:space="0" w:color="auto"/>
                <w:left w:val="none" w:sz="0" w:space="0" w:color="auto"/>
                <w:bottom w:val="none" w:sz="0" w:space="0" w:color="auto"/>
                <w:right w:val="none" w:sz="0" w:space="0" w:color="auto"/>
              </w:divBdr>
            </w:div>
            <w:div w:id="951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319">
      <w:bodyDiv w:val="1"/>
      <w:marLeft w:val="0"/>
      <w:marRight w:val="0"/>
      <w:marTop w:val="0"/>
      <w:marBottom w:val="0"/>
      <w:divBdr>
        <w:top w:val="none" w:sz="0" w:space="0" w:color="auto"/>
        <w:left w:val="none" w:sz="0" w:space="0" w:color="auto"/>
        <w:bottom w:val="none" w:sz="0" w:space="0" w:color="auto"/>
        <w:right w:val="none" w:sz="0" w:space="0" w:color="auto"/>
      </w:divBdr>
    </w:div>
    <w:div w:id="533425560">
      <w:bodyDiv w:val="1"/>
      <w:marLeft w:val="0"/>
      <w:marRight w:val="0"/>
      <w:marTop w:val="0"/>
      <w:marBottom w:val="0"/>
      <w:divBdr>
        <w:top w:val="none" w:sz="0" w:space="0" w:color="auto"/>
        <w:left w:val="none" w:sz="0" w:space="0" w:color="auto"/>
        <w:bottom w:val="none" w:sz="0" w:space="0" w:color="auto"/>
        <w:right w:val="none" w:sz="0" w:space="0" w:color="auto"/>
      </w:divBdr>
      <w:divsChild>
        <w:div w:id="392824143">
          <w:marLeft w:val="0"/>
          <w:marRight w:val="0"/>
          <w:marTop w:val="0"/>
          <w:marBottom w:val="0"/>
          <w:divBdr>
            <w:top w:val="none" w:sz="0" w:space="0" w:color="auto"/>
            <w:left w:val="none" w:sz="0" w:space="0" w:color="auto"/>
            <w:bottom w:val="none" w:sz="0" w:space="0" w:color="auto"/>
            <w:right w:val="none" w:sz="0" w:space="0" w:color="auto"/>
          </w:divBdr>
          <w:divsChild>
            <w:div w:id="1725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635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70">
          <w:marLeft w:val="0"/>
          <w:marRight w:val="0"/>
          <w:marTop w:val="0"/>
          <w:marBottom w:val="0"/>
          <w:divBdr>
            <w:top w:val="none" w:sz="0" w:space="0" w:color="auto"/>
            <w:left w:val="none" w:sz="0" w:space="0" w:color="auto"/>
            <w:bottom w:val="none" w:sz="0" w:space="0" w:color="auto"/>
            <w:right w:val="none" w:sz="0" w:space="0" w:color="auto"/>
          </w:divBdr>
          <w:divsChild>
            <w:div w:id="15059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320">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4">
          <w:marLeft w:val="0"/>
          <w:marRight w:val="0"/>
          <w:marTop w:val="0"/>
          <w:marBottom w:val="0"/>
          <w:divBdr>
            <w:top w:val="none" w:sz="0" w:space="0" w:color="auto"/>
            <w:left w:val="none" w:sz="0" w:space="0" w:color="auto"/>
            <w:bottom w:val="none" w:sz="0" w:space="0" w:color="auto"/>
            <w:right w:val="none" w:sz="0" w:space="0" w:color="auto"/>
          </w:divBdr>
          <w:divsChild>
            <w:div w:id="89934777">
              <w:marLeft w:val="0"/>
              <w:marRight w:val="0"/>
              <w:marTop w:val="0"/>
              <w:marBottom w:val="0"/>
              <w:divBdr>
                <w:top w:val="none" w:sz="0" w:space="0" w:color="auto"/>
                <w:left w:val="none" w:sz="0" w:space="0" w:color="auto"/>
                <w:bottom w:val="none" w:sz="0" w:space="0" w:color="auto"/>
                <w:right w:val="none" w:sz="0" w:space="0" w:color="auto"/>
              </w:divBdr>
            </w:div>
            <w:div w:id="596408195">
              <w:marLeft w:val="0"/>
              <w:marRight w:val="0"/>
              <w:marTop w:val="0"/>
              <w:marBottom w:val="0"/>
              <w:divBdr>
                <w:top w:val="none" w:sz="0" w:space="0" w:color="auto"/>
                <w:left w:val="none" w:sz="0" w:space="0" w:color="auto"/>
                <w:bottom w:val="none" w:sz="0" w:space="0" w:color="auto"/>
                <w:right w:val="none" w:sz="0" w:space="0" w:color="auto"/>
              </w:divBdr>
            </w:div>
            <w:div w:id="130484458">
              <w:marLeft w:val="0"/>
              <w:marRight w:val="0"/>
              <w:marTop w:val="0"/>
              <w:marBottom w:val="0"/>
              <w:divBdr>
                <w:top w:val="none" w:sz="0" w:space="0" w:color="auto"/>
                <w:left w:val="none" w:sz="0" w:space="0" w:color="auto"/>
                <w:bottom w:val="none" w:sz="0" w:space="0" w:color="auto"/>
                <w:right w:val="none" w:sz="0" w:space="0" w:color="auto"/>
              </w:divBdr>
            </w:div>
            <w:div w:id="114952388">
              <w:marLeft w:val="0"/>
              <w:marRight w:val="0"/>
              <w:marTop w:val="0"/>
              <w:marBottom w:val="0"/>
              <w:divBdr>
                <w:top w:val="none" w:sz="0" w:space="0" w:color="auto"/>
                <w:left w:val="none" w:sz="0" w:space="0" w:color="auto"/>
                <w:bottom w:val="none" w:sz="0" w:space="0" w:color="auto"/>
                <w:right w:val="none" w:sz="0" w:space="0" w:color="auto"/>
              </w:divBdr>
            </w:div>
            <w:div w:id="1587181187">
              <w:marLeft w:val="0"/>
              <w:marRight w:val="0"/>
              <w:marTop w:val="0"/>
              <w:marBottom w:val="0"/>
              <w:divBdr>
                <w:top w:val="none" w:sz="0" w:space="0" w:color="auto"/>
                <w:left w:val="none" w:sz="0" w:space="0" w:color="auto"/>
                <w:bottom w:val="none" w:sz="0" w:space="0" w:color="auto"/>
                <w:right w:val="none" w:sz="0" w:space="0" w:color="auto"/>
              </w:divBdr>
            </w:div>
            <w:div w:id="630745479">
              <w:marLeft w:val="0"/>
              <w:marRight w:val="0"/>
              <w:marTop w:val="0"/>
              <w:marBottom w:val="0"/>
              <w:divBdr>
                <w:top w:val="none" w:sz="0" w:space="0" w:color="auto"/>
                <w:left w:val="none" w:sz="0" w:space="0" w:color="auto"/>
                <w:bottom w:val="none" w:sz="0" w:space="0" w:color="auto"/>
                <w:right w:val="none" w:sz="0" w:space="0" w:color="auto"/>
              </w:divBdr>
            </w:div>
            <w:div w:id="2094818427">
              <w:marLeft w:val="0"/>
              <w:marRight w:val="0"/>
              <w:marTop w:val="0"/>
              <w:marBottom w:val="0"/>
              <w:divBdr>
                <w:top w:val="none" w:sz="0" w:space="0" w:color="auto"/>
                <w:left w:val="none" w:sz="0" w:space="0" w:color="auto"/>
                <w:bottom w:val="none" w:sz="0" w:space="0" w:color="auto"/>
                <w:right w:val="none" w:sz="0" w:space="0" w:color="auto"/>
              </w:divBdr>
            </w:div>
            <w:div w:id="1547329837">
              <w:marLeft w:val="0"/>
              <w:marRight w:val="0"/>
              <w:marTop w:val="0"/>
              <w:marBottom w:val="0"/>
              <w:divBdr>
                <w:top w:val="none" w:sz="0" w:space="0" w:color="auto"/>
                <w:left w:val="none" w:sz="0" w:space="0" w:color="auto"/>
                <w:bottom w:val="none" w:sz="0" w:space="0" w:color="auto"/>
                <w:right w:val="none" w:sz="0" w:space="0" w:color="auto"/>
              </w:divBdr>
            </w:div>
            <w:div w:id="536625675">
              <w:marLeft w:val="0"/>
              <w:marRight w:val="0"/>
              <w:marTop w:val="0"/>
              <w:marBottom w:val="0"/>
              <w:divBdr>
                <w:top w:val="none" w:sz="0" w:space="0" w:color="auto"/>
                <w:left w:val="none" w:sz="0" w:space="0" w:color="auto"/>
                <w:bottom w:val="none" w:sz="0" w:space="0" w:color="auto"/>
                <w:right w:val="none" w:sz="0" w:space="0" w:color="auto"/>
              </w:divBdr>
            </w:div>
            <w:div w:id="707876498">
              <w:marLeft w:val="0"/>
              <w:marRight w:val="0"/>
              <w:marTop w:val="0"/>
              <w:marBottom w:val="0"/>
              <w:divBdr>
                <w:top w:val="none" w:sz="0" w:space="0" w:color="auto"/>
                <w:left w:val="none" w:sz="0" w:space="0" w:color="auto"/>
                <w:bottom w:val="none" w:sz="0" w:space="0" w:color="auto"/>
                <w:right w:val="none" w:sz="0" w:space="0" w:color="auto"/>
              </w:divBdr>
            </w:div>
            <w:div w:id="13063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7323">
      <w:bodyDiv w:val="1"/>
      <w:marLeft w:val="0"/>
      <w:marRight w:val="0"/>
      <w:marTop w:val="0"/>
      <w:marBottom w:val="0"/>
      <w:divBdr>
        <w:top w:val="none" w:sz="0" w:space="0" w:color="auto"/>
        <w:left w:val="none" w:sz="0" w:space="0" w:color="auto"/>
        <w:bottom w:val="none" w:sz="0" w:space="0" w:color="auto"/>
        <w:right w:val="none" w:sz="0" w:space="0" w:color="auto"/>
      </w:divBdr>
    </w:div>
    <w:div w:id="744643528">
      <w:bodyDiv w:val="1"/>
      <w:marLeft w:val="0"/>
      <w:marRight w:val="0"/>
      <w:marTop w:val="0"/>
      <w:marBottom w:val="0"/>
      <w:divBdr>
        <w:top w:val="none" w:sz="0" w:space="0" w:color="auto"/>
        <w:left w:val="none" w:sz="0" w:space="0" w:color="auto"/>
        <w:bottom w:val="none" w:sz="0" w:space="0" w:color="auto"/>
        <w:right w:val="none" w:sz="0" w:space="0" w:color="auto"/>
      </w:divBdr>
      <w:divsChild>
        <w:div w:id="883906410">
          <w:marLeft w:val="0"/>
          <w:marRight w:val="0"/>
          <w:marTop w:val="0"/>
          <w:marBottom w:val="0"/>
          <w:divBdr>
            <w:top w:val="none" w:sz="0" w:space="0" w:color="auto"/>
            <w:left w:val="none" w:sz="0" w:space="0" w:color="auto"/>
            <w:bottom w:val="none" w:sz="0" w:space="0" w:color="auto"/>
            <w:right w:val="none" w:sz="0" w:space="0" w:color="auto"/>
          </w:divBdr>
          <w:divsChild>
            <w:div w:id="809908166">
              <w:marLeft w:val="0"/>
              <w:marRight w:val="0"/>
              <w:marTop w:val="0"/>
              <w:marBottom w:val="0"/>
              <w:divBdr>
                <w:top w:val="none" w:sz="0" w:space="0" w:color="auto"/>
                <w:left w:val="none" w:sz="0" w:space="0" w:color="auto"/>
                <w:bottom w:val="none" w:sz="0" w:space="0" w:color="auto"/>
                <w:right w:val="none" w:sz="0" w:space="0" w:color="auto"/>
              </w:divBdr>
            </w:div>
            <w:div w:id="1202860935">
              <w:marLeft w:val="0"/>
              <w:marRight w:val="0"/>
              <w:marTop w:val="0"/>
              <w:marBottom w:val="0"/>
              <w:divBdr>
                <w:top w:val="none" w:sz="0" w:space="0" w:color="auto"/>
                <w:left w:val="none" w:sz="0" w:space="0" w:color="auto"/>
                <w:bottom w:val="none" w:sz="0" w:space="0" w:color="auto"/>
                <w:right w:val="none" w:sz="0" w:space="0" w:color="auto"/>
              </w:divBdr>
            </w:div>
            <w:div w:id="1726180917">
              <w:marLeft w:val="0"/>
              <w:marRight w:val="0"/>
              <w:marTop w:val="0"/>
              <w:marBottom w:val="0"/>
              <w:divBdr>
                <w:top w:val="none" w:sz="0" w:space="0" w:color="auto"/>
                <w:left w:val="none" w:sz="0" w:space="0" w:color="auto"/>
                <w:bottom w:val="none" w:sz="0" w:space="0" w:color="auto"/>
                <w:right w:val="none" w:sz="0" w:space="0" w:color="auto"/>
              </w:divBdr>
            </w:div>
            <w:div w:id="445393899">
              <w:marLeft w:val="0"/>
              <w:marRight w:val="0"/>
              <w:marTop w:val="0"/>
              <w:marBottom w:val="0"/>
              <w:divBdr>
                <w:top w:val="none" w:sz="0" w:space="0" w:color="auto"/>
                <w:left w:val="none" w:sz="0" w:space="0" w:color="auto"/>
                <w:bottom w:val="none" w:sz="0" w:space="0" w:color="auto"/>
                <w:right w:val="none" w:sz="0" w:space="0" w:color="auto"/>
              </w:divBdr>
            </w:div>
            <w:div w:id="2041972402">
              <w:marLeft w:val="0"/>
              <w:marRight w:val="0"/>
              <w:marTop w:val="0"/>
              <w:marBottom w:val="0"/>
              <w:divBdr>
                <w:top w:val="none" w:sz="0" w:space="0" w:color="auto"/>
                <w:left w:val="none" w:sz="0" w:space="0" w:color="auto"/>
                <w:bottom w:val="none" w:sz="0" w:space="0" w:color="auto"/>
                <w:right w:val="none" w:sz="0" w:space="0" w:color="auto"/>
              </w:divBdr>
            </w:div>
            <w:div w:id="1809199830">
              <w:marLeft w:val="0"/>
              <w:marRight w:val="0"/>
              <w:marTop w:val="0"/>
              <w:marBottom w:val="0"/>
              <w:divBdr>
                <w:top w:val="none" w:sz="0" w:space="0" w:color="auto"/>
                <w:left w:val="none" w:sz="0" w:space="0" w:color="auto"/>
                <w:bottom w:val="none" w:sz="0" w:space="0" w:color="auto"/>
                <w:right w:val="none" w:sz="0" w:space="0" w:color="auto"/>
              </w:divBdr>
            </w:div>
            <w:div w:id="1068966474">
              <w:marLeft w:val="0"/>
              <w:marRight w:val="0"/>
              <w:marTop w:val="0"/>
              <w:marBottom w:val="0"/>
              <w:divBdr>
                <w:top w:val="none" w:sz="0" w:space="0" w:color="auto"/>
                <w:left w:val="none" w:sz="0" w:space="0" w:color="auto"/>
                <w:bottom w:val="none" w:sz="0" w:space="0" w:color="auto"/>
                <w:right w:val="none" w:sz="0" w:space="0" w:color="auto"/>
              </w:divBdr>
            </w:div>
            <w:div w:id="18872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473">
      <w:bodyDiv w:val="1"/>
      <w:marLeft w:val="0"/>
      <w:marRight w:val="0"/>
      <w:marTop w:val="0"/>
      <w:marBottom w:val="0"/>
      <w:divBdr>
        <w:top w:val="none" w:sz="0" w:space="0" w:color="auto"/>
        <w:left w:val="none" w:sz="0" w:space="0" w:color="auto"/>
        <w:bottom w:val="none" w:sz="0" w:space="0" w:color="auto"/>
        <w:right w:val="none" w:sz="0" w:space="0" w:color="auto"/>
      </w:divBdr>
      <w:divsChild>
        <w:div w:id="1625575651">
          <w:marLeft w:val="0"/>
          <w:marRight w:val="0"/>
          <w:marTop w:val="0"/>
          <w:marBottom w:val="0"/>
          <w:divBdr>
            <w:top w:val="none" w:sz="0" w:space="0" w:color="auto"/>
            <w:left w:val="none" w:sz="0" w:space="0" w:color="auto"/>
            <w:bottom w:val="none" w:sz="0" w:space="0" w:color="auto"/>
            <w:right w:val="none" w:sz="0" w:space="0" w:color="auto"/>
          </w:divBdr>
          <w:divsChild>
            <w:div w:id="471800248">
              <w:marLeft w:val="0"/>
              <w:marRight w:val="0"/>
              <w:marTop w:val="0"/>
              <w:marBottom w:val="0"/>
              <w:divBdr>
                <w:top w:val="none" w:sz="0" w:space="0" w:color="auto"/>
                <w:left w:val="none" w:sz="0" w:space="0" w:color="auto"/>
                <w:bottom w:val="none" w:sz="0" w:space="0" w:color="auto"/>
                <w:right w:val="none" w:sz="0" w:space="0" w:color="auto"/>
              </w:divBdr>
            </w:div>
            <w:div w:id="709187002">
              <w:marLeft w:val="0"/>
              <w:marRight w:val="0"/>
              <w:marTop w:val="0"/>
              <w:marBottom w:val="0"/>
              <w:divBdr>
                <w:top w:val="none" w:sz="0" w:space="0" w:color="auto"/>
                <w:left w:val="none" w:sz="0" w:space="0" w:color="auto"/>
                <w:bottom w:val="none" w:sz="0" w:space="0" w:color="auto"/>
                <w:right w:val="none" w:sz="0" w:space="0" w:color="auto"/>
              </w:divBdr>
            </w:div>
            <w:div w:id="1553344298">
              <w:marLeft w:val="0"/>
              <w:marRight w:val="0"/>
              <w:marTop w:val="0"/>
              <w:marBottom w:val="0"/>
              <w:divBdr>
                <w:top w:val="none" w:sz="0" w:space="0" w:color="auto"/>
                <w:left w:val="none" w:sz="0" w:space="0" w:color="auto"/>
                <w:bottom w:val="none" w:sz="0" w:space="0" w:color="auto"/>
                <w:right w:val="none" w:sz="0" w:space="0" w:color="auto"/>
              </w:divBdr>
            </w:div>
            <w:div w:id="32585449">
              <w:marLeft w:val="0"/>
              <w:marRight w:val="0"/>
              <w:marTop w:val="0"/>
              <w:marBottom w:val="0"/>
              <w:divBdr>
                <w:top w:val="none" w:sz="0" w:space="0" w:color="auto"/>
                <w:left w:val="none" w:sz="0" w:space="0" w:color="auto"/>
                <w:bottom w:val="none" w:sz="0" w:space="0" w:color="auto"/>
                <w:right w:val="none" w:sz="0" w:space="0" w:color="auto"/>
              </w:divBdr>
            </w:div>
            <w:div w:id="553735012">
              <w:marLeft w:val="0"/>
              <w:marRight w:val="0"/>
              <w:marTop w:val="0"/>
              <w:marBottom w:val="0"/>
              <w:divBdr>
                <w:top w:val="none" w:sz="0" w:space="0" w:color="auto"/>
                <w:left w:val="none" w:sz="0" w:space="0" w:color="auto"/>
                <w:bottom w:val="none" w:sz="0" w:space="0" w:color="auto"/>
                <w:right w:val="none" w:sz="0" w:space="0" w:color="auto"/>
              </w:divBdr>
            </w:div>
            <w:div w:id="1348825720">
              <w:marLeft w:val="0"/>
              <w:marRight w:val="0"/>
              <w:marTop w:val="0"/>
              <w:marBottom w:val="0"/>
              <w:divBdr>
                <w:top w:val="none" w:sz="0" w:space="0" w:color="auto"/>
                <w:left w:val="none" w:sz="0" w:space="0" w:color="auto"/>
                <w:bottom w:val="none" w:sz="0" w:space="0" w:color="auto"/>
                <w:right w:val="none" w:sz="0" w:space="0" w:color="auto"/>
              </w:divBdr>
            </w:div>
            <w:div w:id="39862435">
              <w:marLeft w:val="0"/>
              <w:marRight w:val="0"/>
              <w:marTop w:val="0"/>
              <w:marBottom w:val="0"/>
              <w:divBdr>
                <w:top w:val="none" w:sz="0" w:space="0" w:color="auto"/>
                <w:left w:val="none" w:sz="0" w:space="0" w:color="auto"/>
                <w:bottom w:val="none" w:sz="0" w:space="0" w:color="auto"/>
                <w:right w:val="none" w:sz="0" w:space="0" w:color="auto"/>
              </w:divBdr>
            </w:div>
            <w:div w:id="1039014151">
              <w:marLeft w:val="0"/>
              <w:marRight w:val="0"/>
              <w:marTop w:val="0"/>
              <w:marBottom w:val="0"/>
              <w:divBdr>
                <w:top w:val="none" w:sz="0" w:space="0" w:color="auto"/>
                <w:left w:val="none" w:sz="0" w:space="0" w:color="auto"/>
                <w:bottom w:val="none" w:sz="0" w:space="0" w:color="auto"/>
                <w:right w:val="none" w:sz="0" w:space="0" w:color="auto"/>
              </w:divBdr>
            </w:div>
            <w:div w:id="629484534">
              <w:marLeft w:val="0"/>
              <w:marRight w:val="0"/>
              <w:marTop w:val="0"/>
              <w:marBottom w:val="0"/>
              <w:divBdr>
                <w:top w:val="none" w:sz="0" w:space="0" w:color="auto"/>
                <w:left w:val="none" w:sz="0" w:space="0" w:color="auto"/>
                <w:bottom w:val="none" w:sz="0" w:space="0" w:color="auto"/>
                <w:right w:val="none" w:sz="0" w:space="0" w:color="auto"/>
              </w:divBdr>
            </w:div>
            <w:div w:id="609049697">
              <w:marLeft w:val="0"/>
              <w:marRight w:val="0"/>
              <w:marTop w:val="0"/>
              <w:marBottom w:val="0"/>
              <w:divBdr>
                <w:top w:val="none" w:sz="0" w:space="0" w:color="auto"/>
                <w:left w:val="none" w:sz="0" w:space="0" w:color="auto"/>
                <w:bottom w:val="none" w:sz="0" w:space="0" w:color="auto"/>
                <w:right w:val="none" w:sz="0" w:space="0" w:color="auto"/>
              </w:divBdr>
            </w:div>
            <w:div w:id="234437593">
              <w:marLeft w:val="0"/>
              <w:marRight w:val="0"/>
              <w:marTop w:val="0"/>
              <w:marBottom w:val="0"/>
              <w:divBdr>
                <w:top w:val="none" w:sz="0" w:space="0" w:color="auto"/>
                <w:left w:val="none" w:sz="0" w:space="0" w:color="auto"/>
                <w:bottom w:val="none" w:sz="0" w:space="0" w:color="auto"/>
                <w:right w:val="none" w:sz="0" w:space="0" w:color="auto"/>
              </w:divBdr>
            </w:div>
            <w:div w:id="299918390">
              <w:marLeft w:val="0"/>
              <w:marRight w:val="0"/>
              <w:marTop w:val="0"/>
              <w:marBottom w:val="0"/>
              <w:divBdr>
                <w:top w:val="none" w:sz="0" w:space="0" w:color="auto"/>
                <w:left w:val="none" w:sz="0" w:space="0" w:color="auto"/>
                <w:bottom w:val="none" w:sz="0" w:space="0" w:color="auto"/>
                <w:right w:val="none" w:sz="0" w:space="0" w:color="auto"/>
              </w:divBdr>
            </w:div>
            <w:div w:id="604272209">
              <w:marLeft w:val="0"/>
              <w:marRight w:val="0"/>
              <w:marTop w:val="0"/>
              <w:marBottom w:val="0"/>
              <w:divBdr>
                <w:top w:val="none" w:sz="0" w:space="0" w:color="auto"/>
                <w:left w:val="none" w:sz="0" w:space="0" w:color="auto"/>
                <w:bottom w:val="none" w:sz="0" w:space="0" w:color="auto"/>
                <w:right w:val="none" w:sz="0" w:space="0" w:color="auto"/>
              </w:divBdr>
            </w:div>
            <w:div w:id="895317954">
              <w:marLeft w:val="0"/>
              <w:marRight w:val="0"/>
              <w:marTop w:val="0"/>
              <w:marBottom w:val="0"/>
              <w:divBdr>
                <w:top w:val="none" w:sz="0" w:space="0" w:color="auto"/>
                <w:left w:val="none" w:sz="0" w:space="0" w:color="auto"/>
                <w:bottom w:val="none" w:sz="0" w:space="0" w:color="auto"/>
                <w:right w:val="none" w:sz="0" w:space="0" w:color="auto"/>
              </w:divBdr>
            </w:div>
            <w:div w:id="2121023906">
              <w:marLeft w:val="0"/>
              <w:marRight w:val="0"/>
              <w:marTop w:val="0"/>
              <w:marBottom w:val="0"/>
              <w:divBdr>
                <w:top w:val="none" w:sz="0" w:space="0" w:color="auto"/>
                <w:left w:val="none" w:sz="0" w:space="0" w:color="auto"/>
                <w:bottom w:val="none" w:sz="0" w:space="0" w:color="auto"/>
                <w:right w:val="none" w:sz="0" w:space="0" w:color="auto"/>
              </w:divBdr>
            </w:div>
            <w:div w:id="1848401272">
              <w:marLeft w:val="0"/>
              <w:marRight w:val="0"/>
              <w:marTop w:val="0"/>
              <w:marBottom w:val="0"/>
              <w:divBdr>
                <w:top w:val="none" w:sz="0" w:space="0" w:color="auto"/>
                <w:left w:val="none" w:sz="0" w:space="0" w:color="auto"/>
                <w:bottom w:val="none" w:sz="0" w:space="0" w:color="auto"/>
                <w:right w:val="none" w:sz="0" w:space="0" w:color="auto"/>
              </w:divBdr>
            </w:div>
            <w:div w:id="2049790496">
              <w:marLeft w:val="0"/>
              <w:marRight w:val="0"/>
              <w:marTop w:val="0"/>
              <w:marBottom w:val="0"/>
              <w:divBdr>
                <w:top w:val="none" w:sz="0" w:space="0" w:color="auto"/>
                <w:left w:val="none" w:sz="0" w:space="0" w:color="auto"/>
                <w:bottom w:val="none" w:sz="0" w:space="0" w:color="auto"/>
                <w:right w:val="none" w:sz="0" w:space="0" w:color="auto"/>
              </w:divBdr>
            </w:div>
            <w:div w:id="1080709435">
              <w:marLeft w:val="0"/>
              <w:marRight w:val="0"/>
              <w:marTop w:val="0"/>
              <w:marBottom w:val="0"/>
              <w:divBdr>
                <w:top w:val="none" w:sz="0" w:space="0" w:color="auto"/>
                <w:left w:val="none" w:sz="0" w:space="0" w:color="auto"/>
                <w:bottom w:val="none" w:sz="0" w:space="0" w:color="auto"/>
                <w:right w:val="none" w:sz="0" w:space="0" w:color="auto"/>
              </w:divBdr>
            </w:div>
            <w:div w:id="1404176352">
              <w:marLeft w:val="0"/>
              <w:marRight w:val="0"/>
              <w:marTop w:val="0"/>
              <w:marBottom w:val="0"/>
              <w:divBdr>
                <w:top w:val="none" w:sz="0" w:space="0" w:color="auto"/>
                <w:left w:val="none" w:sz="0" w:space="0" w:color="auto"/>
                <w:bottom w:val="none" w:sz="0" w:space="0" w:color="auto"/>
                <w:right w:val="none" w:sz="0" w:space="0" w:color="auto"/>
              </w:divBdr>
            </w:div>
            <w:div w:id="469597602">
              <w:marLeft w:val="0"/>
              <w:marRight w:val="0"/>
              <w:marTop w:val="0"/>
              <w:marBottom w:val="0"/>
              <w:divBdr>
                <w:top w:val="none" w:sz="0" w:space="0" w:color="auto"/>
                <w:left w:val="none" w:sz="0" w:space="0" w:color="auto"/>
                <w:bottom w:val="none" w:sz="0" w:space="0" w:color="auto"/>
                <w:right w:val="none" w:sz="0" w:space="0" w:color="auto"/>
              </w:divBdr>
            </w:div>
            <w:div w:id="1661427999">
              <w:marLeft w:val="0"/>
              <w:marRight w:val="0"/>
              <w:marTop w:val="0"/>
              <w:marBottom w:val="0"/>
              <w:divBdr>
                <w:top w:val="none" w:sz="0" w:space="0" w:color="auto"/>
                <w:left w:val="none" w:sz="0" w:space="0" w:color="auto"/>
                <w:bottom w:val="none" w:sz="0" w:space="0" w:color="auto"/>
                <w:right w:val="none" w:sz="0" w:space="0" w:color="auto"/>
              </w:divBdr>
            </w:div>
            <w:div w:id="34045282">
              <w:marLeft w:val="0"/>
              <w:marRight w:val="0"/>
              <w:marTop w:val="0"/>
              <w:marBottom w:val="0"/>
              <w:divBdr>
                <w:top w:val="none" w:sz="0" w:space="0" w:color="auto"/>
                <w:left w:val="none" w:sz="0" w:space="0" w:color="auto"/>
                <w:bottom w:val="none" w:sz="0" w:space="0" w:color="auto"/>
                <w:right w:val="none" w:sz="0" w:space="0" w:color="auto"/>
              </w:divBdr>
            </w:div>
            <w:div w:id="1163424385">
              <w:marLeft w:val="0"/>
              <w:marRight w:val="0"/>
              <w:marTop w:val="0"/>
              <w:marBottom w:val="0"/>
              <w:divBdr>
                <w:top w:val="none" w:sz="0" w:space="0" w:color="auto"/>
                <w:left w:val="none" w:sz="0" w:space="0" w:color="auto"/>
                <w:bottom w:val="none" w:sz="0" w:space="0" w:color="auto"/>
                <w:right w:val="none" w:sz="0" w:space="0" w:color="auto"/>
              </w:divBdr>
            </w:div>
            <w:div w:id="2012753272">
              <w:marLeft w:val="0"/>
              <w:marRight w:val="0"/>
              <w:marTop w:val="0"/>
              <w:marBottom w:val="0"/>
              <w:divBdr>
                <w:top w:val="none" w:sz="0" w:space="0" w:color="auto"/>
                <w:left w:val="none" w:sz="0" w:space="0" w:color="auto"/>
                <w:bottom w:val="none" w:sz="0" w:space="0" w:color="auto"/>
                <w:right w:val="none" w:sz="0" w:space="0" w:color="auto"/>
              </w:divBdr>
            </w:div>
            <w:div w:id="1963607980">
              <w:marLeft w:val="0"/>
              <w:marRight w:val="0"/>
              <w:marTop w:val="0"/>
              <w:marBottom w:val="0"/>
              <w:divBdr>
                <w:top w:val="none" w:sz="0" w:space="0" w:color="auto"/>
                <w:left w:val="none" w:sz="0" w:space="0" w:color="auto"/>
                <w:bottom w:val="none" w:sz="0" w:space="0" w:color="auto"/>
                <w:right w:val="none" w:sz="0" w:space="0" w:color="auto"/>
              </w:divBdr>
            </w:div>
            <w:div w:id="769201537">
              <w:marLeft w:val="0"/>
              <w:marRight w:val="0"/>
              <w:marTop w:val="0"/>
              <w:marBottom w:val="0"/>
              <w:divBdr>
                <w:top w:val="none" w:sz="0" w:space="0" w:color="auto"/>
                <w:left w:val="none" w:sz="0" w:space="0" w:color="auto"/>
                <w:bottom w:val="none" w:sz="0" w:space="0" w:color="auto"/>
                <w:right w:val="none" w:sz="0" w:space="0" w:color="auto"/>
              </w:divBdr>
            </w:div>
            <w:div w:id="213468593">
              <w:marLeft w:val="0"/>
              <w:marRight w:val="0"/>
              <w:marTop w:val="0"/>
              <w:marBottom w:val="0"/>
              <w:divBdr>
                <w:top w:val="none" w:sz="0" w:space="0" w:color="auto"/>
                <w:left w:val="none" w:sz="0" w:space="0" w:color="auto"/>
                <w:bottom w:val="none" w:sz="0" w:space="0" w:color="auto"/>
                <w:right w:val="none" w:sz="0" w:space="0" w:color="auto"/>
              </w:divBdr>
            </w:div>
            <w:div w:id="774909485">
              <w:marLeft w:val="0"/>
              <w:marRight w:val="0"/>
              <w:marTop w:val="0"/>
              <w:marBottom w:val="0"/>
              <w:divBdr>
                <w:top w:val="none" w:sz="0" w:space="0" w:color="auto"/>
                <w:left w:val="none" w:sz="0" w:space="0" w:color="auto"/>
                <w:bottom w:val="none" w:sz="0" w:space="0" w:color="auto"/>
                <w:right w:val="none" w:sz="0" w:space="0" w:color="auto"/>
              </w:divBdr>
            </w:div>
            <w:div w:id="2121563014">
              <w:marLeft w:val="0"/>
              <w:marRight w:val="0"/>
              <w:marTop w:val="0"/>
              <w:marBottom w:val="0"/>
              <w:divBdr>
                <w:top w:val="none" w:sz="0" w:space="0" w:color="auto"/>
                <w:left w:val="none" w:sz="0" w:space="0" w:color="auto"/>
                <w:bottom w:val="none" w:sz="0" w:space="0" w:color="auto"/>
                <w:right w:val="none" w:sz="0" w:space="0" w:color="auto"/>
              </w:divBdr>
            </w:div>
            <w:div w:id="1715497314">
              <w:marLeft w:val="0"/>
              <w:marRight w:val="0"/>
              <w:marTop w:val="0"/>
              <w:marBottom w:val="0"/>
              <w:divBdr>
                <w:top w:val="none" w:sz="0" w:space="0" w:color="auto"/>
                <w:left w:val="none" w:sz="0" w:space="0" w:color="auto"/>
                <w:bottom w:val="none" w:sz="0" w:space="0" w:color="auto"/>
                <w:right w:val="none" w:sz="0" w:space="0" w:color="auto"/>
              </w:divBdr>
            </w:div>
            <w:div w:id="191505829">
              <w:marLeft w:val="0"/>
              <w:marRight w:val="0"/>
              <w:marTop w:val="0"/>
              <w:marBottom w:val="0"/>
              <w:divBdr>
                <w:top w:val="none" w:sz="0" w:space="0" w:color="auto"/>
                <w:left w:val="none" w:sz="0" w:space="0" w:color="auto"/>
                <w:bottom w:val="none" w:sz="0" w:space="0" w:color="auto"/>
                <w:right w:val="none" w:sz="0" w:space="0" w:color="auto"/>
              </w:divBdr>
            </w:div>
            <w:div w:id="1007364971">
              <w:marLeft w:val="0"/>
              <w:marRight w:val="0"/>
              <w:marTop w:val="0"/>
              <w:marBottom w:val="0"/>
              <w:divBdr>
                <w:top w:val="none" w:sz="0" w:space="0" w:color="auto"/>
                <w:left w:val="none" w:sz="0" w:space="0" w:color="auto"/>
                <w:bottom w:val="none" w:sz="0" w:space="0" w:color="auto"/>
                <w:right w:val="none" w:sz="0" w:space="0" w:color="auto"/>
              </w:divBdr>
            </w:div>
            <w:div w:id="9499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2653">
      <w:bodyDiv w:val="1"/>
      <w:marLeft w:val="0"/>
      <w:marRight w:val="0"/>
      <w:marTop w:val="0"/>
      <w:marBottom w:val="0"/>
      <w:divBdr>
        <w:top w:val="none" w:sz="0" w:space="0" w:color="auto"/>
        <w:left w:val="none" w:sz="0" w:space="0" w:color="auto"/>
        <w:bottom w:val="none" w:sz="0" w:space="0" w:color="auto"/>
        <w:right w:val="none" w:sz="0" w:space="0" w:color="auto"/>
      </w:divBdr>
      <w:divsChild>
        <w:div w:id="236019276">
          <w:marLeft w:val="0"/>
          <w:marRight w:val="0"/>
          <w:marTop w:val="0"/>
          <w:marBottom w:val="0"/>
          <w:divBdr>
            <w:top w:val="none" w:sz="0" w:space="0" w:color="auto"/>
            <w:left w:val="none" w:sz="0" w:space="0" w:color="auto"/>
            <w:bottom w:val="none" w:sz="0" w:space="0" w:color="auto"/>
            <w:right w:val="none" w:sz="0" w:space="0" w:color="auto"/>
          </w:divBdr>
          <w:divsChild>
            <w:div w:id="357203492">
              <w:marLeft w:val="0"/>
              <w:marRight w:val="0"/>
              <w:marTop w:val="0"/>
              <w:marBottom w:val="0"/>
              <w:divBdr>
                <w:top w:val="none" w:sz="0" w:space="0" w:color="auto"/>
                <w:left w:val="none" w:sz="0" w:space="0" w:color="auto"/>
                <w:bottom w:val="none" w:sz="0" w:space="0" w:color="auto"/>
                <w:right w:val="none" w:sz="0" w:space="0" w:color="auto"/>
              </w:divBdr>
            </w:div>
            <w:div w:id="1542589334">
              <w:marLeft w:val="0"/>
              <w:marRight w:val="0"/>
              <w:marTop w:val="0"/>
              <w:marBottom w:val="0"/>
              <w:divBdr>
                <w:top w:val="none" w:sz="0" w:space="0" w:color="auto"/>
                <w:left w:val="none" w:sz="0" w:space="0" w:color="auto"/>
                <w:bottom w:val="none" w:sz="0" w:space="0" w:color="auto"/>
                <w:right w:val="none" w:sz="0" w:space="0" w:color="auto"/>
              </w:divBdr>
            </w:div>
            <w:div w:id="1910798155">
              <w:marLeft w:val="0"/>
              <w:marRight w:val="0"/>
              <w:marTop w:val="0"/>
              <w:marBottom w:val="0"/>
              <w:divBdr>
                <w:top w:val="none" w:sz="0" w:space="0" w:color="auto"/>
                <w:left w:val="none" w:sz="0" w:space="0" w:color="auto"/>
                <w:bottom w:val="none" w:sz="0" w:space="0" w:color="auto"/>
                <w:right w:val="none" w:sz="0" w:space="0" w:color="auto"/>
              </w:divBdr>
            </w:div>
            <w:div w:id="905457504">
              <w:marLeft w:val="0"/>
              <w:marRight w:val="0"/>
              <w:marTop w:val="0"/>
              <w:marBottom w:val="0"/>
              <w:divBdr>
                <w:top w:val="none" w:sz="0" w:space="0" w:color="auto"/>
                <w:left w:val="none" w:sz="0" w:space="0" w:color="auto"/>
                <w:bottom w:val="none" w:sz="0" w:space="0" w:color="auto"/>
                <w:right w:val="none" w:sz="0" w:space="0" w:color="auto"/>
              </w:divBdr>
            </w:div>
            <w:div w:id="331447240">
              <w:marLeft w:val="0"/>
              <w:marRight w:val="0"/>
              <w:marTop w:val="0"/>
              <w:marBottom w:val="0"/>
              <w:divBdr>
                <w:top w:val="none" w:sz="0" w:space="0" w:color="auto"/>
                <w:left w:val="none" w:sz="0" w:space="0" w:color="auto"/>
                <w:bottom w:val="none" w:sz="0" w:space="0" w:color="auto"/>
                <w:right w:val="none" w:sz="0" w:space="0" w:color="auto"/>
              </w:divBdr>
            </w:div>
            <w:div w:id="1604723807">
              <w:marLeft w:val="0"/>
              <w:marRight w:val="0"/>
              <w:marTop w:val="0"/>
              <w:marBottom w:val="0"/>
              <w:divBdr>
                <w:top w:val="none" w:sz="0" w:space="0" w:color="auto"/>
                <w:left w:val="none" w:sz="0" w:space="0" w:color="auto"/>
                <w:bottom w:val="none" w:sz="0" w:space="0" w:color="auto"/>
                <w:right w:val="none" w:sz="0" w:space="0" w:color="auto"/>
              </w:divBdr>
            </w:div>
            <w:div w:id="18874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145">
      <w:bodyDiv w:val="1"/>
      <w:marLeft w:val="0"/>
      <w:marRight w:val="0"/>
      <w:marTop w:val="0"/>
      <w:marBottom w:val="0"/>
      <w:divBdr>
        <w:top w:val="none" w:sz="0" w:space="0" w:color="auto"/>
        <w:left w:val="none" w:sz="0" w:space="0" w:color="auto"/>
        <w:bottom w:val="none" w:sz="0" w:space="0" w:color="auto"/>
        <w:right w:val="none" w:sz="0" w:space="0" w:color="auto"/>
      </w:divBdr>
      <w:divsChild>
        <w:div w:id="1417437346">
          <w:marLeft w:val="0"/>
          <w:marRight w:val="0"/>
          <w:marTop w:val="0"/>
          <w:marBottom w:val="0"/>
          <w:divBdr>
            <w:top w:val="none" w:sz="0" w:space="0" w:color="auto"/>
            <w:left w:val="none" w:sz="0" w:space="0" w:color="auto"/>
            <w:bottom w:val="none" w:sz="0" w:space="0" w:color="auto"/>
            <w:right w:val="none" w:sz="0" w:space="0" w:color="auto"/>
          </w:divBdr>
          <w:divsChild>
            <w:div w:id="1243683537">
              <w:marLeft w:val="0"/>
              <w:marRight w:val="0"/>
              <w:marTop w:val="0"/>
              <w:marBottom w:val="0"/>
              <w:divBdr>
                <w:top w:val="none" w:sz="0" w:space="0" w:color="auto"/>
                <w:left w:val="none" w:sz="0" w:space="0" w:color="auto"/>
                <w:bottom w:val="none" w:sz="0" w:space="0" w:color="auto"/>
                <w:right w:val="none" w:sz="0" w:space="0" w:color="auto"/>
              </w:divBdr>
            </w:div>
            <w:div w:id="1155494150">
              <w:marLeft w:val="0"/>
              <w:marRight w:val="0"/>
              <w:marTop w:val="0"/>
              <w:marBottom w:val="0"/>
              <w:divBdr>
                <w:top w:val="none" w:sz="0" w:space="0" w:color="auto"/>
                <w:left w:val="none" w:sz="0" w:space="0" w:color="auto"/>
                <w:bottom w:val="none" w:sz="0" w:space="0" w:color="auto"/>
                <w:right w:val="none" w:sz="0" w:space="0" w:color="auto"/>
              </w:divBdr>
            </w:div>
            <w:div w:id="217400015">
              <w:marLeft w:val="0"/>
              <w:marRight w:val="0"/>
              <w:marTop w:val="0"/>
              <w:marBottom w:val="0"/>
              <w:divBdr>
                <w:top w:val="none" w:sz="0" w:space="0" w:color="auto"/>
                <w:left w:val="none" w:sz="0" w:space="0" w:color="auto"/>
                <w:bottom w:val="none" w:sz="0" w:space="0" w:color="auto"/>
                <w:right w:val="none" w:sz="0" w:space="0" w:color="auto"/>
              </w:divBdr>
            </w:div>
            <w:div w:id="507252966">
              <w:marLeft w:val="0"/>
              <w:marRight w:val="0"/>
              <w:marTop w:val="0"/>
              <w:marBottom w:val="0"/>
              <w:divBdr>
                <w:top w:val="none" w:sz="0" w:space="0" w:color="auto"/>
                <w:left w:val="none" w:sz="0" w:space="0" w:color="auto"/>
                <w:bottom w:val="none" w:sz="0" w:space="0" w:color="auto"/>
                <w:right w:val="none" w:sz="0" w:space="0" w:color="auto"/>
              </w:divBdr>
            </w:div>
            <w:div w:id="11140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5509">
      <w:bodyDiv w:val="1"/>
      <w:marLeft w:val="0"/>
      <w:marRight w:val="0"/>
      <w:marTop w:val="0"/>
      <w:marBottom w:val="0"/>
      <w:divBdr>
        <w:top w:val="none" w:sz="0" w:space="0" w:color="auto"/>
        <w:left w:val="none" w:sz="0" w:space="0" w:color="auto"/>
        <w:bottom w:val="none" w:sz="0" w:space="0" w:color="auto"/>
        <w:right w:val="none" w:sz="0" w:space="0" w:color="auto"/>
      </w:divBdr>
      <w:divsChild>
        <w:div w:id="1839543605">
          <w:marLeft w:val="0"/>
          <w:marRight w:val="0"/>
          <w:marTop w:val="0"/>
          <w:marBottom w:val="0"/>
          <w:divBdr>
            <w:top w:val="none" w:sz="0" w:space="0" w:color="auto"/>
            <w:left w:val="none" w:sz="0" w:space="0" w:color="auto"/>
            <w:bottom w:val="none" w:sz="0" w:space="0" w:color="auto"/>
            <w:right w:val="none" w:sz="0" w:space="0" w:color="auto"/>
          </w:divBdr>
          <w:divsChild>
            <w:div w:id="1864827540">
              <w:marLeft w:val="0"/>
              <w:marRight w:val="0"/>
              <w:marTop w:val="0"/>
              <w:marBottom w:val="0"/>
              <w:divBdr>
                <w:top w:val="none" w:sz="0" w:space="0" w:color="auto"/>
                <w:left w:val="none" w:sz="0" w:space="0" w:color="auto"/>
                <w:bottom w:val="none" w:sz="0" w:space="0" w:color="auto"/>
                <w:right w:val="none" w:sz="0" w:space="0" w:color="auto"/>
              </w:divBdr>
            </w:div>
            <w:div w:id="2008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272">
      <w:bodyDiv w:val="1"/>
      <w:marLeft w:val="0"/>
      <w:marRight w:val="0"/>
      <w:marTop w:val="0"/>
      <w:marBottom w:val="0"/>
      <w:divBdr>
        <w:top w:val="none" w:sz="0" w:space="0" w:color="auto"/>
        <w:left w:val="none" w:sz="0" w:space="0" w:color="auto"/>
        <w:bottom w:val="none" w:sz="0" w:space="0" w:color="auto"/>
        <w:right w:val="none" w:sz="0" w:space="0" w:color="auto"/>
      </w:divBdr>
      <w:divsChild>
        <w:div w:id="717629885">
          <w:marLeft w:val="0"/>
          <w:marRight w:val="0"/>
          <w:marTop w:val="0"/>
          <w:marBottom w:val="0"/>
          <w:divBdr>
            <w:top w:val="none" w:sz="0" w:space="0" w:color="auto"/>
            <w:left w:val="none" w:sz="0" w:space="0" w:color="auto"/>
            <w:bottom w:val="none" w:sz="0" w:space="0" w:color="auto"/>
            <w:right w:val="none" w:sz="0" w:space="0" w:color="auto"/>
          </w:divBdr>
          <w:divsChild>
            <w:div w:id="8435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2996">
      <w:bodyDiv w:val="1"/>
      <w:marLeft w:val="0"/>
      <w:marRight w:val="0"/>
      <w:marTop w:val="0"/>
      <w:marBottom w:val="0"/>
      <w:divBdr>
        <w:top w:val="none" w:sz="0" w:space="0" w:color="auto"/>
        <w:left w:val="none" w:sz="0" w:space="0" w:color="auto"/>
        <w:bottom w:val="none" w:sz="0" w:space="0" w:color="auto"/>
        <w:right w:val="none" w:sz="0" w:space="0" w:color="auto"/>
      </w:divBdr>
    </w:div>
    <w:div w:id="1705330389">
      <w:bodyDiv w:val="1"/>
      <w:marLeft w:val="0"/>
      <w:marRight w:val="0"/>
      <w:marTop w:val="0"/>
      <w:marBottom w:val="0"/>
      <w:divBdr>
        <w:top w:val="none" w:sz="0" w:space="0" w:color="auto"/>
        <w:left w:val="none" w:sz="0" w:space="0" w:color="auto"/>
        <w:bottom w:val="none" w:sz="0" w:space="0" w:color="auto"/>
        <w:right w:val="none" w:sz="0" w:space="0" w:color="auto"/>
      </w:divBdr>
      <w:divsChild>
        <w:div w:id="1467552925">
          <w:marLeft w:val="0"/>
          <w:marRight w:val="0"/>
          <w:marTop w:val="0"/>
          <w:marBottom w:val="0"/>
          <w:divBdr>
            <w:top w:val="none" w:sz="0" w:space="0" w:color="auto"/>
            <w:left w:val="none" w:sz="0" w:space="0" w:color="auto"/>
            <w:bottom w:val="none" w:sz="0" w:space="0" w:color="auto"/>
            <w:right w:val="none" w:sz="0" w:space="0" w:color="auto"/>
          </w:divBdr>
          <w:divsChild>
            <w:div w:id="908610190">
              <w:marLeft w:val="0"/>
              <w:marRight w:val="0"/>
              <w:marTop w:val="0"/>
              <w:marBottom w:val="0"/>
              <w:divBdr>
                <w:top w:val="none" w:sz="0" w:space="0" w:color="auto"/>
                <w:left w:val="none" w:sz="0" w:space="0" w:color="auto"/>
                <w:bottom w:val="none" w:sz="0" w:space="0" w:color="auto"/>
                <w:right w:val="none" w:sz="0" w:space="0" w:color="auto"/>
              </w:divBdr>
            </w:div>
            <w:div w:id="1033918177">
              <w:marLeft w:val="0"/>
              <w:marRight w:val="0"/>
              <w:marTop w:val="0"/>
              <w:marBottom w:val="0"/>
              <w:divBdr>
                <w:top w:val="none" w:sz="0" w:space="0" w:color="auto"/>
                <w:left w:val="none" w:sz="0" w:space="0" w:color="auto"/>
                <w:bottom w:val="none" w:sz="0" w:space="0" w:color="auto"/>
                <w:right w:val="none" w:sz="0" w:space="0" w:color="auto"/>
              </w:divBdr>
            </w:div>
            <w:div w:id="708338660">
              <w:marLeft w:val="0"/>
              <w:marRight w:val="0"/>
              <w:marTop w:val="0"/>
              <w:marBottom w:val="0"/>
              <w:divBdr>
                <w:top w:val="none" w:sz="0" w:space="0" w:color="auto"/>
                <w:left w:val="none" w:sz="0" w:space="0" w:color="auto"/>
                <w:bottom w:val="none" w:sz="0" w:space="0" w:color="auto"/>
                <w:right w:val="none" w:sz="0" w:space="0" w:color="auto"/>
              </w:divBdr>
            </w:div>
            <w:div w:id="1395465221">
              <w:marLeft w:val="0"/>
              <w:marRight w:val="0"/>
              <w:marTop w:val="0"/>
              <w:marBottom w:val="0"/>
              <w:divBdr>
                <w:top w:val="none" w:sz="0" w:space="0" w:color="auto"/>
                <w:left w:val="none" w:sz="0" w:space="0" w:color="auto"/>
                <w:bottom w:val="none" w:sz="0" w:space="0" w:color="auto"/>
                <w:right w:val="none" w:sz="0" w:space="0" w:color="auto"/>
              </w:divBdr>
            </w:div>
            <w:div w:id="43720536">
              <w:marLeft w:val="0"/>
              <w:marRight w:val="0"/>
              <w:marTop w:val="0"/>
              <w:marBottom w:val="0"/>
              <w:divBdr>
                <w:top w:val="none" w:sz="0" w:space="0" w:color="auto"/>
                <w:left w:val="none" w:sz="0" w:space="0" w:color="auto"/>
                <w:bottom w:val="none" w:sz="0" w:space="0" w:color="auto"/>
                <w:right w:val="none" w:sz="0" w:space="0" w:color="auto"/>
              </w:divBdr>
            </w:div>
            <w:div w:id="366874262">
              <w:marLeft w:val="0"/>
              <w:marRight w:val="0"/>
              <w:marTop w:val="0"/>
              <w:marBottom w:val="0"/>
              <w:divBdr>
                <w:top w:val="none" w:sz="0" w:space="0" w:color="auto"/>
                <w:left w:val="none" w:sz="0" w:space="0" w:color="auto"/>
                <w:bottom w:val="none" w:sz="0" w:space="0" w:color="auto"/>
                <w:right w:val="none" w:sz="0" w:space="0" w:color="auto"/>
              </w:divBdr>
            </w:div>
            <w:div w:id="443114707">
              <w:marLeft w:val="0"/>
              <w:marRight w:val="0"/>
              <w:marTop w:val="0"/>
              <w:marBottom w:val="0"/>
              <w:divBdr>
                <w:top w:val="none" w:sz="0" w:space="0" w:color="auto"/>
                <w:left w:val="none" w:sz="0" w:space="0" w:color="auto"/>
                <w:bottom w:val="none" w:sz="0" w:space="0" w:color="auto"/>
                <w:right w:val="none" w:sz="0" w:space="0" w:color="auto"/>
              </w:divBdr>
            </w:div>
            <w:div w:id="526066140">
              <w:marLeft w:val="0"/>
              <w:marRight w:val="0"/>
              <w:marTop w:val="0"/>
              <w:marBottom w:val="0"/>
              <w:divBdr>
                <w:top w:val="none" w:sz="0" w:space="0" w:color="auto"/>
                <w:left w:val="none" w:sz="0" w:space="0" w:color="auto"/>
                <w:bottom w:val="none" w:sz="0" w:space="0" w:color="auto"/>
                <w:right w:val="none" w:sz="0" w:space="0" w:color="auto"/>
              </w:divBdr>
            </w:div>
            <w:div w:id="262538913">
              <w:marLeft w:val="0"/>
              <w:marRight w:val="0"/>
              <w:marTop w:val="0"/>
              <w:marBottom w:val="0"/>
              <w:divBdr>
                <w:top w:val="none" w:sz="0" w:space="0" w:color="auto"/>
                <w:left w:val="none" w:sz="0" w:space="0" w:color="auto"/>
                <w:bottom w:val="none" w:sz="0" w:space="0" w:color="auto"/>
                <w:right w:val="none" w:sz="0" w:space="0" w:color="auto"/>
              </w:divBdr>
            </w:div>
            <w:div w:id="1225799013">
              <w:marLeft w:val="0"/>
              <w:marRight w:val="0"/>
              <w:marTop w:val="0"/>
              <w:marBottom w:val="0"/>
              <w:divBdr>
                <w:top w:val="none" w:sz="0" w:space="0" w:color="auto"/>
                <w:left w:val="none" w:sz="0" w:space="0" w:color="auto"/>
                <w:bottom w:val="none" w:sz="0" w:space="0" w:color="auto"/>
                <w:right w:val="none" w:sz="0" w:space="0" w:color="auto"/>
              </w:divBdr>
            </w:div>
            <w:div w:id="1820271408">
              <w:marLeft w:val="0"/>
              <w:marRight w:val="0"/>
              <w:marTop w:val="0"/>
              <w:marBottom w:val="0"/>
              <w:divBdr>
                <w:top w:val="none" w:sz="0" w:space="0" w:color="auto"/>
                <w:left w:val="none" w:sz="0" w:space="0" w:color="auto"/>
                <w:bottom w:val="none" w:sz="0" w:space="0" w:color="auto"/>
                <w:right w:val="none" w:sz="0" w:space="0" w:color="auto"/>
              </w:divBdr>
            </w:div>
            <w:div w:id="1918051710">
              <w:marLeft w:val="0"/>
              <w:marRight w:val="0"/>
              <w:marTop w:val="0"/>
              <w:marBottom w:val="0"/>
              <w:divBdr>
                <w:top w:val="none" w:sz="0" w:space="0" w:color="auto"/>
                <w:left w:val="none" w:sz="0" w:space="0" w:color="auto"/>
                <w:bottom w:val="none" w:sz="0" w:space="0" w:color="auto"/>
                <w:right w:val="none" w:sz="0" w:space="0" w:color="auto"/>
              </w:divBdr>
            </w:div>
            <w:div w:id="1819179821">
              <w:marLeft w:val="0"/>
              <w:marRight w:val="0"/>
              <w:marTop w:val="0"/>
              <w:marBottom w:val="0"/>
              <w:divBdr>
                <w:top w:val="none" w:sz="0" w:space="0" w:color="auto"/>
                <w:left w:val="none" w:sz="0" w:space="0" w:color="auto"/>
                <w:bottom w:val="none" w:sz="0" w:space="0" w:color="auto"/>
                <w:right w:val="none" w:sz="0" w:space="0" w:color="auto"/>
              </w:divBdr>
            </w:div>
            <w:div w:id="131989732">
              <w:marLeft w:val="0"/>
              <w:marRight w:val="0"/>
              <w:marTop w:val="0"/>
              <w:marBottom w:val="0"/>
              <w:divBdr>
                <w:top w:val="none" w:sz="0" w:space="0" w:color="auto"/>
                <w:left w:val="none" w:sz="0" w:space="0" w:color="auto"/>
                <w:bottom w:val="none" w:sz="0" w:space="0" w:color="auto"/>
                <w:right w:val="none" w:sz="0" w:space="0" w:color="auto"/>
              </w:divBdr>
            </w:div>
            <w:div w:id="10758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991">
      <w:bodyDiv w:val="1"/>
      <w:marLeft w:val="0"/>
      <w:marRight w:val="0"/>
      <w:marTop w:val="0"/>
      <w:marBottom w:val="0"/>
      <w:divBdr>
        <w:top w:val="none" w:sz="0" w:space="0" w:color="auto"/>
        <w:left w:val="none" w:sz="0" w:space="0" w:color="auto"/>
        <w:bottom w:val="none" w:sz="0" w:space="0" w:color="auto"/>
        <w:right w:val="none" w:sz="0" w:space="0" w:color="auto"/>
      </w:divBdr>
      <w:divsChild>
        <w:div w:id="560138376">
          <w:marLeft w:val="0"/>
          <w:marRight w:val="0"/>
          <w:marTop w:val="0"/>
          <w:marBottom w:val="0"/>
          <w:divBdr>
            <w:top w:val="none" w:sz="0" w:space="0" w:color="auto"/>
            <w:left w:val="none" w:sz="0" w:space="0" w:color="auto"/>
            <w:bottom w:val="none" w:sz="0" w:space="0" w:color="auto"/>
            <w:right w:val="none" w:sz="0" w:space="0" w:color="auto"/>
          </w:divBdr>
          <w:divsChild>
            <w:div w:id="185604893">
              <w:marLeft w:val="0"/>
              <w:marRight w:val="0"/>
              <w:marTop w:val="0"/>
              <w:marBottom w:val="0"/>
              <w:divBdr>
                <w:top w:val="none" w:sz="0" w:space="0" w:color="auto"/>
                <w:left w:val="none" w:sz="0" w:space="0" w:color="auto"/>
                <w:bottom w:val="none" w:sz="0" w:space="0" w:color="auto"/>
                <w:right w:val="none" w:sz="0" w:space="0" w:color="auto"/>
              </w:divBdr>
            </w:div>
            <w:div w:id="11139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10">
      <w:bodyDiv w:val="1"/>
      <w:marLeft w:val="0"/>
      <w:marRight w:val="0"/>
      <w:marTop w:val="0"/>
      <w:marBottom w:val="0"/>
      <w:divBdr>
        <w:top w:val="none" w:sz="0" w:space="0" w:color="auto"/>
        <w:left w:val="none" w:sz="0" w:space="0" w:color="auto"/>
        <w:bottom w:val="none" w:sz="0" w:space="0" w:color="auto"/>
        <w:right w:val="none" w:sz="0" w:space="0" w:color="auto"/>
      </w:divBdr>
      <w:divsChild>
        <w:div w:id="277875859">
          <w:marLeft w:val="0"/>
          <w:marRight w:val="0"/>
          <w:marTop w:val="0"/>
          <w:marBottom w:val="0"/>
          <w:divBdr>
            <w:top w:val="none" w:sz="0" w:space="0" w:color="auto"/>
            <w:left w:val="none" w:sz="0" w:space="0" w:color="auto"/>
            <w:bottom w:val="none" w:sz="0" w:space="0" w:color="auto"/>
            <w:right w:val="none" w:sz="0" w:space="0" w:color="auto"/>
          </w:divBdr>
          <w:divsChild>
            <w:div w:id="668218389">
              <w:marLeft w:val="0"/>
              <w:marRight w:val="0"/>
              <w:marTop w:val="0"/>
              <w:marBottom w:val="0"/>
              <w:divBdr>
                <w:top w:val="none" w:sz="0" w:space="0" w:color="auto"/>
                <w:left w:val="none" w:sz="0" w:space="0" w:color="auto"/>
                <w:bottom w:val="none" w:sz="0" w:space="0" w:color="auto"/>
                <w:right w:val="none" w:sz="0" w:space="0" w:color="auto"/>
              </w:divBdr>
            </w:div>
            <w:div w:id="7379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802">
      <w:bodyDiv w:val="1"/>
      <w:marLeft w:val="0"/>
      <w:marRight w:val="0"/>
      <w:marTop w:val="0"/>
      <w:marBottom w:val="0"/>
      <w:divBdr>
        <w:top w:val="none" w:sz="0" w:space="0" w:color="auto"/>
        <w:left w:val="none" w:sz="0" w:space="0" w:color="auto"/>
        <w:bottom w:val="none" w:sz="0" w:space="0" w:color="auto"/>
        <w:right w:val="none" w:sz="0" w:space="0" w:color="auto"/>
      </w:divBdr>
      <w:divsChild>
        <w:div w:id="880821802">
          <w:marLeft w:val="0"/>
          <w:marRight w:val="0"/>
          <w:marTop w:val="0"/>
          <w:marBottom w:val="0"/>
          <w:divBdr>
            <w:top w:val="none" w:sz="0" w:space="0" w:color="auto"/>
            <w:left w:val="none" w:sz="0" w:space="0" w:color="auto"/>
            <w:bottom w:val="none" w:sz="0" w:space="0" w:color="auto"/>
            <w:right w:val="none" w:sz="0" w:space="0" w:color="auto"/>
          </w:divBdr>
          <w:divsChild>
            <w:div w:id="750011324">
              <w:marLeft w:val="0"/>
              <w:marRight w:val="0"/>
              <w:marTop w:val="0"/>
              <w:marBottom w:val="0"/>
              <w:divBdr>
                <w:top w:val="none" w:sz="0" w:space="0" w:color="auto"/>
                <w:left w:val="none" w:sz="0" w:space="0" w:color="auto"/>
                <w:bottom w:val="none" w:sz="0" w:space="0" w:color="auto"/>
                <w:right w:val="none" w:sz="0" w:space="0" w:color="auto"/>
              </w:divBdr>
            </w:div>
            <w:div w:id="410666213">
              <w:marLeft w:val="0"/>
              <w:marRight w:val="0"/>
              <w:marTop w:val="0"/>
              <w:marBottom w:val="0"/>
              <w:divBdr>
                <w:top w:val="none" w:sz="0" w:space="0" w:color="auto"/>
                <w:left w:val="none" w:sz="0" w:space="0" w:color="auto"/>
                <w:bottom w:val="none" w:sz="0" w:space="0" w:color="auto"/>
                <w:right w:val="none" w:sz="0" w:space="0" w:color="auto"/>
              </w:divBdr>
            </w:div>
            <w:div w:id="406192991">
              <w:marLeft w:val="0"/>
              <w:marRight w:val="0"/>
              <w:marTop w:val="0"/>
              <w:marBottom w:val="0"/>
              <w:divBdr>
                <w:top w:val="none" w:sz="0" w:space="0" w:color="auto"/>
                <w:left w:val="none" w:sz="0" w:space="0" w:color="auto"/>
                <w:bottom w:val="none" w:sz="0" w:space="0" w:color="auto"/>
                <w:right w:val="none" w:sz="0" w:space="0" w:color="auto"/>
              </w:divBdr>
            </w:div>
            <w:div w:id="1708680802">
              <w:marLeft w:val="0"/>
              <w:marRight w:val="0"/>
              <w:marTop w:val="0"/>
              <w:marBottom w:val="0"/>
              <w:divBdr>
                <w:top w:val="none" w:sz="0" w:space="0" w:color="auto"/>
                <w:left w:val="none" w:sz="0" w:space="0" w:color="auto"/>
                <w:bottom w:val="none" w:sz="0" w:space="0" w:color="auto"/>
                <w:right w:val="none" w:sz="0" w:space="0" w:color="auto"/>
              </w:divBdr>
            </w:div>
            <w:div w:id="19481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1599">
      <w:bodyDiv w:val="1"/>
      <w:marLeft w:val="0"/>
      <w:marRight w:val="0"/>
      <w:marTop w:val="0"/>
      <w:marBottom w:val="0"/>
      <w:divBdr>
        <w:top w:val="none" w:sz="0" w:space="0" w:color="auto"/>
        <w:left w:val="none" w:sz="0" w:space="0" w:color="auto"/>
        <w:bottom w:val="none" w:sz="0" w:space="0" w:color="auto"/>
        <w:right w:val="none" w:sz="0" w:space="0" w:color="auto"/>
      </w:divBdr>
      <w:divsChild>
        <w:div w:id="1428423489">
          <w:marLeft w:val="0"/>
          <w:marRight w:val="0"/>
          <w:marTop w:val="0"/>
          <w:marBottom w:val="0"/>
          <w:divBdr>
            <w:top w:val="none" w:sz="0" w:space="0" w:color="auto"/>
            <w:left w:val="none" w:sz="0" w:space="0" w:color="auto"/>
            <w:bottom w:val="none" w:sz="0" w:space="0" w:color="auto"/>
            <w:right w:val="none" w:sz="0" w:space="0" w:color="auto"/>
          </w:divBdr>
          <w:divsChild>
            <w:div w:id="3899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156">
      <w:bodyDiv w:val="1"/>
      <w:marLeft w:val="0"/>
      <w:marRight w:val="0"/>
      <w:marTop w:val="0"/>
      <w:marBottom w:val="0"/>
      <w:divBdr>
        <w:top w:val="none" w:sz="0" w:space="0" w:color="auto"/>
        <w:left w:val="none" w:sz="0" w:space="0" w:color="auto"/>
        <w:bottom w:val="none" w:sz="0" w:space="0" w:color="auto"/>
        <w:right w:val="none" w:sz="0" w:space="0" w:color="auto"/>
      </w:divBdr>
      <w:divsChild>
        <w:div w:id="42484710">
          <w:marLeft w:val="0"/>
          <w:marRight w:val="0"/>
          <w:marTop w:val="0"/>
          <w:marBottom w:val="0"/>
          <w:divBdr>
            <w:top w:val="none" w:sz="0" w:space="0" w:color="auto"/>
            <w:left w:val="none" w:sz="0" w:space="0" w:color="auto"/>
            <w:bottom w:val="none" w:sz="0" w:space="0" w:color="auto"/>
            <w:right w:val="none" w:sz="0" w:space="0" w:color="auto"/>
          </w:divBdr>
          <w:divsChild>
            <w:div w:id="1184126407">
              <w:marLeft w:val="0"/>
              <w:marRight w:val="0"/>
              <w:marTop w:val="0"/>
              <w:marBottom w:val="0"/>
              <w:divBdr>
                <w:top w:val="none" w:sz="0" w:space="0" w:color="auto"/>
                <w:left w:val="none" w:sz="0" w:space="0" w:color="auto"/>
                <w:bottom w:val="none" w:sz="0" w:space="0" w:color="auto"/>
                <w:right w:val="none" w:sz="0" w:space="0" w:color="auto"/>
              </w:divBdr>
            </w:div>
            <w:div w:id="1453786646">
              <w:marLeft w:val="0"/>
              <w:marRight w:val="0"/>
              <w:marTop w:val="0"/>
              <w:marBottom w:val="0"/>
              <w:divBdr>
                <w:top w:val="none" w:sz="0" w:space="0" w:color="auto"/>
                <w:left w:val="none" w:sz="0" w:space="0" w:color="auto"/>
                <w:bottom w:val="none" w:sz="0" w:space="0" w:color="auto"/>
                <w:right w:val="none" w:sz="0" w:space="0" w:color="auto"/>
              </w:divBdr>
            </w:div>
            <w:div w:id="2062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229">
      <w:bodyDiv w:val="1"/>
      <w:marLeft w:val="0"/>
      <w:marRight w:val="0"/>
      <w:marTop w:val="0"/>
      <w:marBottom w:val="0"/>
      <w:divBdr>
        <w:top w:val="none" w:sz="0" w:space="0" w:color="auto"/>
        <w:left w:val="none" w:sz="0" w:space="0" w:color="auto"/>
        <w:bottom w:val="none" w:sz="0" w:space="0" w:color="auto"/>
        <w:right w:val="none" w:sz="0" w:space="0" w:color="auto"/>
      </w:divBdr>
      <w:divsChild>
        <w:div w:id="1752434975">
          <w:marLeft w:val="0"/>
          <w:marRight w:val="0"/>
          <w:marTop w:val="0"/>
          <w:marBottom w:val="0"/>
          <w:divBdr>
            <w:top w:val="none" w:sz="0" w:space="0" w:color="auto"/>
            <w:left w:val="none" w:sz="0" w:space="0" w:color="auto"/>
            <w:bottom w:val="none" w:sz="0" w:space="0" w:color="auto"/>
            <w:right w:val="none" w:sz="0" w:space="0" w:color="auto"/>
          </w:divBdr>
          <w:divsChild>
            <w:div w:id="60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310D-365D-4C3E-A26F-B82AD01D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12</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知恒 田</cp:lastModifiedBy>
  <cp:revision>81</cp:revision>
  <dcterms:created xsi:type="dcterms:W3CDTF">2020-06-24T15:20:00Z</dcterms:created>
  <dcterms:modified xsi:type="dcterms:W3CDTF">2025-05-30T15:25:00Z</dcterms:modified>
</cp:coreProperties>
</file>