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v="urn:schemas-microsoft-com:vml" xmlns:o="urn:schemas-microsoft-com:office:office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AI review工作总结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一、项目概述</w:t>
      </w:r>
      <w:bookmarkEnd w:id="0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近年来，随着人工智能技术在学术研究、内容生成和科研评估领域的深度融合，一系列创新的AI评审系统应运而生，旨在解决传统评价方法中效率低下、主观性强及维度单一等核心问题。这些系统通过结合大型语言模型、多模态分析、动态维度提取等技术，不仅提升了评审的自动化水平，更推动了评价标准向可解释性、多维度化和专业化方向演进。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1.1 项目一</w:t>
      </w:r>
      <w:hyperlink r:id="rId4">
        <w:r>
          <w:rPr>
            <w:rFonts w:eastAsia="等线" w:ascii="Arial" w:cs="Arial" w:hAnsi="Arial"/>
            <w:b w:val="true"/>
            <w:color w:val="3370ff"/>
            <w:sz w:val="32"/>
          </w:rPr>
          <w:t>REVIEWER2: Optimizing Review Generation Through Prompt Generation</w:t>
        </w:r>
      </w:hyperlink>
      <w:bookmarkEnd w:id="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问题背景</w:t>
      </w:r>
      <w:bookmarkEnd w:id="2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现有AI评审生成方法易产生笼统的评审意见​（如“方法合理但实验不足”），缺乏具体指导性。</w:t>
            </w:r>
          </w:p>
          <w:p>
            <w:pPr>
              <w:numPr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模型倾向于生成“平均化”评审，无法覆盖人类评审员可能关注的不同方面（如理论缺陷、实验设置等）。</w:t>
            </w:r>
          </w:p>
          <w:p>
            <w:pPr>
              <w:numPr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论文作者无法指定评审聚焦的具体方面（如“请重点评审数学推导”）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方法</w:t>
      </w:r>
      <w:bookmarkEnd w:id="3"/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提示生成模型（Mₚ）​​：分析论文全文，生成多个方面提示​，例如：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i w:val="true"/>
          <w:sz w:val="22"/>
        </w:rPr>
        <w:t>评估方法部分的理论严谨性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i w:val="true"/>
          <w:sz w:val="22"/>
        </w:rPr>
        <w:t>检查实验的可复现性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评审生成模型（Mᵣ）​​：根据论文内容+方面提示生成针对性评审。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关键技术​：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基于LongLoRA支持32K长上下文，避免传统方法依赖摘要导致的信息损失。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提出PGE流程​（Prompt Generation with Evaluation）自动生成高质量提示：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成果作用</w:t>
      </w:r>
      <w:bookmarkEnd w:id="4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作者端​：提供针对性修改建议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评审端​：生成多样评审视角辅助人类评审员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经验总结</w:t>
      </w:r>
      <w:bookmarkEnd w:id="5"/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"/>
                <w:left w:val="single" w:color=""/>
                <w:bottom w:val="single" w:color=""/>
                <w:right w:val="single" w:color=""/>
                <w:insideH w:val="single" w:color=""/>
                <w:insideV w:val="single" w:color=""/>
              </w:tblBorders>
              <w:tblLayout w:type="fixed"/>
            </w:tblPr>
            <w:tblGrid>
              <w:gridCol w:w="2520"/>
            </w:tblGrid>
            <w:tr>
              <w:tc>
                <w:tcPr>
                  <w:tcW w:w="2520" w:type="dxa"/>
                  <w:shd w:color="auto" w:val="clear" w:fill="f0f4ff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pStyle w:val="2"/>
                    <w:spacing w:before="320" w:after="120" w:line="288" w:lineRule="auto"/>
                    <w:ind w:left="0"/>
                    <w:jc w:val="left"/>
                    <w:outlineLvl w:val="1"/>
                  </w:pPr>
                  <w:bookmarkStart w:name="heading_6" w:id="6"/>
                  <w:r>
                    <w:rPr>
                      <w:rFonts w:eastAsia="等线" w:ascii="Arial" w:cs="Arial" w:hAnsi="Arial"/>
                      <w:b w:val="true"/>
                      <w:color w:val="245bdb"/>
                      <w:sz w:val="32"/>
                    </w:rPr>
                    <w:t>优点</w:t>
                  </w:r>
                  <w:bookmarkEnd w:id="6"/>
                </w:p>
              </w:tc>
            </w:tr>
          </w:tbl>
          <w:p/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"/>
                <w:left w:val="single" w:color=""/>
                <w:bottom w:val="single" w:color=""/>
                <w:right w:val="single" w:color=""/>
                <w:insideH w:val="single" w:color=""/>
                <w:insideV w:val="single" w:color=""/>
              </w:tblBorders>
              <w:tblLayout w:type="fixed"/>
            </w:tblPr>
            <w:tblGrid>
              <w:gridCol w:w="2520"/>
            </w:tblGrid>
            <w:tr>
              <w:tc>
                <w:tcPr>
                  <w:tcW w:w="2520" w:type="dxa"/>
                  <w:shd w:color="auto" w:val="clear" w:fill="f0fbef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pStyle w:val="2"/>
                    <w:spacing w:before="320" w:after="120" w:line="288" w:lineRule="auto"/>
                    <w:ind w:left="0"/>
                    <w:jc w:val="left"/>
                    <w:outlineLvl w:val="1"/>
                  </w:pPr>
                  <w:bookmarkStart w:name="heading_7" w:id="7"/>
                  <w:r>
                    <w:rPr>
                      <w:rFonts w:eastAsia="等线" w:ascii="Arial" w:cs="Arial" w:hAnsi="Arial"/>
                      <w:b w:val="true"/>
                      <w:color w:val="2ea121"/>
                      <w:sz w:val="32"/>
                    </w:rPr>
                    <w:t>不足</w:t>
                  </w:r>
                  <w:bookmarkEnd w:id="7"/>
                </w:p>
              </w:tc>
            </w:tr>
          </w:tbl>
          <w:p/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"/>
                <w:left w:val="single" w:color=""/>
                <w:bottom w:val="single" w:color=""/>
                <w:right w:val="single" w:color=""/>
                <w:insideH w:val="single" w:color=""/>
                <w:insideV w:val="single" w:color=""/>
              </w:tblBorders>
              <w:tblLayout w:type="fixed"/>
            </w:tblPr>
            <w:tblGrid>
              <w:gridCol w:w="2520"/>
            </w:tblGrid>
            <w:tr>
              <w:tc>
                <w:tcPr>
                  <w:tcW w:w="2520" w:type="dxa"/>
                  <w:shd w:color="auto" w:val="clear" w:fill="fff5eb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pStyle w:val="2"/>
                    <w:spacing w:before="320" w:after="120" w:line="288" w:lineRule="auto"/>
                    <w:ind w:left="0"/>
                    <w:jc w:val="left"/>
                    <w:outlineLvl w:val="1"/>
                  </w:pPr>
                  <w:bookmarkStart w:name="heading_8" w:id="8"/>
                  <w:r>
                    <w:rPr>
                      <w:rFonts w:eastAsia="等线" w:ascii="Arial" w:cs="Arial" w:hAnsi="Arial"/>
                      <w:b w:val="true"/>
                      <w:color w:val="dc9b04"/>
                      <w:sz w:val="32"/>
                    </w:rPr>
                    <w:t>改进方向</w:t>
                  </w:r>
                  <w:bookmarkEnd w:id="8"/>
                </w:p>
              </w:tc>
            </w:tr>
          </w:tbl>
          <w:p/>
        </w:tc>
      </w:tr>
    </w:tbl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i w:val="true"/>
                <w:sz w:val="22"/>
              </w:rPr>
              <w:t>生成评审包含具体指向​，而非泛泛而谈</w:t>
            </w:r>
          </w:p>
          <w:p>
            <w:pPr>
              <w:numPr>
                <w:numId w:val="1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PGE流程有效性​，通过LLM生成+自评筛选，93.6%提示在3轮内达到质量标准</w:t>
            </w:r>
          </w:p>
          <w:p>
            <w:pPr>
              <w:numPr>
                <w:numId w:val="1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作者可通过选择不同提示获取多元视角​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i w:val="true"/>
                <w:sz w:val="22"/>
              </w:rPr>
              <w:t>PGE提示生成与REVIEWER2评审生成独立进行​，导致提示可能偏离评审生成需求</w:t>
            </w:r>
          </w:p>
          <w:p>
            <w:pPr>
              <w:numPr>
                <w:numId w:val="1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i w:val="true"/>
                <w:color w:val="8f959e"/>
                <w:sz w:val="22"/>
              </w:rPr>
              <w:t>PGE仅基于评审文本生成提示，而REVIEWER2需输入全文，两者信息源不统一。因为</w:t>
            </w:r>
            <w:r>
              <w:rPr>
                <w:rFonts w:eastAsia="等线" w:ascii="Arial" w:cs="Arial" w:hAnsi="Arial"/>
                <w:sz w:val="22"/>
              </w:rPr>
              <w:t>Llama-2的4K上下文限制无法处理长论文</w:t>
            </w:r>
          </w:p>
          <w:p>
            <w:pPr>
              <w:numPr>
                <w:numId w:val="1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模型依赖预训练知识，对高度专业化论文（如理论物理）可能生成不准确评审</w:t>
            </w:r>
          </w:p>
          <w:p>
            <w:pPr>
              <w:numPr>
                <w:numId w:val="1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BERTScore无法捕捉事实准确性​，此外人工评估依赖GPT-4作为裁判可能引入模型固有偏见</w:t>
            </w:r>
          </w:p>
          <w:p>
            <w:pPr>
              <w:pStyle w:val="4"/>
              <w:spacing w:before="260" w:after="120" w:line="288" w:lineRule="auto"/>
              <w:ind w:left="0"/>
              <w:jc w:val="left"/>
              <w:outlineLvl w:val="3"/>
            </w:pPr>
            <w:bookmarkStart w:name="heading_9" w:id="9"/>
            <w:bookmarkEnd w:id="9"/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i w:val="true"/>
                <w:sz w:val="22"/>
              </w:rPr>
              <w:t>将提示生成（Mₚ）与评审生成（Mᵣ）统一为多任务学习框架</w:t>
            </w:r>
          </w:p>
          <w:p>
            <w:pPr>
              <w:numPr>
                <w:numId w:val="1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对于文本规模过大，使用主干捕捉全局结构，分支保留细节</w:t>
            </w:r>
            <w:hyperlink r:id="rId6">
              <w:r>
                <w:rPr>
                  <w:rFonts w:eastAsia="等线" w:ascii="Arial" w:cs="Arial" w:hAnsi="Arial"/>
                  <w:color w:val="3370ff"/>
                  <w:sz w:val="22"/>
                </w:rPr>
                <w:t>ring attention</w:t>
              </w:r>
            </w:hyperlink>
          </w:p>
          <w:p>
            <w:pPr>
              <w:numPr>
                <w:numId w:val="2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在1M+学术文献上继续预训练或者使用RAG</w:t>
            </w:r>
          </w:p>
          <w:p>
            <w:pPr>
              <w:numPr>
                <w:numId w:val="2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为BERTScore设计新的评估指标，比如计算评审与论文事实对齐度，同一论文不同提示的评审差异度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0" w:id="10"/>
      <w:r>
        <w:rPr>
          <w:rFonts w:eastAsia="等线" w:ascii="Arial" w:cs="Arial" w:hAnsi="Arial"/>
          <w:b w:val="true"/>
          <w:sz w:val="32"/>
        </w:rPr>
        <w:t>1.2 项目二</w:t>
      </w:r>
      <w:hyperlink r:id="rId7">
        <w:r>
          <w:rPr>
            <w:rFonts w:eastAsia="等线" w:ascii="Arial" w:cs="Arial" w:hAnsi="Arial"/>
            <w:b w:val="true"/>
            <w:color w:val="3370ff"/>
            <w:sz w:val="32"/>
          </w:rPr>
          <w:t>AI-Driven Review Systems: Evaluating LLMs in Scalable and Bias-Aware Academic Reviews</w:t>
        </w:r>
      </w:hyperlink>
      <w:bookmarkEnd w:id="10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具体运用方向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• 帮助作者改进他们的论文，充分引用相关工作、清晰度、合理性等。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• 让审稿人帮助查找和完善分配给审稿人的论文的审稿要点。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• 协助会议项目主席或期刊编辑在人工监督下快速识别低质量的作品，以便拒稿。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审查系统</w:t>
      </w:r>
      <w:bookmarkEnd w:id="12"/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197pt;mso-width-percent:0;mso-height-percent:0;mso-width-percent:0;mso-height-percent:0" type="#_x0000_t75" o:ole="">
            <v:imagedata r:id="rId9" o:title=""/>
          </v:shape>
          <o:OLEObject DrawAspect="Icon" ObjectID="_1718471219" ProgID="Excel.Sheet.12" ShapeID="_x0000_i1025" Type="Embed" r:id="rId8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" w:id="13"/>
      <w:r>
        <w:rPr>
          <w:rFonts w:eastAsia="等线" w:ascii="Arial" w:cs="Arial" w:hAnsi="Arial"/>
          <w:b w:val="true"/>
          <w:sz w:val="28"/>
        </w:rPr>
        <w:t>错误分析</w:t>
      </w:r>
      <w:bookmarkEnd w:id="1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检测能力分级​</w:t>
      </w:r>
    </w:p>
    <w:p>
      <w:pPr>
        <w:spacing w:before="120" w:after="120" w:line="288" w:lineRule="auto"/>
        <w:ind w:left="0"/>
      </w:pPr>
      <w:r>
        <w:object>
          <v:shape id="_x0000_i1026" style="width:414pt;height:77pt;mso-width-percent:0;mso-height-percent:0;mso-width-percent:0;mso-height-percent:0" type="#_x0000_t75" o:ole="">
            <v:imagedata r:id="rId11" o:title=""/>
          </v:shape>
          <o:OLEObject DrawAspect="Icon" ObjectID="_1718471220" ProgID="Excel.Sheet.12" ShapeID="_x0000_i1026" Type="Embed" r:id="rId10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4" w:id="14"/>
      <w:r>
        <w:rPr>
          <w:rFonts w:eastAsia="等线" w:ascii="Arial" w:cs="Arial" w:hAnsi="Arial"/>
          <w:b w:val="true"/>
          <w:sz w:val="28"/>
        </w:rPr>
        <w:t>四维评估体系</w:t>
      </w:r>
      <w:bookmarkEnd w:id="14"/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人类偏好评估​：专家投票对比AI/人类评审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LLM自动评估​：GPT-4作为裁判生成偏好理由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人类偏好预测​：微调LLM预测人类选择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错误注入分析​：人为植入论文缺陷，检测模型盲点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i w:val="true"/>
          <w:sz w:val="22"/>
        </w:rPr>
        <w:t>缺陷类型</w:t>
      </w:r>
      <w:r>
        <w:rPr>
          <w:rFonts w:eastAsia="等线" w:ascii="Arial" w:cs="Arial" w:hAnsi="Arial"/>
          <w:sz w:val="22"/>
        </w:rPr>
        <w:t>：理论错误/实验缺陷/过度宣称/伦理问题</w:t>
      </w:r>
    </w:p>
    <w:p>
      <w:pPr>
        <w:numPr>
          <w:numId w:val="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i w:val="true"/>
          <w:sz w:val="22"/>
        </w:rPr>
        <w:t>检测工具</w:t>
      </w:r>
      <w:r>
        <w:rPr>
          <w:rFonts w:eastAsia="等线" w:ascii="Arial" w:cs="Arial" w:hAnsi="Arial"/>
          <w:sz w:val="22"/>
        </w:rPr>
        <w:t>：GPT-4修改原文+对比评审差异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5" w:id="15"/>
      <w:r>
        <w:rPr>
          <w:rFonts w:eastAsia="等线" w:ascii="Arial" w:cs="Arial" w:hAnsi="Arial"/>
          <w:b w:val="true"/>
          <w:sz w:val="30"/>
        </w:rPr>
        <w:t>经验总结</w:t>
      </w:r>
      <w:bookmarkEnd w:id="15"/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"/>
                <w:left w:val="single" w:color=""/>
                <w:bottom w:val="single" w:color=""/>
                <w:right w:val="single" w:color=""/>
                <w:insideH w:val="single" w:color=""/>
                <w:insideV w:val="single" w:color=""/>
              </w:tblBorders>
              <w:tblLayout w:type="fixed"/>
            </w:tblPr>
            <w:tblGrid>
              <w:gridCol w:w="2520"/>
            </w:tblGrid>
            <w:tr>
              <w:tc>
                <w:tcPr>
                  <w:tcW w:w="2520" w:type="dxa"/>
                  <w:shd w:color="auto" w:val="clear" w:fill="f0f4ff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pStyle w:val="2"/>
                    <w:spacing w:before="320" w:after="120" w:line="288" w:lineRule="auto"/>
                    <w:ind w:left="0"/>
                    <w:jc w:val="left"/>
                    <w:outlineLvl w:val="1"/>
                  </w:pPr>
                  <w:bookmarkStart w:name="heading_16" w:id="16"/>
                  <w:r>
                    <w:rPr>
                      <w:rFonts w:eastAsia="等线" w:ascii="Arial" w:cs="Arial" w:hAnsi="Arial"/>
                      <w:b w:val="true"/>
                      <w:color w:val="245bdb"/>
                      <w:sz w:val="32"/>
                    </w:rPr>
                    <w:t>优点</w:t>
                  </w:r>
                  <w:bookmarkEnd w:id="16"/>
                </w:p>
              </w:tc>
            </w:tr>
          </w:tbl>
          <w:p/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"/>
                <w:left w:val="single" w:color=""/>
                <w:bottom w:val="single" w:color=""/>
                <w:right w:val="single" w:color=""/>
                <w:insideH w:val="single" w:color=""/>
                <w:insideV w:val="single" w:color=""/>
              </w:tblBorders>
              <w:tblLayout w:type="fixed"/>
            </w:tblPr>
            <w:tblGrid>
              <w:gridCol w:w="2520"/>
            </w:tblGrid>
            <w:tr>
              <w:tc>
                <w:tcPr>
                  <w:tcW w:w="2520" w:type="dxa"/>
                  <w:shd w:color="auto" w:val="clear" w:fill="f0fbef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pStyle w:val="2"/>
                    <w:spacing w:before="320" w:after="120" w:line="288" w:lineRule="auto"/>
                    <w:ind w:left="0"/>
                    <w:jc w:val="left"/>
                    <w:outlineLvl w:val="1"/>
                  </w:pPr>
                  <w:bookmarkStart w:name="heading_17" w:id="17"/>
                  <w:r>
                    <w:rPr>
                      <w:rFonts w:eastAsia="等线" w:ascii="Arial" w:cs="Arial" w:hAnsi="Arial"/>
                      <w:b w:val="true"/>
                      <w:color w:val="2ea121"/>
                      <w:sz w:val="32"/>
                    </w:rPr>
                    <w:t>不足</w:t>
                  </w:r>
                  <w:bookmarkEnd w:id="17"/>
                </w:p>
              </w:tc>
            </w:tr>
          </w:tbl>
          <w:p/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"/>
                <w:left w:val="single" w:color=""/>
                <w:bottom w:val="single" w:color=""/>
                <w:right w:val="single" w:color=""/>
                <w:insideH w:val="single" w:color=""/>
                <w:insideV w:val="single" w:color=""/>
              </w:tblBorders>
              <w:tblLayout w:type="fixed"/>
            </w:tblPr>
            <w:tblGrid>
              <w:gridCol w:w="2520"/>
            </w:tblGrid>
            <w:tr>
              <w:tc>
                <w:tcPr>
                  <w:tcW w:w="2520" w:type="dxa"/>
                  <w:shd w:color="auto" w:val="clear" w:fill="fff5eb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pStyle w:val="2"/>
                    <w:spacing w:before="320" w:after="120" w:line="288" w:lineRule="auto"/>
                    <w:ind w:left="0"/>
                    <w:jc w:val="left"/>
                    <w:outlineLvl w:val="1"/>
                  </w:pPr>
                  <w:bookmarkStart w:name="heading_18" w:id="18"/>
                  <w:r>
                    <w:rPr>
                      <w:rFonts w:eastAsia="等线" w:ascii="Arial" w:cs="Arial" w:hAnsi="Arial"/>
                      <w:b w:val="true"/>
                      <w:color w:val="dc9b04"/>
                      <w:sz w:val="32"/>
                    </w:rPr>
                    <w:t>改进方向</w:t>
                  </w:r>
                  <w:bookmarkEnd w:id="18"/>
                </w:p>
              </w:tc>
            </w:tr>
          </w:tbl>
          <w:p/>
        </w:tc>
      </w:tr>
    </w:tbl>
    <w:p/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i w:val="true"/>
                <w:sz w:val="22"/>
              </w:rPr>
              <w:t>动态评审生成，LLM基于内容生成定制问题</w:t>
            </w:r>
          </w:p>
          <w:p>
            <w:pPr>
              <w:numPr>
                <w:numId w:val="2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多模态理解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图像处理：CLIP提取视觉特征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文本处理：BERT提取关键主张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融合机制：交叉注意力加权</w:t>
            </w:r>
          </w:p>
          <w:p>
            <w:pPr>
              <w:numPr>
                <w:numId w:val="3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量化评估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胜率矩阵​计算人类/GPT-4对不同评审的偏好胜率；Bradley-Terry系数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3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i w:val="true"/>
                <w:color w:val="8f959e"/>
                <w:sz w:val="22"/>
              </w:rPr>
              <w:t>提示生成（Mₚ）与评审生成（Mᵣ）分离 → 提示可能偏离评审需求；</w:t>
            </w:r>
            <w:r>
              <w:rPr>
                <w:rFonts w:eastAsia="等线" w:ascii="Arial" w:cs="Arial" w:hAnsi="Arial"/>
                <w:i w:val="true"/>
                <w:sz w:val="22"/>
              </w:rPr>
              <w:t>Mₚ仅用摘要 → 丢失全文细节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3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i w:val="true"/>
                <w:sz w:val="22"/>
              </w:rPr>
              <w:t>端到端联合训练，共享编码器减少信息损失</w:t>
            </w:r>
          </w:p>
          <w:p>
            <w:pPr>
              <w:numPr>
                <w:numId w:val="3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层次化长文本处理​（图11）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主干网络​：RingAttention捕捉全局结构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分支网络​：动态摘要器提取关键句理论/实验章节中的句子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门控融合​：加权整合特征</w:t>
            </w:r>
          </w:p>
          <w:p>
            <w:pPr>
              <w:numPr>
                <w:numId w:val="3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伦理风险控制，添加LLM水印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[AI-Generated]</w:t>
            </w:r>
            <w:r>
              <w:rPr>
                <w:rFonts w:eastAsia="等线" w:ascii="Arial" w:cs="Arial" w:hAnsi="Arial"/>
                <w:sz w:val="22"/>
              </w:rPr>
              <w:t>标识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9" w:id="19"/>
      <w:r>
        <w:rPr>
          <w:rFonts w:eastAsia="等线" w:ascii="Arial" w:cs="Arial" w:hAnsi="Arial"/>
          <w:b w:val="true"/>
          <w:sz w:val="30"/>
        </w:rPr>
        <w:t>成果总结与未来展望</w:t>
      </w:r>
      <w:bookmarkEnd w:id="19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0" w:id="20"/>
      <w:r>
        <w:rPr>
          <w:rFonts w:eastAsia="等线" w:ascii="Arial" w:cs="Arial" w:hAnsi="Arial"/>
          <w:b w:val="true"/>
          <w:sz w:val="28"/>
        </w:rPr>
        <w:t>人类-AI评审差异</w:t>
      </w:r>
      <w:bookmarkEnd w:id="20"/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评分分布对比​</w:t>
      </w:r>
    </w:p>
    <w:p>
      <w:pPr>
        <w:numPr>
          <w:numId w:val="3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GPT-4评分分布更集中（标准差↓0.3）</w:t>
      </w:r>
    </w:p>
    <w:p>
      <w:pPr>
        <w:numPr>
          <w:numId w:val="3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人类对“创新性”评分更严格（均值低0.8分）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优化策略</w:t>
        <w:br/>
        <w:t>引入动态校准机制​：</w:t>
        <w:br/>
      </w:r>
      <w:r>
        <w:rPr>
          <w:rFonts w:eastAsia="Consolas" w:ascii="Consolas" w:cs="Consolas" w:hAnsi="Consolas"/>
          <w:sz w:val="22"/>
          <w:shd w:fill="EFF0F1"/>
        </w:rPr>
        <w:t>最终分数 = LLM原始分 × 人类评分分布 / LLM评分分布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bbbfc4"/>
        </w:rPr>
        <w:t>下一步将探索自演进评审系统​——通过人类反馈强化学习（RLHF）使模型持续迭代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1" w:id="21"/>
      <w:r>
        <w:rPr>
          <w:rFonts w:eastAsia="等线" w:ascii="Arial" w:cs="Arial" w:hAnsi="Arial"/>
          <w:b w:val="true"/>
          <w:sz w:val="32"/>
        </w:rPr>
        <w:t>1.3 项目三</w:t>
      </w:r>
      <w:hyperlink r:id="rId12">
        <w:r>
          <w:rPr>
            <w:rFonts w:eastAsia="等线" w:ascii="Arial" w:cs="Arial" w:hAnsi="Arial"/>
            <w:b w:val="true"/>
            <w:color w:val="3370ff"/>
            <w:sz w:val="32"/>
          </w:rPr>
          <w:t>MARG: Multi-Agent Review Generation for Scientific Papers</w:t>
        </w:r>
      </w:hyperlink>
      <w:bookmarkEnd w:id="21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2" w:id="22"/>
      <w:r>
        <w:rPr>
          <w:rFonts w:eastAsia="等线" w:ascii="Arial" w:cs="Arial" w:hAnsi="Arial"/>
          <w:b w:val="true"/>
          <w:sz w:val="32"/>
        </w:rPr>
        <w:t>架构设计</w:t>
      </w:r>
      <w:bookmarkEnd w:id="22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三层智能体分工：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领导者​​：协调任务分配与通信</w:t>
      </w:r>
    </w:p>
    <w:p>
      <w:pPr>
        <w:numPr>
          <w:numId w:val="3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动态规划评审流程（高维任务拆解→步骤执行）</w:t>
      </w:r>
    </w:p>
    <w:p>
      <w:pPr>
        <w:numPr>
          <w:numId w:val="4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消息广播机制</w:t>
      </w:r>
      <w:r>
        <w:rPr>
          <w:rFonts w:eastAsia="Consolas" w:ascii="Consolas" w:cs="Consolas" w:hAnsi="Consolas"/>
          <w:b w:val="true"/>
          <w:sz w:val="22"/>
          <w:shd w:fill="EFF0F1"/>
        </w:rPr>
        <w:t>SEND MESSAGE</w:t>
      </w:r>
      <w:r>
        <w:rPr>
          <w:rFonts w:eastAsia="等线" w:ascii="Arial" w:cs="Arial" w:hAnsi="Arial"/>
          <w:b w:val="true"/>
          <w:sz w:val="22"/>
        </w:rPr>
        <w:t>协议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工作者​​：处理论文分块（每块≤4K tokens）</w:t>
      </w:r>
    </w:p>
    <w:p>
      <w:pPr>
        <w:numPr>
          <w:numId w:val="4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按段落切分，保留位置标记（e.g. "Section 3.1, para 2"）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专家​​：聚焦特定评审维度（实验/清晰度/影响力）</w:t>
      </w:r>
    </w:p>
    <w:p>
      <w:pPr>
        <w:numPr>
          <w:numId w:val="4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定制化提示模板，实验专家需"设计假设实验对比原文"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跨智能体通信协议：</w:t>
      </w:r>
    </w:p>
    <w:p>
      <w:pPr>
        <w:spacing w:before="120" w:after="120" w:line="288" w:lineRule="auto"/>
        <w:ind w:left="907" w:firstLine="0"/>
        <w:jc w:val="left"/>
      </w:pPr>
      <w:r>
        <w:rPr>
          <w:rFonts w:eastAsia="等线" w:ascii="Arial" w:cs="Arial" w:hAnsi="Arial"/>
          <w:sz w:val="22"/>
        </w:rPr>
        <w:t>错误纠正机制：</w:t>
      </w:r>
    </w:p>
    <w:p>
      <w:pPr>
        <w:numPr>
          <w:numId w:val="4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循环对话检测（重复消息自动终止）</w:t>
      </w:r>
    </w:p>
    <w:p>
      <w:pPr>
        <w:numPr>
          <w:numId w:val="4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协议遵守强化（遗忘协议时追加系统提示）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上下文修剪策略：</w:t>
      </w:r>
    </w:p>
    <w:p>
      <w:pPr>
        <w:numPr>
          <w:numId w:val="4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工作者：仅保留最近3条消息 + 初始论文块</w:t>
      </w:r>
    </w:p>
    <w:p>
      <w:pPr>
        <w:numPr>
          <w:numId w:val="4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领导者：剪枝历史消息，保留发出指令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三阶段评审生成​：</w:t>
      </w:r>
    </w:p>
    <w:p>
      <w:pPr>
        <w:numPr>
          <w:numId w:val="4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问题发现​：专家智能体生成针对性问题</w:t>
      </w:r>
    </w:p>
    <w:p>
      <w:pPr>
        <w:numPr>
          <w:numId w:val="4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i w:val="true"/>
          <w:sz w:val="22"/>
        </w:rPr>
        <w:t>实验专家</w:t>
      </w:r>
      <w:r>
        <w:rPr>
          <w:rFonts w:eastAsia="等线" w:ascii="Arial" w:cs="Arial" w:hAnsi="Arial"/>
          <w:sz w:val="22"/>
        </w:rPr>
        <w:t xml:space="preserve"> → "方法未说明随机种子设置"</w:t>
      </w:r>
    </w:p>
    <w:p>
      <w:pPr>
        <w:numPr>
          <w:numId w:val="4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内部辩论​：智能体交叉质疑</w:t>
      </w:r>
    </w:p>
    <w:p>
      <w:pPr>
        <w:numPr>
          <w:numId w:val="5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辩论记录：</w:t>
      </w:r>
      <w:r>
        <w:rPr>
          <w:rFonts w:eastAsia="Consolas" w:ascii="Consolas" w:cs="Consolas" w:hAnsi="Consolas"/>
          <w:sz w:val="22"/>
          <w:shd w:fill="EFF0F1"/>
        </w:rPr>
        <w:t>Agent2质疑Agent1：样本量不足未论证</w:t>
      </w:r>
    </w:p>
    <w:p>
      <w:pPr>
        <w:numPr>
          <w:numId w:val="5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评论精炼​：领导者汇总争议点，生成最终评审</w:t>
      </w:r>
    </w:p>
    <w:p>
      <w:pPr>
        <w:numPr>
          <w:numId w:val="5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过滤冗余评论（重复率&gt;80%则合并）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3" w:id="23"/>
      <w:r>
        <w:rPr>
          <w:rFonts w:eastAsia="等线" w:ascii="Arial" w:cs="Arial" w:hAnsi="Arial"/>
          <w:b w:val="true"/>
          <w:sz w:val="30"/>
        </w:rPr>
        <w:t>结果描述</w:t>
      </w:r>
      <w:bookmarkEnd w:id="23"/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长度-效果拐点​：论文&gt;8K tokens时收益显著</w:t>
      </w:r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特异性提升瓶颈​：专家提示模板质量比智能体数量更重要（5专家vs.3专家仅+7%）</w:t>
      </w:r>
    </w:p>
    <w:p>
      <w:pPr>
        <w:numPr>
          <w:numId w:val="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灾难性错误溯源​：73%严重错误源于领导者规划失误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4" w:id="24"/>
      <w:r>
        <w:rPr>
          <w:rFonts w:eastAsia="等线" w:ascii="Arial" w:cs="Arial" w:hAnsi="Arial"/>
          <w:b w:val="true"/>
          <w:sz w:val="30"/>
        </w:rPr>
        <w:t>经验总结</w:t>
      </w:r>
      <w:bookmarkEnd w:id="24"/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"/>
                <w:left w:val="single" w:color=""/>
                <w:bottom w:val="single" w:color=""/>
                <w:right w:val="single" w:color=""/>
                <w:insideH w:val="single" w:color=""/>
                <w:insideV w:val="single" w:color=""/>
              </w:tblBorders>
              <w:tblLayout w:type="fixed"/>
            </w:tblPr>
            <w:tblGrid>
              <w:gridCol w:w="2520"/>
            </w:tblGrid>
            <w:tr>
              <w:tc>
                <w:tcPr>
                  <w:tcW w:w="2520" w:type="dxa"/>
                  <w:shd w:color="auto" w:val="clear" w:fill="f0f4ff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pStyle w:val="2"/>
                    <w:spacing w:before="320" w:after="120" w:line="288" w:lineRule="auto"/>
                    <w:ind w:left="0"/>
                    <w:jc w:val="left"/>
                    <w:outlineLvl w:val="1"/>
                  </w:pPr>
                  <w:bookmarkStart w:name="heading_25" w:id="25"/>
                  <w:r>
                    <w:rPr>
                      <w:rFonts w:eastAsia="等线" w:ascii="Arial" w:cs="Arial" w:hAnsi="Arial"/>
                      <w:b w:val="true"/>
                      <w:color w:val="245bdb"/>
                      <w:sz w:val="32"/>
                    </w:rPr>
                    <w:t>优点</w:t>
                  </w:r>
                  <w:bookmarkEnd w:id="25"/>
                </w:p>
              </w:tc>
            </w:tr>
          </w:tbl>
          <w:p/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"/>
                <w:left w:val="single" w:color=""/>
                <w:bottom w:val="single" w:color=""/>
                <w:right w:val="single" w:color=""/>
                <w:insideH w:val="single" w:color=""/>
                <w:insideV w:val="single" w:color=""/>
              </w:tblBorders>
              <w:tblLayout w:type="fixed"/>
            </w:tblPr>
            <w:tblGrid>
              <w:gridCol w:w="2520"/>
            </w:tblGrid>
            <w:tr>
              <w:tc>
                <w:tcPr>
                  <w:tcW w:w="2520" w:type="dxa"/>
                  <w:shd w:color="auto" w:val="clear" w:fill="f0fbef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pStyle w:val="2"/>
                    <w:spacing w:before="320" w:after="120" w:line="288" w:lineRule="auto"/>
                    <w:ind w:left="0"/>
                    <w:jc w:val="left"/>
                    <w:outlineLvl w:val="1"/>
                  </w:pPr>
                  <w:bookmarkStart w:name="heading_26" w:id="26"/>
                  <w:r>
                    <w:rPr>
                      <w:rFonts w:eastAsia="等线" w:ascii="Arial" w:cs="Arial" w:hAnsi="Arial"/>
                      <w:b w:val="true"/>
                      <w:color w:val="2ea121"/>
                      <w:sz w:val="32"/>
                    </w:rPr>
                    <w:t>不足</w:t>
                  </w:r>
                  <w:bookmarkEnd w:id="26"/>
                </w:p>
              </w:tc>
            </w:tr>
          </w:tbl>
          <w:p/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"/>
                <w:left w:val="single" w:color=""/>
                <w:bottom w:val="single" w:color=""/>
                <w:right w:val="single" w:color=""/>
                <w:insideH w:val="single" w:color=""/>
                <w:insideV w:val="single" w:color=""/>
              </w:tblBorders>
              <w:tblLayout w:type="fixed"/>
            </w:tblPr>
            <w:tblGrid>
              <w:gridCol w:w="2520"/>
            </w:tblGrid>
            <w:tr>
              <w:tc>
                <w:tcPr>
                  <w:tcW w:w="2520" w:type="dxa"/>
                  <w:shd w:color="auto" w:val="clear" w:fill="fff5eb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pStyle w:val="2"/>
                    <w:spacing w:before="320" w:after="120" w:line="288" w:lineRule="auto"/>
                    <w:ind w:left="0"/>
                    <w:jc w:val="left"/>
                    <w:outlineLvl w:val="1"/>
                  </w:pPr>
                  <w:bookmarkStart w:name="heading_27" w:id="27"/>
                  <w:r>
                    <w:rPr>
                      <w:rFonts w:eastAsia="等线" w:ascii="Arial" w:cs="Arial" w:hAnsi="Arial"/>
                      <w:b w:val="true"/>
                      <w:color w:val="dc9b04"/>
                      <w:sz w:val="32"/>
                    </w:rPr>
                    <w:t>改进方向</w:t>
                  </w:r>
                  <w:bookmarkEnd w:id="27"/>
                </w:p>
              </w:tc>
            </w:tr>
          </w:tbl>
          <w:p/>
        </w:tc>
      </w:tr>
    </w:tbl>
    <w:p/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5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突破长度限制，全文本覆盖​，将万token级论文分块处理</w:t>
            </w:r>
          </w:p>
          <w:p>
            <w:pPr>
              <w:numPr>
                <w:numId w:val="5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i w:val="true"/>
                <w:sz w:val="22"/>
              </w:rPr>
              <w:t>专家智能体定制化提示模板，会提示哪一模块需要修改</w:t>
            </w:r>
          </w:p>
          <w:p>
            <w:pPr>
              <w:numPr>
                <w:numId w:val="5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动态辩论机制​，智能体相互挑战减少盲点</w:t>
            </w:r>
          </w:p>
          <w:p>
            <w:pPr>
              <w:numPr>
                <w:numId w:val="5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检测重复消息自动终止（如无限致谢循环）</w:t>
            </w:r>
          </w:p>
          <w:p>
            <w:pPr>
              <w:numPr>
                <w:numId w:val="6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实时校验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SEND MESSAGE</w:t>
            </w:r>
            <w:r>
              <w:rPr>
                <w:rFonts w:eastAsia="等线" w:ascii="Arial" w:cs="Arial" w:hAnsi="Arial"/>
                <w:sz w:val="22"/>
              </w:rPr>
              <w:t>格式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6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计算成本过高，单篇评审需1.2M tokens，平均耗时18分钟/篇</w:t>
            </w:r>
          </w:p>
          <w:p>
            <w:pPr>
              <w:numPr>
                <w:numId w:val="6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实验专家无法处理伦理问题，需预设角色类型；工作者无法访问其他分块，致全局推理缺失</w:t>
            </w:r>
          </w:p>
          <w:p>
            <w:pPr>
              <w:numPr>
                <w:numId w:val="6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各个模块存在依赖，领导者规划错误→全体智能体执行偏差</w:t>
            </w:r>
          </w:p>
          <w:p>
            <w:pPr>
              <w:numPr>
                <w:numId w:val="6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精炼阶段遗漏​：13%无效评论未被过滤，如"建议多写结论"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6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①技术性回复→向量编码（Sentence-BERT提取关键语义）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②辩论内容→争议点摘要（仅保留异议维度+数据支撑）</w:t>
            </w:r>
          </w:p>
          <w:p>
            <w:pPr>
              <w:spacing w:before="120" w:after="120" w:line="288" w:lineRule="auto"/>
              <w:ind w:left="0" w:firstLine="420"/>
              <w:jc w:val="left"/>
            </w:pPr>
            <w:r>
              <w:rPr>
                <w:rFonts w:eastAsia="等线" w:ascii="Arial" w:cs="Arial" w:hAnsi="Arial"/>
                <w:sz w:val="22"/>
              </w:rPr>
              <w:t>③低负载时合并工作者/专家职能</w:t>
            </w:r>
          </w:p>
          <w:p>
            <w:pPr>
              <w:spacing w:before="120" w:after="120" w:line="288" w:lineRule="auto"/>
              <w:ind w:left="0" w:firstLine="420"/>
              <w:jc w:val="left"/>
            </w:pPr>
            <w:r>
              <w:rPr>
                <w:rFonts w:eastAsia="等线" w:ascii="Arial" w:cs="Arial" w:hAnsi="Arial"/>
                <w:sz w:val="22"/>
              </w:rPr>
              <w:t>④分层模型部署​：</w:t>
            </w:r>
          </w:p>
          <w:p>
            <w:pPr>
              <w:spacing w:before="120" w:after="120" w:line="288" w:lineRule="auto"/>
              <w:ind w:left="453" w:firstLine="420"/>
              <w:jc w:val="left"/>
            </w:pPr>
            <w:r>
              <w:rPr>
                <w:rFonts w:eastAsia="等线" w:ascii="Arial" w:cs="Arial" w:hAnsi="Arial"/>
                <w:sz w:val="22"/>
              </w:rPr>
              <w:t>工作者→轻量模型（Phi-3）</w:t>
            </w:r>
          </w:p>
          <w:p>
            <w:pPr>
              <w:spacing w:before="120" w:after="120" w:line="288" w:lineRule="auto"/>
              <w:ind w:left="453" w:firstLine="420"/>
              <w:jc w:val="left"/>
            </w:pPr>
            <w:r>
              <w:rPr>
                <w:rFonts w:eastAsia="等线" w:ascii="Arial" w:cs="Arial" w:hAnsi="Arial"/>
                <w:sz w:val="22"/>
              </w:rPr>
              <w:t>专家/领导者→GPT-4 Turbo</w:t>
            </w:r>
          </w:p>
          <w:p>
            <w:pPr>
              <w:numPr>
                <w:numId w:val="6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工作者决定核心主张，领导者构建全局知识图谱</w:t>
            </w:r>
          </w:p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8" w:id="28"/>
      <w:r>
        <w:rPr>
          <w:rFonts w:eastAsia="等线" w:ascii="Arial" w:cs="Arial" w:hAnsi="Arial"/>
          <w:b w:val="true"/>
          <w:sz w:val="30"/>
        </w:rPr>
        <w:t>未来方向</w:t>
      </w:r>
      <w:bookmarkEnd w:id="28"/>
    </w:p>
    <w:p>
      <w:pPr>
        <w:numPr>
          <w:numId w:val="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实时人类介入​：争议分数&gt;阈值时请求人工仲裁</w:t>
      </w:r>
    </w:p>
    <w:p>
      <w:pPr>
        <w:numPr>
          <w:numId w:val="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领域自适应专家​：预训练科学领域专家（SciBERT微调）</w:t>
      </w:r>
    </w:p>
    <w:p>
      <w:pPr>
        <w:numPr>
          <w:numId w:val="6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伦理约束模块​：添加审查智能体（检测偏见/歧视表述）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9" w:id="29"/>
      <w:r>
        <w:rPr>
          <w:rFonts w:eastAsia="等线" w:ascii="Arial" w:cs="Arial" w:hAnsi="Arial"/>
          <w:b w:val="true"/>
          <w:sz w:val="32"/>
        </w:rPr>
        <w:t xml:space="preserve">1.4 </w:t>
      </w:r>
      <w:hyperlink r:id="rId13">
        <w:r>
          <w:rPr>
            <w:rFonts w:eastAsia="等线" w:ascii="Arial" w:cs="Arial" w:hAnsi="Arial"/>
            <w:b w:val="true"/>
            <w:color w:val="3370ff"/>
            <w:sz w:val="32"/>
          </w:rPr>
          <w:t>MLR-Bench: Evaluating AI Agents on Open-Ended Machine Learning Research</w:t>
        </w:r>
      </w:hyperlink>
      <w:bookmarkEnd w:id="29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0" w:id="30"/>
      <w:r>
        <w:rPr>
          <w:rFonts w:eastAsia="等线" w:ascii="Arial" w:cs="Arial" w:hAnsi="Arial"/>
          <w:b w:val="true"/>
          <w:sz w:val="30"/>
        </w:rPr>
        <w:t>项目描述</w:t>
      </w:r>
      <w:bookmarkEnd w:id="30"/>
    </w:p>
    <w:p>
      <w:pPr>
        <w:spacing w:before="120" w:after="120" w:line="288" w:lineRule="auto"/>
        <w:ind w:left="0"/>
      </w:pPr>
      <w:r>
        <w:object>
          <v:shape id="_x0000_i1027" style="width:414pt;height:197pt;mso-width-percent:0;mso-height-percent:0;mso-width-percent:0;mso-height-percent:0" type="#_x0000_t75" o:ole="">
            <v:imagedata r:id="rId15" o:title=""/>
          </v:shape>
          <o:OLEObject DrawAspect="Icon" ObjectID="_1718471221" ProgID="Excel.Sheet.12" ShapeID="_x0000_i1027" Type="Embed" r:id="rId14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1" w:id="31"/>
      <w:r>
        <w:rPr>
          <w:rFonts w:eastAsia="等线" w:ascii="Arial" w:cs="Arial" w:hAnsi="Arial"/>
          <w:b w:val="true"/>
          <w:sz w:val="30"/>
        </w:rPr>
        <w:t>结果描述</w:t>
      </w:r>
      <w:bookmarkEnd w:id="3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2" w:id="32"/>
      <w:r>
        <w:rPr>
          <w:rFonts w:eastAsia="等线" w:ascii="Arial" w:cs="Arial" w:hAnsi="Arial"/>
          <w:b w:val="true"/>
          <w:sz w:val="30"/>
        </w:rPr>
        <w:t>经验总结</w:t>
      </w:r>
      <w:bookmarkEnd w:id="32"/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"/>
                <w:left w:val="single" w:color=""/>
                <w:bottom w:val="single" w:color=""/>
                <w:right w:val="single" w:color=""/>
                <w:insideH w:val="single" w:color=""/>
                <w:insideV w:val="single" w:color=""/>
              </w:tblBorders>
              <w:tblLayout w:type="fixed"/>
            </w:tblPr>
            <w:tblGrid>
              <w:gridCol w:w="2520"/>
            </w:tblGrid>
            <w:tr>
              <w:tc>
                <w:tcPr>
                  <w:tcW w:w="2520" w:type="dxa"/>
                  <w:shd w:color="auto" w:val="clear" w:fill="f0f4ff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pStyle w:val="2"/>
                    <w:spacing w:before="320" w:after="120" w:line="288" w:lineRule="auto"/>
                    <w:ind w:left="0"/>
                    <w:jc w:val="left"/>
                    <w:outlineLvl w:val="1"/>
                  </w:pPr>
                  <w:bookmarkStart w:name="heading_33" w:id="33"/>
                  <w:r>
                    <w:rPr>
                      <w:rFonts w:eastAsia="等线" w:ascii="Arial" w:cs="Arial" w:hAnsi="Arial"/>
                      <w:b w:val="true"/>
                      <w:color w:val="245bdb"/>
                      <w:sz w:val="32"/>
                    </w:rPr>
                    <w:t>优点</w:t>
                  </w:r>
                  <w:bookmarkEnd w:id="33"/>
                </w:p>
              </w:tc>
            </w:tr>
          </w:tbl>
          <w:p/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"/>
                <w:left w:val="single" w:color=""/>
                <w:bottom w:val="single" w:color=""/>
                <w:right w:val="single" w:color=""/>
                <w:insideH w:val="single" w:color=""/>
                <w:insideV w:val="single" w:color=""/>
              </w:tblBorders>
              <w:tblLayout w:type="fixed"/>
            </w:tblPr>
            <w:tblGrid>
              <w:gridCol w:w="2520"/>
            </w:tblGrid>
            <w:tr>
              <w:tc>
                <w:tcPr>
                  <w:tcW w:w="2520" w:type="dxa"/>
                  <w:shd w:color="auto" w:val="clear" w:fill="f0fbef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pStyle w:val="2"/>
                    <w:spacing w:before="320" w:after="120" w:line="288" w:lineRule="auto"/>
                    <w:ind w:left="0"/>
                    <w:jc w:val="left"/>
                    <w:outlineLvl w:val="1"/>
                  </w:pPr>
                  <w:bookmarkStart w:name="heading_34" w:id="34"/>
                  <w:r>
                    <w:rPr>
                      <w:rFonts w:eastAsia="等线" w:ascii="Arial" w:cs="Arial" w:hAnsi="Arial"/>
                      <w:b w:val="true"/>
                      <w:color w:val="2ea121"/>
                      <w:sz w:val="32"/>
                    </w:rPr>
                    <w:t>不足</w:t>
                  </w:r>
                  <w:bookmarkEnd w:id="34"/>
                </w:p>
              </w:tc>
            </w:tr>
          </w:tbl>
          <w:p/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"/>
                <w:left w:val="single" w:color=""/>
                <w:bottom w:val="single" w:color=""/>
                <w:right w:val="single" w:color=""/>
                <w:insideH w:val="single" w:color=""/>
                <w:insideV w:val="single" w:color=""/>
              </w:tblBorders>
              <w:tblLayout w:type="fixed"/>
            </w:tblPr>
            <w:tblGrid>
              <w:gridCol w:w="2520"/>
            </w:tblGrid>
            <w:tr>
              <w:tc>
                <w:tcPr>
                  <w:tcW w:w="2520" w:type="dxa"/>
                  <w:shd w:color="auto" w:val="clear" w:fill="fff5eb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pStyle w:val="2"/>
                    <w:spacing w:before="320" w:after="120" w:line="288" w:lineRule="auto"/>
                    <w:ind w:left="0"/>
                    <w:jc w:val="left"/>
                    <w:outlineLvl w:val="1"/>
                  </w:pPr>
                  <w:bookmarkStart w:name="heading_35" w:id="35"/>
                  <w:r>
                    <w:rPr>
                      <w:rFonts w:eastAsia="等线" w:ascii="Arial" w:cs="Arial" w:hAnsi="Arial"/>
                      <w:b w:val="true"/>
                      <w:color w:val="dc9b04"/>
                      <w:sz w:val="32"/>
                    </w:rPr>
                    <w:t>改进方向</w:t>
                  </w:r>
                  <w:bookmarkEnd w:id="35"/>
                </w:p>
              </w:tc>
            </w:tr>
          </w:tbl>
          <w:p/>
        </w:tc>
      </w:tr>
    </w:tbl>
    <w:p/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7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i w:val="true"/>
                <w:sz w:val="22"/>
              </w:rPr>
              <w:t>多维度量化指标dimensions= ["Hallucination","Consistency", "Soundness", "Significance"]</w:t>
            </w:r>
          </w:p>
          <w:p>
            <w:pPr>
              <w:numPr>
                <w:numId w:val="7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i w:val="true"/>
                <w:sz w:val="22"/>
              </w:rPr>
              <w:t>人类对齐验证，双评委机制与10位领域专家评分对比</w:t>
            </w:r>
          </w:p>
          <w:p>
            <w:pPr>
              <w:numPr>
                <w:numId w:val="7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检索最新10篇相关论文（2023-2025年）解决模型知识滞后问题</w:t>
            </w:r>
          </w:p>
          <w:p>
            <w:pPr>
              <w:numPr>
                <w:numId w:val="7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编码代理遇错时，自动降级到简化实验方案</w:t>
            </w:r>
          </w:p>
          <w:p>
            <w:pPr>
              <w:numPr>
                <w:numId w:val="7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分层计算</w:t>
            </w:r>
          </w:p>
          <w:p>
            <w:pPr>
              <w:numPr>
                <w:numId w:val="75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策略构思/提案：轻量模型（Ministral-8B）</w:t>
            </w:r>
          </w:p>
          <w:p>
            <w:pPr>
              <w:numPr>
                <w:numId w:val="76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实验/写作：重量模型（Claude-3.7）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7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80%实验输出含未验证数据</w:t>
            </w:r>
          </w:p>
          <w:p>
            <w:pPr>
              <w:numPr>
                <w:numId w:val="7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实验仅覆盖ML领域，未验证跨学科泛化性</w:t>
            </w:r>
          </w:p>
          <w:p>
            <w:pPr>
              <w:numPr>
                <w:numId w:val="7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新颖性评分依赖文本相似度，无法识别“旧方法新组合”式伪创新</w:t>
            </w:r>
          </w:p>
          <w:p>
            <w:pPr>
              <w:numPr>
                <w:numId w:val="8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计算成本瓶颈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8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实时监控实验异常，连续3次运行失败触发阈值</w:t>
            </w:r>
          </w:p>
          <w:p>
            <w:pPr>
              <w:numPr>
                <w:numId w:val="8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i w:val="true"/>
                <w:sz w:val="22"/>
              </w:rPr>
              <w:t>创新性评分指标 = 1 - 最大相似度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未来需建立科研伦理防火墙​，对高风险领域设置结果双人复核机制。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6" w:id="36"/>
      <w:r>
        <w:rPr>
          <w:rFonts w:eastAsia="等线" w:ascii="Arial" w:cs="Arial" w:hAnsi="Arial"/>
          <w:b w:val="true"/>
          <w:sz w:val="36"/>
        </w:rPr>
        <w:t>三、未来可以做的工作</w:t>
      </w:r>
      <w:bookmarkEnd w:id="3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目前ai rebuttal的论文似乎还没有人做，但是这篇论文的想法很好</w:t>
      </w:r>
      <w:hyperlink r:id="rId16">
        <w:r>
          <w:rPr>
            <w:rFonts w:eastAsia="等线" w:ascii="Arial" w:cs="Arial" w:hAnsi="Arial"/>
            <w:color w:val="3370ff"/>
            <w:sz w:val="22"/>
          </w:rPr>
          <w:t>ReasonFlux-PRM: Trajectory-Aware Long Chain-of-Thought Reasoning in LLMs</w:t>
        </w:r>
      </w:hyperlink>
      <w:r>
        <w:rPr>
          <w:rFonts w:eastAsia="等线" w:ascii="Arial" w:cs="Arial" w:hAnsi="Arial"/>
          <w:sz w:val="22"/>
        </w:rPr>
        <w:t>，但是似乎只是设置了奖励机制，没有运用到rebuttal上。</w:t>
      </w:r>
    </w:p>
    <w:p>
      <w:pPr>
        <w:numPr>
          <w:numId w:val="8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工作流程​：</w:t>
      </w:r>
    </w:p>
    <w:p>
      <w:pPr>
        <w:numPr>
          <w:numId w:val="8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生成初始评审意见（类比作者提交论文）</w:t>
      </w:r>
    </w:p>
    <w:p>
      <w:pPr>
        <w:numPr>
          <w:numId w:val="8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接收反馈信号（类比评审意见）</w:t>
      </w:r>
    </w:p>
    <w:p>
      <w:pPr>
        <w:numPr>
          <w:numId w:val="8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动态调整响应（类比作者rebuttal）</w:t>
      </w:r>
    </w:p>
    <w:p>
      <w:pPr>
        <w:numPr>
          <w:numId w:val="8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案例佐证​：</w:t>
        <w:br/>
      </w:r>
      <w:r>
        <w:rPr>
          <w:rFonts w:eastAsia="等线" w:ascii="Arial" w:cs="Arial" w:hAnsi="Arial"/>
          <w:sz w:val="22"/>
        </w:rPr>
        <w:t>在实验分析中，模型根据PRM标记的错误步骤重新生成推理路径，实现类似rebuttal的自我修正。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而另外一篇论文</w:t>
      </w:r>
      <w:hyperlink r:id="rId17">
        <w:r>
          <w:rPr>
            <w:rFonts w:eastAsia="等线" w:ascii="Arial" w:cs="Arial" w:hAnsi="Arial"/>
            <w:color w:val="3370ff"/>
            <w:sz w:val="22"/>
          </w:rPr>
          <w:t>Exploring Jiu-Jitsu Argumentation for Writing Peer Review Rebuttals</w:t>
        </w:r>
      </w:hyperlink>
      <w:r>
        <w:rPr>
          <w:rFonts w:eastAsia="等线" w:ascii="Arial" w:cs="Arial" w:hAnsi="Arial"/>
          <w:sz w:val="22"/>
        </w:rPr>
        <w:t xml:space="preserve"> 是关于rebuttal的数据集，该数据集包含了2019年和2020年ICLR会议的审稿和相应反驳。这些审稿和反驳被细致地分解成单个句子，并被三层注释标记，包括审稿方面和极性、审稿与反驳之间的链接，以及反驳行动的直接注释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7" w:id="37"/>
      <w:r>
        <w:rPr>
          <w:rFonts w:eastAsia="等线" w:ascii="Arial" w:cs="Arial" w:hAnsi="Arial"/>
          <w:b w:val="true"/>
          <w:sz w:val="36"/>
        </w:rPr>
        <w:t>四、总结</w:t>
      </w:r>
      <w:bookmarkEnd w:id="3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目前所做的ai review/rebuttal的工作所面临的问题有如下几点：</w:t>
      </w:r>
    </w:p>
    <w:p>
      <w:pPr>
        <w:numPr>
          <w:numId w:val="8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无法处理开放式质询，就类似</w:t>
      </w:r>
      <w:hyperlink r:id="rId18">
        <w:r>
          <w:rPr>
            <w:rFonts w:eastAsia="等线" w:ascii="Arial" w:cs="Arial" w:hAnsi="Arial"/>
            <w:i w:val="true"/>
            <w:color w:val="3370ff"/>
            <w:sz w:val="22"/>
          </w:rPr>
          <w:t>From Generation to Judgment: Opportunities and Challenges of LLM-as-a-judge</w:t>
        </w:r>
      </w:hyperlink>
      <w:r>
        <w:rPr>
          <w:rFonts w:eastAsia="等线" w:ascii="Arial" w:cs="Arial" w:hAnsi="Arial"/>
          <w:i w:val="true"/>
          <w:sz w:val="22"/>
        </w:rPr>
        <w:t>处理动态与复杂任务能力有限</w:t>
      </w:r>
    </w:p>
    <w:p>
      <w:pPr>
        <w:numPr>
          <w:numId w:val="8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伦理盲区​，对利益冲突等非技术性反馈无响应机制</w:t>
      </w:r>
    </w:p>
    <w:p>
      <w:pPr>
        <w:numPr>
          <w:numId w:val="9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长程依赖断裂​，步数过多时的推理链修正成功率骤降</w:t>
      </w:r>
    </w:p>
    <w:p>
      <w:pPr>
        <w:numPr>
          <w:numId w:val="9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偏差与脆弱性，如位置偏差、长度偏差等，会影响模型评判的公平性</w:t>
      </w:r>
    </w:p>
    <w:p>
      <w:pPr>
        <w:numPr>
          <w:numId w:val="9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当模型既是生成者又是评判者时，可能出现自我偏向的问题。</w:t>
      </w:r>
    </w:p>
    <w:p>
      <w:pPr>
        <w:numPr>
          <w:numId w:val="9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计算成本瓶颈</w:t>
      </w:r>
    </w:p>
    <w:p>
      <w:pPr>
        <w:numPr>
          <w:numId w:val="9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精炼阶段遗漏​</w:t>
      </w:r>
    </w:p>
    <w:p>
      <w:pPr>
        <w:numPr>
          <w:numId w:val="9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各个模块存在依赖，单个模块对最后结果的产生影响很大</w:t>
      </w:r>
    </w:p>
    <w:p>
      <w:pPr>
        <w:numPr>
          <w:numId w:val="9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事实准确性不足，另外可能预训练专业知识不够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8" w:id="38"/>
      <w:r>
        <w:rPr>
          <w:rFonts w:eastAsia="等线" w:ascii="Arial" w:cs="Arial" w:hAnsi="Arial"/>
          <w:b w:val="true"/>
          <w:sz w:val="30"/>
        </w:rPr>
        <w:t>未来研究方向</w:t>
      </w:r>
      <w:bookmarkEnd w:id="38"/>
    </w:p>
    <w:p>
      <w:pPr>
        <w:numPr>
          <w:numId w:val="9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通过引入人工校正，进一步提高评估的可信度。</w:t>
      </w:r>
    </w:p>
    <w:p>
      <w:pPr>
        <w:numPr>
          <w:numId w:val="9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动态评估框架：为复杂任务设计更灵活的评估机制。</w:t>
      </w:r>
    </w:p>
    <w:p>
      <w:pPr>
        <w:numPr>
          <w:numId w:val="9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零样本评估技术：通过更强大的提示设计，让模型无需额外训练即可准确评估。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9" w:id="39"/>
      <w:r>
        <w:rPr>
          <w:rFonts w:eastAsia="等线" w:ascii="Arial" w:cs="Arial" w:hAnsi="Arial"/>
          <w:b w:val="true"/>
          <w:sz w:val="30"/>
        </w:rPr>
        <w:t>商业化的ai review</w:t>
      </w:r>
      <w:bookmarkEnd w:id="3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完全为这个量身定做的产品几乎没有，但是有一些可借鉴的产品</w:t>
      </w:r>
    </w:p>
    <w:p>
      <w:pPr>
        <w:numPr>
          <w:numId w:val="100"/>
        </w:numPr>
        <w:spacing w:before="120" w:after="120" w:line="288" w:lineRule="auto"/>
        <w:ind w:left="0"/>
        <w:jc w:val="left"/>
      </w:pPr>
      <w:hyperlink r:id="rId19">
        <w:r>
          <w:rPr>
            <w:rFonts w:eastAsia="等线" w:ascii="Arial" w:cs="Arial" w:hAnsi="Arial"/>
            <w:color w:val="3370ff"/>
            <w:sz w:val="22"/>
          </w:rPr>
          <w:t>53AI知识库</w:t>
        </w:r>
      </w:hyperlink>
    </w:p>
    <w:p>
      <w:pPr>
        <w:numPr>
          <w:numId w:val="10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传统软件测试局限性及AI增量代码自动Review的必要性</w:t>
      </w:r>
    </w:p>
    <w:p>
      <w:pPr>
        <w:numPr>
          <w:numId w:val="10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基于AI大模型搭建增量代码自动Review工具的目标与方案</w:t>
      </w:r>
    </w:p>
    <w:p>
      <w:pPr>
        <w:numPr>
          <w:numId w:val="10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模型选择与技术方案详解，以及实际应用效果评估</w:t>
      </w:r>
    </w:p>
    <w:p>
      <w:pPr>
        <w:numPr>
          <w:numId w:val="104"/>
        </w:numPr>
        <w:spacing w:before="120" w:after="120" w:line="288" w:lineRule="auto"/>
        <w:ind w:left="0"/>
        <w:jc w:val="left"/>
      </w:pPr>
      <w:hyperlink r:id="rId20">
        <w:r>
          <w:rPr>
            <w:rFonts w:eastAsia="等线" w:ascii="Arial" w:cs="Arial" w:hAnsi="Arial"/>
            <w:color w:val="3370ff"/>
            <w:sz w:val="22"/>
          </w:rPr>
          <w:t>网易有道QAnything引擎</w:t>
        </w:r>
      </w:hyperlink>
    </w:p>
    <w:p>
      <w:pPr>
        <w:numPr>
          <w:numId w:val="10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功能：开源RAG系统进化成“企业AI大脑”，支持私有化部署与智能体生成，已服务上百家企业。</w:t>
      </w:r>
    </w:p>
    <w:p>
      <w:pPr>
        <w:numPr>
          <w:numId w:val="10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适配场景：可构建领域知识库驱动的论文质量评估系统，自动比对文献创新点是否有重复</w:t>
      </w:r>
    </w:p>
    <w:sectPr>
      <w:footerReference w:type="default" r:id="rId3"/>
      <w:headerReference w:type="default" r:id="rId21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85190">
    <w:lvl>
      <w:numFmt w:val="bullet"/>
      <w:suff w:val="tab"/>
      <w:lvlText w:val="•"/>
      <w:rPr>
        <w:color w:val="3370ff"/>
      </w:rPr>
    </w:lvl>
  </w:abstractNum>
  <w:abstractNum w:abstractNumId="285191">
    <w:lvl>
      <w:numFmt w:val="bullet"/>
      <w:suff w:val="tab"/>
      <w:lvlText w:val="•"/>
      <w:rPr>
        <w:color w:val="3370ff"/>
      </w:rPr>
    </w:lvl>
  </w:abstractNum>
  <w:abstractNum w:abstractNumId="285192">
    <w:lvl>
      <w:numFmt w:val="bullet"/>
      <w:suff w:val="tab"/>
      <w:lvlText w:val="•"/>
      <w:rPr>
        <w:color w:val="3370ff"/>
      </w:rPr>
    </w:lvl>
  </w:abstractNum>
  <w:abstractNum w:abstractNumId="285193">
    <w:lvl>
      <w:start w:val="1"/>
      <w:numFmt w:val="decimal"/>
      <w:suff w:val="tab"/>
      <w:lvlText w:val="%1."/>
      <w:rPr>
        <w:color w:val="3370ff"/>
      </w:rPr>
    </w:lvl>
  </w:abstractNum>
  <w:abstractNum w:abstractNumId="285194">
    <w:lvl>
      <w:numFmt w:val="bullet"/>
      <w:suff w:val="tab"/>
      <w:lvlText w:val="￮"/>
      <w:rPr>
        <w:color w:val="3370ff"/>
      </w:rPr>
    </w:lvl>
  </w:abstractNum>
  <w:abstractNum w:abstractNumId="285195">
    <w:lvl>
      <w:numFmt w:val="bullet"/>
      <w:suff w:val="tab"/>
      <w:lvlText w:val="￮"/>
      <w:rPr>
        <w:color w:val="3370ff"/>
      </w:rPr>
    </w:lvl>
  </w:abstractNum>
  <w:abstractNum w:abstractNumId="285196">
    <w:lvl>
      <w:start w:val="2"/>
      <w:numFmt w:val="decimal"/>
      <w:suff w:val="tab"/>
      <w:lvlText w:val="%1."/>
      <w:rPr>
        <w:color w:val="3370ff"/>
      </w:rPr>
    </w:lvl>
  </w:abstractNum>
  <w:abstractNum w:abstractNumId="285197">
    <w:lvl>
      <w:numFmt w:val="bullet"/>
      <w:suff w:val="tab"/>
      <w:lvlText w:val="•"/>
      <w:rPr>
        <w:color w:val="3370ff"/>
      </w:rPr>
    </w:lvl>
  </w:abstractNum>
  <w:abstractNum w:abstractNumId="285198">
    <w:lvl>
      <w:numFmt w:val="bullet"/>
      <w:suff w:val="tab"/>
      <w:lvlText w:val="￮"/>
      <w:rPr>
        <w:color w:val="3370ff"/>
      </w:rPr>
    </w:lvl>
  </w:abstractNum>
  <w:abstractNum w:abstractNumId="285199">
    <w:lvl>
      <w:numFmt w:val="bullet"/>
      <w:suff w:val="tab"/>
      <w:lvlText w:val="￮"/>
      <w:rPr>
        <w:color w:val="3370ff"/>
      </w:rPr>
    </w:lvl>
  </w:abstractNum>
  <w:abstractNum w:abstractNumId="285200">
    <w:lvl>
      <w:numFmt w:val="bullet"/>
      <w:suff w:val="tab"/>
      <w:lvlText w:val="•"/>
      <w:rPr>
        <w:color w:val="3370ff"/>
      </w:rPr>
    </w:lvl>
  </w:abstractNum>
  <w:abstractNum w:abstractNumId="285201">
    <w:lvl>
      <w:numFmt w:val="bullet"/>
      <w:suff w:val="tab"/>
      <w:lvlText w:val="•"/>
      <w:rPr>
        <w:color w:val="3370ff"/>
      </w:rPr>
    </w:lvl>
  </w:abstractNum>
  <w:abstractNum w:abstractNumId="285202">
    <w:lvl>
      <w:numFmt w:val="bullet"/>
      <w:suff w:val="tab"/>
      <w:lvlText w:val="•"/>
      <w:rPr>
        <w:color w:val="3370ff"/>
      </w:rPr>
    </w:lvl>
  </w:abstractNum>
  <w:abstractNum w:abstractNumId="285203">
    <w:lvl>
      <w:numFmt w:val="bullet"/>
      <w:suff w:val="tab"/>
      <w:lvlText w:val="•"/>
      <w:rPr>
        <w:color w:val="3370ff"/>
      </w:rPr>
    </w:lvl>
  </w:abstractNum>
  <w:abstractNum w:abstractNumId="285204">
    <w:lvl>
      <w:numFmt w:val="bullet"/>
      <w:suff w:val="tab"/>
      <w:lvlText w:val="•"/>
      <w:rPr>
        <w:color w:val="3370ff"/>
      </w:rPr>
    </w:lvl>
  </w:abstractNum>
  <w:abstractNum w:abstractNumId="285205">
    <w:lvl>
      <w:numFmt w:val="bullet"/>
      <w:suff w:val="tab"/>
      <w:lvlText w:val="•"/>
      <w:rPr>
        <w:color w:val="3370ff"/>
      </w:rPr>
    </w:lvl>
  </w:abstractNum>
  <w:abstractNum w:abstractNumId="285206">
    <w:lvl>
      <w:numFmt w:val="bullet"/>
      <w:suff w:val="tab"/>
      <w:lvlText w:val="•"/>
      <w:rPr>
        <w:color w:val="3370ff"/>
      </w:rPr>
    </w:lvl>
  </w:abstractNum>
  <w:abstractNum w:abstractNumId="285207">
    <w:lvl>
      <w:numFmt w:val="bullet"/>
      <w:suff w:val="tab"/>
      <w:lvlText w:val="•"/>
      <w:rPr>
        <w:color w:val="3370ff"/>
      </w:rPr>
    </w:lvl>
  </w:abstractNum>
  <w:abstractNum w:abstractNumId="285208">
    <w:lvl>
      <w:numFmt w:val="bullet"/>
      <w:suff w:val="tab"/>
      <w:lvlText w:val="•"/>
      <w:rPr>
        <w:color w:val="3370ff"/>
      </w:rPr>
    </w:lvl>
  </w:abstractNum>
  <w:abstractNum w:abstractNumId="285209">
    <w:lvl>
      <w:numFmt w:val="bullet"/>
      <w:suff w:val="tab"/>
      <w:lvlText w:val="•"/>
      <w:rPr>
        <w:color w:val="3370ff"/>
      </w:rPr>
    </w:lvl>
  </w:abstractNum>
  <w:abstractNum w:abstractNumId="285210">
    <w:lvl>
      <w:numFmt w:val="bullet"/>
      <w:suff w:val="tab"/>
      <w:lvlText w:val="•"/>
      <w:rPr>
        <w:color w:val="3370ff"/>
      </w:rPr>
    </w:lvl>
  </w:abstractNum>
  <w:abstractNum w:abstractNumId="285211">
    <w:lvl>
      <w:start w:val="1"/>
      <w:numFmt w:val="decimal"/>
      <w:suff w:val="tab"/>
      <w:lvlText w:val="%1."/>
      <w:rPr>
        <w:color w:val="3370ff"/>
      </w:rPr>
    </w:lvl>
  </w:abstractNum>
  <w:abstractNum w:abstractNumId="285212">
    <w:lvl>
      <w:start w:val="2"/>
      <w:numFmt w:val="decimal"/>
      <w:suff w:val="tab"/>
      <w:lvlText w:val="%1."/>
      <w:rPr>
        <w:color w:val="3370ff"/>
      </w:rPr>
    </w:lvl>
  </w:abstractNum>
  <w:abstractNum w:abstractNumId="285213">
    <w:lvl>
      <w:start w:val="3"/>
      <w:numFmt w:val="decimal"/>
      <w:suff w:val="tab"/>
      <w:lvlText w:val="%1."/>
      <w:rPr>
        <w:color w:val="3370ff"/>
      </w:rPr>
    </w:lvl>
  </w:abstractNum>
  <w:abstractNum w:abstractNumId="285214">
    <w:lvl>
      <w:start w:val="4"/>
      <w:numFmt w:val="decimal"/>
      <w:suff w:val="tab"/>
      <w:lvlText w:val="%1."/>
      <w:rPr>
        <w:color w:val="3370ff"/>
      </w:rPr>
    </w:lvl>
  </w:abstractNum>
  <w:abstractNum w:abstractNumId="285215">
    <w:lvl>
      <w:numFmt w:val="bullet"/>
      <w:suff w:val="tab"/>
      <w:lvlText w:val="￮"/>
      <w:rPr>
        <w:color w:val="3370ff"/>
      </w:rPr>
    </w:lvl>
  </w:abstractNum>
  <w:abstractNum w:abstractNumId="285216">
    <w:lvl>
      <w:numFmt w:val="bullet"/>
      <w:suff w:val="tab"/>
      <w:lvlText w:val="￮"/>
      <w:rPr>
        <w:color w:val="3370ff"/>
      </w:rPr>
    </w:lvl>
  </w:abstractNum>
  <w:abstractNum w:abstractNumId="285217">
    <w:lvl>
      <w:numFmt w:val="bullet"/>
      <w:suff w:val="tab"/>
      <w:lvlText w:val="•"/>
      <w:rPr>
        <w:color w:val="3370ff"/>
      </w:rPr>
    </w:lvl>
  </w:abstractNum>
  <w:abstractNum w:abstractNumId="285218">
    <w:lvl>
      <w:numFmt w:val="bullet"/>
      <w:suff w:val="tab"/>
      <w:lvlText w:val="•"/>
      <w:rPr>
        <w:color w:val="3370ff"/>
      </w:rPr>
    </w:lvl>
  </w:abstractNum>
  <w:abstractNum w:abstractNumId="285219">
    <w:lvl>
      <w:numFmt w:val="bullet"/>
      <w:suff w:val="tab"/>
      <w:lvlText w:val="•"/>
      <w:rPr>
        <w:color w:val="3370ff"/>
      </w:rPr>
    </w:lvl>
  </w:abstractNum>
  <w:abstractNum w:abstractNumId="285220">
    <w:lvl>
      <w:numFmt w:val="bullet"/>
      <w:suff w:val="tab"/>
      <w:lvlText w:val="•"/>
      <w:rPr>
        <w:color w:val="3370ff"/>
      </w:rPr>
    </w:lvl>
  </w:abstractNum>
  <w:abstractNum w:abstractNumId="285221">
    <w:lvl>
      <w:numFmt w:val="bullet"/>
      <w:suff w:val="tab"/>
      <w:lvlText w:val="•"/>
      <w:rPr>
        <w:color w:val="3370ff"/>
      </w:rPr>
    </w:lvl>
  </w:abstractNum>
  <w:abstractNum w:abstractNumId="285222">
    <w:lvl>
      <w:numFmt w:val="bullet"/>
      <w:suff w:val="tab"/>
      <w:lvlText w:val="•"/>
      <w:rPr>
        <w:color w:val="3370ff"/>
      </w:rPr>
    </w:lvl>
  </w:abstractNum>
  <w:abstractNum w:abstractNumId="285223">
    <w:lvl>
      <w:numFmt w:val="bullet"/>
      <w:suff w:val="tab"/>
      <w:lvlText w:val="•"/>
      <w:rPr>
        <w:color w:val="3370ff"/>
      </w:rPr>
    </w:lvl>
  </w:abstractNum>
  <w:abstractNum w:abstractNumId="285224">
    <w:lvl>
      <w:numFmt w:val="bullet"/>
      <w:suff w:val="tab"/>
      <w:lvlText w:val="•"/>
      <w:rPr>
        <w:color w:val="3370ff"/>
      </w:rPr>
    </w:lvl>
  </w:abstractNum>
  <w:abstractNum w:abstractNumId="285225">
    <w:lvl>
      <w:numFmt w:val="bullet"/>
      <w:suff w:val="tab"/>
      <w:lvlText w:val="￮"/>
      <w:rPr>
        <w:color w:val="3370ff"/>
      </w:rPr>
    </w:lvl>
  </w:abstractNum>
  <w:abstractNum w:abstractNumId="285226">
    <w:lvl>
      <w:numFmt w:val="bullet"/>
      <w:suff w:val="tab"/>
      <w:lvlText w:val="￮"/>
      <w:rPr>
        <w:color w:val="3370ff"/>
      </w:rPr>
    </w:lvl>
  </w:abstractNum>
  <w:abstractNum w:abstractNumId="285227">
    <w:lvl>
      <w:numFmt w:val="bullet"/>
      <w:suff w:val="tab"/>
      <w:lvlText w:val="•"/>
      <w:rPr>
        <w:color w:val="3370ff"/>
      </w:rPr>
    </w:lvl>
  </w:abstractNum>
  <w:abstractNum w:abstractNumId="285228">
    <w:lvl>
      <w:numFmt w:val="bullet"/>
      <w:suff w:val="tab"/>
      <w:lvlText w:val="▪"/>
      <w:rPr>
        <w:color w:val="3370ff"/>
        <w:sz w:val="11"/>
      </w:rPr>
    </w:lvl>
  </w:abstractNum>
  <w:abstractNum w:abstractNumId="285229">
    <w:lvl>
      <w:numFmt w:val="bullet"/>
      <w:suff w:val="tab"/>
      <w:lvlText w:val="▪"/>
      <w:rPr>
        <w:color w:val="3370ff"/>
        <w:sz w:val="11"/>
      </w:rPr>
    </w:lvl>
  </w:abstractNum>
  <w:abstractNum w:abstractNumId="285230">
    <w:lvl>
      <w:numFmt w:val="bullet"/>
      <w:suff w:val="tab"/>
      <w:lvlText w:val="▪"/>
      <w:rPr>
        <w:color w:val="3370ff"/>
        <w:sz w:val="11"/>
      </w:rPr>
    </w:lvl>
  </w:abstractNum>
  <w:abstractNum w:abstractNumId="285231">
    <w:lvl>
      <w:numFmt w:val="bullet"/>
      <w:suff w:val="tab"/>
      <w:lvlText w:val="▪"/>
      <w:rPr>
        <w:color w:val="3370ff"/>
        <w:sz w:val="11"/>
      </w:rPr>
    </w:lvl>
  </w:abstractNum>
  <w:abstractNum w:abstractNumId="285232">
    <w:lvl>
      <w:numFmt w:val="bullet"/>
      <w:suff w:val="tab"/>
      <w:lvlText w:val="▪"/>
      <w:rPr>
        <w:color w:val="3370ff"/>
        <w:sz w:val="11"/>
      </w:rPr>
    </w:lvl>
  </w:abstractNum>
  <w:abstractNum w:abstractNumId="285233">
    <w:lvl>
      <w:numFmt w:val="bullet"/>
      <w:suff w:val="tab"/>
      <w:lvlText w:val="▪"/>
      <w:rPr>
        <w:color w:val="3370ff"/>
        <w:sz w:val="11"/>
      </w:rPr>
    </w:lvl>
  </w:abstractNum>
  <w:abstractNum w:abstractNumId="285234">
    <w:lvl>
      <w:numFmt w:val="bullet"/>
      <w:suff w:val="tab"/>
      <w:lvlText w:val="▪"/>
      <w:rPr>
        <w:color w:val="3370ff"/>
        <w:sz w:val="11"/>
      </w:rPr>
    </w:lvl>
  </w:abstractNum>
  <w:abstractNum w:abstractNumId="285235">
    <w:lvl>
      <w:numFmt w:val="bullet"/>
      <w:suff w:val="tab"/>
      <w:lvlText w:val="▪"/>
      <w:rPr>
        <w:color w:val="3370ff"/>
        <w:sz w:val="11"/>
      </w:rPr>
    </w:lvl>
  </w:abstractNum>
  <w:abstractNum w:abstractNumId="285236">
    <w:lvl>
      <w:start w:val="1"/>
      <w:numFmt w:val="lowerLetter"/>
      <w:suff w:val="tab"/>
      <w:lvlText w:val="%1."/>
      <w:rPr>
        <w:color w:val="3370ff"/>
      </w:rPr>
    </w:lvl>
  </w:abstractNum>
  <w:abstractNum w:abstractNumId="285237">
    <w:lvl>
      <w:numFmt w:val="bullet"/>
      <w:suff w:val="tab"/>
      <w:lvlText w:val="▪"/>
      <w:rPr>
        <w:color w:val="3370ff"/>
        <w:sz w:val="11"/>
      </w:rPr>
    </w:lvl>
  </w:abstractNum>
  <w:abstractNum w:abstractNumId="285238">
    <w:lvl>
      <w:start w:val="2"/>
      <w:numFmt w:val="lowerLetter"/>
      <w:suff w:val="tab"/>
      <w:lvlText w:val="%1."/>
      <w:rPr>
        <w:color w:val="3370ff"/>
      </w:rPr>
    </w:lvl>
  </w:abstractNum>
  <w:abstractNum w:abstractNumId="285239">
    <w:lvl>
      <w:numFmt w:val="bullet"/>
      <w:suff w:val="tab"/>
      <w:lvlText w:val="▪"/>
      <w:rPr>
        <w:color w:val="3370ff"/>
        <w:sz w:val="11"/>
      </w:rPr>
    </w:lvl>
  </w:abstractNum>
  <w:abstractNum w:abstractNumId="285240">
    <w:lvl>
      <w:start w:val="3"/>
      <w:numFmt w:val="lowerLetter"/>
      <w:suff w:val="tab"/>
      <w:lvlText w:val="%1."/>
      <w:rPr>
        <w:color w:val="3370ff"/>
      </w:rPr>
    </w:lvl>
  </w:abstractNum>
  <w:abstractNum w:abstractNumId="285241">
    <w:lvl>
      <w:numFmt w:val="bullet"/>
      <w:suff w:val="tab"/>
      <w:lvlText w:val="▪"/>
      <w:rPr>
        <w:color w:val="3370ff"/>
        <w:sz w:val="11"/>
      </w:rPr>
    </w:lvl>
  </w:abstractNum>
  <w:abstractNum w:abstractNumId="285242">
    <w:lvl>
      <w:numFmt w:val="bullet"/>
      <w:suff w:val="tab"/>
      <w:lvlText w:val="•"/>
      <w:rPr>
        <w:color w:val="3370ff"/>
      </w:rPr>
    </w:lvl>
  </w:abstractNum>
  <w:abstractNum w:abstractNumId="285243">
    <w:lvl>
      <w:numFmt w:val="bullet"/>
      <w:suff w:val="tab"/>
      <w:lvlText w:val="•"/>
      <w:rPr>
        <w:color w:val="3370ff"/>
      </w:rPr>
    </w:lvl>
  </w:abstractNum>
  <w:abstractNum w:abstractNumId="285244">
    <w:lvl>
      <w:numFmt w:val="bullet"/>
      <w:suff w:val="tab"/>
      <w:lvlText w:val="•"/>
      <w:rPr>
        <w:color w:val="3370ff"/>
      </w:rPr>
    </w:lvl>
  </w:abstractNum>
  <w:abstractNum w:abstractNumId="285245">
    <w:lvl>
      <w:numFmt w:val="bullet"/>
      <w:suff w:val="tab"/>
      <w:lvlText w:val="•"/>
      <w:rPr>
        <w:color w:val="3370ff"/>
      </w:rPr>
    </w:lvl>
  </w:abstractNum>
  <w:abstractNum w:abstractNumId="285246">
    <w:lvl>
      <w:numFmt w:val="bullet"/>
      <w:suff w:val="tab"/>
      <w:lvlText w:val="•"/>
      <w:rPr>
        <w:color w:val="3370ff"/>
      </w:rPr>
    </w:lvl>
  </w:abstractNum>
  <w:abstractNum w:abstractNumId="285247">
    <w:lvl>
      <w:numFmt w:val="bullet"/>
      <w:suff w:val="tab"/>
      <w:lvlText w:val="•"/>
      <w:rPr>
        <w:color w:val="3370ff"/>
      </w:rPr>
    </w:lvl>
  </w:abstractNum>
  <w:abstractNum w:abstractNumId="285248">
    <w:lvl>
      <w:numFmt w:val="bullet"/>
      <w:suff w:val="tab"/>
      <w:lvlText w:val="•"/>
      <w:rPr>
        <w:color w:val="3370ff"/>
      </w:rPr>
    </w:lvl>
  </w:abstractNum>
  <w:abstractNum w:abstractNumId="285249">
    <w:lvl>
      <w:numFmt w:val="bullet"/>
      <w:suff w:val="tab"/>
      <w:lvlText w:val="•"/>
      <w:rPr>
        <w:color w:val="3370ff"/>
      </w:rPr>
    </w:lvl>
  </w:abstractNum>
  <w:abstractNum w:abstractNumId="285250">
    <w:lvl>
      <w:numFmt w:val="bullet"/>
      <w:suff w:val="tab"/>
      <w:lvlText w:val="•"/>
      <w:rPr>
        <w:color w:val="3370ff"/>
      </w:rPr>
    </w:lvl>
  </w:abstractNum>
  <w:abstractNum w:abstractNumId="285251">
    <w:lvl>
      <w:numFmt w:val="bullet"/>
      <w:suff w:val="tab"/>
      <w:lvlText w:val="•"/>
      <w:rPr>
        <w:color w:val="3370ff"/>
      </w:rPr>
    </w:lvl>
  </w:abstractNum>
  <w:abstractNum w:abstractNumId="285252">
    <w:lvl>
      <w:numFmt w:val="bullet"/>
      <w:suff w:val="tab"/>
      <w:lvlText w:val="•"/>
      <w:rPr>
        <w:color w:val="3370ff"/>
      </w:rPr>
    </w:lvl>
  </w:abstractNum>
  <w:abstractNum w:abstractNumId="285253">
    <w:lvl>
      <w:numFmt w:val="bullet"/>
      <w:suff w:val="tab"/>
      <w:lvlText w:val="•"/>
      <w:rPr>
        <w:color w:val="3370ff"/>
      </w:rPr>
    </w:lvl>
  </w:abstractNum>
  <w:abstractNum w:abstractNumId="285254">
    <w:lvl>
      <w:numFmt w:val="bullet"/>
      <w:suff w:val="tab"/>
      <w:lvlText w:val="•"/>
      <w:rPr>
        <w:color w:val="3370ff"/>
      </w:rPr>
    </w:lvl>
  </w:abstractNum>
  <w:abstractNum w:abstractNumId="285255">
    <w:lvl>
      <w:numFmt w:val="bullet"/>
      <w:suff w:val="tab"/>
      <w:lvlText w:val="•"/>
      <w:rPr>
        <w:color w:val="3370ff"/>
      </w:rPr>
    </w:lvl>
  </w:abstractNum>
  <w:abstractNum w:abstractNumId="285256">
    <w:lvl>
      <w:numFmt w:val="bullet"/>
      <w:suff w:val="tab"/>
      <w:lvlText w:val="•"/>
      <w:rPr>
        <w:color w:val="3370ff"/>
      </w:rPr>
    </w:lvl>
  </w:abstractNum>
  <w:abstractNum w:abstractNumId="285257">
    <w:lvl>
      <w:numFmt w:val="bullet"/>
      <w:suff w:val="tab"/>
      <w:lvlText w:val="•"/>
      <w:rPr>
        <w:color w:val="3370ff"/>
      </w:rPr>
    </w:lvl>
  </w:abstractNum>
  <w:abstractNum w:abstractNumId="285258">
    <w:lvl>
      <w:numFmt w:val="bullet"/>
      <w:suff w:val="tab"/>
      <w:lvlText w:val="•"/>
      <w:rPr>
        <w:color w:val="3370ff"/>
      </w:rPr>
    </w:lvl>
  </w:abstractNum>
  <w:abstractNum w:abstractNumId="285259">
    <w:lvl>
      <w:numFmt w:val="bullet"/>
      <w:suff w:val="tab"/>
      <w:lvlText w:val="•"/>
      <w:rPr>
        <w:color w:val="3370ff"/>
      </w:rPr>
    </w:lvl>
  </w:abstractNum>
  <w:abstractNum w:abstractNumId="285260">
    <w:lvl>
      <w:numFmt w:val="bullet"/>
      <w:suff w:val="tab"/>
      <w:lvlText w:val="•"/>
      <w:rPr>
        <w:color w:val="3370ff"/>
      </w:rPr>
    </w:lvl>
  </w:abstractNum>
  <w:abstractNum w:abstractNumId="285261">
    <w:lvl>
      <w:numFmt w:val="bullet"/>
      <w:suff w:val="tab"/>
      <w:lvlText w:val="•"/>
      <w:rPr>
        <w:color w:val="3370ff"/>
      </w:rPr>
    </w:lvl>
  </w:abstractNum>
  <w:abstractNum w:abstractNumId="285262">
    <w:lvl>
      <w:numFmt w:val="bullet"/>
      <w:suff w:val="tab"/>
      <w:lvlText w:val="•"/>
      <w:rPr>
        <w:color w:val="3370ff"/>
      </w:rPr>
    </w:lvl>
  </w:abstractNum>
  <w:abstractNum w:abstractNumId="285263">
    <w:lvl>
      <w:numFmt w:val="bullet"/>
      <w:suff w:val="tab"/>
      <w:lvlText w:val="•"/>
      <w:rPr>
        <w:color w:val="3370ff"/>
      </w:rPr>
    </w:lvl>
  </w:abstractNum>
  <w:abstractNum w:abstractNumId="285264">
    <w:lvl>
      <w:numFmt w:val="bullet"/>
      <w:suff w:val="tab"/>
      <w:lvlText w:val="￮"/>
      <w:rPr>
        <w:color w:val="3370ff"/>
      </w:rPr>
    </w:lvl>
  </w:abstractNum>
  <w:abstractNum w:abstractNumId="285265">
    <w:lvl>
      <w:numFmt w:val="bullet"/>
      <w:suff w:val="tab"/>
      <w:lvlText w:val="￮"/>
      <w:rPr>
        <w:color w:val="3370ff"/>
      </w:rPr>
    </w:lvl>
  </w:abstractNum>
  <w:abstractNum w:abstractNumId="285266">
    <w:lvl>
      <w:numFmt w:val="bullet"/>
      <w:suff w:val="tab"/>
      <w:lvlText w:val="•"/>
      <w:rPr>
        <w:color w:val="3370ff"/>
      </w:rPr>
    </w:lvl>
  </w:abstractNum>
  <w:abstractNum w:abstractNumId="285267">
    <w:lvl>
      <w:numFmt w:val="bullet"/>
      <w:suff w:val="tab"/>
      <w:lvlText w:val="•"/>
      <w:rPr>
        <w:color w:val="3370ff"/>
      </w:rPr>
    </w:lvl>
  </w:abstractNum>
  <w:abstractNum w:abstractNumId="285268">
    <w:lvl>
      <w:numFmt w:val="bullet"/>
      <w:suff w:val="tab"/>
      <w:lvlText w:val="•"/>
      <w:rPr>
        <w:color w:val="3370ff"/>
      </w:rPr>
    </w:lvl>
  </w:abstractNum>
  <w:abstractNum w:abstractNumId="285269">
    <w:lvl>
      <w:numFmt w:val="bullet"/>
      <w:suff w:val="tab"/>
      <w:lvlText w:val="•"/>
      <w:rPr>
        <w:color w:val="3370ff"/>
      </w:rPr>
    </w:lvl>
  </w:abstractNum>
  <w:abstractNum w:abstractNumId="285270">
    <w:lvl>
      <w:numFmt w:val="bullet"/>
      <w:suff w:val="tab"/>
      <w:lvlText w:val="•"/>
      <w:rPr>
        <w:color w:val="3370ff"/>
      </w:rPr>
    </w:lvl>
  </w:abstractNum>
  <w:abstractNum w:abstractNumId="285271">
    <w:lvl>
      <w:numFmt w:val="bullet"/>
      <w:suff w:val="tab"/>
      <w:lvlText w:val="•"/>
      <w:rPr>
        <w:color w:val="3370ff"/>
      </w:rPr>
    </w:lvl>
  </w:abstractNum>
  <w:abstractNum w:abstractNumId="285272">
    <w:lvl>
      <w:numFmt w:val="bullet"/>
      <w:suff w:val="tab"/>
      <w:lvlText w:val="•"/>
      <w:rPr>
        <w:color w:val="3370ff"/>
      </w:rPr>
    </w:lvl>
  </w:abstractNum>
  <w:abstractNum w:abstractNumId="285273">
    <w:lvl>
      <w:start w:val="1"/>
      <w:numFmt w:val="lowerLetter"/>
      <w:suff w:val="tab"/>
      <w:lvlText w:val="%1."/>
      <w:rPr>
        <w:color w:val="3370ff"/>
      </w:rPr>
    </w:lvl>
  </w:abstractNum>
  <w:abstractNum w:abstractNumId="285274">
    <w:lvl>
      <w:start w:val="2"/>
      <w:numFmt w:val="lowerLetter"/>
      <w:suff w:val="tab"/>
      <w:lvlText w:val="%1."/>
      <w:rPr>
        <w:color w:val="3370ff"/>
      </w:rPr>
    </w:lvl>
  </w:abstractNum>
  <w:abstractNum w:abstractNumId="285275">
    <w:lvl>
      <w:start w:val="3"/>
      <w:numFmt w:val="lowerLetter"/>
      <w:suff w:val="tab"/>
      <w:lvlText w:val="%1."/>
      <w:rPr>
        <w:color w:val="3370ff"/>
      </w:rPr>
    </w:lvl>
  </w:abstractNum>
  <w:abstractNum w:abstractNumId="285276">
    <w:lvl>
      <w:numFmt w:val="bullet"/>
      <w:suff w:val="tab"/>
      <w:lvlText w:val="•"/>
      <w:rPr>
        <w:color w:val="3370ff"/>
      </w:rPr>
    </w:lvl>
  </w:abstractNum>
  <w:abstractNum w:abstractNumId="285277">
    <w:lvl>
      <w:numFmt w:val="bullet"/>
      <w:suff w:val="tab"/>
      <w:lvlText w:val="•"/>
      <w:rPr>
        <w:color w:val="3370ff"/>
      </w:rPr>
    </w:lvl>
  </w:abstractNum>
  <w:abstractNum w:abstractNumId="285278">
    <w:lvl>
      <w:numFmt w:val="bullet"/>
      <w:suff w:val="tab"/>
      <w:lvlText w:val="•"/>
      <w:rPr>
        <w:color w:val="3370ff"/>
      </w:rPr>
    </w:lvl>
  </w:abstractNum>
  <w:abstractNum w:abstractNumId="285279">
    <w:lvl>
      <w:numFmt w:val="bullet"/>
      <w:suff w:val="tab"/>
      <w:lvlText w:val="•"/>
      <w:rPr>
        <w:color w:val="3370ff"/>
      </w:rPr>
    </w:lvl>
  </w:abstractNum>
  <w:abstractNum w:abstractNumId="285280">
    <w:lvl>
      <w:numFmt w:val="bullet"/>
      <w:suff w:val="tab"/>
      <w:lvlText w:val="•"/>
      <w:rPr>
        <w:color w:val="3370ff"/>
      </w:rPr>
    </w:lvl>
  </w:abstractNum>
  <w:abstractNum w:abstractNumId="285281">
    <w:lvl>
      <w:numFmt w:val="bullet"/>
      <w:suff w:val="tab"/>
      <w:lvlText w:val="•"/>
      <w:rPr>
        <w:color w:val="3370ff"/>
      </w:rPr>
    </w:lvl>
  </w:abstractNum>
  <w:abstractNum w:abstractNumId="285282">
    <w:lvl>
      <w:numFmt w:val="bullet"/>
      <w:suff w:val="tab"/>
      <w:lvlText w:val="•"/>
      <w:rPr>
        <w:color w:val="3370ff"/>
      </w:rPr>
    </w:lvl>
  </w:abstractNum>
  <w:abstractNum w:abstractNumId="285283">
    <w:lvl>
      <w:numFmt w:val="bullet"/>
      <w:suff w:val="tab"/>
      <w:lvlText w:val="•"/>
      <w:rPr>
        <w:color w:val="3370ff"/>
      </w:rPr>
    </w:lvl>
  </w:abstractNum>
  <w:abstractNum w:abstractNumId="285284">
    <w:lvl>
      <w:numFmt w:val="bullet"/>
      <w:suff w:val="tab"/>
      <w:lvlText w:val="•"/>
      <w:rPr>
        <w:color w:val="3370ff"/>
      </w:rPr>
    </w:lvl>
  </w:abstractNum>
  <w:abstractNum w:abstractNumId="285285">
    <w:lvl>
      <w:numFmt w:val="bullet"/>
      <w:suff w:val="tab"/>
      <w:lvlText w:val="•"/>
      <w:rPr>
        <w:color w:val="3370ff"/>
      </w:rPr>
    </w:lvl>
  </w:abstractNum>
  <w:abstractNum w:abstractNumId="285286">
    <w:lvl>
      <w:numFmt w:val="bullet"/>
      <w:suff w:val="tab"/>
      <w:lvlText w:val="•"/>
      <w:rPr>
        <w:color w:val="3370ff"/>
      </w:rPr>
    </w:lvl>
  </w:abstractNum>
  <w:abstractNum w:abstractNumId="285287">
    <w:lvl>
      <w:numFmt w:val="bullet"/>
      <w:suff w:val="tab"/>
      <w:lvlText w:val="•"/>
      <w:rPr>
        <w:color w:val="3370ff"/>
      </w:rPr>
    </w:lvl>
  </w:abstractNum>
  <w:abstractNum w:abstractNumId="285288">
    <w:lvl>
      <w:numFmt w:val="bullet"/>
      <w:suff w:val="tab"/>
      <w:lvlText w:val="•"/>
      <w:rPr>
        <w:color w:val="3370ff"/>
      </w:rPr>
    </w:lvl>
  </w:abstractNum>
  <w:abstractNum w:abstractNumId="285289">
    <w:lvl>
      <w:start w:val="1"/>
      <w:numFmt w:val="decimal"/>
      <w:suff w:val="tab"/>
      <w:lvlText w:val="%1."/>
      <w:rPr>
        <w:color w:val="3370ff"/>
      </w:rPr>
    </w:lvl>
  </w:abstractNum>
  <w:abstractNum w:abstractNumId="285290">
    <w:lvl>
      <w:numFmt w:val="bullet"/>
      <w:suff w:val="tab"/>
      <w:lvlText w:val="•"/>
      <w:rPr>
        <w:color w:val="3370ff"/>
      </w:rPr>
    </w:lvl>
  </w:abstractNum>
  <w:abstractNum w:abstractNumId="285291">
    <w:lvl>
      <w:numFmt w:val="bullet"/>
      <w:suff w:val="tab"/>
      <w:lvlText w:val="•"/>
      <w:rPr>
        <w:color w:val="3370ff"/>
      </w:rPr>
    </w:lvl>
  </w:abstractNum>
  <w:abstractNum w:abstractNumId="285292">
    <w:lvl>
      <w:numFmt w:val="bullet"/>
      <w:suff w:val="tab"/>
      <w:lvlText w:val="•"/>
      <w:rPr>
        <w:color w:val="3370ff"/>
      </w:rPr>
    </w:lvl>
  </w:abstractNum>
  <w:abstractNum w:abstractNumId="285293">
    <w:lvl>
      <w:start w:val="2"/>
      <w:numFmt w:val="decimal"/>
      <w:suff w:val="tab"/>
      <w:lvlText w:val="%1."/>
      <w:rPr>
        <w:color w:val="3370ff"/>
      </w:rPr>
    </w:lvl>
  </w:abstractNum>
  <w:abstractNum w:abstractNumId="285294">
    <w:lvl>
      <w:numFmt w:val="bullet"/>
      <w:suff w:val="tab"/>
      <w:lvlText w:val="•"/>
      <w:rPr>
        <w:color w:val="3370ff"/>
      </w:rPr>
    </w:lvl>
  </w:abstractNum>
  <w:abstractNum w:abstractNumId="285295">
    <w:lvl>
      <w:numFmt w:val="bullet"/>
      <w:suff w:val="tab"/>
      <w:lvlText w:val="•"/>
      <w:rPr>
        <w:color w:val="3370ff"/>
      </w:rPr>
    </w:lvl>
  </w:abstractNum>
  <w:num w:numId="1">
    <w:abstractNumId w:val="285190"/>
  </w:num>
  <w:num w:numId="2">
    <w:abstractNumId w:val="285191"/>
  </w:num>
  <w:num w:numId="3">
    <w:abstractNumId w:val="285192"/>
  </w:num>
  <w:num w:numId="4">
    <w:abstractNumId w:val="285193"/>
  </w:num>
  <w:num w:numId="5">
    <w:abstractNumId w:val="285194"/>
  </w:num>
  <w:num w:numId="6">
    <w:abstractNumId w:val="285195"/>
  </w:num>
  <w:num w:numId="7">
    <w:abstractNumId w:val="285196"/>
  </w:num>
  <w:num w:numId="8">
    <w:abstractNumId w:val="285197"/>
  </w:num>
  <w:num w:numId="9">
    <w:abstractNumId w:val="285198"/>
  </w:num>
  <w:num w:numId="10">
    <w:abstractNumId w:val="285199"/>
  </w:num>
  <w:num w:numId="11">
    <w:abstractNumId w:val="285200"/>
  </w:num>
  <w:num w:numId="12">
    <w:abstractNumId w:val="285201"/>
  </w:num>
  <w:num w:numId="13">
    <w:abstractNumId w:val="285202"/>
  </w:num>
  <w:num w:numId="14">
    <w:abstractNumId w:val="285203"/>
  </w:num>
  <w:num w:numId="15">
    <w:abstractNumId w:val="285204"/>
  </w:num>
  <w:num w:numId="16">
    <w:abstractNumId w:val="285205"/>
  </w:num>
  <w:num w:numId="17">
    <w:abstractNumId w:val="285206"/>
  </w:num>
  <w:num w:numId="18">
    <w:abstractNumId w:val="285207"/>
  </w:num>
  <w:num w:numId="19">
    <w:abstractNumId w:val="285208"/>
  </w:num>
  <w:num w:numId="20">
    <w:abstractNumId w:val="285209"/>
  </w:num>
  <w:num w:numId="21">
    <w:abstractNumId w:val="285210"/>
  </w:num>
  <w:num w:numId="22">
    <w:abstractNumId w:val="285211"/>
  </w:num>
  <w:num w:numId="23">
    <w:abstractNumId w:val="285212"/>
  </w:num>
  <w:num w:numId="24">
    <w:abstractNumId w:val="285213"/>
  </w:num>
  <w:num w:numId="25">
    <w:abstractNumId w:val="285214"/>
  </w:num>
  <w:num w:numId="26">
    <w:abstractNumId w:val="285215"/>
  </w:num>
  <w:num w:numId="27">
    <w:abstractNumId w:val="285216"/>
  </w:num>
  <w:num w:numId="28">
    <w:abstractNumId w:val="285217"/>
  </w:num>
  <w:num w:numId="29">
    <w:abstractNumId w:val="285218"/>
  </w:num>
  <w:num w:numId="30">
    <w:abstractNumId w:val="285219"/>
  </w:num>
  <w:num w:numId="31">
    <w:abstractNumId w:val="285220"/>
  </w:num>
  <w:num w:numId="32">
    <w:abstractNumId w:val="285221"/>
  </w:num>
  <w:num w:numId="33">
    <w:abstractNumId w:val="285222"/>
  </w:num>
  <w:num w:numId="34">
    <w:abstractNumId w:val="285223"/>
  </w:num>
  <w:num w:numId="35">
    <w:abstractNumId w:val="285224"/>
  </w:num>
  <w:num w:numId="36">
    <w:abstractNumId w:val="285225"/>
  </w:num>
  <w:num w:numId="37">
    <w:abstractNumId w:val="285226"/>
  </w:num>
  <w:num w:numId="38">
    <w:abstractNumId w:val="285227"/>
  </w:num>
  <w:num w:numId="39">
    <w:abstractNumId w:val="285228"/>
  </w:num>
  <w:num w:numId="40">
    <w:abstractNumId w:val="285229"/>
  </w:num>
  <w:num w:numId="41">
    <w:abstractNumId w:val="285230"/>
  </w:num>
  <w:num w:numId="42">
    <w:abstractNumId w:val="285231"/>
  </w:num>
  <w:num w:numId="43">
    <w:abstractNumId w:val="285232"/>
  </w:num>
  <w:num w:numId="44">
    <w:abstractNumId w:val="285233"/>
  </w:num>
  <w:num w:numId="45">
    <w:abstractNumId w:val="285234"/>
  </w:num>
  <w:num w:numId="46">
    <w:abstractNumId w:val="285235"/>
  </w:num>
  <w:num w:numId="47">
    <w:abstractNumId w:val="285236"/>
  </w:num>
  <w:num w:numId="48">
    <w:abstractNumId w:val="285237"/>
  </w:num>
  <w:num w:numId="49">
    <w:abstractNumId w:val="285238"/>
  </w:num>
  <w:num w:numId="50">
    <w:abstractNumId w:val="285239"/>
  </w:num>
  <w:num w:numId="51">
    <w:abstractNumId w:val="285240"/>
  </w:num>
  <w:num w:numId="52">
    <w:abstractNumId w:val="285241"/>
  </w:num>
  <w:num w:numId="53">
    <w:abstractNumId w:val="285242"/>
  </w:num>
  <w:num w:numId="54">
    <w:abstractNumId w:val="285243"/>
  </w:num>
  <w:num w:numId="55">
    <w:abstractNumId w:val="285244"/>
  </w:num>
  <w:num w:numId="56">
    <w:abstractNumId w:val="285245"/>
  </w:num>
  <w:num w:numId="57">
    <w:abstractNumId w:val="285246"/>
  </w:num>
  <w:num w:numId="58">
    <w:abstractNumId w:val="285247"/>
  </w:num>
  <w:num w:numId="59">
    <w:abstractNumId w:val="285248"/>
  </w:num>
  <w:num w:numId="60">
    <w:abstractNumId w:val="285249"/>
  </w:num>
  <w:num w:numId="61">
    <w:abstractNumId w:val="285250"/>
  </w:num>
  <w:num w:numId="62">
    <w:abstractNumId w:val="285251"/>
  </w:num>
  <w:num w:numId="63">
    <w:abstractNumId w:val="285252"/>
  </w:num>
  <w:num w:numId="64">
    <w:abstractNumId w:val="285253"/>
  </w:num>
  <w:num w:numId="65">
    <w:abstractNumId w:val="285254"/>
  </w:num>
  <w:num w:numId="66">
    <w:abstractNumId w:val="285255"/>
  </w:num>
  <w:num w:numId="67">
    <w:abstractNumId w:val="285256"/>
  </w:num>
  <w:num w:numId="68">
    <w:abstractNumId w:val="285257"/>
  </w:num>
  <w:num w:numId="69">
    <w:abstractNumId w:val="285258"/>
  </w:num>
  <w:num w:numId="70">
    <w:abstractNumId w:val="285259"/>
  </w:num>
  <w:num w:numId="71">
    <w:abstractNumId w:val="285260"/>
  </w:num>
  <w:num w:numId="72">
    <w:abstractNumId w:val="285261"/>
  </w:num>
  <w:num w:numId="73">
    <w:abstractNumId w:val="285262"/>
  </w:num>
  <w:num w:numId="74">
    <w:abstractNumId w:val="285263"/>
  </w:num>
  <w:num w:numId="75">
    <w:abstractNumId w:val="285264"/>
  </w:num>
  <w:num w:numId="76">
    <w:abstractNumId w:val="285265"/>
  </w:num>
  <w:num w:numId="77">
    <w:abstractNumId w:val="285266"/>
  </w:num>
  <w:num w:numId="78">
    <w:abstractNumId w:val="285267"/>
  </w:num>
  <w:num w:numId="79">
    <w:abstractNumId w:val="285268"/>
  </w:num>
  <w:num w:numId="80">
    <w:abstractNumId w:val="285269"/>
  </w:num>
  <w:num w:numId="81">
    <w:abstractNumId w:val="285270"/>
  </w:num>
  <w:num w:numId="82">
    <w:abstractNumId w:val="285271"/>
  </w:num>
  <w:num w:numId="83">
    <w:abstractNumId w:val="285272"/>
  </w:num>
  <w:num w:numId="84">
    <w:abstractNumId w:val="285273"/>
  </w:num>
  <w:num w:numId="85">
    <w:abstractNumId w:val="285274"/>
  </w:num>
  <w:num w:numId="86">
    <w:abstractNumId w:val="285275"/>
  </w:num>
  <w:num w:numId="87">
    <w:abstractNumId w:val="285276"/>
  </w:num>
  <w:num w:numId="88">
    <w:abstractNumId w:val="285277"/>
  </w:num>
  <w:num w:numId="89">
    <w:abstractNumId w:val="285278"/>
  </w:num>
  <w:num w:numId="90">
    <w:abstractNumId w:val="285279"/>
  </w:num>
  <w:num w:numId="91">
    <w:abstractNumId w:val="285280"/>
  </w:num>
  <w:num w:numId="92">
    <w:abstractNumId w:val="285281"/>
  </w:num>
  <w:num w:numId="93">
    <w:abstractNumId w:val="285282"/>
  </w:num>
  <w:num w:numId="94">
    <w:abstractNumId w:val="285283"/>
  </w:num>
  <w:num w:numId="95">
    <w:abstractNumId w:val="285284"/>
  </w:num>
  <w:num w:numId="96">
    <w:abstractNumId w:val="285285"/>
  </w:num>
  <w:num w:numId="97">
    <w:abstractNumId w:val="285286"/>
  </w:num>
  <w:num w:numId="98">
    <w:abstractNumId w:val="285287"/>
  </w:num>
  <w:num w:numId="99">
    <w:abstractNumId w:val="285288"/>
  </w:num>
  <w:num w:numId="100">
    <w:abstractNumId w:val="285289"/>
  </w:num>
  <w:num w:numId="101">
    <w:abstractNumId w:val="285290"/>
  </w:num>
  <w:num w:numId="102">
    <w:abstractNumId w:val="285291"/>
  </w:num>
  <w:num w:numId="103">
    <w:abstractNumId w:val="285292"/>
  </w:num>
  <w:num w:numId="104">
    <w:abstractNumId w:val="285293"/>
  </w:num>
  <w:num w:numId="105">
    <w:abstractNumId w:val="285294"/>
  </w:num>
  <w:num w:numId="106">
    <w:abstractNumId w:val="28529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embeddings/Microsoft_Excel_Worksheet2.xlsx" Type="http://schemas.openxmlformats.org/officeDocument/2006/relationships/package"/><Relationship Id="rId11" Target="media/image2.png" Type="http://schemas.openxmlformats.org/officeDocument/2006/relationships/image"/><Relationship Id="rId12" Target="https://arxiv.org/abs/2401.04259" TargetMode="External" Type="http://schemas.openxmlformats.org/officeDocument/2006/relationships/hyperlink"/><Relationship Id="rId13" Target="https://arxiv.org/pdf/2505.19955" TargetMode="External" Type="http://schemas.openxmlformats.org/officeDocument/2006/relationships/hyperlink"/><Relationship Id="rId14" Target="embeddings/Microsoft_Excel_Worksheet3.xlsx" Type="http://schemas.openxmlformats.org/officeDocument/2006/relationships/package"/><Relationship Id="rId15" Target="media/image3.png" Type="http://schemas.openxmlformats.org/officeDocument/2006/relationships/image"/><Relationship Id="rId16" Target="https://arxiv.org/abs/2506.18896" TargetMode="External" Type="http://schemas.openxmlformats.org/officeDocument/2006/relationships/hyperlink"/><Relationship Id="rId17" Target="https://arxiv.org/pdf/2311.03998.pdf" TargetMode="External" Type="http://schemas.openxmlformats.org/officeDocument/2006/relationships/hyperlink"/><Relationship Id="rId18" Target="https://arxiv.org/abs/2411.16594" TargetMode="External" Type="http://schemas.openxmlformats.org/officeDocument/2006/relationships/hyperlink"/><Relationship Id="rId19" Target="https://www.53ai.com/news/LargeLanguageModel/2025042610369.html" TargetMode="External" Type="http://schemas.openxmlformats.org/officeDocument/2006/relationships/hyperlink"/><Relationship Id="rId2" Target="styles.xml" Type="http://schemas.openxmlformats.org/officeDocument/2006/relationships/styles"/><Relationship Id="rId20" Target="https://qanything.ai/" TargetMode="External" Type="http://schemas.openxmlformats.org/officeDocument/2006/relationships/hyperlink"/><Relationship Id="rId21" Target="header1.xml" Type="http://schemas.openxmlformats.org/officeDocument/2006/relationships/header"/><Relationship Id="rId3" Target="footer1.xml" Type="http://schemas.openxmlformats.org/officeDocument/2006/relationships/footer"/><Relationship Id="rId4" Target="https://arxiv.org/pdf/2402.10886.pdf" TargetMode="External" Type="http://schemas.openxmlformats.org/officeDocument/2006/relationships/hyperlink"/><Relationship Id="rId5" Target="numbering.xml" Type="http://schemas.openxmlformats.org/officeDocument/2006/relationships/numbering"/><Relationship Id="rId6" Target="https://arxiv.org/abs/2405.02822" TargetMode="External" Type="http://schemas.openxmlformats.org/officeDocument/2006/relationships/hyperlink"/><Relationship Id="rId7" Target="https://arxiv.org/pdf/2408.10365" TargetMode="External" Type="http://schemas.openxmlformats.org/officeDocument/2006/relationships/hyperlink"/><Relationship Id="rId8" Target="embeddings/Microsoft_Excel_Worksheet1.xlsx" Type="http://schemas.openxmlformats.org/officeDocument/2006/relationships/package"/><Relationship Id="rId9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2025-07-03T08:10:40Z</dcterms:created>
  <dc:creator>Apache POI</dc:creator>
</cp:coreProperties>
</file>