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vi-VN"/>
        </w:rPr>
      </w:pPr>
      <w:r>
        <w:rPr>
          <w:rFonts w:hint="default" w:ascii="Times New Roman" w:hAnsi="Times New Roman" w:cs="Times New Roman"/>
          <w:sz w:val="40"/>
          <w:szCs w:val="40"/>
          <w:lang w:val="vi-VN"/>
        </w:rPr>
        <w:t>Cốt truyện</w:t>
      </w:r>
      <w:r>
        <w:rPr>
          <w:rFonts w:hint="default"/>
          <w:lang w:val="vi-VN"/>
        </w:rPr>
        <w:t xml:space="preserve"> </w:t>
      </w:r>
    </w:p>
    <w:p>
      <w:pPr>
        <w:jc w:val="center"/>
        <w:rPr>
          <w:rFonts w:hint="default"/>
          <w:lang w:val="vi-VN"/>
        </w:rPr>
      </w:pPr>
    </w:p>
    <w:p>
      <w:pPr>
        <w:jc w:val="center"/>
        <w:rPr>
          <w:rFonts w:hint="default"/>
          <w:lang w:val="vi-VN"/>
        </w:rPr>
      </w:pPr>
    </w:p>
    <w:p>
      <w:pPr>
        <w:jc w:val="center"/>
        <w:rPr>
          <w:rFonts w:hint="default"/>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Nhân vật chính : Trần Minh Đức là một thuyền trưởng của hạm đội viễn chinh không gian đến từ trái đất. Anh ta mang trên người nhiệm vụ khám phá các vùng không gian xa xôi mà con người chưa từng đặt chân đến. Trong quá trình khám phá cùng hạm đội, tàu của Đức bị hỏng và rơi xuống hành tinh Sentinus IV.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Mục tiêu chính : Đức phải sử dụng các loại tài nguyên trên Sentinus IV để sữa chữa con tàu và rời khỏi hành tinh Sentinus IV.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Mục tiêu phụ : Trong cuộc hành trình trên Sentinus IV Đức đã gặp phải tàn tích của nền văn minh đã bị hủy diệt, cậu sẽ khám phá về nền văn minh ấy.</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Tình tiết cốt truyện :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Bắt đầu : Hạm đội viễn chinh số 86 thuộc Liên Bang Trái Đất đã bất ngờ Warp vào vùng ngoài của hố đen trung tâm dải ngân hà. Sự nhiễu động mạnh mẽ của sóng hấp dẫn từ hố đen đá khiến cho động cơ Warp của toàn hạm đội gặp trục trặc nên họ phải dừng lại và sửa chữa khẩn cấp. Sau khi việc sửa chữa hoàn thành, cả hạm đội đã rời khỏi vùng ngoài hố đen nhưng không may là con tàu của Đức đã tiếp tục xuất hiện hỏng hóc và lạc khỏi hạm đội. Đức cùng con tàu của mình đã rơi xuống hành tinh Sentinus IV.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[Camera chiếu vào một đoạn trò truyện trên kênh liên lạc hạm đội]. </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[Mở Cảnh] = [Trong văn phòng làm việc thực tế ảo của Đức]:</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[Tàu Chỉ Huy] - [Qua Kênh Liên Lạc](Âm thanh) : Các thuyền trưởng báo cáo tình hình về con tàu.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[Tàu 001] - [Qua Kênh Liên Lạc] : Tàu 001 Đã hoàn thành sữa chữa. </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012] - [Qua Kênh Liên Lạc] : Tàu 012 Đã hoàn thành sữa chữa.</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112] - [Qua Kênh Liên Lạc] : Tàu 112 Đã hoàn thành sữa chữa.</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086] - [Qua Kênh Liên Lạc] : Tàu 086 Đã hoàn thành sữa chữa.</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007] - [Qua Kênh Liên Lạc] : Tàu 007 Đã hoàn thành sữa chữa.</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004] - [Qua Kênh Liên Lạc] : Tàu 004 Đã hoàn thành sữa chữa.</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[Giọng Của Đức] - [Qua Kênh Liên Lạc] : Tàu 036 Đã hoàn thành sữa chữa. </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Hoa Tiêu] - [Qua Kênh Liên Lạc] : Tuyến đường sao số 31 đã đươcj thành lập, đã đồng bộ dữ liệu toàn hạm đội.</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[Tàu Chỉ Huy] - [Qua Kênh Liên Lạc] : Toàn hạ</w:t>
      </w:r>
      <w:bookmarkStart w:id="0" w:name="_GoBack"/>
      <w:bookmarkEnd w:id="0"/>
      <w:r>
        <w:rPr>
          <w:rFonts w:hint="default" w:ascii="Times New Roman" w:hAnsi="Times New Roman" w:cs="Times New Roman"/>
          <w:sz w:val="28"/>
          <w:szCs w:val="28"/>
          <w:lang w:val="vi-VN"/>
        </w:rPr>
        <w:t xml:space="preserve">m đội bước vào trạng thái điều khiển đồng bộ, chuẩn bị Warp trong 10 giây nữa.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9 8 7 6 5 4 3 2 1.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[Xuất hiện âm thanh thông báo từ con tàu].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[Thưa thuyền trưởng Đức, tàu viễn chinh mã hiệu 036 đã tiếp nhận lệnh điều khiển động bộ từ tàu chỉ huy, đã bước vào quá trình Warp, thời gian đến điểm đến mới dự kiến : 108 ngày 4 giờ 31 phút].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[Cảnh báo, phát hiện sóng hấp dẫn biên độ lớn]. </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[Cảnh báo, sóng hấp dẫn đang tác động đến quá trình Warp].</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[Cảnh báo, độ cong không-thời gian xung quanh con tàu bị thay đổi vượt ngưỡng cho phép 1.36 lần]. </w:t>
      </w: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[Cảnh báo, độ cong không-thời gian xung quanh con tàu bị thay đổi vượt ngưỡng cho phép 2.08 lần].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[Cảnh báo, động cơ Warp quá tải, tàu đã lệch khỏi tuyến đường sao] (3 lần).</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(Những cảnh báo này phải đảm bảo đường cường độ nhanh và dồn dập để tạo nên không khí hồi hộp, khi hiện lên thông báo màn hình nên để nền đỏ).</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[Giọng của Đức] : Tính toán tuyến đường sao mới, ngay lập tức bằng mọi cách đưa tàu đến tinh hệ gần nhất.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[Thông báo của tàu] : Đã thành lập tuyến đường sao mới, bắt đầu thực hiện chuyển hướng.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Cảnh báo : Gặp trục trặc trong quá trình điều chỉnh động cơ, chuyển hướng thất bại.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Sau đó sẽ là khung cảnh rung lắc dữ dội và màn hình đen để chuyển cảnh.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[Chuyển Cảnh] : [Trong khoang ngủ đông của con tàu]. </w:t>
      </w: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p>
    <w:p>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p>
    <w:p>
      <w:pPr>
        <w:jc w:val="both"/>
        <w:rPr>
          <w:rFonts w:hint="default" w:ascii="Times New Roman" w:hAnsi="Times New Roman" w:cs="Times New Roman"/>
          <w:sz w:val="28"/>
          <w:szCs w:val="2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192A6D"/>
    <w:rsid w:val="38B73743"/>
    <w:rsid w:val="7C616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2023-09-01T14:57:00Z</dcterms:created>
  <dc:creator>VuDucHuy</dc:creator>
  <cp:lastModifiedBy>17 Vũ Đức Huy 12A1</cp:lastModifiedBy>
  <dcterms:modified xsi:type="dcterms:W3CDTF">2023-11-03T16:58:33Z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50388B5B0B6C44579CEA66BFECE60A25</vt:lpwstr>
  </property>
</Properties>
</file>