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Business Problem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Retailers have limited physical shelf space in each store, which must be distributed among different product categories (e.g., dairy, snacks, beverages). But the question 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should shelf space be divided among product types to maximize overall sales or profit?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We're given constraints: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product type has a minimum and maximum shelf space limit.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total shelf space is fixed.</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product type may have a different return on shelf space (i.e., sales benefit per unit of space).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classical resource allocation optimization problem with real-world retail application.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Approach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 Simulate Dataset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real sales data isn’t provided, we generate synthetic data that imitates what a retailer might collect:</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product_type: A categorical variable (e.g., "Product_1", "Product_2", etc.).</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shelf_space: Continuous numeric values representing the number of square feet allotted to each product type.</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sales: Simulated revenue from that shelf space.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assume a logarithmic relationship between shelf space and sales: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log? In reality, the first few feet of shelf space bring the biggest increase in visibility and sales, but as shelf space increases, the additional sales diminish. So we use:</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Sales = </w:t>
      </w:r>
      <w:r>
        <w:rPr>
          <w:rFonts w:ascii="Calibri" w:hAnsi="Calibri" w:cs="Calibri" w:eastAsia="Calibri"/>
          <w:b/>
          <w:color w:val="auto"/>
          <w:spacing w:val="0"/>
          <w:position w:val="0"/>
          <w:sz w:val="22"/>
          <w:shd w:fill="auto" w:val="clear"/>
        </w:rPr>
        <w:t xml:space="preserve">β</w:t>
      </w:r>
      <w:r>
        <w:rPr>
          <w:rFonts w:ascii="Calibri" w:hAnsi="Calibri" w:cs="Calibri" w:eastAsia="Calibri"/>
          <w:b/>
          <w:color w:val="auto"/>
          <w:spacing w:val="0"/>
          <w:position w:val="0"/>
          <w:sz w:val="22"/>
          <w:shd w:fill="auto" w:val="clear"/>
        </w:rPr>
        <w:t xml:space="preserve">0 + </w:t>
      </w:r>
      <w:r>
        <w:rPr>
          <w:rFonts w:ascii="Calibri" w:hAnsi="Calibri" w:cs="Calibri" w:eastAsia="Calibri"/>
          <w:b/>
          <w:color w:val="auto"/>
          <w:spacing w:val="0"/>
          <w:position w:val="0"/>
          <w:sz w:val="22"/>
          <w:shd w:fill="auto" w:val="clear"/>
        </w:rPr>
        <w:t xml:space="preserve">β</w:t>
      </w:r>
      <w:r>
        <w:rPr>
          <w:rFonts w:ascii="Calibri" w:hAnsi="Calibri" w:cs="Calibri" w:eastAsia="Calibri"/>
          <w:b/>
          <w:color w:val="auto"/>
          <w:spacing w:val="0"/>
          <w:position w:val="0"/>
          <w:sz w:val="22"/>
          <w:shd w:fill="auto" w:val="clear"/>
        </w:rPr>
        <w:t xml:space="preserve">1 . log(1 + Shelf Space)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simulate this, each product type is assigned a different base coefficient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 to reflect their individual popularity or profit potential. We also add noise to the data to reflect randomness in real-world retail (e.g., day-to-day fluctuations, local store conditions).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2: Visualize the Relationship (Shelf Space vs. Sales)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then plot: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Scatter plots of sales against shelf_space for each product 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logarithmic regression curve fitted for each product type.</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5969">
          <v:rect xmlns:o="urn:schemas-microsoft-com:office:office" xmlns:v="urn:schemas-microsoft-com:vml" id="rectole0000000000" style="width:432.000000pt;height:298.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helps us visually validate our assumptions: whether sales indeed increase with space and whether diminishing returns are evident.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3: Build Log-Linear Regression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each product type:</w:t>
      </w:r>
    </w:p>
    <w:p>
      <w:pPr>
        <w:numPr>
          <w:ilvl w:val="0"/>
          <w:numId w:val="10"/>
        </w:numPr>
        <w:spacing w:before="0" w:after="20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We fit a regression model of the form:</w:t>
      </w:r>
      <w:r>
        <w:rPr>
          <w:rFonts w:ascii="Calibri" w:hAnsi="Calibri" w:cs="Calibri" w:eastAsia="Calibri"/>
          <w:color w:val="auto"/>
          <w:spacing w:val="0"/>
          <w:position w:val="0"/>
          <w:sz w:val="22"/>
          <w:shd w:fill="auto" w:val="clear"/>
        </w:rPr>
        <w:br/>
      </w:r>
      <w:r>
        <w:rPr>
          <w:rFonts w:ascii="Calibri" w:hAnsi="Calibri" w:cs="Calibri" w:eastAsia="Calibri"/>
          <w:b/>
          <w:color w:val="auto"/>
          <w:spacing w:val="0"/>
          <w:position w:val="0"/>
          <w:sz w:val="22"/>
          <w:shd w:fill="auto" w:val="clear"/>
        </w:rPr>
        <w:t xml:space="preserve">Sales = </w:t>
      </w:r>
      <w:r>
        <w:rPr>
          <w:rFonts w:ascii="Calibri" w:hAnsi="Calibri" w:cs="Calibri" w:eastAsia="Calibri"/>
          <w:b/>
          <w:color w:val="auto"/>
          <w:spacing w:val="0"/>
          <w:position w:val="0"/>
          <w:sz w:val="22"/>
          <w:shd w:fill="auto" w:val="clear"/>
        </w:rPr>
        <w:t xml:space="preserve">β</w:t>
      </w:r>
      <w:r>
        <w:rPr>
          <w:rFonts w:ascii="Calibri" w:hAnsi="Calibri" w:cs="Calibri" w:eastAsia="Calibri"/>
          <w:b/>
          <w:color w:val="auto"/>
          <w:spacing w:val="0"/>
          <w:position w:val="0"/>
          <w:sz w:val="22"/>
          <w:shd w:fill="auto" w:val="clear"/>
        </w:rPr>
        <w:t xml:space="preserve">0 + </w:t>
      </w:r>
      <w:r>
        <w:rPr>
          <w:rFonts w:ascii="Calibri" w:hAnsi="Calibri" w:cs="Calibri" w:eastAsia="Calibri"/>
          <w:b/>
          <w:color w:val="auto"/>
          <w:spacing w:val="0"/>
          <w:position w:val="0"/>
          <w:sz w:val="22"/>
          <w:shd w:fill="auto" w:val="clear"/>
        </w:rPr>
        <w:t xml:space="preserve">β</w:t>
      </w:r>
      <w:r>
        <w:rPr>
          <w:rFonts w:ascii="Calibri" w:hAnsi="Calibri" w:cs="Calibri" w:eastAsia="Calibri"/>
          <w:b/>
          <w:color w:val="auto"/>
          <w:spacing w:val="0"/>
          <w:position w:val="0"/>
          <w:sz w:val="22"/>
          <w:shd w:fill="auto" w:val="clear"/>
        </w:rPr>
        <w:t xml:space="preserve">1 . log(1 + Shelf Space)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coefficient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 tells us the marginal return per unit shelf space.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 is high and significant, that product benefits more from additional shelf space.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extract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 for each product and use it as an estimate of the sales return per square foot.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also check the p-value of the regression to verify whether this relationship is statistically significant.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4: Optimization Using Linear Programming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now formulate and solve an optimization problem: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Objective: Maximize total sales by allocating shelf space to products based on the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 from regression.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Shelf space for each product type must be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minimum and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maximum allowed.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shelf space cannot exceed the store’s physical limit.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solved using the lpSolve package in 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linear programming?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 though the original relationship is nonlinear, we approximate it linearly using the slope from the log-linear regression.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w:t>
      </w:r>
      <w:r>
        <w:rPr>
          <w:rFonts w:ascii="Cambria Math" w:hAnsi="Cambria Math" w:cs="Cambria Math" w:eastAsia="Cambria Math"/>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5</w:t>
      </w:r>
      <w:r>
        <w:rPr>
          <w:rFonts w:ascii="Cambria Math" w:hAnsi="Cambria Math" w:cs="Cambria Math" w:eastAsia="Cambria Math"/>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Display</w:t>
      </w:r>
      <w:r>
        <w:rPr>
          <w:rFonts w:ascii="Cambria Math" w:hAnsi="Cambria Math" w:cs="Cambria Math" w:eastAsia="Cambria Math"/>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Optimal</w:t>
      </w:r>
      <w:r>
        <w:rPr>
          <w:rFonts w:ascii="Cambria Math" w:hAnsi="Cambria Math" w:cs="Cambria Math" w:eastAsia="Cambria Math"/>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Shelf</w:t>
      </w:r>
      <w:r>
        <w:rPr>
          <w:rFonts w:ascii="Cambria Math" w:hAnsi="Cambria Math" w:cs="Cambria Math" w:eastAsia="Cambria Math"/>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Allocation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visualize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final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result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bar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chart</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axis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Product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types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axis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Shelf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space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allocated</w:t>
      </w:r>
      <w:r>
        <w:object w:dxaOrig="8640" w:dyaOrig="5279">
          <v:rect xmlns:o="urn:schemas-microsoft-com:office:office" xmlns:v="urn:schemas-microsoft-com:vml" id="rectole0000000001" style="width:432.000000pt;height:263.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2"/>
          <w:shd w:fill="auto" w:val="clear"/>
        </w:rPr>
        <w:t xml:space="preserve">T</w:t>
      </w:r>
      <w:r>
        <w:rPr>
          <w:rFonts w:ascii="Calibri" w:hAnsi="Calibri" w:cs="Calibri" w:eastAsia="Calibri"/>
          <w:color w:val="auto"/>
          <w:spacing w:val="0"/>
          <w:position w:val="0"/>
          <w:sz w:val="22"/>
          <w:shd w:fill="auto" w:val="clear"/>
        </w:rPr>
        <w:t xml:space="preserve">his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clearly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shows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how</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space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should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divided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maximize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sales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under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constraints</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also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print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exact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shelf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space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square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feet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allocated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each</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product</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Variable</w:t>
        <w:tab/>
        <w:t xml:space="preserve">-</w:t>
        <w:tab/>
        <w:t xml:space="preserve">Description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product_type</w:t>
        <w:tab/>
        <w:t xml:space="preserve">-</w:t>
        <w:tab/>
        <w:t xml:space="preserve">Category of product (5 types simulated)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shelf_space</w:t>
        <w:tab/>
        <w:t xml:space="preserve">-</w:t>
        <w:tab/>
        <w:t xml:space="preserve">Number of shelf space units (simulated from 2</w:t>
      </w:r>
      <w:r>
        <w:rPr>
          <w:rFonts w:ascii="Calibri" w:hAnsi="Calibri" w:cs="Calibri" w:eastAsia="Calibri"/>
          <w:color w:val="auto"/>
          <w:spacing w:val="0"/>
          <w:position w:val="0"/>
          <w:sz w:val="22"/>
          <w:shd w:fill="auto" w:val="clear"/>
        </w:rPr>
        <w:t xml:space="preserve">–20 ft)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sales</w:t>
        <w:tab/>
      </w:r>
      <w:r>
        <w:rPr>
          <w:rFonts w:ascii="Calibri" w:hAnsi="Calibri" w:cs="Calibri" w:eastAsia="Calibri"/>
          <w:color w:val="auto"/>
          <w:spacing w:val="0"/>
          <w:position w:val="0"/>
          <w:sz w:val="22"/>
          <w:shd w:fill="auto" w:val="clear"/>
        </w:rPr>
        <w:tab/>
        <w:t xml:space="preserve">-</w:t>
        <w:tab/>
      </w:r>
      <w:r>
        <w:rPr>
          <w:rFonts w:ascii="Calibri" w:hAnsi="Calibri" w:cs="Calibri" w:eastAsia="Calibri"/>
          <w:color w:val="auto"/>
          <w:spacing w:val="0"/>
          <w:position w:val="0"/>
          <w:sz w:val="22"/>
          <w:shd w:fill="auto" w:val="clear"/>
        </w:rPr>
        <w:t xml:space="preserve">Simulated sales in dollars, based on a log-shelf function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Conclusion: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Products with higher sensitivity to shelf space (higher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 are given more space.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Products with lower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 or less reliable correlation are allocated less space or kept at minimum.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approach ensures the best return on physical shelf assets while honoring business constraints.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Code:</w:t>
      </w:r>
    </w:p>
    <w:p>
      <w:pPr>
        <w:spacing w:before="0" w:after="200" w:line="240"/>
        <w:ind w:right="0" w:left="0" w:firstLine="0"/>
        <w:jc w:val="left"/>
        <w:rPr>
          <w:rFonts w:ascii="Calibri" w:hAnsi="Calibri" w:cs="Calibri" w:eastAsia="Calibri"/>
          <w:b/>
          <w:color w:val="auto"/>
          <w:spacing w:val="0"/>
          <w:position w:val="0"/>
          <w:sz w:val="22"/>
          <w:shd w:fill="auto" w:val="clear"/>
        </w:rPr>
      </w:pPr>
      <w:r>
        <w:object w:dxaOrig="8640" w:dyaOrig="10709">
          <v:rect xmlns:o="urn:schemas-microsoft-com:office:office" xmlns:v="urn:schemas-microsoft-com:vml" id="rectole0000000002" style="width:432.000000pt;height:535.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4844">
          <v:rect xmlns:o="urn:schemas-microsoft-com:office:office" xmlns:v="urn:schemas-microsoft-com:vml" id="rectole0000000003" style="width:432.000000pt;height:242.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
    <w:abstractNumId w:val="12"/>
  </w:num>
  <w:num w:numId="4">
    <w:abstractNumId w:val="6"/>
  </w: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