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2405" w14:textId="77777777" w:rsidR="00621551" w:rsidRPr="006D0BBF" w:rsidRDefault="00621551" w:rsidP="00F3062D">
      <w:pPr>
        <w:spacing w:line="360" w:lineRule="auto"/>
        <w:rPr>
          <w:rFonts w:hint="eastAsia"/>
          <w:sz w:val="24"/>
          <w:szCs w:val="24"/>
        </w:rPr>
      </w:pPr>
      <w:bookmarkStart w:id="0" w:name="OLE_LINK1"/>
    </w:p>
    <w:p w14:paraId="73E80776" w14:textId="593E2D0A" w:rsidR="00621551" w:rsidRPr="006D0BBF" w:rsidRDefault="006D0BBF" w:rsidP="006D0BBF">
      <w:pPr>
        <w:spacing w:line="360" w:lineRule="auto"/>
        <w:jc w:val="center"/>
        <w:rPr>
          <w:rFonts w:hint="eastAsia"/>
          <w:b/>
          <w:bCs/>
          <w:sz w:val="30"/>
          <w:szCs w:val="30"/>
        </w:rPr>
      </w:pPr>
      <w:r w:rsidRPr="006D0BBF">
        <w:rPr>
          <w:b/>
          <w:bCs/>
          <w:sz w:val="30"/>
          <w:szCs w:val="30"/>
        </w:rPr>
        <w:t>剪映移动端与电脑版用户</w:t>
      </w:r>
      <w:r>
        <w:rPr>
          <w:rFonts w:hint="eastAsia"/>
          <w:b/>
          <w:bCs/>
          <w:sz w:val="30"/>
          <w:szCs w:val="30"/>
        </w:rPr>
        <w:t>交互体验</w:t>
      </w:r>
      <w:r w:rsidRPr="006D0BBF">
        <w:rPr>
          <w:b/>
          <w:bCs/>
          <w:sz w:val="30"/>
          <w:szCs w:val="30"/>
        </w:rPr>
        <w:t>的调研研究</w:t>
      </w:r>
    </w:p>
    <w:p w14:paraId="0A11BBAB" w14:textId="11DDA9B6" w:rsidR="00621551" w:rsidRPr="006D0BBF" w:rsidRDefault="00621551" w:rsidP="00F3062D">
      <w:pPr>
        <w:pStyle w:val="a9"/>
        <w:numPr>
          <w:ilvl w:val="0"/>
          <w:numId w:val="1"/>
        </w:numPr>
        <w:spacing w:line="360" w:lineRule="auto"/>
        <w:rPr>
          <w:rFonts w:hint="eastAsia"/>
          <w:b/>
          <w:bCs/>
          <w:sz w:val="24"/>
          <w:szCs w:val="24"/>
        </w:rPr>
      </w:pPr>
      <w:r w:rsidRPr="006D0BBF">
        <w:rPr>
          <w:rFonts w:hint="eastAsia"/>
          <w:b/>
          <w:bCs/>
          <w:sz w:val="24"/>
          <w:szCs w:val="24"/>
        </w:rPr>
        <w:t>引言</w:t>
      </w:r>
    </w:p>
    <w:p w14:paraId="69DE090A" w14:textId="6967AD43" w:rsidR="00B060E7" w:rsidRPr="006D0BBF" w:rsidRDefault="00B060E7" w:rsidP="00F3062D">
      <w:pPr>
        <w:pStyle w:val="a9"/>
        <w:spacing w:line="360" w:lineRule="auto"/>
        <w:ind w:left="420" w:firstLine="420"/>
        <w:rPr>
          <w:rFonts w:hint="eastAsia"/>
          <w:sz w:val="24"/>
          <w:szCs w:val="24"/>
        </w:rPr>
      </w:pPr>
      <w:r w:rsidRPr="006D0BBF">
        <w:rPr>
          <w:rFonts w:hint="eastAsia"/>
          <w:sz w:val="24"/>
          <w:szCs w:val="24"/>
        </w:rPr>
        <w:t>随着短视频平台的发展，视频编辑软件在日常生活中的使用越来越普遍。越来越多的普通用户开始使用简单易上手的视频剪辑工具来制作和分享内容。剪映作为目前较为流行的视频编辑软件之一，提供了移动端和电脑版两个版本，使用户能够在不同设备上完成视频剪辑任务。</w:t>
      </w:r>
    </w:p>
    <w:p w14:paraId="559361F6" w14:textId="1C1539F0" w:rsidR="00B060E7" w:rsidRPr="006D0BBF" w:rsidRDefault="00B060E7" w:rsidP="00F3062D">
      <w:pPr>
        <w:pStyle w:val="a9"/>
        <w:spacing w:line="360" w:lineRule="auto"/>
        <w:ind w:left="420" w:firstLine="420"/>
        <w:rPr>
          <w:rFonts w:hint="eastAsia"/>
          <w:sz w:val="24"/>
          <w:szCs w:val="24"/>
        </w:rPr>
      </w:pPr>
      <w:r w:rsidRPr="006D0BBF">
        <w:rPr>
          <w:rFonts w:hint="eastAsia"/>
          <w:sz w:val="24"/>
          <w:szCs w:val="24"/>
        </w:rPr>
        <w:t>虽然两个版本在功能上具有一定的相似性，但由于设备形态、交互方式以及使用场景的不同，用户在实际使用过程中可能会产生不同的体验。例如，移动端更具便携性，适合碎片化时间进行简单剪辑，而电脑版则具有更大的屏幕空间和更精确的操作方式，更适合复杂的视频编辑任务。</w:t>
      </w:r>
    </w:p>
    <w:p w14:paraId="393E31F8" w14:textId="3F18FB82" w:rsidR="00915D18" w:rsidRPr="006D0BBF" w:rsidRDefault="00B060E7" w:rsidP="006D0BBF">
      <w:pPr>
        <w:pStyle w:val="a9"/>
        <w:spacing w:line="360" w:lineRule="auto"/>
        <w:ind w:left="420" w:firstLine="420"/>
        <w:rPr>
          <w:rFonts w:hint="eastAsia"/>
          <w:sz w:val="24"/>
          <w:szCs w:val="24"/>
        </w:rPr>
      </w:pPr>
      <w:r w:rsidRPr="006D0BBF">
        <w:rPr>
          <w:rFonts w:hint="eastAsia"/>
          <w:sz w:val="24"/>
          <w:szCs w:val="24"/>
        </w:rPr>
        <w:t>因此，本研究通过问卷调查的方式，收集用户在使用剪映移动端和电脑版过程中的体验与偏好，分析影响用户选择不同平台的主要因素，并结合相关研究观点，对剪映在用户交互体验方面的改进与发展提出建议</w:t>
      </w:r>
      <w:r w:rsidR="008F6560" w:rsidRPr="006D0BBF">
        <w:rPr>
          <w:sz w:val="24"/>
          <w:szCs w:val="24"/>
        </w:rPr>
        <w:t>。</w:t>
      </w:r>
    </w:p>
    <w:p w14:paraId="2D4260D1" w14:textId="123C2C98" w:rsidR="00621551" w:rsidRPr="006D0BBF" w:rsidRDefault="00621551" w:rsidP="00F3062D">
      <w:pPr>
        <w:pStyle w:val="a9"/>
        <w:numPr>
          <w:ilvl w:val="0"/>
          <w:numId w:val="1"/>
        </w:numPr>
        <w:spacing w:line="360" w:lineRule="auto"/>
        <w:rPr>
          <w:rFonts w:hint="eastAsia"/>
          <w:b/>
          <w:bCs/>
          <w:sz w:val="24"/>
          <w:szCs w:val="24"/>
        </w:rPr>
      </w:pPr>
      <w:r w:rsidRPr="006D0BBF">
        <w:rPr>
          <w:rFonts w:hint="eastAsia"/>
          <w:b/>
          <w:bCs/>
          <w:sz w:val="24"/>
          <w:szCs w:val="24"/>
        </w:rPr>
        <w:t>研究</w:t>
      </w:r>
      <w:r w:rsidR="00B060E7" w:rsidRPr="006D0BBF">
        <w:rPr>
          <w:rFonts w:hint="eastAsia"/>
          <w:b/>
          <w:bCs/>
          <w:sz w:val="24"/>
          <w:szCs w:val="24"/>
        </w:rPr>
        <w:t>方法</w:t>
      </w:r>
    </w:p>
    <w:p w14:paraId="43A2E8D4" w14:textId="64FD894D" w:rsidR="00B060E7" w:rsidRPr="006D0BBF" w:rsidRDefault="00B060E7" w:rsidP="00F3062D">
      <w:pPr>
        <w:pStyle w:val="a9"/>
        <w:spacing w:line="360" w:lineRule="auto"/>
        <w:ind w:left="420" w:firstLine="420"/>
        <w:rPr>
          <w:rFonts w:hint="eastAsia"/>
          <w:sz w:val="24"/>
          <w:szCs w:val="24"/>
        </w:rPr>
      </w:pPr>
      <w:r w:rsidRPr="006D0BBF">
        <w:rPr>
          <w:rFonts w:hint="eastAsia"/>
          <w:sz w:val="24"/>
          <w:szCs w:val="24"/>
        </w:rPr>
        <w:t>本研究采用问卷调查的方法收集数据。问卷主要围绕用户的视频剪辑软件使用情况、剪映不同版本的使用偏好、使用原因以及用户对界面设计和操作效率的评价等方面展开。</w:t>
      </w:r>
    </w:p>
    <w:p w14:paraId="601113D0" w14:textId="205EF493" w:rsidR="00915D18" w:rsidRPr="006D0BBF" w:rsidRDefault="00B060E7" w:rsidP="006D0BBF">
      <w:pPr>
        <w:pStyle w:val="a9"/>
        <w:spacing w:line="360" w:lineRule="auto"/>
        <w:ind w:left="420" w:firstLine="420"/>
        <w:rPr>
          <w:rFonts w:hint="eastAsia"/>
          <w:sz w:val="24"/>
          <w:szCs w:val="24"/>
        </w:rPr>
      </w:pPr>
      <w:r w:rsidRPr="006D0BBF">
        <w:rPr>
          <w:rFonts w:hint="eastAsia"/>
          <w:sz w:val="24"/>
          <w:szCs w:val="24"/>
        </w:rPr>
        <w:t>本次问卷共收集到</w:t>
      </w:r>
      <w:r w:rsidR="00ED411E" w:rsidRPr="006D0BBF">
        <w:rPr>
          <w:rFonts w:hint="eastAsia"/>
          <w:sz w:val="24"/>
          <w:szCs w:val="24"/>
        </w:rPr>
        <w:t>30</w:t>
      </w:r>
      <w:r w:rsidRPr="006D0BBF">
        <w:rPr>
          <w:rFonts w:hint="eastAsia"/>
          <w:sz w:val="24"/>
          <w:szCs w:val="24"/>
        </w:rPr>
        <w:t>份有效样本。参与者主要为具有视频剪辑经验的用户，其中9</w:t>
      </w:r>
      <w:r w:rsidR="00ED411E" w:rsidRPr="006D0BBF">
        <w:rPr>
          <w:rFonts w:hint="eastAsia"/>
          <w:sz w:val="24"/>
          <w:szCs w:val="24"/>
        </w:rPr>
        <w:t>3.3</w:t>
      </w:r>
      <w:r w:rsidRPr="006D0BBF">
        <w:rPr>
          <w:rFonts w:hint="eastAsia"/>
          <w:sz w:val="24"/>
          <w:szCs w:val="24"/>
        </w:rPr>
        <w:t>3%的受访者表示曾使用过剪映或类似的视频剪辑软件。问卷通过在线方式发放，参与者自愿填写，所有数据以匿名方式进行统计和分析。</w:t>
      </w:r>
    </w:p>
    <w:p w14:paraId="7DA2002F" w14:textId="44C74E6D" w:rsidR="00621551" w:rsidRPr="006D0BBF" w:rsidRDefault="00621551" w:rsidP="00F3062D">
      <w:pPr>
        <w:pStyle w:val="a9"/>
        <w:numPr>
          <w:ilvl w:val="0"/>
          <w:numId w:val="1"/>
        </w:numPr>
        <w:spacing w:line="360" w:lineRule="auto"/>
        <w:rPr>
          <w:rFonts w:hint="eastAsia"/>
          <w:b/>
          <w:bCs/>
          <w:sz w:val="24"/>
          <w:szCs w:val="24"/>
        </w:rPr>
      </w:pPr>
      <w:r w:rsidRPr="006D0BBF">
        <w:rPr>
          <w:rFonts w:hint="eastAsia"/>
          <w:b/>
          <w:bCs/>
          <w:sz w:val="24"/>
          <w:szCs w:val="24"/>
        </w:rPr>
        <w:t>调研</w:t>
      </w:r>
      <w:r w:rsidR="00B060E7" w:rsidRPr="006D0BBF">
        <w:rPr>
          <w:rFonts w:hint="eastAsia"/>
          <w:b/>
          <w:bCs/>
          <w:sz w:val="24"/>
          <w:szCs w:val="24"/>
        </w:rPr>
        <w:t>结果</w:t>
      </w:r>
    </w:p>
    <w:p w14:paraId="59696348" w14:textId="7C3671D7" w:rsidR="00B060E7" w:rsidRPr="006D0BBF" w:rsidRDefault="00B060E7" w:rsidP="00F3062D">
      <w:pPr>
        <w:pStyle w:val="a9"/>
        <w:numPr>
          <w:ilvl w:val="0"/>
          <w:numId w:val="5"/>
        </w:numPr>
        <w:spacing w:line="360" w:lineRule="auto"/>
        <w:rPr>
          <w:rFonts w:hint="eastAsia"/>
          <w:sz w:val="24"/>
          <w:szCs w:val="24"/>
        </w:rPr>
      </w:pPr>
      <w:r w:rsidRPr="006D0BBF">
        <w:rPr>
          <w:sz w:val="24"/>
          <w:szCs w:val="24"/>
        </w:rPr>
        <w:lastRenderedPageBreak/>
        <w:t>用户使用平台分布</w:t>
      </w:r>
    </w:p>
    <w:p w14:paraId="3880FA4D" w14:textId="4238DE31" w:rsidR="008F6560" w:rsidRPr="006D0BBF" w:rsidRDefault="00B060E7" w:rsidP="00F3062D">
      <w:pPr>
        <w:pStyle w:val="a9"/>
        <w:spacing w:line="360" w:lineRule="auto"/>
        <w:ind w:left="840" w:firstLine="420"/>
        <w:rPr>
          <w:rFonts w:hint="eastAsia"/>
          <w:sz w:val="24"/>
          <w:szCs w:val="24"/>
        </w:rPr>
      </w:pPr>
      <w:r w:rsidRPr="006D0BBF">
        <w:rPr>
          <w:sz w:val="24"/>
          <w:szCs w:val="24"/>
        </w:rPr>
        <w:t>在“更常使用哪个版本”的问题中</w:t>
      </w:r>
      <w:r w:rsidR="00EB06A9">
        <w:rPr>
          <w:rFonts w:hint="eastAsia"/>
          <w:sz w:val="24"/>
          <w:szCs w:val="24"/>
        </w:rPr>
        <w:t>，</w:t>
      </w:r>
      <w:r w:rsidR="00ED411E" w:rsidRPr="006D0BBF">
        <w:rPr>
          <w:rFonts w:hint="eastAsia"/>
          <w:sz w:val="24"/>
          <w:szCs w:val="24"/>
        </w:rPr>
        <w:t>43.33</w:t>
      </w:r>
      <w:r w:rsidRPr="006D0BBF">
        <w:rPr>
          <w:sz w:val="24"/>
          <w:szCs w:val="24"/>
        </w:rPr>
        <w:t>%的用户更常使用移动端</w:t>
      </w:r>
      <w:r w:rsidRPr="006D0BBF">
        <w:rPr>
          <w:rFonts w:hint="eastAsia"/>
          <w:sz w:val="24"/>
          <w:szCs w:val="24"/>
        </w:rPr>
        <w:t>，</w:t>
      </w:r>
      <w:r w:rsidRPr="006D0BBF">
        <w:rPr>
          <w:sz w:val="24"/>
          <w:szCs w:val="24"/>
        </w:rPr>
        <w:t>4</w:t>
      </w:r>
      <w:r w:rsidR="00ED411E" w:rsidRPr="006D0BBF">
        <w:rPr>
          <w:rFonts w:hint="eastAsia"/>
          <w:sz w:val="24"/>
          <w:szCs w:val="24"/>
        </w:rPr>
        <w:t>6</w:t>
      </w:r>
      <w:r w:rsidRPr="006D0BBF">
        <w:rPr>
          <w:sz w:val="24"/>
          <w:szCs w:val="24"/>
        </w:rPr>
        <w:t>.67%的用户更常使用电脑版</w:t>
      </w:r>
      <w:r w:rsidRPr="006D0BBF">
        <w:rPr>
          <w:rFonts w:hint="eastAsia"/>
          <w:sz w:val="24"/>
          <w:szCs w:val="24"/>
        </w:rPr>
        <w:t>，</w:t>
      </w:r>
      <w:r w:rsidR="00ED411E" w:rsidRPr="006D0BBF">
        <w:rPr>
          <w:rFonts w:hint="eastAsia"/>
          <w:sz w:val="24"/>
          <w:szCs w:val="24"/>
        </w:rPr>
        <w:t>10</w:t>
      </w:r>
      <w:r w:rsidRPr="006D0BBF">
        <w:rPr>
          <w:sz w:val="24"/>
          <w:szCs w:val="24"/>
        </w:rPr>
        <w:t>%表示两者使用频率差不多</w:t>
      </w:r>
      <w:r w:rsidRPr="006D0BBF">
        <w:rPr>
          <w:rFonts w:hint="eastAsia"/>
          <w:sz w:val="24"/>
          <w:szCs w:val="24"/>
        </w:rPr>
        <w:t>。</w:t>
      </w:r>
      <w:r w:rsidRPr="006D0BBF">
        <w:rPr>
          <w:sz w:val="24"/>
          <w:szCs w:val="24"/>
        </w:rPr>
        <w:t>这一结果表明，在当前样本中，</w:t>
      </w:r>
      <w:r w:rsidR="00131C71" w:rsidRPr="00131C71">
        <w:rPr>
          <w:sz w:val="24"/>
          <w:szCs w:val="24"/>
        </w:rPr>
        <w:t>两种平台的使用比例较为接近，其中电脑版略高于移动端。</w:t>
      </w:r>
      <w:r w:rsidRPr="006D0BBF">
        <w:rPr>
          <w:sz w:val="24"/>
          <w:szCs w:val="24"/>
        </w:rPr>
        <w:t>这说明用户在视频剪辑时会根据需求选择不同设备。</w:t>
      </w:r>
    </w:p>
    <w:p w14:paraId="796B0A2A" w14:textId="77777777" w:rsidR="00B060E7" w:rsidRPr="006D0BBF" w:rsidRDefault="00B060E7" w:rsidP="00F3062D">
      <w:pPr>
        <w:pStyle w:val="a9"/>
        <w:numPr>
          <w:ilvl w:val="0"/>
          <w:numId w:val="5"/>
        </w:numPr>
        <w:spacing w:line="360" w:lineRule="auto"/>
        <w:rPr>
          <w:rFonts w:hint="eastAsia"/>
          <w:sz w:val="24"/>
          <w:szCs w:val="24"/>
        </w:rPr>
      </w:pPr>
      <w:r w:rsidRPr="006D0BBF">
        <w:rPr>
          <w:rFonts w:hint="eastAsia"/>
          <w:sz w:val="24"/>
          <w:szCs w:val="24"/>
        </w:rPr>
        <w:t>用户选择平台的主要原因</w:t>
      </w:r>
    </w:p>
    <w:p w14:paraId="474B0FD3" w14:textId="15B14429" w:rsidR="00B060E7" w:rsidRPr="006D0BBF" w:rsidRDefault="00B060E7" w:rsidP="00F3062D">
      <w:pPr>
        <w:spacing w:line="360" w:lineRule="auto"/>
        <w:ind w:left="840" w:firstLine="360"/>
        <w:rPr>
          <w:rFonts w:hint="eastAsia"/>
          <w:sz w:val="24"/>
          <w:szCs w:val="24"/>
        </w:rPr>
      </w:pPr>
      <w:r w:rsidRPr="006D0BBF">
        <w:rPr>
          <w:rFonts w:hint="eastAsia"/>
          <w:sz w:val="24"/>
          <w:szCs w:val="24"/>
        </w:rPr>
        <w:t>在选择平台原因的多选题中，排名较高的因素包括便携性（</w:t>
      </w:r>
      <w:r w:rsidR="00ED411E" w:rsidRPr="006D0BBF">
        <w:rPr>
          <w:rFonts w:hint="eastAsia"/>
          <w:sz w:val="24"/>
          <w:szCs w:val="24"/>
        </w:rPr>
        <w:t>60</w:t>
      </w:r>
      <w:r w:rsidRPr="006D0BBF">
        <w:rPr>
          <w:rFonts w:hint="eastAsia"/>
          <w:sz w:val="24"/>
          <w:szCs w:val="24"/>
        </w:rPr>
        <w:t>%）、学习成本低、界面直观（50%）、手机拍摄后可以直接剪辑并发布（</w:t>
      </w:r>
      <w:r w:rsidR="00ED411E" w:rsidRPr="006D0BBF">
        <w:rPr>
          <w:rFonts w:hint="eastAsia"/>
          <w:sz w:val="24"/>
          <w:szCs w:val="24"/>
        </w:rPr>
        <w:t>30</w:t>
      </w:r>
      <w:r w:rsidRPr="006D0BBF">
        <w:rPr>
          <w:rFonts w:hint="eastAsia"/>
          <w:sz w:val="24"/>
          <w:szCs w:val="24"/>
        </w:rPr>
        <w:t>%）、操作精度（2</w:t>
      </w:r>
      <w:r w:rsidR="00ED411E" w:rsidRPr="006D0BBF">
        <w:rPr>
          <w:rFonts w:hint="eastAsia"/>
          <w:sz w:val="24"/>
          <w:szCs w:val="24"/>
        </w:rPr>
        <w:t>6.67</w:t>
      </w:r>
      <w:r w:rsidRPr="006D0BBF">
        <w:rPr>
          <w:rFonts w:hint="eastAsia"/>
          <w:sz w:val="24"/>
          <w:szCs w:val="24"/>
        </w:rPr>
        <w:t>%）、屏幕空间（</w:t>
      </w:r>
      <w:r w:rsidR="00ED411E" w:rsidRPr="006D0BBF">
        <w:rPr>
          <w:rFonts w:hint="eastAsia"/>
          <w:sz w:val="24"/>
          <w:szCs w:val="24"/>
        </w:rPr>
        <w:t>26.67</w:t>
      </w:r>
      <w:r w:rsidRPr="006D0BBF">
        <w:rPr>
          <w:rFonts w:hint="eastAsia"/>
          <w:sz w:val="24"/>
          <w:szCs w:val="24"/>
        </w:rPr>
        <w:t>%）。结果显示，用户选择移动端主要是因为便携性和操作简单，而选择电脑版的用户则更看重操作精度和更大的屏幕空间。</w:t>
      </w:r>
    </w:p>
    <w:p w14:paraId="0FAC9D10" w14:textId="77777777" w:rsidR="00B060E7" w:rsidRPr="006D0BBF" w:rsidRDefault="00B060E7" w:rsidP="00F3062D">
      <w:pPr>
        <w:pStyle w:val="a9"/>
        <w:numPr>
          <w:ilvl w:val="0"/>
          <w:numId w:val="5"/>
        </w:numPr>
        <w:spacing w:line="360" w:lineRule="auto"/>
        <w:rPr>
          <w:rFonts w:hint="eastAsia"/>
          <w:sz w:val="24"/>
          <w:szCs w:val="24"/>
        </w:rPr>
      </w:pPr>
      <w:r w:rsidRPr="006D0BBF">
        <w:rPr>
          <w:rFonts w:hint="eastAsia"/>
          <w:sz w:val="24"/>
          <w:szCs w:val="24"/>
        </w:rPr>
        <w:t>视频剪辑类型</w:t>
      </w:r>
    </w:p>
    <w:p w14:paraId="489C0129" w14:textId="056E0718" w:rsidR="00B060E7" w:rsidRPr="006D0BBF" w:rsidRDefault="00B060E7" w:rsidP="00ED411E">
      <w:pPr>
        <w:spacing w:line="360" w:lineRule="auto"/>
        <w:ind w:left="840" w:firstLine="360"/>
        <w:rPr>
          <w:rFonts w:hint="eastAsia"/>
          <w:sz w:val="24"/>
          <w:szCs w:val="24"/>
        </w:rPr>
      </w:pPr>
      <w:r w:rsidRPr="006D0BBF">
        <w:rPr>
          <w:rFonts w:hint="eastAsia"/>
          <w:sz w:val="24"/>
          <w:szCs w:val="24"/>
        </w:rPr>
        <w:t>受访者剪辑的视频类型较为多样，其中较多的是</w:t>
      </w:r>
      <w:r w:rsidR="00ED411E" w:rsidRPr="006D0BBF">
        <w:rPr>
          <w:rFonts w:hint="eastAsia"/>
          <w:sz w:val="24"/>
          <w:szCs w:val="24"/>
        </w:rPr>
        <w:t>学习或作业视频（</w:t>
      </w:r>
      <w:r w:rsidR="00ED411E" w:rsidRPr="006D0BBF">
        <w:rPr>
          <w:sz w:val="24"/>
          <w:szCs w:val="24"/>
        </w:rPr>
        <w:t>43.33</w:t>
      </w:r>
      <w:r w:rsidR="00ED411E" w:rsidRPr="006D0BBF">
        <w:rPr>
          <w:rFonts w:hint="eastAsia"/>
          <w:sz w:val="24"/>
          <w:szCs w:val="24"/>
        </w:rPr>
        <w:t>%）、</w:t>
      </w:r>
      <w:r w:rsidRPr="006D0BBF">
        <w:rPr>
          <w:rFonts w:hint="eastAsia"/>
          <w:sz w:val="24"/>
          <w:szCs w:val="24"/>
        </w:rPr>
        <w:t>vlog（</w:t>
      </w:r>
      <w:r w:rsidR="00ED411E" w:rsidRPr="006D0BBF">
        <w:rPr>
          <w:sz w:val="24"/>
          <w:szCs w:val="24"/>
        </w:rPr>
        <w:t>40</w:t>
      </w:r>
      <w:r w:rsidRPr="006D0BBF">
        <w:rPr>
          <w:rFonts w:hint="eastAsia"/>
          <w:sz w:val="24"/>
          <w:szCs w:val="24"/>
        </w:rPr>
        <w:t>%）、日常记录（</w:t>
      </w:r>
      <w:r w:rsidR="00ED411E" w:rsidRPr="006D0BBF">
        <w:rPr>
          <w:sz w:val="24"/>
          <w:szCs w:val="24"/>
        </w:rPr>
        <w:t>40</w:t>
      </w:r>
      <w:r w:rsidRPr="006D0BBF">
        <w:rPr>
          <w:rFonts w:hint="eastAsia"/>
          <w:sz w:val="24"/>
          <w:szCs w:val="24"/>
        </w:rPr>
        <w:t>%）、游戏视频（</w:t>
      </w:r>
      <w:r w:rsidR="00ED411E" w:rsidRPr="006D0BBF">
        <w:rPr>
          <w:sz w:val="24"/>
          <w:szCs w:val="24"/>
        </w:rPr>
        <w:t>23.33</w:t>
      </w:r>
      <w:r w:rsidRPr="006D0BBF">
        <w:rPr>
          <w:rFonts w:hint="eastAsia"/>
          <w:sz w:val="24"/>
          <w:szCs w:val="24"/>
        </w:rPr>
        <w:t>%）。</w:t>
      </w:r>
      <w:r w:rsidR="00131C71" w:rsidRPr="00131C71">
        <w:rPr>
          <w:sz w:val="24"/>
          <w:szCs w:val="24"/>
        </w:rPr>
        <w:t>这说明大多数受访者主要使用剪映进行学习、日常记录或个人内容创作，而非专业级视频制作。</w:t>
      </w:r>
    </w:p>
    <w:p w14:paraId="4F3FC69F" w14:textId="77777777" w:rsidR="00B060E7" w:rsidRPr="006D0BBF" w:rsidRDefault="00B060E7" w:rsidP="00F3062D">
      <w:pPr>
        <w:pStyle w:val="a9"/>
        <w:numPr>
          <w:ilvl w:val="0"/>
          <w:numId w:val="5"/>
        </w:numPr>
        <w:spacing w:line="360" w:lineRule="auto"/>
        <w:rPr>
          <w:rFonts w:hint="eastAsia"/>
          <w:sz w:val="24"/>
          <w:szCs w:val="24"/>
        </w:rPr>
      </w:pPr>
      <w:r w:rsidRPr="006D0BBF">
        <w:rPr>
          <w:rFonts w:hint="eastAsia"/>
          <w:sz w:val="24"/>
          <w:szCs w:val="24"/>
        </w:rPr>
        <w:t>用户体验评价</w:t>
      </w:r>
    </w:p>
    <w:p w14:paraId="771A61C1" w14:textId="2C322434" w:rsidR="00621551" w:rsidRPr="006D0BBF" w:rsidRDefault="00B060E7" w:rsidP="00ED411E">
      <w:pPr>
        <w:spacing w:line="360" w:lineRule="auto"/>
        <w:ind w:left="840" w:firstLine="360"/>
        <w:rPr>
          <w:rFonts w:hint="eastAsia"/>
          <w:sz w:val="24"/>
          <w:szCs w:val="24"/>
        </w:rPr>
      </w:pPr>
      <w:r w:rsidRPr="006D0BBF">
        <w:rPr>
          <w:rFonts w:hint="eastAsia"/>
          <w:sz w:val="24"/>
          <w:szCs w:val="24"/>
        </w:rPr>
        <w:t>在用户体验方面，问卷结果显示，</w:t>
      </w:r>
      <w:r w:rsidR="006D0BBF" w:rsidRPr="006D0BBF">
        <w:rPr>
          <w:sz w:val="24"/>
          <w:szCs w:val="24"/>
        </w:rPr>
        <w:t>43.33</w:t>
      </w:r>
      <w:r w:rsidRPr="006D0BBF">
        <w:rPr>
          <w:rFonts w:hint="eastAsia"/>
          <w:sz w:val="24"/>
          <w:szCs w:val="24"/>
        </w:rPr>
        <w:t>%的用户认为移动端更容易上手，而</w:t>
      </w:r>
      <w:r w:rsidR="006D0BBF" w:rsidRPr="006D0BBF">
        <w:rPr>
          <w:sz w:val="24"/>
          <w:szCs w:val="24"/>
        </w:rPr>
        <w:t>63.33</w:t>
      </w:r>
      <w:r w:rsidRPr="006D0BBF">
        <w:rPr>
          <w:rFonts w:hint="eastAsia"/>
          <w:sz w:val="24"/>
          <w:szCs w:val="24"/>
        </w:rPr>
        <w:t>%的用户认为电脑版界面更清晰；</w:t>
      </w:r>
      <w:r w:rsidR="006D0BBF" w:rsidRPr="006D0BBF">
        <w:rPr>
          <w:sz w:val="24"/>
          <w:szCs w:val="24"/>
        </w:rPr>
        <w:t>53.33</w:t>
      </w:r>
      <w:r w:rsidRPr="006D0BBF">
        <w:rPr>
          <w:rFonts w:hint="eastAsia"/>
          <w:sz w:val="24"/>
          <w:szCs w:val="24"/>
        </w:rPr>
        <w:t>%的用户认为电脑版剪辑效率更高。此外，在满意度方面，剪映手机版平均满意度</w:t>
      </w:r>
      <w:r w:rsidR="00EB06A9">
        <w:rPr>
          <w:rFonts w:hint="eastAsia"/>
          <w:sz w:val="24"/>
          <w:szCs w:val="24"/>
        </w:rPr>
        <w:t>是</w:t>
      </w:r>
      <w:r w:rsidR="006D0BBF" w:rsidRPr="006D0BBF">
        <w:rPr>
          <w:sz w:val="24"/>
          <w:szCs w:val="24"/>
        </w:rPr>
        <w:t>3.35</w:t>
      </w:r>
      <w:r w:rsidRPr="006D0BBF">
        <w:rPr>
          <w:rFonts w:hint="eastAsia"/>
          <w:sz w:val="24"/>
          <w:szCs w:val="24"/>
        </w:rPr>
        <w:t>，剪映电脑版平均满意度</w:t>
      </w:r>
      <w:r w:rsidR="00EB06A9">
        <w:rPr>
          <w:rFonts w:hint="eastAsia"/>
          <w:sz w:val="24"/>
          <w:szCs w:val="24"/>
        </w:rPr>
        <w:t>是</w:t>
      </w:r>
      <w:r w:rsidR="006D0BBF" w:rsidRPr="006D0BBF">
        <w:rPr>
          <w:sz w:val="24"/>
          <w:szCs w:val="24"/>
        </w:rPr>
        <w:t>3.52</w:t>
      </w:r>
      <w:r w:rsidR="00EB06A9">
        <w:rPr>
          <w:rFonts w:hint="eastAsia"/>
          <w:sz w:val="24"/>
          <w:szCs w:val="24"/>
        </w:rPr>
        <w:t>，</w:t>
      </w:r>
      <w:r w:rsidRPr="006D0BBF">
        <w:rPr>
          <w:rFonts w:hint="eastAsia"/>
          <w:sz w:val="24"/>
          <w:szCs w:val="24"/>
        </w:rPr>
        <w:t>两者整体满意度较为接近，电脑版</w:t>
      </w:r>
      <w:r w:rsidR="00D563AA">
        <w:rPr>
          <w:rFonts w:hint="eastAsia"/>
          <w:sz w:val="24"/>
          <w:szCs w:val="24"/>
        </w:rPr>
        <w:t>更</w:t>
      </w:r>
      <w:r w:rsidRPr="006D0BBF">
        <w:rPr>
          <w:rFonts w:hint="eastAsia"/>
          <w:sz w:val="24"/>
          <w:szCs w:val="24"/>
        </w:rPr>
        <w:t>高。</w:t>
      </w:r>
    </w:p>
    <w:p w14:paraId="3A2CD188" w14:textId="7A2848CB" w:rsidR="00621551" w:rsidRPr="006D0BBF" w:rsidRDefault="00621551" w:rsidP="00F3062D">
      <w:pPr>
        <w:pStyle w:val="a9"/>
        <w:numPr>
          <w:ilvl w:val="0"/>
          <w:numId w:val="1"/>
        </w:numPr>
        <w:spacing w:line="360" w:lineRule="auto"/>
        <w:rPr>
          <w:rFonts w:hint="eastAsia"/>
          <w:b/>
          <w:bCs/>
          <w:sz w:val="24"/>
          <w:szCs w:val="24"/>
        </w:rPr>
      </w:pPr>
      <w:r w:rsidRPr="006D0BBF">
        <w:rPr>
          <w:rFonts w:hint="eastAsia"/>
          <w:b/>
          <w:bCs/>
          <w:sz w:val="24"/>
          <w:szCs w:val="24"/>
        </w:rPr>
        <w:t>分析与</w:t>
      </w:r>
      <w:r w:rsidR="00B2156E" w:rsidRPr="006D0BBF">
        <w:rPr>
          <w:rFonts w:hint="eastAsia"/>
          <w:b/>
          <w:bCs/>
          <w:sz w:val="24"/>
          <w:szCs w:val="24"/>
        </w:rPr>
        <w:t>讨论</w:t>
      </w:r>
    </w:p>
    <w:p w14:paraId="670FF47B" w14:textId="07C472AC" w:rsidR="00915D18" w:rsidRPr="006D0BBF" w:rsidRDefault="00915D18" w:rsidP="00F3062D">
      <w:pPr>
        <w:pStyle w:val="a9"/>
        <w:spacing w:line="360" w:lineRule="auto"/>
        <w:ind w:left="420" w:firstLine="420"/>
        <w:rPr>
          <w:rFonts w:hint="eastAsia"/>
          <w:sz w:val="24"/>
          <w:szCs w:val="24"/>
        </w:rPr>
      </w:pPr>
      <w:r w:rsidRPr="006D0BBF">
        <w:rPr>
          <w:sz w:val="24"/>
          <w:szCs w:val="24"/>
        </w:rPr>
        <w:lastRenderedPageBreak/>
        <w:t>调研结果显示，</w:t>
      </w:r>
      <w:r w:rsidR="006D0BBF" w:rsidRPr="006D0BBF">
        <w:rPr>
          <w:sz w:val="24"/>
          <w:szCs w:val="24"/>
        </w:rPr>
        <w:t>53.33</w:t>
      </w:r>
      <w:r w:rsidRPr="006D0BBF">
        <w:rPr>
          <w:sz w:val="24"/>
          <w:szCs w:val="24"/>
        </w:rPr>
        <w:t>%的用户认为电脑端效率更高，但</w:t>
      </w:r>
      <w:r w:rsidR="006D0BBF" w:rsidRPr="006D0BBF">
        <w:rPr>
          <w:sz w:val="24"/>
          <w:szCs w:val="24"/>
        </w:rPr>
        <w:t>43.33</w:t>
      </w:r>
      <w:r w:rsidRPr="006D0BBF">
        <w:rPr>
          <w:sz w:val="24"/>
          <w:szCs w:val="24"/>
        </w:rPr>
        <w:t>%认为移动端更容易上手。这反映了两种交互范式的本质差异</w:t>
      </w:r>
      <w:r w:rsidRPr="006D0BBF">
        <w:rPr>
          <w:rFonts w:hint="eastAsia"/>
          <w:sz w:val="24"/>
          <w:szCs w:val="24"/>
        </w:rPr>
        <w:t>。</w:t>
      </w:r>
    </w:p>
    <w:p w14:paraId="13B37E85" w14:textId="680FDAB7" w:rsidR="00915D18" w:rsidRPr="006D0BBF" w:rsidRDefault="00915D18" w:rsidP="00F3062D">
      <w:pPr>
        <w:pStyle w:val="a9"/>
        <w:numPr>
          <w:ilvl w:val="0"/>
          <w:numId w:val="6"/>
        </w:numPr>
        <w:spacing w:line="360" w:lineRule="auto"/>
        <w:rPr>
          <w:rFonts w:hint="eastAsia"/>
          <w:sz w:val="24"/>
          <w:szCs w:val="24"/>
        </w:rPr>
      </w:pPr>
      <w:r w:rsidRPr="006D0BBF">
        <w:rPr>
          <w:rFonts w:hint="eastAsia"/>
          <w:sz w:val="24"/>
          <w:szCs w:val="24"/>
        </w:rPr>
        <w:t>交互差异</w:t>
      </w:r>
    </w:p>
    <w:p w14:paraId="6F3EB9C2" w14:textId="73C4FE96" w:rsidR="006B169F" w:rsidRPr="006D0BBF" w:rsidRDefault="00915D18" w:rsidP="00F3062D">
      <w:pPr>
        <w:pStyle w:val="a9"/>
        <w:spacing w:line="360" w:lineRule="auto"/>
        <w:ind w:left="840" w:firstLine="420"/>
        <w:rPr>
          <w:rFonts w:hint="eastAsia"/>
          <w:sz w:val="24"/>
          <w:szCs w:val="24"/>
        </w:rPr>
      </w:pPr>
      <w:r w:rsidRPr="006D0BBF">
        <w:rPr>
          <w:sz w:val="24"/>
          <w:szCs w:val="24"/>
        </w:rPr>
        <w:t>首先，移动端在易用性和便携性方面表现更好。许多用户选择移动端是因为其学习成本较低，同时可以利用碎片化时间进行视频剪辑。</w:t>
      </w:r>
      <w:r w:rsidR="006B169F" w:rsidRPr="006D0BBF">
        <w:rPr>
          <w:rFonts w:hint="eastAsia"/>
          <w:sz w:val="24"/>
          <w:szCs w:val="24"/>
        </w:rPr>
        <w:t>这与一些研究得出的结论一致，即移动设备通常更适合完成快速和碎片化的任务，而桌面设备更适合复杂操作。</w:t>
      </w:r>
      <w:r w:rsidR="006B169F" w:rsidRPr="006D0BBF">
        <w:rPr>
          <w:sz w:val="24"/>
          <w:szCs w:val="24"/>
        </w:rPr>
        <w:t>此外，Don Norman在</w:t>
      </w:r>
      <w:r w:rsidR="006B169F" w:rsidRPr="006D0BBF">
        <w:rPr>
          <w:i/>
          <w:iCs/>
          <w:sz w:val="24"/>
          <w:szCs w:val="24"/>
        </w:rPr>
        <w:t>The Design of Everyday Things</w:t>
      </w:r>
      <w:r w:rsidR="006B169F" w:rsidRPr="006D0BBF">
        <w:rPr>
          <w:sz w:val="24"/>
          <w:szCs w:val="24"/>
        </w:rPr>
        <w:t>中指出，直观和易用的设计能够显著提升用户体验</w:t>
      </w:r>
      <w:r w:rsidR="006B169F" w:rsidRPr="006D0BBF">
        <w:rPr>
          <w:rFonts w:hint="eastAsia"/>
          <w:sz w:val="24"/>
          <w:szCs w:val="24"/>
          <w:vertAlign w:val="superscript"/>
        </w:rPr>
        <w:t>[1]</w:t>
      </w:r>
      <w:r w:rsidR="006B169F" w:rsidRPr="006D0BBF">
        <w:rPr>
          <w:sz w:val="24"/>
          <w:szCs w:val="24"/>
        </w:rPr>
        <w:t>。因此，移动端视频编辑工具因其操作简单和便携性，往往更容易被用户接受。</w:t>
      </w:r>
    </w:p>
    <w:p w14:paraId="5431FDC3" w14:textId="198C9D59" w:rsidR="00F3062D" w:rsidRPr="006D0BBF" w:rsidRDefault="00915D18" w:rsidP="00F3062D">
      <w:pPr>
        <w:pStyle w:val="a9"/>
        <w:spacing w:line="360" w:lineRule="auto"/>
        <w:ind w:left="840" w:firstLine="420"/>
        <w:rPr>
          <w:rFonts w:hint="eastAsia"/>
          <w:sz w:val="24"/>
          <w:szCs w:val="24"/>
        </w:rPr>
      </w:pPr>
      <w:r w:rsidRPr="006D0BBF">
        <w:rPr>
          <w:sz w:val="24"/>
          <w:szCs w:val="24"/>
        </w:rPr>
        <w:t>其次，电脑具有更大的屏幕空间以及鼠标和键盘的精确操作能力，用户在进行较为复杂的视频编辑时</w:t>
      </w:r>
      <w:r w:rsidRPr="006D0BBF">
        <w:rPr>
          <w:rFonts w:hint="eastAsia"/>
          <w:sz w:val="24"/>
          <w:szCs w:val="24"/>
        </w:rPr>
        <w:t>可以利用鼠标精准定位和快捷键组合，这极大地缩短了目标选择时间，</w:t>
      </w:r>
      <w:r w:rsidRPr="006D0BBF">
        <w:rPr>
          <w:sz w:val="24"/>
          <w:szCs w:val="24"/>
        </w:rPr>
        <w:t>更容易提高效率</w:t>
      </w:r>
      <w:r w:rsidRPr="006D0BBF">
        <w:rPr>
          <w:rFonts w:hint="eastAsia"/>
          <w:sz w:val="24"/>
          <w:szCs w:val="24"/>
        </w:rPr>
        <w:t>。</w:t>
      </w:r>
      <w:r w:rsidR="00F3062D" w:rsidRPr="006D0BBF">
        <w:rPr>
          <w:rFonts w:hint="eastAsia"/>
          <w:sz w:val="24"/>
          <w:szCs w:val="24"/>
        </w:rPr>
        <w:t>根据费茨法则</w:t>
      </w:r>
      <w:r w:rsidR="00F3062D" w:rsidRPr="006D0BBF">
        <w:rPr>
          <w:rFonts w:hint="eastAsia"/>
          <w:sz w:val="24"/>
          <w:szCs w:val="24"/>
          <w:vertAlign w:val="superscript"/>
        </w:rPr>
        <w:t>[2]</w:t>
      </w:r>
      <w:r w:rsidR="00F3062D" w:rsidRPr="006D0BBF">
        <w:rPr>
          <w:rFonts w:hint="eastAsia"/>
          <w:sz w:val="24"/>
          <w:szCs w:val="24"/>
        </w:rPr>
        <w:t>，操作速度与目标的距离和大小密切相关；电脑端通过高分辨率的鼠标指针降低了目标获取的难度，而移动端的触控交互受限于</w:t>
      </w:r>
      <w:r w:rsidR="006D0BBF" w:rsidRPr="006D0BBF">
        <w:rPr>
          <w:rFonts w:hint="eastAsia"/>
          <w:sz w:val="24"/>
          <w:szCs w:val="24"/>
        </w:rPr>
        <w:t>“</w:t>
      </w:r>
      <w:r w:rsidR="00F3062D" w:rsidRPr="006D0BBF">
        <w:rPr>
          <w:rFonts w:hint="eastAsia"/>
          <w:sz w:val="24"/>
          <w:szCs w:val="24"/>
        </w:rPr>
        <w:t>胖手指效应</w:t>
      </w:r>
      <w:r w:rsidR="006D0BBF" w:rsidRPr="006D0BBF">
        <w:rPr>
          <w:rFonts w:hint="eastAsia"/>
          <w:sz w:val="24"/>
          <w:szCs w:val="24"/>
        </w:rPr>
        <w:t>”</w:t>
      </w:r>
      <w:r w:rsidR="00F3062D" w:rsidRPr="006D0BBF">
        <w:rPr>
          <w:rFonts w:hint="eastAsia"/>
          <w:sz w:val="24"/>
          <w:szCs w:val="24"/>
        </w:rPr>
        <w:t>，在精细编辑时天然存在劣势。</w:t>
      </w:r>
    </w:p>
    <w:p w14:paraId="3C6450F5" w14:textId="3103BD73" w:rsidR="00B2156E" w:rsidRPr="006D0BBF" w:rsidRDefault="002B1787" w:rsidP="00F3062D">
      <w:pPr>
        <w:pStyle w:val="a9"/>
        <w:spacing w:line="360" w:lineRule="auto"/>
        <w:ind w:left="840" w:firstLine="420"/>
        <w:rPr>
          <w:rFonts w:hint="eastAsia"/>
          <w:sz w:val="24"/>
          <w:szCs w:val="24"/>
        </w:rPr>
      </w:pPr>
      <w:r w:rsidRPr="006D0BBF">
        <w:rPr>
          <w:rFonts w:hint="eastAsia"/>
          <w:sz w:val="24"/>
          <w:szCs w:val="24"/>
        </w:rPr>
        <w:t>此外，本调研数据显示，超过六成的受访者认为电脑版界面更为清晰且剪辑效率更高。这与Chauhan等人在关于移动端与桌面端交互表现的研究结论相吻合。该研究指出，尽管移动设备提供了极高的便携性，但在处理多维度信息检索和高精度交互任务时，桌面端的视觉布局优势能显著降低用户的认知负荷，从而提升操作效能。</w:t>
      </w:r>
      <w:r w:rsidRPr="006D0BBF">
        <w:rPr>
          <w:rFonts w:hint="eastAsia"/>
          <w:sz w:val="24"/>
          <w:szCs w:val="24"/>
          <w:vertAlign w:val="superscript"/>
        </w:rPr>
        <w:t>[</w:t>
      </w:r>
      <w:r w:rsidR="00F3062D" w:rsidRPr="006D0BBF">
        <w:rPr>
          <w:rFonts w:hint="eastAsia"/>
          <w:sz w:val="24"/>
          <w:szCs w:val="24"/>
          <w:vertAlign w:val="superscript"/>
        </w:rPr>
        <w:t>3</w:t>
      </w:r>
      <w:r w:rsidRPr="006D0BBF">
        <w:rPr>
          <w:rFonts w:hint="eastAsia"/>
          <w:sz w:val="24"/>
          <w:szCs w:val="24"/>
          <w:vertAlign w:val="superscript"/>
        </w:rPr>
        <w:t>]</w:t>
      </w:r>
      <w:r w:rsidRPr="006D0BBF">
        <w:rPr>
          <w:rFonts w:hint="eastAsia"/>
          <w:sz w:val="24"/>
          <w:szCs w:val="24"/>
        </w:rPr>
        <w:t>这解释了本调研中用户在处理复杂视频轨道时更倾向于使用电脑版的行为。</w:t>
      </w:r>
    </w:p>
    <w:p w14:paraId="0DC4CAAA" w14:textId="6A486CED" w:rsidR="00915D18" w:rsidRPr="006D0BBF" w:rsidRDefault="00915D18" w:rsidP="00F3062D">
      <w:pPr>
        <w:pStyle w:val="a9"/>
        <w:numPr>
          <w:ilvl w:val="0"/>
          <w:numId w:val="6"/>
        </w:numPr>
        <w:spacing w:line="360" w:lineRule="auto"/>
        <w:rPr>
          <w:rFonts w:hint="eastAsia"/>
          <w:sz w:val="24"/>
          <w:szCs w:val="24"/>
        </w:rPr>
      </w:pPr>
      <w:r w:rsidRPr="006D0BBF">
        <w:rPr>
          <w:rFonts w:hint="eastAsia"/>
          <w:sz w:val="24"/>
          <w:szCs w:val="24"/>
        </w:rPr>
        <w:lastRenderedPageBreak/>
        <w:t>场景驱动的设备选择逻辑</w:t>
      </w:r>
    </w:p>
    <w:p w14:paraId="2D4B02C2" w14:textId="41C7C5D3" w:rsidR="00915D18" w:rsidRPr="006D0BBF" w:rsidRDefault="002B1787" w:rsidP="00F3062D">
      <w:pPr>
        <w:spacing w:line="360" w:lineRule="auto"/>
        <w:ind w:left="840" w:firstLine="360"/>
        <w:rPr>
          <w:rFonts w:hint="eastAsia"/>
          <w:sz w:val="24"/>
          <w:szCs w:val="24"/>
        </w:rPr>
      </w:pPr>
      <w:r w:rsidRPr="006D0BBF">
        <w:rPr>
          <w:rFonts w:hint="eastAsia"/>
          <w:sz w:val="24"/>
          <w:szCs w:val="24"/>
        </w:rPr>
        <w:t>结合数据发现，用户在剪辑Vlog和日常记录时倾向于移动端，但在处理“学习/作业”和需要卡点的舞蹈等逻辑性更强的视频时，</w:t>
      </w:r>
      <w:r w:rsidR="00F3062D" w:rsidRPr="006D0BBF">
        <w:rPr>
          <w:rFonts w:hint="eastAsia"/>
          <w:sz w:val="24"/>
          <w:szCs w:val="24"/>
        </w:rPr>
        <w:t>用户倾向于使用电脑端进行操作</w:t>
      </w:r>
      <w:r w:rsidRPr="006D0BBF">
        <w:rPr>
          <w:rFonts w:hint="eastAsia"/>
          <w:sz w:val="24"/>
          <w:szCs w:val="24"/>
        </w:rPr>
        <w:t>。这说明用户的交互选择是由任务复杂度和环境约束共同决定的。</w:t>
      </w:r>
    </w:p>
    <w:p w14:paraId="37315C4C" w14:textId="6A252C7F" w:rsidR="009F188D" w:rsidRPr="006D0BBF" w:rsidRDefault="009F188D" w:rsidP="00F3062D">
      <w:pPr>
        <w:pStyle w:val="a9"/>
        <w:numPr>
          <w:ilvl w:val="0"/>
          <w:numId w:val="6"/>
        </w:numPr>
        <w:spacing w:line="360" w:lineRule="auto"/>
        <w:rPr>
          <w:rFonts w:hint="eastAsia"/>
          <w:sz w:val="24"/>
          <w:szCs w:val="24"/>
        </w:rPr>
      </w:pPr>
      <w:r w:rsidRPr="006D0BBF">
        <w:rPr>
          <w:rFonts w:hint="eastAsia"/>
          <w:sz w:val="24"/>
          <w:szCs w:val="24"/>
        </w:rPr>
        <w:t>认知负荷与多维操作</w:t>
      </w:r>
    </w:p>
    <w:p w14:paraId="504295B0" w14:textId="24010B80" w:rsidR="009F188D" w:rsidRPr="006D0BBF" w:rsidRDefault="009F188D" w:rsidP="00F3062D">
      <w:pPr>
        <w:spacing w:line="360" w:lineRule="auto"/>
        <w:ind w:left="840" w:firstLine="360"/>
        <w:rPr>
          <w:rFonts w:hint="eastAsia"/>
          <w:sz w:val="24"/>
          <w:szCs w:val="24"/>
        </w:rPr>
      </w:pPr>
      <w:r w:rsidRPr="006D0BBF">
        <w:rPr>
          <w:rFonts w:hint="eastAsia"/>
          <w:sz w:val="24"/>
          <w:szCs w:val="24"/>
        </w:rPr>
        <w:t>在满意度评分上，电脑端（</w:t>
      </w:r>
      <w:r w:rsidR="006D0BBF" w:rsidRPr="006D0BBF">
        <w:rPr>
          <w:sz w:val="24"/>
          <w:szCs w:val="24"/>
        </w:rPr>
        <w:t>3.52</w:t>
      </w:r>
      <w:r w:rsidRPr="006D0BBF">
        <w:rPr>
          <w:rFonts w:hint="eastAsia"/>
          <w:sz w:val="24"/>
          <w:szCs w:val="24"/>
        </w:rPr>
        <w:t>）略高于手机端（3.</w:t>
      </w:r>
      <w:r w:rsidR="006D0BBF" w:rsidRPr="006D0BBF">
        <w:rPr>
          <w:rFonts w:hint="eastAsia"/>
          <w:sz w:val="24"/>
          <w:szCs w:val="24"/>
        </w:rPr>
        <w:t>35</w:t>
      </w:r>
      <w:r w:rsidRPr="006D0BBF">
        <w:rPr>
          <w:rFonts w:hint="eastAsia"/>
          <w:sz w:val="24"/>
          <w:szCs w:val="24"/>
        </w:rPr>
        <w:t>）。这可能与认知负荷有关。在手机端，用户需要频繁切换菜单来寻找、调整滤镜、特效和音频；而在电脑端，多轨道平铺界面降低了用户的搜索难度。</w:t>
      </w:r>
      <w:r w:rsidR="00F3062D" w:rsidRPr="006D0BBF">
        <w:rPr>
          <w:rFonts w:hint="eastAsia"/>
          <w:sz w:val="24"/>
          <w:szCs w:val="24"/>
          <w:vertAlign w:val="superscript"/>
        </w:rPr>
        <w:t>[4]</w:t>
      </w:r>
    </w:p>
    <w:p w14:paraId="35F7FD9D" w14:textId="726F65F4" w:rsidR="00B2156E" w:rsidRPr="006D0BBF" w:rsidRDefault="00B2156E" w:rsidP="00F3062D">
      <w:pPr>
        <w:pStyle w:val="a9"/>
        <w:numPr>
          <w:ilvl w:val="0"/>
          <w:numId w:val="1"/>
        </w:numPr>
        <w:spacing w:line="360" w:lineRule="auto"/>
        <w:rPr>
          <w:rFonts w:hint="eastAsia"/>
          <w:b/>
          <w:bCs/>
          <w:sz w:val="24"/>
          <w:szCs w:val="24"/>
        </w:rPr>
      </w:pPr>
      <w:r w:rsidRPr="006D0BBF">
        <w:rPr>
          <w:rFonts w:hint="eastAsia"/>
          <w:b/>
          <w:bCs/>
          <w:sz w:val="24"/>
          <w:szCs w:val="24"/>
        </w:rPr>
        <w:t>建议与改进</w:t>
      </w:r>
    </w:p>
    <w:p w14:paraId="0CD5C630" w14:textId="4CFC70A4" w:rsidR="009F188D" w:rsidRPr="006D0BBF" w:rsidRDefault="009F188D" w:rsidP="00F3062D">
      <w:pPr>
        <w:spacing w:line="360" w:lineRule="auto"/>
        <w:ind w:firstLine="420"/>
        <w:rPr>
          <w:rFonts w:hint="eastAsia"/>
          <w:sz w:val="24"/>
          <w:szCs w:val="24"/>
        </w:rPr>
      </w:pPr>
      <w:r w:rsidRPr="006D0BBF">
        <w:rPr>
          <w:rFonts w:hint="eastAsia"/>
          <w:sz w:val="24"/>
          <w:szCs w:val="24"/>
        </w:rPr>
        <w:t>调研中有用户提到“找不到想要的功能”，这也是移动端的痛点之一。可以使用ai进行助力，当系统检测到用户在处理复杂多轨道视频时，自动在移动端侧边栏浮现常用的“对齐”、“剪裁”快捷键，模拟电脑端的高效布局。</w:t>
      </w:r>
    </w:p>
    <w:p w14:paraId="4A5F042A" w14:textId="2B335B82" w:rsidR="00B2156E" w:rsidRPr="006D0BBF" w:rsidRDefault="009F188D" w:rsidP="00F3062D">
      <w:pPr>
        <w:spacing w:line="360" w:lineRule="auto"/>
        <w:ind w:firstLine="420"/>
        <w:rPr>
          <w:rFonts w:hint="eastAsia"/>
          <w:sz w:val="24"/>
          <w:szCs w:val="24"/>
        </w:rPr>
      </w:pPr>
      <w:r w:rsidRPr="006D0BBF">
        <w:rPr>
          <w:sz w:val="24"/>
          <w:szCs w:val="24"/>
        </w:rPr>
        <w:t>根据Chauhan提出的视觉搜索优化原则，</w:t>
      </w:r>
      <w:r w:rsidRPr="006D0BBF">
        <w:rPr>
          <w:rFonts w:hint="eastAsia"/>
          <w:sz w:val="24"/>
          <w:szCs w:val="24"/>
        </w:rPr>
        <w:t>在被提及较多的移动端精确度方面，可以借鉴传统单反相机的物理交互，在手指长按时间轴时弹出放大镜和微调旋钮，从而提升触控界面的精准度。在视觉引导方面，</w:t>
      </w:r>
      <w:r w:rsidR="002B1787" w:rsidRPr="006D0BBF">
        <w:rPr>
          <w:sz w:val="24"/>
          <w:szCs w:val="24"/>
        </w:rPr>
        <w:t>建议剪映移动端在未来的迭代中进一步优化长按</w:t>
      </w:r>
      <w:r w:rsidRPr="006D0BBF">
        <w:rPr>
          <w:rFonts w:hint="eastAsia"/>
          <w:sz w:val="24"/>
          <w:szCs w:val="24"/>
        </w:rPr>
        <w:t>菜单</w:t>
      </w:r>
      <w:r w:rsidR="002B1787" w:rsidRPr="006D0BBF">
        <w:rPr>
          <w:sz w:val="24"/>
          <w:szCs w:val="24"/>
        </w:rPr>
        <w:t>后的局部放大交互，以弥补触屏设备在小尺寸屏幕下视觉引导不足的问题。</w:t>
      </w:r>
    </w:p>
    <w:p w14:paraId="4AA1A306" w14:textId="19BC43B5" w:rsidR="00B2156E" w:rsidRPr="006D0BBF" w:rsidRDefault="00B2156E" w:rsidP="00F3062D">
      <w:pPr>
        <w:pStyle w:val="a9"/>
        <w:numPr>
          <w:ilvl w:val="0"/>
          <w:numId w:val="1"/>
        </w:numPr>
        <w:spacing w:line="360" w:lineRule="auto"/>
        <w:rPr>
          <w:rFonts w:hint="eastAsia"/>
          <w:b/>
          <w:bCs/>
          <w:sz w:val="24"/>
          <w:szCs w:val="24"/>
        </w:rPr>
      </w:pPr>
      <w:r w:rsidRPr="006D0BBF">
        <w:rPr>
          <w:rFonts w:hint="eastAsia"/>
          <w:b/>
          <w:bCs/>
          <w:sz w:val="24"/>
          <w:szCs w:val="24"/>
        </w:rPr>
        <w:t>结论</w:t>
      </w:r>
    </w:p>
    <w:p w14:paraId="5B4B2336" w14:textId="74151700" w:rsidR="006B169F" w:rsidRPr="006D0BBF" w:rsidRDefault="005C7C7D" w:rsidP="00F3062D">
      <w:pPr>
        <w:pStyle w:val="a9"/>
        <w:spacing w:line="360" w:lineRule="auto"/>
        <w:ind w:left="0" w:firstLine="420"/>
        <w:rPr>
          <w:rFonts w:hint="eastAsia"/>
          <w:sz w:val="24"/>
          <w:szCs w:val="24"/>
        </w:rPr>
      </w:pPr>
      <w:r w:rsidRPr="006D0BBF">
        <w:rPr>
          <w:rFonts w:hint="eastAsia"/>
          <w:sz w:val="24"/>
          <w:szCs w:val="24"/>
        </w:rPr>
        <w:t>本研究通过问卷调查分析了用户在剪映移动端和电脑版之间的使用偏好及其原因。结果表明，移动端因其便携性和易用性更适合日常和快速剪辑，</w:t>
      </w:r>
      <w:r w:rsidRPr="006D0BBF">
        <w:rPr>
          <w:sz w:val="24"/>
          <w:szCs w:val="24"/>
        </w:rPr>
        <w:t>是轻量化社交创作的主力</w:t>
      </w:r>
      <w:r w:rsidRPr="006D0BBF">
        <w:rPr>
          <w:rFonts w:hint="eastAsia"/>
          <w:sz w:val="24"/>
          <w:szCs w:val="24"/>
        </w:rPr>
        <w:t>，而电脑版则在界面清晰度和操作效率方面更具优势，</w:t>
      </w:r>
      <w:r w:rsidRPr="006D0BBF">
        <w:rPr>
          <w:sz w:val="24"/>
          <w:szCs w:val="24"/>
        </w:rPr>
        <w:t>在处理</w:t>
      </w:r>
      <w:r w:rsidRPr="006D0BBF">
        <w:rPr>
          <w:sz w:val="24"/>
          <w:szCs w:val="24"/>
        </w:rPr>
        <w:lastRenderedPageBreak/>
        <w:t>复杂信息流时</w:t>
      </w:r>
      <w:r w:rsidRPr="006D0BBF">
        <w:rPr>
          <w:rFonts w:hint="eastAsia"/>
          <w:sz w:val="24"/>
          <w:szCs w:val="24"/>
        </w:rPr>
        <w:t>更容易被选择。</w:t>
      </w:r>
    </w:p>
    <w:p w14:paraId="66205862" w14:textId="70B93CB8" w:rsidR="005C7C7D" w:rsidRPr="006D0BBF" w:rsidRDefault="005C7C7D" w:rsidP="00F3062D">
      <w:pPr>
        <w:pStyle w:val="a9"/>
        <w:spacing w:line="360" w:lineRule="auto"/>
        <w:ind w:left="0" w:firstLine="420"/>
        <w:rPr>
          <w:rFonts w:hint="eastAsia"/>
          <w:sz w:val="24"/>
          <w:szCs w:val="24"/>
        </w:rPr>
      </w:pPr>
      <w:r w:rsidRPr="006D0BBF">
        <w:rPr>
          <w:rFonts w:hint="eastAsia"/>
          <w:sz w:val="24"/>
          <w:szCs w:val="24"/>
        </w:rPr>
        <w:t>总体而言，两种平台各自满足了不同的用户需求。未来如果能够在移动端提升精确操作能力，同时在电脑版优化功能组织和跨平台协同，剪映的整体用户体验有望进一步提升。</w:t>
      </w:r>
    </w:p>
    <w:p w14:paraId="49EED336" w14:textId="34A19D6D" w:rsidR="006B169F" w:rsidRPr="006D0BBF" w:rsidRDefault="006B169F" w:rsidP="00F3062D">
      <w:pPr>
        <w:pStyle w:val="a9"/>
        <w:numPr>
          <w:ilvl w:val="0"/>
          <w:numId w:val="1"/>
        </w:numPr>
        <w:spacing w:line="360" w:lineRule="auto"/>
        <w:rPr>
          <w:rFonts w:hint="eastAsia"/>
          <w:b/>
          <w:bCs/>
          <w:sz w:val="24"/>
          <w:szCs w:val="24"/>
        </w:rPr>
      </w:pPr>
      <w:r w:rsidRPr="006D0BBF">
        <w:rPr>
          <w:rFonts w:hint="eastAsia"/>
          <w:b/>
          <w:bCs/>
          <w:sz w:val="24"/>
          <w:szCs w:val="24"/>
        </w:rPr>
        <w:t>引用文献</w:t>
      </w:r>
    </w:p>
    <w:bookmarkEnd w:id="0"/>
    <w:p w14:paraId="7B7EA9B4" w14:textId="0CC3FA47" w:rsidR="00B2156E" w:rsidRPr="006D0BBF" w:rsidRDefault="006B169F" w:rsidP="00F3062D">
      <w:pPr>
        <w:spacing w:line="360" w:lineRule="auto"/>
        <w:ind w:left="420"/>
        <w:rPr>
          <w:rFonts w:hint="eastAsia"/>
          <w:sz w:val="24"/>
          <w:szCs w:val="24"/>
        </w:rPr>
      </w:pPr>
      <w:r w:rsidRPr="006D0BBF">
        <w:rPr>
          <w:rFonts w:hint="eastAsia"/>
          <w:sz w:val="24"/>
          <w:szCs w:val="24"/>
        </w:rPr>
        <w:t xml:space="preserve">[1] </w:t>
      </w:r>
      <w:r w:rsidRPr="006D0BBF">
        <w:rPr>
          <w:sz w:val="24"/>
          <w:szCs w:val="24"/>
        </w:rPr>
        <w:t xml:space="preserve">Norman, D. A. (2013). </w:t>
      </w:r>
      <w:r w:rsidRPr="006D0BBF">
        <w:rPr>
          <w:i/>
          <w:iCs/>
          <w:sz w:val="24"/>
          <w:szCs w:val="24"/>
        </w:rPr>
        <w:t>The Design of Everyday Things</w:t>
      </w:r>
      <w:r w:rsidRPr="006D0BBF">
        <w:rPr>
          <w:sz w:val="24"/>
          <w:szCs w:val="24"/>
        </w:rPr>
        <w:t>. MIT Press.</w:t>
      </w:r>
    </w:p>
    <w:p w14:paraId="0FCB76A4" w14:textId="027CFBF7" w:rsidR="00F3062D" w:rsidRPr="006D0BBF" w:rsidRDefault="00F3062D" w:rsidP="00F3062D">
      <w:pPr>
        <w:spacing w:line="360" w:lineRule="auto"/>
        <w:ind w:left="420"/>
        <w:rPr>
          <w:rFonts w:hint="eastAsia"/>
          <w:sz w:val="24"/>
          <w:szCs w:val="24"/>
        </w:rPr>
      </w:pPr>
      <w:r w:rsidRPr="006D0BBF">
        <w:rPr>
          <w:rFonts w:hint="eastAsia"/>
          <w:sz w:val="24"/>
          <w:szCs w:val="24"/>
        </w:rPr>
        <w:t xml:space="preserve">[2] </w:t>
      </w:r>
      <w:r w:rsidRPr="006D0BBF">
        <w:rPr>
          <w:sz w:val="24"/>
          <w:szCs w:val="24"/>
        </w:rPr>
        <w:t xml:space="preserve">MacKenzie, I. S. (1992). Fitts' Law as a research and design tool in human-computer interaction. </w:t>
      </w:r>
      <w:r w:rsidRPr="006D0BBF">
        <w:rPr>
          <w:i/>
          <w:iCs/>
          <w:sz w:val="24"/>
          <w:szCs w:val="24"/>
        </w:rPr>
        <w:t>Human-Computer Interaction</w:t>
      </w:r>
      <w:r w:rsidRPr="006D0BBF">
        <w:rPr>
          <w:sz w:val="24"/>
          <w:szCs w:val="24"/>
        </w:rPr>
        <w:t>.</w:t>
      </w:r>
    </w:p>
    <w:p w14:paraId="1F78F767" w14:textId="263A823C" w:rsidR="002B1787" w:rsidRPr="006D0BBF" w:rsidRDefault="002B1787" w:rsidP="00F3062D">
      <w:pPr>
        <w:spacing w:line="360" w:lineRule="auto"/>
        <w:ind w:left="420"/>
        <w:rPr>
          <w:rFonts w:hint="eastAsia"/>
          <w:sz w:val="24"/>
          <w:szCs w:val="24"/>
        </w:rPr>
      </w:pPr>
      <w:r w:rsidRPr="006D0BBF">
        <w:rPr>
          <w:rFonts w:hint="eastAsia"/>
          <w:sz w:val="24"/>
          <w:szCs w:val="24"/>
        </w:rPr>
        <w:t>[</w:t>
      </w:r>
      <w:r w:rsidR="00F3062D" w:rsidRPr="006D0BBF">
        <w:rPr>
          <w:rFonts w:hint="eastAsia"/>
          <w:sz w:val="24"/>
          <w:szCs w:val="24"/>
        </w:rPr>
        <w:t>3</w:t>
      </w:r>
      <w:r w:rsidRPr="006D0BBF">
        <w:rPr>
          <w:rFonts w:hint="eastAsia"/>
          <w:sz w:val="24"/>
          <w:szCs w:val="24"/>
        </w:rPr>
        <w:t xml:space="preserve">] </w:t>
      </w:r>
      <w:r w:rsidRPr="006D0BBF">
        <w:rPr>
          <w:sz w:val="24"/>
          <w:szCs w:val="24"/>
        </w:rPr>
        <w:t xml:space="preserve">Chauhan, A., Todi, K., &amp; Beladjal, A. (2017). Performance and experience of visual search on mobile and desktop devices. </w:t>
      </w:r>
      <w:r w:rsidRPr="006D0BBF">
        <w:rPr>
          <w:i/>
          <w:iCs/>
          <w:sz w:val="24"/>
          <w:szCs w:val="24"/>
        </w:rPr>
        <w:t>International Journal of Human-Computer Studies</w:t>
      </w:r>
      <w:r w:rsidRPr="006D0BBF">
        <w:rPr>
          <w:sz w:val="24"/>
          <w:szCs w:val="24"/>
        </w:rPr>
        <w:t>, 103, 1-14.</w:t>
      </w:r>
    </w:p>
    <w:p w14:paraId="25B0E2D2" w14:textId="61112C9B" w:rsidR="00F3062D" w:rsidRPr="006D0BBF" w:rsidRDefault="00F3062D" w:rsidP="00F3062D">
      <w:pPr>
        <w:spacing w:line="360" w:lineRule="auto"/>
        <w:ind w:left="420"/>
        <w:rPr>
          <w:rFonts w:hint="eastAsia"/>
          <w:sz w:val="24"/>
          <w:szCs w:val="24"/>
        </w:rPr>
      </w:pPr>
      <w:r w:rsidRPr="006D0BBF">
        <w:rPr>
          <w:rFonts w:hint="eastAsia"/>
          <w:sz w:val="24"/>
          <w:szCs w:val="24"/>
        </w:rPr>
        <w:t>[4]</w:t>
      </w:r>
      <w:r w:rsidRPr="006D0BBF">
        <w:rPr>
          <w:sz w:val="24"/>
          <w:szCs w:val="24"/>
        </w:rPr>
        <w:t xml:space="preserve"> Sweller, J. (1988). Cognitive load during problem solving: Effects on learning. </w:t>
      </w:r>
      <w:r w:rsidRPr="006D0BBF">
        <w:rPr>
          <w:i/>
          <w:iCs/>
          <w:sz w:val="24"/>
          <w:szCs w:val="24"/>
        </w:rPr>
        <w:t>Cognitive Science</w:t>
      </w:r>
      <w:r w:rsidRPr="006D0BBF">
        <w:rPr>
          <w:sz w:val="24"/>
          <w:szCs w:val="24"/>
        </w:rPr>
        <w:t>.</w:t>
      </w:r>
    </w:p>
    <w:p w14:paraId="5771A0EE" w14:textId="77777777" w:rsidR="002B1787" w:rsidRPr="006D0BBF" w:rsidRDefault="002B1787" w:rsidP="00F3062D">
      <w:pPr>
        <w:spacing w:line="360" w:lineRule="auto"/>
        <w:ind w:left="420"/>
        <w:rPr>
          <w:rFonts w:hint="eastAsia"/>
          <w:sz w:val="24"/>
          <w:szCs w:val="24"/>
        </w:rPr>
      </w:pPr>
    </w:p>
    <w:sectPr w:rsidR="002B1787" w:rsidRPr="006D0B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674E9" w14:textId="77777777" w:rsidR="00F47E79" w:rsidRDefault="00F47E79" w:rsidP="000F4D1D">
      <w:pPr>
        <w:rPr>
          <w:rFonts w:hint="eastAsia"/>
        </w:rPr>
      </w:pPr>
      <w:r>
        <w:separator/>
      </w:r>
    </w:p>
  </w:endnote>
  <w:endnote w:type="continuationSeparator" w:id="0">
    <w:p w14:paraId="75C747F3" w14:textId="77777777" w:rsidR="00F47E79" w:rsidRDefault="00F47E79" w:rsidP="000F4D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B85D5" w14:textId="77777777" w:rsidR="00F47E79" w:rsidRDefault="00F47E79" w:rsidP="000F4D1D">
      <w:pPr>
        <w:rPr>
          <w:rFonts w:hint="eastAsia"/>
        </w:rPr>
      </w:pPr>
      <w:r>
        <w:separator/>
      </w:r>
    </w:p>
  </w:footnote>
  <w:footnote w:type="continuationSeparator" w:id="0">
    <w:p w14:paraId="0D9C5629" w14:textId="77777777" w:rsidR="00F47E79" w:rsidRDefault="00F47E79" w:rsidP="000F4D1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801"/>
    <w:multiLevelType w:val="hybridMultilevel"/>
    <w:tmpl w:val="1C6CC378"/>
    <w:lvl w:ilvl="0" w:tplc="BA8AAE44">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0CF71487"/>
    <w:multiLevelType w:val="hybridMultilevel"/>
    <w:tmpl w:val="67660F8E"/>
    <w:lvl w:ilvl="0" w:tplc="00F4F6F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4B473FF"/>
    <w:multiLevelType w:val="hybridMultilevel"/>
    <w:tmpl w:val="845666BE"/>
    <w:lvl w:ilvl="0" w:tplc="D514E1B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6B8173B"/>
    <w:multiLevelType w:val="multilevel"/>
    <w:tmpl w:val="CE42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34269"/>
    <w:multiLevelType w:val="hybridMultilevel"/>
    <w:tmpl w:val="4F061C3C"/>
    <w:lvl w:ilvl="0" w:tplc="8B62C5E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4D5F7885"/>
    <w:multiLevelType w:val="multilevel"/>
    <w:tmpl w:val="C58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59197">
    <w:abstractNumId w:val="2"/>
  </w:num>
  <w:num w:numId="2" w16cid:durableId="1343241698">
    <w:abstractNumId w:val="3"/>
  </w:num>
  <w:num w:numId="3" w16cid:durableId="1611662642">
    <w:abstractNumId w:val="1"/>
  </w:num>
  <w:num w:numId="4" w16cid:durableId="1163466894">
    <w:abstractNumId w:val="5"/>
  </w:num>
  <w:num w:numId="5" w16cid:durableId="1032537568">
    <w:abstractNumId w:val="0"/>
  </w:num>
  <w:num w:numId="6" w16cid:durableId="2065252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86F"/>
    <w:rsid w:val="00094354"/>
    <w:rsid w:val="000F4D1D"/>
    <w:rsid w:val="00131C71"/>
    <w:rsid w:val="002A186F"/>
    <w:rsid w:val="002B1787"/>
    <w:rsid w:val="00310B2F"/>
    <w:rsid w:val="003D4A58"/>
    <w:rsid w:val="00435D72"/>
    <w:rsid w:val="004A4EB4"/>
    <w:rsid w:val="005C7C7D"/>
    <w:rsid w:val="005D1826"/>
    <w:rsid w:val="00621551"/>
    <w:rsid w:val="00675568"/>
    <w:rsid w:val="006B169F"/>
    <w:rsid w:val="006D0BBF"/>
    <w:rsid w:val="00835101"/>
    <w:rsid w:val="008F6560"/>
    <w:rsid w:val="00915D18"/>
    <w:rsid w:val="0095714D"/>
    <w:rsid w:val="009F188D"/>
    <w:rsid w:val="00AE0787"/>
    <w:rsid w:val="00B060E7"/>
    <w:rsid w:val="00B2156E"/>
    <w:rsid w:val="00C578FB"/>
    <w:rsid w:val="00D563AA"/>
    <w:rsid w:val="00D57D59"/>
    <w:rsid w:val="00DC563B"/>
    <w:rsid w:val="00E74129"/>
    <w:rsid w:val="00E95FA9"/>
    <w:rsid w:val="00EB06A9"/>
    <w:rsid w:val="00EB09C9"/>
    <w:rsid w:val="00ED411E"/>
    <w:rsid w:val="00F24F6B"/>
    <w:rsid w:val="00F3062D"/>
    <w:rsid w:val="00F47E79"/>
    <w:rsid w:val="00F86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AC9AE"/>
  <w15:chartTrackingRefBased/>
  <w15:docId w15:val="{5C9AF614-5ACF-4CAF-A917-387A5107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18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18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18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18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18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18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18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18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18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18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18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18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186F"/>
    <w:rPr>
      <w:rFonts w:cstheme="majorBidi"/>
      <w:color w:val="0F4761" w:themeColor="accent1" w:themeShade="BF"/>
      <w:sz w:val="28"/>
      <w:szCs w:val="28"/>
    </w:rPr>
  </w:style>
  <w:style w:type="character" w:customStyle="1" w:styleId="50">
    <w:name w:val="标题 5 字符"/>
    <w:basedOn w:val="a0"/>
    <w:link w:val="5"/>
    <w:uiPriority w:val="9"/>
    <w:semiHidden/>
    <w:rsid w:val="002A186F"/>
    <w:rPr>
      <w:rFonts w:cstheme="majorBidi"/>
      <w:color w:val="0F4761" w:themeColor="accent1" w:themeShade="BF"/>
      <w:sz w:val="24"/>
      <w:szCs w:val="24"/>
    </w:rPr>
  </w:style>
  <w:style w:type="character" w:customStyle="1" w:styleId="60">
    <w:name w:val="标题 6 字符"/>
    <w:basedOn w:val="a0"/>
    <w:link w:val="6"/>
    <w:uiPriority w:val="9"/>
    <w:semiHidden/>
    <w:rsid w:val="002A186F"/>
    <w:rPr>
      <w:rFonts w:cstheme="majorBidi"/>
      <w:b/>
      <w:bCs/>
      <w:color w:val="0F4761" w:themeColor="accent1" w:themeShade="BF"/>
    </w:rPr>
  </w:style>
  <w:style w:type="character" w:customStyle="1" w:styleId="70">
    <w:name w:val="标题 7 字符"/>
    <w:basedOn w:val="a0"/>
    <w:link w:val="7"/>
    <w:uiPriority w:val="9"/>
    <w:semiHidden/>
    <w:rsid w:val="002A186F"/>
    <w:rPr>
      <w:rFonts w:cstheme="majorBidi"/>
      <w:b/>
      <w:bCs/>
      <w:color w:val="595959" w:themeColor="text1" w:themeTint="A6"/>
    </w:rPr>
  </w:style>
  <w:style w:type="character" w:customStyle="1" w:styleId="80">
    <w:name w:val="标题 8 字符"/>
    <w:basedOn w:val="a0"/>
    <w:link w:val="8"/>
    <w:uiPriority w:val="9"/>
    <w:semiHidden/>
    <w:rsid w:val="002A186F"/>
    <w:rPr>
      <w:rFonts w:cstheme="majorBidi"/>
      <w:color w:val="595959" w:themeColor="text1" w:themeTint="A6"/>
    </w:rPr>
  </w:style>
  <w:style w:type="character" w:customStyle="1" w:styleId="90">
    <w:name w:val="标题 9 字符"/>
    <w:basedOn w:val="a0"/>
    <w:link w:val="9"/>
    <w:uiPriority w:val="9"/>
    <w:semiHidden/>
    <w:rsid w:val="002A186F"/>
    <w:rPr>
      <w:rFonts w:eastAsiaTheme="majorEastAsia" w:cstheme="majorBidi"/>
      <w:color w:val="595959" w:themeColor="text1" w:themeTint="A6"/>
    </w:rPr>
  </w:style>
  <w:style w:type="paragraph" w:styleId="a3">
    <w:name w:val="Title"/>
    <w:basedOn w:val="a"/>
    <w:next w:val="a"/>
    <w:link w:val="a4"/>
    <w:uiPriority w:val="10"/>
    <w:qFormat/>
    <w:rsid w:val="002A18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18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18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18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186F"/>
    <w:pPr>
      <w:spacing w:before="160" w:after="160"/>
      <w:jc w:val="center"/>
    </w:pPr>
    <w:rPr>
      <w:i/>
      <w:iCs/>
      <w:color w:val="404040" w:themeColor="text1" w:themeTint="BF"/>
    </w:rPr>
  </w:style>
  <w:style w:type="character" w:customStyle="1" w:styleId="a8">
    <w:name w:val="引用 字符"/>
    <w:basedOn w:val="a0"/>
    <w:link w:val="a7"/>
    <w:uiPriority w:val="29"/>
    <w:rsid w:val="002A186F"/>
    <w:rPr>
      <w:i/>
      <w:iCs/>
      <w:color w:val="404040" w:themeColor="text1" w:themeTint="BF"/>
    </w:rPr>
  </w:style>
  <w:style w:type="paragraph" w:styleId="a9">
    <w:name w:val="List Paragraph"/>
    <w:basedOn w:val="a"/>
    <w:uiPriority w:val="34"/>
    <w:qFormat/>
    <w:rsid w:val="002A186F"/>
    <w:pPr>
      <w:ind w:left="720"/>
      <w:contextualSpacing/>
    </w:pPr>
  </w:style>
  <w:style w:type="character" w:styleId="aa">
    <w:name w:val="Intense Emphasis"/>
    <w:basedOn w:val="a0"/>
    <w:uiPriority w:val="21"/>
    <w:qFormat/>
    <w:rsid w:val="002A186F"/>
    <w:rPr>
      <w:i/>
      <w:iCs/>
      <w:color w:val="0F4761" w:themeColor="accent1" w:themeShade="BF"/>
    </w:rPr>
  </w:style>
  <w:style w:type="paragraph" w:styleId="ab">
    <w:name w:val="Intense Quote"/>
    <w:basedOn w:val="a"/>
    <w:next w:val="a"/>
    <w:link w:val="ac"/>
    <w:uiPriority w:val="30"/>
    <w:qFormat/>
    <w:rsid w:val="002A1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186F"/>
    <w:rPr>
      <w:i/>
      <w:iCs/>
      <w:color w:val="0F4761" w:themeColor="accent1" w:themeShade="BF"/>
    </w:rPr>
  </w:style>
  <w:style w:type="character" w:styleId="ad">
    <w:name w:val="Intense Reference"/>
    <w:basedOn w:val="a0"/>
    <w:uiPriority w:val="32"/>
    <w:qFormat/>
    <w:rsid w:val="002A186F"/>
    <w:rPr>
      <w:b/>
      <w:bCs/>
      <w:smallCaps/>
      <w:color w:val="0F4761" w:themeColor="accent1" w:themeShade="BF"/>
      <w:spacing w:val="5"/>
    </w:rPr>
  </w:style>
  <w:style w:type="paragraph" w:styleId="ae">
    <w:name w:val="header"/>
    <w:basedOn w:val="a"/>
    <w:link w:val="af"/>
    <w:uiPriority w:val="99"/>
    <w:unhideWhenUsed/>
    <w:rsid w:val="000F4D1D"/>
    <w:pPr>
      <w:tabs>
        <w:tab w:val="center" w:pos="4153"/>
        <w:tab w:val="right" w:pos="8306"/>
      </w:tabs>
      <w:snapToGrid w:val="0"/>
      <w:jc w:val="center"/>
    </w:pPr>
    <w:rPr>
      <w:sz w:val="18"/>
      <w:szCs w:val="18"/>
    </w:rPr>
  </w:style>
  <w:style w:type="character" w:customStyle="1" w:styleId="af">
    <w:name w:val="页眉 字符"/>
    <w:basedOn w:val="a0"/>
    <w:link w:val="ae"/>
    <w:uiPriority w:val="99"/>
    <w:rsid w:val="000F4D1D"/>
    <w:rPr>
      <w:sz w:val="18"/>
      <w:szCs w:val="18"/>
    </w:rPr>
  </w:style>
  <w:style w:type="paragraph" w:styleId="af0">
    <w:name w:val="footer"/>
    <w:basedOn w:val="a"/>
    <w:link w:val="af1"/>
    <w:uiPriority w:val="99"/>
    <w:unhideWhenUsed/>
    <w:rsid w:val="000F4D1D"/>
    <w:pPr>
      <w:tabs>
        <w:tab w:val="center" w:pos="4153"/>
        <w:tab w:val="right" w:pos="8306"/>
      </w:tabs>
      <w:snapToGrid w:val="0"/>
      <w:jc w:val="left"/>
    </w:pPr>
    <w:rPr>
      <w:sz w:val="18"/>
      <w:szCs w:val="18"/>
    </w:rPr>
  </w:style>
  <w:style w:type="character" w:customStyle="1" w:styleId="af1">
    <w:name w:val="页脚 字符"/>
    <w:basedOn w:val="a0"/>
    <w:link w:val="af0"/>
    <w:uiPriority w:val="99"/>
    <w:rsid w:val="000F4D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1</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11</cp:revision>
  <dcterms:created xsi:type="dcterms:W3CDTF">2026-03-09T05:30:00Z</dcterms:created>
  <dcterms:modified xsi:type="dcterms:W3CDTF">2026-03-11T15:33:00Z</dcterms:modified>
</cp:coreProperties>
</file>