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D07EA" w14:textId="7BD78093" w:rsidR="0095714D" w:rsidRDefault="000E1B4B" w:rsidP="000E1B4B">
      <w:pPr>
        <w:rPr>
          <w:rFonts w:ascii="黑体" w:eastAsia="黑体" w:hAnsi="黑体"/>
          <w:b/>
          <w:bCs/>
          <w:sz w:val="30"/>
          <w:szCs w:val="30"/>
        </w:rPr>
      </w:pPr>
      <w:r w:rsidRPr="002F0B0B">
        <w:rPr>
          <w:rFonts w:ascii="黑体" w:eastAsia="黑体" w:hAnsi="黑体"/>
          <w:b/>
          <w:bCs/>
          <w:sz w:val="30"/>
          <w:szCs w:val="30"/>
        </w:rPr>
        <w:t>验证引导下的底层一致性性能增强研究——以LLM-</w:t>
      </w:r>
      <w:proofErr w:type="spellStart"/>
      <w:r w:rsidRPr="002F0B0B">
        <w:rPr>
          <w:rFonts w:ascii="黑体" w:eastAsia="黑体" w:hAnsi="黑体"/>
          <w:b/>
          <w:bCs/>
          <w:sz w:val="30"/>
          <w:szCs w:val="30"/>
        </w:rPr>
        <w:t>VeriOp</w:t>
      </w:r>
      <w:proofErr w:type="spellEnd"/>
      <w:r w:rsidRPr="002F0B0B">
        <w:rPr>
          <w:rFonts w:ascii="黑体" w:eastAsia="黑体" w:hAnsi="黑体"/>
          <w:b/>
          <w:bCs/>
          <w:sz w:val="30"/>
          <w:szCs w:val="30"/>
        </w:rPr>
        <w:t>为例</w:t>
      </w:r>
    </w:p>
    <w:p w14:paraId="1F73CCB9" w14:textId="15F2A458" w:rsidR="00ED36B3" w:rsidRPr="00ED36B3" w:rsidRDefault="00ED36B3" w:rsidP="00ED36B3">
      <w:pPr>
        <w:jc w:val="center"/>
        <w:rPr>
          <w:rFonts w:ascii="楷体" w:eastAsia="楷体" w:hAnsi="楷体"/>
          <w:sz w:val="32"/>
          <w:szCs w:val="32"/>
        </w:rPr>
      </w:pPr>
      <w:proofErr w:type="gramStart"/>
      <w:r w:rsidRPr="00ED36B3">
        <w:rPr>
          <w:rFonts w:ascii="楷体" w:eastAsia="楷体" w:hAnsi="楷体" w:hint="eastAsia"/>
          <w:sz w:val="32"/>
          <w:szCs w:val="32"/>
        </w:rPr>
        <w:t>刘晴语</w:t>
      </w:r>
      <w:proofErr w:type="gramEnd"/>
    </w:p>
    <w:p w14:paraId="3815B90C" w14:textId="68EB72A4" w:rsidR="00ED36B3" w:rsidRPr="00ED36B3" w:rsidRDefault="00ED36B3" w:rsidP="00ED36B3">
      <w:pPr>
        <w:jc w:val="center"/>
        <w:rPr>
          <w:rFonts w:ascii="宋体" w:eastAsia="宋体" w:hAnsi="宋体" w:hint="eastAsia"/>
          <w:sz w:val="30"/>
          <w:szCs w:val="30"/>
        </w:rPr>
      </w:pPr>
      <w:r w:rsidRPr="00ED36B3">
        <w:rPr>
          <w:rFonts w:ascii="宋体" w:eastAsia="宋体" w:hAnsi="宋体" w:hint="eastAsia"/>
          <w:sz w:val="30"/>
          <w:szCs w:val="30"/>
        </w:rPr>
        <w:t>2452545 2452545@tongji.edu.cn</w:t>
      </w:r>
    </w:p>
    <w:p w14:paraId="6AC976A6" w14:textId="77777777" w:rsidR="000E1B4B" w:rsidRDefault="000E1B4B" w:rsidP="000E1B4B"/>
    <w:p w14:paraId="668C4144" w14:textId="77857600" w:rsidR="00CB1E6C" w:rsidRPr="00CB64E9" w:rsidRDefault="00CB1E6C" w:rsidP="000E1B4B">
      <w:pPr>
        <w:rPr>
          <w:rFonts w:ascii="楷体" w:eastAsia="楷体" w:hAnsi="楷体" w:hint="eastAsia"/>
          <w:szCs w:val="21"/>
        </w:rPr>
      </w:pPr>
      <w:r w:rsidRPr="00CB64E9">
        <w:rPr>
          <w:rFonts w:ascii="楷体" w:eastAsia="楷体" w:hAnsi="楷体" w:hint="eastAsia"/>
          <w:b/>
          <w:bCs/>
          <w:szCs w:val="21"/>
        </w:rPr>
        <w:t>摘要：</w:t>
      </w:r>
      <w:r w:rsidRPr="00CB64E9">
        <w:rPr>
          <w:rFonts w:ascii="楷体" w:eastAsia="楷体" w:hAnsi="楷体"/>
          <w:szCs w:val="21"/>
        </w:rPr>
        <w:t>后摩尔定律时代，计算架构</w:t>
      </w:r>
      <w:proofErr w:type="gramStart"/>
      <w:r w:rsidRPr="00CB64E9">
        <w:rPr>
          <w:rFonts w:ascii="楷体" w:eastAsia="楷体" w:hAnsi="楷体"/>
          <w:szCs w:val="21"/>
        </w:rPr>
        <w:t>向领域</w:t>
      </w:r>
      <w:proofErr w:type="gramEnd"/>
      <w:r w:rsidRPr="00CB64E9">
        <w:rPr>
          <w:rFonts w:ascii="楷体" w:eastAsia="楷体" w:hAnsi="楷体"/>
          <w:szCs w:val="21"/>
        </w:rPr>
        <w:t>特定架构转型，要求软件</w:t>
      </w:r>
      <w:proofErr w:type="gramStart"/>
      <w:r w:rsidRPr="00CB64E9">
        <w:rPr>
          <w:rFonts w:ascii="楷体" w:eastAsia="楷体" w:hAnsi="楷体"/>
          <w:szCs w:val="21"/>
        </w:rPr>
        <w:t>栈</w:t>
      </w:r>
      <w:proofErr w:type="gramEnd"/>
      <w:r w:rsidRPr="00CB64E9">
        <w:rPr>
          <w:rFonts w:ascii="楷体" w:eastAsia="楷体" w:hAnsi="楷体"/>
          <w:szCs w:val="21"/>
        </w:rPr>
        <w:t>在异构指令集间实现自动性能适配。传统二进制翻译工具由于虚拟</w:t>
      </w:r>
      <w:proofErr w:type="gramStart"/>
      <w:r w:rsidRPr="00CB64E9">
        <w:rPr>
          <w:rFonts w:ascii="楷体" w:eastAsia="楷体" w:hAnsi="楷体"/>
          <w:szCs w:val="21"/>
        </w:rPr>
        <w:t>化税常</w:t>
      </w:r>
      <w:proofErr w:type="gramEnd"/>
      <w:r w:rsidRPr="00CB64E9">
        <w:rPr>
          <w:rFonts w:ascii="楷体" w:eastAsia="楷体" w:hAnsi="楷体"/>
          <w:szCs w:val="21"/>
        </w:rPr>
        <w:t>导致30%-50%的性能损耗。最新研究利用大语言模型的语义理解能力，结合底层硬件反馈闭环，实现了异构指令集的高性能自动适配与极致性能优化。</w:t>
      </w:r>
    </w:p>
    <w:p w14:paraId="353D753F" w14:textId="5BCE3D78" w:rsidR="000E1B4B" w:rsidRPr="0022293F" w:rsidRDefault="00CB1E6C" w:rsidP="0022293F">
      <w:pPr>
        <w:pStyle w:val="a9"/>
        <w:numPr>
          <w:ilvl w:val="0"/>
          <w:numId w:val="1"/>
        </w:numPr>
        <w:jc w:val="center"/>
        <w:rPr>
          <w:rFonts w:ascii="宋体" w:eastAsia="宋体" w:hAnsi="宋体"/>
          <w:b/>
          <w:bCs/>
          <w:sz w:val="28"/>
          <w:szCs w:val="28"/>
        </w:rPr>
      </w:pPr>
      <w:r w:rsidRPr="0022293F">
        <w:rPr>
          <w:rFonts w:ascii="宋体" w:eastAsia="宋体" w:hAnsi="宋体" w:hint="eastAsia"/>
          <w:b/>
          <w:bCs/>
          <w:sz w:val="28"/>
          <w:szCs w:val="28"/>
        </w:rPr>
        <w:t>引</w:t>
      </w:r>
      <w:r w:rsidR="00CB64E9">
        <w:rPr>
          <w:rFonts w:ascii="宋体" w:eastAsia="宋体" w:hAnsi="宋体" w:hint="eastAsia"/>
          <w:b/>
          <w:bCs/>
          <w:sz w:val="28"/>
          <w:szCs w:val="28"/>
        </w:rPr>
        <w:t xml:space="preserve"> </w:t>
      </w:r>
      <w:r w:rsidRPr="0022293F">
        <w:rPr>
          <w:rFonts w:ascii="宋体" w:eastAsia="宋体" w:hAnsi="宋体" w:hint="eastAsia"/>
          <w:b/>
          <w:bCs/>
          <w:sz w:val="28"/>
          <w:szCs w:val="28"/>
        </w:rPr>
        <w:t>言</w:t>
      </w:r>
    </w:p>
    <w:p w14:paraId="2AB32D67" w14:textId="737E2754" w:rsidR="000E1B4B" w:rsidRPr="0022293F" w:rsidRDefault="000E1B4B" w:rsidP="0022293F">
      <w:pPr>
        <w:ind w:firstLine="420"/>
        <w:rPr>
          <w:rFonts w:ascii="宋体" w:eastAsia="宋体" w:hAnsi="宋体" w:hint="eastAsia"/>
        </w:rPr>
      </w:pPr>
      <w:r w:rsidRPr="0022293F">
        <w:rPr>
          <w:rFonts w:ascii="宋体" w:eastAsia="宋体" w:hAnsi="宋体"/>
        </w:rPr>
        <w:t>随着后摩尔时代异构计算的发展，利用大语言模型进行自动编译器优化成为研究热点。然而，大模型的幻觉会导致生成的底层代码改变原程序语义，引发</w:t>
      </w:r>
      <w:r w:rsidRPr="0022293F">
        <w:rPr>
          <w:rFonts w:ascii="宋体" w:eastAsia="宋体" w:hAnsi="宋体" w:hint="eastAsia"/>
        </w:rPr>
        <w:t>较为严重的</w:t>
      </w:r>
      <w:r w:rsidRPr="0022293F">
        <w:rPr>
          <w:rFonts w:ascii="宋体" w:eastAsia="宋体" w:hAnsi="宋体"/>
        </w:rPr>
        <w:t>系统故障。本文深入分析了2026年前沿研究LLM-</w:t>
      </w:r>
      <w:proofErr w:type="spellStart"/>
      <w:r w:rsidRPr="0022293F">
        <w:rPr>
          <w:rFonts w:ascii="宋体" w:eastAsia="宋体" w:hAnsi="宋体"/>
        </w:rPr>
        <w:t>VeriOpt</w:t>
      </w:r>
      <w:proofErr w:type="spellEnd"/>
      <w:r w:rsidRPr="0022293F">
        <w:rPr>
          <w:rFonts w:ascii="宋体" w:eastAsia="宋体" w:hAnsi="宋体"/>
        </w:rPr>
        <w:t>框架</w:t>
      </w:r>
      <w:r w:rsidRPr="0022293F">
        <w:rPr>
          <w:rFonts w:ascii="宋体" w:eastAsia="宋体" w:hAnsi="宋体" w:hint="eastAsia"/>
        </w:rPr>
        <w:t>。</w:t>
      </w:r>
      <w:r w:rsidRPr="0022293F">
        <w:rPr>
          <w:rFonts w:ascii="宋体" w:eastAsia="宋体" w:hAnsi="宋体"/>
        </w:rPr>
        <w:t>该框架创新性地将Alive2形式化验证工具嵌入基于GRPO的强化学习循环中</w:t>
      </w:r>
      <w:r w:rsidRPr="0022293F">
        <w:rPr>
          <w:rFonts w:ascii="宋体" w:eastAsia="宋体" w:hAnsi="宋体" w:hint="eastAsia"/>
        </w:rPr>
        <w:t>，</w:t>
      </w:r>
      <w:r w:rsidRPr="0022293F">
        <w:rPr>
          <w:rFonts w:ascii="宋体" w:eastAsia="宋体" w:hAnsi="宋体"/>
        </w:rPr>
        <w:t>通过量化的语义正确性与性能双重奖励机制，在保证底层代码一致性的前提下，发掘了超越人类专家硬编码的涌现式高性能窥孔优化模式。</w:t>
      </w:r>
    </w:p>
    <w:p w14:paraId="15269C63" w14:textId="35C40538" w:rsidR="00CB1E6C" w:rsidRDefault="00CB1E6C" w:rsidP="0022293F">
      <w:pPr>
        <w:pStyle w:val="a9"/>
        <w:numPr>
          <w:ilvl w:val="0"/>
          <w:numId w:val="1"/>
        </w:numPr>
        <w:jc w:val="center"/>
        <w:rPr>
          <w:rFonts w:ascii="宋体" w:eastAsia="宋体" w:hAnsi="宋体"/>
          <w:b/>
          <w:bCs/>
          <w:sz w:val="28"/>
          <w:szCs w:val="28"/>
        </w:rPr>
      </w:pPr>
      <w:r w:rsidRPr="0022293F">
        <w:rPr>
          <w:rFonts w:ascii="宋体" w:eastAsia="宋体" w:hAnsi="宋体" w:hint="eastAsia"/>
          <w:b/>
          <w:bCs/>
          <w:sz w:val="28"/>
          <w:szCs w:val="28"/>
        </w:rPr>
        <w:t>对相关问题及技术的介绍</w:t>
      </w:r>
    </w:p>
    <w:p w14:paraId="5B696CDC" w14:textId="0804D9C0" w:rsidR="0022293F" w:rsidRPr="0022293F" w:rsidRDefault="0022293F" w:rsidP="0022293F">
      <w:pPr>
        <w:ind w:firstLine="420"/>
        <w:rPr>
          <w:rFonts w:ascii="宋体" w:eastAsia="宋体" w:hAnsi="宋体" w:hint="eastAsia"/>
        </w:rPr>
      </w:pPr>
      <w:r w:rsidRPr="0022293F">
        <w:rPr>
          <w:rFonts w:ascii="宋体" w:eastAsia="宋体" w:hAnsi="宋体"/>
        </w:rPr>
        <w:t>跨架构迁移中，x86的高语义密度导致同一程序在RISC下的token长度通常膨胀8.8至8.9倍。CRT及其改进版GG通过扩展分词器，将硬件特定的操作码和寄存器设置为独立原子token，减少了冗余指令生成。在Apple</w:t>
      </w:r>
      <w:r w:rsidR="002F0B0B">
        <w:rPr>
          <w:rFonts w:ascii="宋体" w:eastAsia="宋体" w:hAnsi="宋体" w:hint="eastAsia"/>
        </w:rPr>
        <w:t xml:space="preserve"> </w:t>
      </w:r>
      <w:r w:rsidRPr="0022293F">
        <w:rPr>
          <w:rFonts w:ascii="宋体" w:eastAsia="宋体" w:hAnsi="宋体"/>
        </w:rPr>
        <w:t>M2硬件上的实测对比表明，其执行速度提升1.73x，能效提升1.47x，内存占用降低2.41x。</w:t>
      </w:r>
    </w:p>
    <w:p w14:paraId="5EBCD37D" w14:textId="6AD58A59" w:rsidR="0022293F" w:rsidRPr="0022293F" w:rsidRDefault="0022293F" w:rsidP="0022293F">
      <w:pPr>
        <w:pStyle w:val="a9"/>
        <w:numPr>
          <w:ilvl w:val="0"/>
          <w:numId w:val="1"/>
        </w:numPr>
        <w:jc w:val="center"/>
        <w:rPr>
          <w:rFonts w:ascii="宋体" w:eastAsia="宋体" w:hAnsi="宋体"/>
          <w:b/>
          <w:bCs/>
          <w:sz w:val="28"/>
          <w:szCs w:val="28"/>
        </w:rPr>
      </w:pPr>
      <w:r w:rsidRPr="0022293F">
        <w:rPr>
          <w:rFonts w:ascii="宋体" w:eastAsia="宋体" w:hAnsi="宋体"/>
          <w:b/>
          <w:bCs/>
          <w:sz w:val="28"/>
          <w:szCs w:val="28"/>
        </w:rPr>
        <w:t>验证引导下的底层一致性性能增强</w:t>
      </w:r>
    </w:p>
    <w:p w14:paraId="21DEF21A" w14:textId="6B29A5F7" w:rsidR="000E1B4B" w:rsidRPr="002F0B0B" w:rsidRDefault="002F0B0B" w:rsidP="002F0B0B">
      <w:pPr>
        <w:pStyle w:val="a9"/>
        <w:numPr>
          <w:ilvl w:val="1"/>
          <w:numId w:val="7"/>
        </w:numPr>
        <w:rPr>
          <w:rFonts w:ascii="宋体" w:eastAsia="宋体" w:hAnsi="宋体"/>
          <w:b/>
          <w:bCs/>
        </w:rPr>
      </w:pPr>
      <w:r>
        <w:rPr>
          <w:rFonts w:ascii="宋体" w:eastAsia="宋体" w:hAnsi="宋体" w:hint="eastAsia"/>
          <w:b/>
          <w:bCs/>
        </w:rPr>
        <w:t xml:space="preserve"> </w:t>
      </w:r>
      <w:r w:rsidR="000E1B4B" w:rsidRPr="002F0B0B">
        <w:rPr>
          <w:rFonts w:ascii="宋体" w:eastAsia="宋体" w:hAnsi="宋体"/>
          <w:b/>
          <w:bCs/>
        </w:rPr>
        <w:t>研究背景与核心痛点</w:t>
      </w:r>
    </w:p>
    <w:p w14:paraId="1C266793" w14:textId="56FE5A7B" w:rsidR="000E1B4B" w:rsidRPr="0022293F" w:rsidRDefault="000E1B4B" w:rsidP="000E1B4B">
      <w:pPr>
        <w:ind w:left="420" w:firstLine="420"/>
        <w:rPr>
          <w:rFonts w:ascii="宋体" w:eastAsia="宋体" w:hAnsi="宋体"/>
        </w:rPr>
      </w:pPr>
      <w:r w:rsidRPr="0022293F">
        <w:rPr>
          <w:rFonts w:ascii="宋体" w:eastAsia="宋体" w:hAnsi="宋体" w:hint="eastAsia"/>
        </w:rPr>
        <w:t>在现代计算机系统结构中，编译器（如LLVM、GCC）扮演着连接高级语言与底层异构硬件的桥梁角色。编译器中的窥孔优化是一种关键技术，它通过在局部代码窗口中寻找特定的指令序列，并将其替换为等价但更高能效的指令序列。传统的窥孔优化（如LLVM中的</w:t>
      </w:r>
      <w:proofErr w:type="spellStart"/>
      <w:r w:rsidRPr="0022293F">
        <w:rPr>
          <w:rFonts w:ascii="宋体" w:eastAsia="宋体" w:hAnsi="宋体" w:hint="eastAsia"/>
        </w:rPr>
        <w:t>instcombine</w:t>
      </w:r>
      <w:proofErr w:type="spellEnd"/>
      <w:r w:rsidRPr="0022293F">
        <w:rPr>
          <w:rFonts w:ascii="宋体" w:eastAsia="宋体" w:hAnsi="宋体" w:hint="eastAsia"/>
        </w:rPr>
        <w:t>阶段）依赖于人类专家手工编写的硬编码规则。随着特定领域架构（DSA）的爆发，手工维护这些规则变得</w:t>
      </w:r>
      <w:proofErr w:type="gramStart"/>
      <w:r w:rsidRPr="0022293F">
        <w:rPr>
          <w:rFonts w:ascii="宋体" w:eastAsia="宋体" w:hAnsi="宋体" w:hint="eastAsia"/>
        </w:rPr>
        <w:t>低效且</w:t>
      </w:r>
      <w:proofErr w:type="gramEnd"/>
      <w:r w:rsidRPr="0022293F">
        <w:rPr>
          <w:rFonts w:ascii="宋体" w:eastAsia="宋体" w:hAnsi="宋体" w:hint="eastAsia"/>
        </w:rPr>
        <w:t>难以穷尽所有微架构的优化空间。</w:t>
      </w:r>
    </w:p>
    <w:p w14:paraId="500A12A5" w14:textId="77351A39" w:rsidR="000E1B4B" w:rsidRPr="0022293F" w:rsidRDefault="000E1B4B" w:rsidP="00417816">
      <w:pPr>
        <w:ind w:left="420" w:firstLine="420"/>
        <w:rPr>
          <w:rFonts w:ascii="宋体" w:eastAsia="宋体" w:hAnsi="宋体" w:hint="eastAsia"/>
        </w:rPr>
      </w:pPr>
      <w:r w:rsidRPr="0022293F">
        <w:rPr>
          <w:rFonts w:ascii="宋体" w:eastAsia="宋体" w:hAnsi="宋体" w:hint="eastAsia"/>
        </w:rPr>
        <w:t>近年来，大语言模型在底层代码转换中展现出强大的通用泛化潜力。然而，将LLM直接应用于编译器优化存在语义不一致与代码幻觉</w:t>
      </w:r>
      <w:r w:rsidR="00CB64E9">
        <w:rPr>
          <w:rFonts w:ascii="宋体" w:eastAsia="宋体" w:hAnsi="宋体" w:hint="eastAsia"/>
        </w:rPr>
        <w:t>的问题</w:t>
      </w:r>
      <w:r w:rsidRPr="0022293F">
        <w:rPr>
          <w:rFonts w:ascii="宋体" w:eastAsia="宋体" w:hAnsi="宋体" w:hint="eastAsia"/>
        </w:rPr>
        <w:t>。高级软件应用允许1%的拼写错误，但在底层系统结构和指令集层面，1%的语义漂移（如条件跳转错误、边界溢出、未定义行为误判）</w:t>
      </w:r>
      <w:r w:rsidRPr="0022293F">
        <w:rPr>
          <w:rFonts w:ascii="宋体" w:eastAsia="宋体" w:hAnsi="宋体" w:hint="eastAsia"/>
        </w:rPr>
        <w:t>就</w:t>
      </w:r>
      <w:r w:rsidRPr="0022293F">
        <w:rPr>
          <w:rFonts w:ascii="宋体" w:eastAsia="宋体" w:hAnsi="宋体" w:hint="eastAsia"/>
        </w:rPr>
        <w:t>会导致硬件异常或系统崩溃。传统差异测试依赖于运行大量的测试用例</w:t>
      </w:r>
      <w:r w:rsidR="00CB64E9">
        <w:rPr>
          <w:rFonts w:ascii="宋体" w:eastAsia="宋体" w:hAnsi="宋体" w:hint="eastAsia"/>
        </w:rPr>
        <w:t>，</w:t>
      </w:r>
      <w:r w:rsidRPr="0022293F">
        <w:rPr>
          <w:rFonts w:ascii="宋体" w:eastAsia="宋体" w:hAnsi="宋体" w:hint="eastAsia"/>
        </w:rPr>
        <w:t>既无法穷尽边界，其运行时开销也无法作为实时信号指导LLM的策略优化。因此，如何在</w:t>
      </w:r>
      <w:r w:rsidRPr="0022293F">
        <w:rPr>
          <w:rFonts w:ascii="宋体" w:eastAsia="宋体" w:hAnsi="宋体" w:hint="eastAsia"/>
        </w:rPr>
        <w:t>利用</w:t>
      </w:r>
      <w:r w:rsidRPr="0022293F">
        <w:rPr>
          <w:rFonts w:ascii="宋体" w:eastAsia="宋体" w:hAnsi="宋体" w:hint="eastAsia"/>
        </w:rPr>
        <w:t>大模型指令优化潜力的同时，以形式化严谨性保证优化前后的底层一致性，是当前软硬件协同适配面临的核心瓶颈。</w:t>
      </w:r>
    </w:p>
    <w:p w14:paraId="679F31DF" w14:textId="4DE87DA9" w:rsidR="000E1B4B" w:rsidRPr="002F0B0B" w:rsidRDefault="002F0B0B" w:rsidP="002F0B0B">
      <w:pPr>
        <w:pStyle w:val="a9"/>
        <w:numPr>
          <w:ilvl w:val="1"/>
          <w:numId w:val="7"/>
        </w:numPr>
        <w:rPr>
          <w:rFonts w:ascii="宋体" w:eastAsia="宋体" w:hAnsi="宋体"/>
          <w:b/>
          <w:bCs/>
        </w:rPr>
      </w:pPr>
      <w:r>
        <w:rPr>
          <w:rFonts w:ascii="宋体" w:eastAsia="宋体" w:hAnsi="宋体" w:hint="eastAsia"/>
          <w:b/>
          <w:bCs/>
        </w:rPr>
        <w:t xml:space="preserve"> </w:t>
      </w:r>
      <w:r w:rsidR="000E1B4B" w:rsidRPr="002F0B0B">
        <w:rPr>
          <w:rFonts w:ascii="宋体" w:eastAsia="宋体" w:hAnsi="宋体"/>
          <w:b/>
          <w:bCs/>
        </w:rPr>
        <w:t>LLM-</w:t>
      </w:r>
      <w:proofErr w:type="spellStart"/>
      <w:r w:rsidR="000E1B4B" w:rsidRPr="002F0B0B">
        <w:rPr>
          <w:rFonts w:ascii="宋体" w:eastAsia="宋体" w:hAnsi="宋体"/>
          <w:b/>
          <w:bCs/>
        </w:rPr>
        <w:t>VeriOpt</w:t>
      </w:r>
      <w:proofErr w:type="spellEnd"/>
      <w:r w:rsidR="000E1B4B" w:rsidRPr="002F0B0B">
        <w:rPr>
          <w:rFonts w:ascii="宋体" w:eastAsia="宋体" w:hAnsi="宋体"/>
          <w:b/>
          <w:bCs/>
        </w:rPr>
        <w:t>自动化框架与核心机制</w:t>
      </w:r>
    </w:p>
    <w:p w14:paraId="323D47A7" w14:textId="5EA72E3B" w:rsidR="000E1B4B" w:rsidRPr="00AF2687" w:rsidRDefault="000E1B4B" w:rsidP="0080704B">
      <w:pPr>
        <w:ind w:left="420" w:firstLine="420"/>
        <w:rPr>
          <w:rFonts w:ascii="宋体" w:eastAsia="宋体" w:hAnsi="宋体"/>
        </w:rPr>
      </w:pPr>
      <w:r w:rsidRPr="00AF2687">
        <w:rPr>
          <w:rFonts w:ascii="宋体" w:eastAsia="宋体" w:hAnsi="宋体"/>
        </w:rPr>
        <w:t>为了攻克上述难题，LLM-</w:t>
      </w:r>
      <w:proofErr w:type="spellStart"/>
      <w:r w:rsidRPr="00AF2687">
        <w:rPr>
          <w:rFonts w:ascii="宋体" w:eastAsia="宋体" w:hAnsi="宋体"/>
        </w:rPr>
        <w:t>VeriOpt</w:t>
      </w:r>
      <w:proofErr w:type="spellEnd"/>
      <w:r w:rsidRPr="00AF2687">
        <w:rPr>
          <w:rFonts w:ascii="宋体" w:eastAsia="宋体" w:hAnsi="宋体"/>
        </w:rPr>
        <w:t>提出了一种形式化验证引导的强化学习自动化优化框架。将数学证明作为大模型训练的</w:t>
      </w:r>
      <w:r w:rsidR="00CB64E9">
        <w:rPr>
          <w:rFonts w:ascii="宋体" w:eastAsia="宋体" w:hAnsi="宋体" w:hint="eastAsia"/>
        </w:rPr>
        <w:t>判断标准</w:t>
      </w:r>
      <w:r w:rsidRPr="00AF2687">
        <w:rPr>
          <w:rFonts w:ascii="宋体" w:eastAsia="宋体" w:hAnsi="宋体"/>
        </w:rPr>
        <w:t>。其核心自动化流水线主要由三个部分组成：</w:t>
      </w:r>
    </w:p>
    <w:p w14:paraId="0DAD2F1B" w14:textId="3ED9A918" w:rsidR="0080704B" w:rsidRPr="00AF2687" w:rsidRDefault="0080704B" w:rsidP="002F0B0B">
      <w:pPr>
        <w:pStyle w:val="a9"/>
        <w:numPr>
          <w:ilvl w:val="0"/>
          <w:numId w:val="8"/>
        </w:numPr>
        <w:rPr>
          <w:rFonts w:ascii="宋体" w:eastAsia="宋体" w:hAnsi="宋体"/>
        </w:rPr>
      </w:pPr>
      <w:r w:rsidRPr="00AF2687">
        <w:rPr>
          <w:rFonts w:ascii="宋体" w:eastAsia="宋体" w:hAnsi="宋体"/>
        </w:rPr>
        <w:t>基于大模型的窥孔优化生成器</w:t>
      </w:r>
    </w:p>
    <w:p w14:paraId="47F4E611" w14:textId="40E1BA8E" w:rsidR="0080704B" w:rsidRPr="00AF2687" w:rsidRDefault="0080704B" w:rsidP="0080704B">
      <w:pPr>
        <w:ind w:left="1200" w:firstLine="420"/>
        <w:rPr>
          <w:rFonts w:ascii="宋体" w:eastAsia="宋体" w:hAnsi="宋体"/>
        </w:rPr>
      </w:pPr>
      <w:r w:rsidRPr="00AF2687">
        <w:rPr>
          <w:rFonts w:ascii="宋体" w:eastAsia="宋体" w:hAnsi="宋体"/>
        </w:rPr>
        <w:lastRenderedPageBreak/>
        <w:t>框架选用小巧高效的Qwen-3B模型作为核心探索器。输入为一段包含优化空间的底层中间表示（LLVM-IR），LLM 被赋予“超级优化器（</w:t>
      </w:r>
      <w:proofErr w:type="spellStart"/>
      <w:r w:rsidRPr="00AF2687">
        <w:rPr>
          <w:rFonts w:ascii="宋体" w:eastAsia="宋体" w:hAnsi="宋体"/>
        </w:rPr>
        <w:t>Superoptimizer</w:t>
      </w:r>
      <w:proofErr w:type="spellEnd"/>
      <w:r w:rsidRPr="00AF2687">
        <w:rPr>
          <w:rFonts w:ascii="宋体" w:eastAsia="宋体" w:hAnsi="宋体"/>
        </w:rPr>
        <w:t>）”的角色，自由探索更精简、更契合微架构特性的替换指令序列。</w:t>
      </w:r>
    </w:p>
    <w:p w14:paraId="192B010E" w14:textId="50E02B81" w:rsidR="0080704B" w:rsidRPr="00AF2687" w:rsidRDefault="0080704B" w:rsidP="00AF2687">
      <w:pPr>
        <w:pStyle w:val="a9"/>
        <w:numPr>
          <w:ilvl w:val="0"/>
          <w:numId w:val="8"/>
        </w:numPr>
        <w:rPr>
          <w:rFonts w:ascii="宋体" w:eastAsia="宋体" w:hAnsi="宋体"/>
        </w:rPr>
      </w:pPr>
      <w:r w:rsidRPr="00AF2687">
        <w:rPr>
          <w:rFonts w:ascii="宋体" w:eastAsia="宋体" w:hAnsi="宋体"/>
        </w:rPr>
        <w:t>嵌入式形式化验证器（Alive2）</w:t>
      </w:r>
    </w:p>
    <w:p w14:paraId="6FD1A2F5" w14:textId="4EA571C3" w:rsidR="0080704B" w:rsidRPr="00AF2687" w:rsidRDefault="0080704B" w:rsidP="00CB64E9">
      <w:pPr>
        <w:ind w:left="1200" w:firstLine="420"/>
        <w:rPr>
          <w:rFonts w:ascii="宋体" w:eastAsia="宋体" w:hAnsi="宋体"/>
        </w:rPr>
      </w:pPr>
      <w:r w:rsidRPr="00AF2687">
        <w:rPr>
          <w:rFonts w:ascii="宋体" w:eastAsia="宋体" w:hAnsi="宋体"/>
        </w:rPr>
        <w:t>这是</w:t>
      </w:r>
      <w:r w:rsidRPr="00AF2687">
        <w:rPr>
          <w:rFonts w:ascii="宋体" w:eastAsia="宋体" w:hAnsi="宋体" w:hint="eastAsia"/>
        </w:rPr>
        <w:t>为了</w:t>
      </w:r>
      <w:r w:rsidRPr="00AF2687">
        <w:rPr>
          <w:rFonts w:ascii="宋体" w:eastAsia="宋体" w:hAnsi="宋体"/>
        </w:rPr>
        <w:t>保障底层一致性。LLM-</w:t>
      </w:r>
      <w:proofErr w:type="spellStart"/>
      <w:r w:rsidRPr="00AF2687">
        <w:rPr>
          <w:rFonts w:ascii="宋体" w:eastAsia="宋体" w:hAnsi="宋体"/>
        </w:rPr>
        <w:t>VeriOpt</w:t>
      </w:r>
      <w:proofErr w:type="spellEnd"/>
      <w:r w:rsidRPr="00AF2687">
        <w:rPr>
          <w:rFonts w:ascii="宋体" w:eastAsia="宋体" w:hAnsi="宋体"/>
        </w:rPr>
        <w:t>并没有实际编译运行代码，而是将针对LLVM-IR的形式化验证工具Alive2直接嵌入到了大模型的强化学习循环中。Alive2将原始IR和LLM优化后的IR转化为一阶逻辑公式，利用背后的 SMT求解器（如Z3）进行可满足性求解。如果两者在数学语义上完全等价，则验证通过；如果不等价，Alive2 会精准捕获导致语义错误的反例（如：在特定输入下会发生整数溢出，或者误将符号扩展</w:t>
      </w:r>
      <w:r w:rsidR="00CB64E9">
        <w:rPr>
          <w:rFonts w:ascii="宋体" w:eastAsia="宋体" w:hAnsi="宋体" w:hint="eastAsia"/>
        </w:rPr>
        <w:t>-</w:t>
      </w:r>
      <w:r w:rsidRPr="00AF2687">
        <w:rPr>
          <w:rFonts w:ascii="宋体" w:eastAsia="宋体" w:hAnsi="宋体"/>
        </w:rPr>
        <w:t>当成了零扩展）。</w:t>
      </w:r>
    </w:p>
    <w:p w14:paraId="5865842B" w14:textId="2C7B1042" w:rsidR="0080704B" w:rsidRPr="00AF2687" w:rsidRDefault="0080704B" w:rsidP="00AF2687">
      <w:pPr>
        <w:pStyle w:val="a9"/>
        <w:numPr>
          <w:ilvl w:val="0"/>
          <w:numId w:val="8"/>
        </w:numPr>
        <w:rPr>
          <w:rFonts w:ascii="宋体" w:eastAsia="宋体" w:hAnsi="宋体"/>
        </w:rPr>
      </w:pPr>
      <w:r w:rsidRPr="00AF2687">
        <w:rPr>
          <w:rFonts w:ascii="宋体" w:eastAsia="宋体" w:hAnsi="宋体"/>
        </w:rPr>
        <w:t>基于 GRPO 算法的双驱动奖励机制</w:t>
      </w:r>
    </w:p>
    <w:p w14:paraId="0159236B" w14:textId="4B3BF245" w:rsidR="0080704B" w:rsidRPr="00417816" w:rsidRDefault="0080704B" w:rsidP="00417816">
      <w:pPr>
        <w:ind w:left="1200" w:firstLine="420"/>
        <w:rPr>
          <w:rFonts w:ascii="宋体" w:eastAsia="宋体" w:hAnsi="宋体" w:hint="eastAsia"/>
        </w:rPr>
      </w:pPr>
      <w:r w:rsidRPr="00AF2687">
        <w:rPr>
          <w:rFonts w:ascii="宋体" w:eastAsia="宋体" w:hAnsi="宋体"/>
        </w:rPr>
        <w:t>框架采用</w:t>
      </w:r>
      <w:proofErr w:type="gramStart"/>
      <w:r w:rsidRPr="00AF2687">
        <w:rPr>
          <w:rFonts w:ascii="宋体" w:eastAsia="宋体" w:hAnsi="宋体"/>
        </w:rPr>
        <w:t>组相对</w:t>
      </w:r>
      <w:proofErr w:type="gramEnd"/>
      <w:r w:rsidRPr="00AF2687">
        <w:rPr>
          <w:rFonts w:ascii="宋体" w:eastAsia="宋体" w:hAnsi="宋体"/>
        </w:rPr>
        <w:t>策略优化（GRPO）算法。其创新点在于设计了由正确性硬约束和性能软约束组合而成的分段奖励函数：</w:t>
      </w:r>
    </w:p>
    <w:p w14:paraId="7B5E604C" w14:textId="37EB96E7" w:rsidR="0080704B" w:rsidRPr="0080704B" w:rsidRDefault="00846C28" w:rsidP="0080704B">
      <w:pPr>
        <w:rPr>
          <w:rFonts w:hint="eastAsia"/>
        </w:rPr>
      </w:pPr>
      <m:oMathPara>
        <m:oMathParaPr>
          <m:jc m:val="center"/>
        </m:oMathParaPr>
        <m:oMath>
          <m:r>
            <m:rPr>
              <m:sty m:val="p"/>
            </m:rPr>
            <w:rPr>
              <w:rFonts w:ascii="Cambria Math" w:hAnsi="Cambria Math"/>
            </w:rPr>
            <m:t>Reward</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m:t>
                  </m:r>
                  <m:r>
                    <w:rPr>
                      <w:rFonts w:ascii="Cambria Math" w:hAnsi="Cambria Math"/>
                    </w:rPr>
                    <m:t xml:space="preserve"> </m:t>
                  </m:r>
                  <m:r>
                    <w:rPr>
                      <w:rFonts w:ascii="Cambria Math" w:hAnsi="Cambria Math" w:hint="eastAsia"/>
                    </w:rPr>
                    <m:t>若</m:t>
                  </m:r>
                  <m:r>
                    <w:rPr>
                      <w:rFonts w:ascii="Cambria Math" w:hAnsi="Cambria Math"/>
                    </w:rPr>
                    <m:t>A</m:t>
                  </m:r>
                  <m:r>
                    <w:rPr>
                      <w:rFonts w:ascii="Cambria Math" w:hAnsi="Cambria Math" w:hint="eastAsia"/>
                    </w:rPr>
                    <m:t>live</m:t>
                  </m:r>
                  <m:r>
                    <w:rPr>
                      <w:rFonts w:ascii="Cambria Math" w:hAnsi="Cambria Math"/>
                    </w:rPr>
                    <m:t>2</m:t>
                  </m:r>
                  <m:r>
                    <w:rPr>
                      <w:rFonts w:ascii="Cambria Math" w:hAnsi="Cambria Math" w:hint="eastAsia"/>
                    </w:rPr>
                    <m:t>验证失败，发生语义幻觉</m:t>
                  </m:r>
                </m:e>
                <m:e>
                  <m:r>
                    <w:rPr>
                      <w:rFonts w:ascii="Cambria Math" w:hAnsi="Cambria Math"/>
                    </w:rPr>
                    <m:t xml:space="preserve">0.0  </m:t>
                  </m:r>
                  <m:r>
                    <w:rPr>
                      <w:rFonts w:ascii="Cambria Math" w:hAnsi="Cambria Math" w:hint="eastAsia"/>
                    </w:rPr>
                    <m:t>若格式错误或不可解析</m:t>
                  </m:r>
                </m:e>
                <m:e>
                  <m:r>
                    <w:rPr>
                      <w:rFonts w:ascii="Cambria Math" w:hAnsi="Cambria Math"/>
                    </w:rPr>
                    <m:t>0.5</m:t>
                  </m:r>
                  <m:r>
                    <w:rPr>
                      <w:rFonts w:ascii="Cambria Math" w:hAnsi="Cambria Math" w:cs="Cambria Math"/>
                    </w:rPr>
                    <m:t>+</m:t>
                  </m:r>
                  <m:r>
                    <w:rPr>
                      <w:rFonts w:ascii="Cambria Math" w:hAnsi="Cambria Math" w:cs="Cambria Math" w:hint="eastAsia"/>
                    </w:rPr>
                    <m:t>w</m:t>
                  </m:r>
                  <m:r>
                    <w:rPr>
                      <w:rFonts w:ascii="Cambria Math" w:hAnsi="Cambria Math" w:cs="Cambria Math" w:hint="eastAsia"/>
                    </w:rPr>
                    <m:t>·</m:t>
                  </m:r>
                  <m:r>
                    <w:rPr>
                      <w:rFonts w:ascii="Cambria Math" w:hAnsi="Cambria Math" w:cs="Cambria Math"/>
                    </w:rPr>
                    <m:t>S</m:t>
                  </m:r>
                  <m:r>
                    <w:rPr>
                      <w:rFonts w:ascii="Cambria Math" w:hAnsi="Cambria Math" w:cs="Cambria Math" w:hint="eastAsia"/>
                    </w:rPr>
                    <m:t>peedup</m:t>
                  </m:r>
                  <m:r>
                    <w:rPr>
                      <w:rFonts w:ascii="Cambria Math" w:hAnsi="Cambria Math" w:cs="Cambria Math"/>
                    </w:rPr>
                    <m:t xml:space="preserve"> </m:t>
                  </m:r>
                  <m:r>
                    <w:rPr>
                      <w:rFonts w:ascii="Cambria Math" w:hAnsi="Cambria Math" w:cs="Cambria Math" w:hint="eastAsia"/>
                    </w:rPr>
                    <m:t>若</m:t>
                  </m:r>
                  <m:r>
                    <w:rPr>
                      <w:rFonts w:ascii="Cambria Math" w:hAnsi="Cambria Math" w:cs="Cambria Math"/>
                    </w:rPr>
                    <m:t>A</m:t>
                  </m:r>
                  <m:r>
                    <w:rPr>
                      <w:rFonts w:ascii="Cambria Math" w:hAnsi="Cambria Math" w:cs="Cambria Math" w:hint="eastAsia"/>
                    </w:rPr>
                    <m:t>live</m:t>
                  </m:r>
                  <m:r>
                    <w:rPr>
                      <w:rFonts w:ascii="Cambria Math" w:hAnsi="Cambria Math" w:cs="Cambria Math"/>
                    </w:rPr>
                    <m:t>2</m:t>
                  </m:r>
                  <m:r>
                    <w:rPr>
                      <w:rFonts w:ascii="Cambria Math" w:hAnsi="Cambria Math" w:cs="Cambria Math" w:hint="eastAsia"/>
                    </w:rPr>
                    <m:t>验证成功且实现加速</m:t>
                  </m:r>
                </m:e>
              </m:eqArr>
            </m:e>
          </m:d>
        </m:oMath>
      </m:oMathPara>
    </w:p>
    <w:p w14:paraId="05DD5486" w14:textId="1DCD9B9F" w:rsidR="000E1B4B" w:rsidRPr="00AF2687" w:rsidRDefault="00846C28" w:rsidP="00846C28">
      <w:pPr>
        <w:ind w:left="1260" w:firstLine="420"/>
        <w:rPr>
          <w:rFonts w:ascii="宋体" w:eastAsia="宋体" w:hAnsi="宋体"/>
        </w:rPr>
      </w:pPr>
      <w:r w:rsidRPr="00AF2687">
        <w:rPr>
          <w:rFonts w:ascii="宋体" w:eastAsia="宋体" w:hAnsi="宋体"/>
        </w:rPr>
        <w:t>通过这种机制，Alive2返回的硬核反例直接转化为负奖励信号，</w:t>
      </w:r>
      <w:r w:rsidRPr="00AF2687">
        <w:rPr>
          <w:rFonts w:ascii="宋体" w:eastAsia="宋体" w:hAnsi="宋体" w:hint="eastAsia"/>
        </w:rPr>
        <w:t>使得</w:t>
      </w:r>
      <w:r w:rsidRPr="00AF2687">
        <w:rPr>
          <w:rFonts w:ascii="宋体" w:eastAsia="宋体" w:hAnsi="宋体"/>
        </w:rPr>
        <w:t>大模型在训练早期迅速学会不要触碰任何改变语义的禁区；而验证通过的代码，则根据其减少的指令条数和预估的硬件加速比给予正向奖励</w:t>
      </w:r>
      <w:r w:rsidRPr="00AF2687">
        <w:rPr>
          <w:rFonts w:ascii="宋体" w:eastAsia="宋体" w:hAnsi="宋体" w:hint="eastAsia"/>
        </w:rPr>
        <w:t>。</w:t>
      </w:r>
    </w:p>
    <w:p w14:paraId="47A89143" w14:textId="0FDD4EFB" w:rsidR="00846C28" w:rsidRPr="00AF2687" w:rsidRDefault="00AF2687" w:rsidP="00AF2687">
      <w:pPr>
        <w:pStyle w:val="a9"/>
        <w:numPr>
          <w:ilvl w:val="1"/>
          <w:numId w:val="7"/>
        </w:numPr>
        <w:rPr>
          <w:rFonts w:ascii="宋体" w:eastAsia="宋体" w:hAnsi="宋体"/>
          <w:b/>
          <w:bCs/>
        </w:rPr>
      </w:pPr>
      <w:r>
        <w:rPr>
          <w:rFonts w:ascii="宋体" w:eastAsia="宋体" w:hAnsi="宋体" w:hint="eastAsia"/>
          <w:b/>
          <w:bCs/>
        </w:rPr>
        <w:t xml:space="preserve"> </w:t>
      </w:r>
      <w:r w:rsidR="00846C28" w:rsidRPr="00AF2687">
        <w:rPr>
          <w:rFonts w:ascii="宋体" w:eastAsia="宋体" w:hAnsi="宋体" w:hint="eastAsia"/>
          <w:b/>
          <w:bCs/>
        </w:rPr>
        <w:t>优化特征与微架构契合</w:t>
      </w:r>
    </w:p>
    <w:p w14:paraId="1DD8947E" w14:textId="7D841B84" w:rsidR="00846C28" w:rsidRPr="00AF2687" w:rsidRDefault="00846C28" w:rsidP="00846C28">
      <w:pPr>
        <w:ind w:left="420" w:firstLine="420"/>
        <w:rPr>
          <w:rFonts w:ascii="宋体" w:eastAsia="宋体" w:hAnsi="宋体" w:hint="eastAsia"/>
        </w:rPr>
      </w:pPr>
      <w:r w:rsidRPr="00AF2687">
        <w:rPr>
          <w:rFonts w:ascii="宋体" w:eastAsia="宋体" w:hAnsi="宋体" w:hint="eastAsia"/>
        </w:rPr>
        <w:t>LLM-</w:t>
      </w:r>
      <w:proofErr w:type="spellStart"/>
      <w:r w:rsidRPr="00AF2687">
        <w:rPr>
          <w:rFonts w:ascii="宋体" w:eastAsia="宋体" w:hAnsi="宋体" w:hint="eastAsia"/>
        </w:rPr>
        <w:t>VeriOpt</w:t>
      </w:r>
      <w:proofErr w:type="spellEnd"/>
      <w:r w:rsidRPr="00AF2687">
        <w:rPr>
          <w:rFonts w:ascii="宋体" w:eastAsia="宋体" w:hAnsi="宋体" w:hint="eastAsia"/>
        </w:rPr>
        <w:t>的最终目的是实现向计算机系统结构深度靠拢的底层性能增强。在系统结构层面，它的优化主要落脚在以下几个关键指标和硬件机制上：</w:t>
      </w:r>
    </w:p>
    <w:p w14:paraId="4A851C9B" w14:textId="008CB13B" w:rsidR="00846C28" w:rsidRPr="00AF2687" w:rsidRDefault="00846C28" w:rsidP="00AF2687">
      <w:pPr>
        <w:pStyle w:val="a9"/>
        <w:numPr>
          <w:ilvl w:val="0"/>
          <w:numId w:val="9"/>
        </w:numPr>
        <w:rPr>
          <w:rFonts w:ascii="宋体" w:eastAsia="宋体" w:hAnsi="宋体"/>
        </w:rPr>
      </w:pPr>
      <w:r w:rsidRPr="00AF2687">
        <w:rPr>
          <w:rFonts w:ascii="宋体" w:eastAsia="宋体" w:hAnsi="宋体" w:hint="eastAsia"/>
        </w:rPr>
        <w:t>指令开销精简与控制流解耦</w:t>
      </w:r>
    </w:p>
    <w:p w14:paraId="41C7DB4D" w14:textId="45AC2731" w:rsidR="00846C28" w:rsidRPr="00AF2687" w:rsidRDefault="00846C28" w:rsidP="00846C28">
      <w:pPr>
        <w:ind w:left="1200" w:firstLine="420"/>
        <w:rPr>
          <w:rFonts w:ascii="宋体" w:eastAsia="宋体" w:hAnsi="宋体" w:hint="eastAsia"/>
        </w:rPr>
      </w:pPr>
      <w:r w:rsidRPr="00AF2687">
        <w:rPr>
          <w:rFonts w:ascii="宋体" w:eastAsia="宋体" w:hAnsi="宋体"/>
        </w:rPr>
        <w:t>通过强化学习的深度探索，LLM成功突破了人类手工编写的</w:t>
      </w:r>
      <w:proofErr w:type="spellStart"/>
      <w:r w:rsidRPr="00AF2687">
        <w:rPr>
          <w:rFonts w:ascii="宋体" w:eastAsia="宋体" w:hAnsi="宋体"/>
        </w:rPr>
        <w:t>instcombine</w:t>
      </w:r>
      <w:proofErr w:type="spellEnd"/>
      <w:r w:rsidRPr="00AF2687">
        <w:rPr>
          <w:rFonts w:ascii="宋体" w:eastAsia="宋体" w:hAnsi="宋体"/>
        </w:rPr>
        <w:t>规则的盲区。它能够识别出复杂的底层条件表达式、位运算组合以及值传播，并将其融合成更高效的单一指令。这在硬件层面直接表现为静态指令条数的显著减少。</w:t>
      </w:r>
    </w:p>
    <w:p w14:paraId="18334E96" w14:textId="42A952F0" w:rsidR="00846C28" w:rsidRPr="00AF2687" w:rsidRDefault="00846C28" w:rsidP="00AF2687">
      <w:pPr>
        <w:pStyle w:val="a9"/>
        <w:numPr>
          <w:ilvl w:val="0"/>
          <w:numId w:val="9"/>
        </w:numPr>
        <w:rPr>
          <w:rFonts w:ascii="宋体" w:eastAsia="宋体" w:hAnsi="宋体"/>
        </w:rPr>
      </w:pPr>
      <w:r w:rsidRPr="00AF2687">
        <w:rPr>
          <w:rFonts w:ascii="宋体" w:eastAsia="宋体" w:hAnsi="宋体"/>
        </w:rPr>
        <w:t>流水线冲突与气泡消除</w:t>
      </w:r>
    </w:p>
    <w:p w14:paraId="183896BF" w14:textId="0AF85DFB" w:rsidR="00846C28" w:rsidRPr="00AF2687" w:rsidRDefault="00846C28" w:rsidP="00846C28">
      <w:pPr>
        <w:ind w:left="1200" w:firstLine="420"/>
        <w:rPr>
          <w:rFonts w:ascii="宋体" w:eastAsia="宋体" w:hAnsi="宋体" w:hint="eastAsia"/>
        </w:rPr>
      </w:pPr>
      <w:r w:rsidRPr="00AF2687">
        <w:rPr>
          <w:rFonts w:ascii="宋体" w:eastAsia="宋体" w:hAnsi="宋体" w:hint="eastAsia"/>
        </w:rPr>
        <w:t>在现代高度流水的处理器中，分支跳转和数据依赖是导致流水线停顿和产生流水线气泡的主要</w:t>
      </w:r>
      <w:r w:rsidRPr="00AF2687">
        <w:rPr>
          <w:rFonts w:ascii="宋体" w:eastAsia="宋体" w:hAnsi="宋体" w:hint="eastAsia"/>
        </w:rPr>
        <w:t>原因</w:t>
      </w:r>
      <w:r w:rsidRPr="00AF2687">
        <w:rPr>
          <w:rFonts w:ascii="宋体" w:eastAsia="宋体" w:hAnsi="宋体" w:hint="eastAsia"/>
        </w:rPr>
        <w:t>。LLM-</w:t>
      </w:r>
      <w:proofErr w:type="spellStart"/>
      <w:r w:rsidRPr="00AF2687">
        <w:rPr>
          <w:rFonts w:ascii="宋体" w:eastAsia="宋体" w:hAnsi="宋体" w:hint="eastAsia"/>
        </w:rPr>
        <w:t>VeriOpt</w:t>
      </w:r>
      <w:proofErr w:type="spellEnd"/>
      <w:r w:rsidRPr="00AF2687">
        <w:rPr>
          <w:rFonts w:ascii="宋体" w:eastAsia="宋体" w:hAnsi="宋体" w:hint="eastAsia"/>
        </w:rPr>
        <w:t>涌现出的许多高性能模式，擅长利用无分支的位运算去替代原本的控制流跳转。这种优化能够显著降低硬件分支</w:t>
      </w:r>
      <w:proofErr w:type="gramStart"/>
      <w:r w:rsidRPr="00AF2687">
        <w:rPr>
          <w:rFonts w:ascii="宋体" w:eastAsia="宋体" w:hAnsi="宋体" w:hint="eastAsia"/>
        </w:rPr>
        <w:t>预测器</w:t>
      </w:r>
      <w:proofErr w:type="gramEnd"/>
      <w:r w:rsidRPr="00AF2687">
        <w:rPr>
          <w:rFonts w:ascii="宋体" w:eastAsia="宋体" w:hAnsi="宋体" w:hint="eastAsia"/>
        </w:rPr>
        <w:t>的开销</w:t>
      </w:r>
      <w:r w:rsidRPr="00AF2687">
        <w:rPr>
          <w:rFonts w:ascii="宋体" w:eastAsia="宋体" w:hAnsi="宋体" w:hint="eastAsia"/>
        </w:rPr>
        <w:t>，</w:t>
      </w:r>
      <w:r w:rsidRPr="00AF2687">
        <w:rPr>
          <w:rFonts w:ascii="宋体" w:eastAsia="宋体" w:hAnsi="宋体" w:hint="eastAsia"/>
        </w:rPr>
        <w:t>提高硬件内部指令级并行度，让执行单元满载运行。</w:t>
      </w:r>
    </w:p>
    <w:p w14:paraId="0AEC5B93" w14:textId="7FA8966F" w:rsidR="00846C28" w:rsidRPr="00AF2687" w:rsidRDefault="00846C28" w:rsidP="00AF2687">
      <w:pPr>
        <w:pStyle w:val="a9"/>
        <w:numPr>
          <w:ilvl w:val="0"/>
          <w:numId w:val="9"/>
        </w:numPr>
        <w:rPr>
          <w:rFonts w:ascii="宋体" w:eastAsia="宋体" w:hAnsi="宋体"/>
        </w:rPr>
      </w:pPr>
      <w:r w:rsidRPr="00AF2687">
        <w:rPr>
          <w:rFonts w:ascii="宋体" w:eastAsia="宋体" w:hAnsi="宋体"/>
        </w:rPr>
        <w:t>指令Cache与内存占用优化</w:t>
      </w:r>
    </w:p>
    <w:p w14:paraId="6DCB12E4" w14:textId="279753A9" w:rsidR="00846C28" w:rsidRPr="00AF2687" w:rsidRDefault="00846C28" w:rsidP="00846C28">
      <w:pPr>
        <w:ind w:left="1200" w:firstLine="420"/>
        <w:rPr>
          <w:rFonts w:ascii="宋体" w:eastAsia="宋体" w:hAnsi="宋体" w:hint="eastAsia"/>
        </w:rPr>
      </w:pPr>
      <w:r w:rsidRPr="00AF2687">
        <w:rPr>
          <w:rFonts w:ascii="宋体" w:eastAsia="宋体" w:hAnsi="宋体"/>
        </w:rPr>
        <w:t xml:space="preserve">精简后的底层IR在转换成机器码时占用的内存空间更小。由于窥孔优化经常被应用在循环体和高频热点函数中，代码体积的缩小能显著提高指令Cache的命中率，从而大幅减少由于Cache </w:t>
      </w:r>
      <w:r w:rsidRPr="00AF2687">
        <w:rPr>
          <w:rFonts w:ascii="宋体" w:eastAsia="宋体" w:hAnsi="宋体" w:hint="eastAsia"/>
        </w:rPr>
        <w:t>mi</w:t>
      </w:r>
      <w:r w:rsidRPr="00AF2687">
        <w:rPr>
          <w:rFonts w:ascii="宋体" w:eastAsia="宋体" w:hAnsi="宋体"/>
        </w:rPr>
        <w:t>ss</w:t>
      </w:r>
      <w:r w:rsidRPr="00AF2687">
        <w:rPr>
          <w:rFonts w:ascii="宋体" w:eastAsia="宋体" w:hAnsi="宋体" w:hint="eastAsia"/>
        </w:rPr>
        <w:t>导</w:t>
      </w:r>
      <w:r w:rsidRPr="00AF2687">
        <w:rPr>
          <w:rFonts w:ascii="宋体" w:eastAsia="宋体" w:hAnsi="宋体"/>
        </w:rPr>
        <w:t>致的整机等待周期，提升加速比。</w:t>
      </w:r>
    </w:p>
    <w:p w14:paraId="73E7D100" w14:textId="697B7AAC" w:rsidR="00846C28" w:rsidRPr="00AF2687" w:rsidRDefault="00AF2687" w:rsidP="00AF2687">
      <w:pPr>
        <w:pStyle w:val="a9"/>
        <w:numPr>
          <w:ilvl w:val="1"/>
          <w:numId w:val="7"/>
        </w:numPr>
        <w:rPr>
          <w:b/>
          <w:bCs/>
        </w:rPr>
      </w:pPr>
      <w:r>
        <w:rPr>
          <w:rFonts w:ascii="宋体" w:eastAsia="宋体" w:hAnsi="宋体" w:hint="eastAsia"/>
          <w:b/>
          <w:bCs/>
        </w:rPr>
        <w:t xml:space="preserve"> </w:t>
      </w:r>
      <w:r w:rsidR="00846C28" w:rsidRPr="00AF2687">
        <w:rPr>
          <w:rFonts w:ascii="宋体" w:eastAsia="宋体" w:hAnsi="宋体"/>
          <w:b/>
          <w:bCs/>
        </w:rPr>
        <w:t>实验结果与性能指标展示</w:t>
      </w:r>
    </w:p>
    <w:p w14:paraId="6886D27B" w14:textId="419537DF" w:rsidR="00846C28" w:rsidRPr="00AF2687" w:rsidRDefault="00846C28" w:rsidP="00CB1E6C">
      <w:pPr>
        <w:ind w:left="420" w:firstLine="420"/>
        <w:rPr>
          <w:rFonts w:ascii="宋体" w:eastAsia="宋体" w:hAnsi="宋体" w:hint="eastAsia"/>
        </w:rPr>
      </w:pPr>
      <w:r w:rsidRPr="00AF2687">
        <w:rPr>
          <w:rFonts w:ascii="宋体" w:eastAsia="宋体" w:hAnsi="宋体"/>
        </w:rPr>
        <w:t>根据论文的实验数据显示，LLM-</w:t>
      </w:r>
      <w:proofErr w:type="spellStart"/>
      <w:r w:rsidRPr="00AF2687">
        <w:rPr>
          <w:rFonts w:ascii="宋体" w:eastAsia="宋体" w:hAnsi="宋体"/>
        </w:rPr>
        <w:t>VeriOpt</w:t>
      </w:r>
      <w:proofErr w:type="spellEnd"/>
      <w:r w:rsidRPr="00AF2687">
        <w:rPr>
          <w:rFonts w:ascii="宋体" w:eastAsia="宋体" w:hAnsi="宋体"/>
        </w:rPr>
        <w:t>在底层一致性与性能增强上取得了突破性的成绩</w:t>
      </w:r>
      <w:r w:rsidRPr="00AF2687">
        <w:rPr>
          <w:rFonts w:ascii="宋体" w:eastAsia="宋体" w:hAnsi="宋体" w:hint="eastAsia"/>
        </w:rPr>
        <w:t>。</w:t>
      </w:r>
      <w:r w:rsidRPr="00AF2687">
        <w:rPr>
          <w:rFonts w:ascii="宋体" w:eastAsia="宋体" w:hAnsi="宋体"/>
        </w:rPr>
        <w:t>在全量测试基准库中，经过Alive2形式化验证反馈训练后的Qwen-3B模型，其生成的优化建议中90%以上可被数学证明为绝对正确，消除了常规LLM的代码幻觉。在20%的测试案例中，LLM探索出了传统</w:t>
      </w:r>
      <w:proofErr w:type="spellStart"/>
      <w:r w:rsidRPr="00AF2687">
        <w:rPr>
          <w:rFonts w:ascii="宋体" w:eastAsia="宋体" w:hAnsi="宋体"/>
        </w:rPr>
        <w:t>instcombine</w:t>
      </w:r>
      <w:proofErr w:type="spellEnd"/>
      <w:r w:rsidRPr="00AF2687">
        <w:rPr>
          <w:rFonts w:ascii="宋体" w:eastAsia="宋体" w:hAnsi="宋体"/>
        </w:rPr>
        <w:t>算法从未覆盖过的空白优化路径</w:t>
      </w:r>
      <w:r w:rsidR="00CB1E6C" w:rsidRPr="00AF2687">
        <w:rPr>
          <w:rFonts w:ascii="宋体" w:eastAsia="宋体" w:hAnsi="宋体" w:hint="eastAsia"/>
        </w:rPr>
        <w:t>，而</w:t>
      </w:r>
      <w:proofErr w:type="spellStart"/>
      <w:r w:rsidR="00CB1E6C" w:rsidRPr="00AF2687">
        <w:rPr>
          <w:rFonts w:ascii="宋体" w:eastAsia="宋体" w:hAnsi="宋体"/>
        </w:rPr>
        <w:t>instcombine</w:t>
      </w:r>
      <w:proofErr w:type="spellEnd"/>
      <w:r w:rsidR="00CB1E6C" w:rsidRPr="00AF2687">
        <w:rPr>
          <w:rFonts w:ascii="宋体" w:eastAsia="宋体" w:hAnsi="宋体"/>
        </w:rPr>
        <w:t>算法</w:t>
      </w:r>
      <w:r w:rsidR="00CB1E6C" w:rsidRPr="00AF2687">
        <w:rPr>
          <w:rFonts w:ascii="宋体" w:eastAsia="宋体" w:hAnsi="宋体" w:hint="eastAsia"/>
        </w:rPr>
        <w:t>是</w:t>
      </w:r>
      <w:r w:rsidR="00CB1E6C" w:rsidRPr="00AF2687">
        <w:rPr>
          <w:rFonts w:ascii="宋体" w:eastAsia="宋体" w:hAnsi="宋体"/>
        </w:rPr>
        <w:t>由人类顶级编译器专家</w:t>
      </w:r>
      <w:r w:rsidR="00CB1E6C" w:rsidRPr="00AF2687">
        <w:rPr>
          <w:rFonts w:ascii="宋体" w:eastAsia="宋体" w:hAnsi="宋体" w:hint="eastAsia"/>
        </w:rPr>
        <w:t>研究</w:t>
      </w:r>
      <w:r w:rsidR="00CB1E6C" w:rsidRPr="00AF2687">
        <w:rPr>
          <w:rFonts w:ascii="宋体" w:eastAsia="宋体" w:hAnsi="宋体"/>
        </w:rPr>
        <w:t>数十年、硬编码在LLVM中</w:t>
      </w:r>
      <w:r w:rsidR="00CB1E6C" w:rsidRPr="00AF2687">
        <w:rPr>
          <w:rFonts w:ascii="宋体" w:eastAsia="宋体" w:hAnsi="宋体" w:hint="eastAsia"/>
        </w:rPr>
        <w:t>的。</w:t>
      </w:r>
    </w:p>
    <w:p w14:paraId="518F0E38" w14:textId="436D8B8C" w:rsidR="00846C28" w:rsidRPr="00AF2687" w:rsidRDefault="00846C28" w:rsidP="00846C28">
      <w:pPr>
        <w:pStyle w:val="a9"/>
        <w:ind w:left="420"/>
        <w:rPr>
          <w:rFonts w:ascii="宋体" w:eastAsia="宋体" w:hAnsi="宋体"/>
        </w:rPr>
      </w:pPr>
      <w:r w:rsidRPr="00AF2687">
        <w:rPr>
          <w:rFonts w:ascii="宋体" w:eastAsia="宋体" w:hAnsi="宋体"/>
        </w:rPr>
        <w:lastRenderedPageBreak/>
        <w:t xml:space="preserve">  </w:t>
      </w:r>
      <w:r w:rsidR="00CB1E6C" w:rsidRPr="00AF2687">
        <w:rPr>
          <w:rFonts w:ascii="宋体" w:eastAsia="宋体" w:hAnsi="宋体"/>
        </w:rPr>
        <w:t>在这些创新优化路径的驱动下，底层代码的执行效率大幅提升，实现了平均2.3倍 的额外加速比。这充分证明了通过形式化验证机制约束大模型，能够使其转化为具备硬件感知的智能编译器组件。</w:t>
      </w:r>
    </w:p>
    <w:p w14:paraId="1F3AF6DF" w14:textId="3C15E318" w:rsidR="00846C28" w:rsidRPr="00AF2687" w:rsidRDefault="00BD3F4C" w:rsidP="00BD3F4C">
      <w:pPr>
        <w:pStyle w:val="a9"/>
        <w:numPr>
          <w:ilvl w:val="0"/>
          <w:numId w:val="1"/>
        </w:numPr>
        <w:jc w:val="center"/>
        <w:rPr>
          <w:rFonts w:ascii="宋体" w:eastAsia="宋体" w:hAnsi="宋体"/>
        </w:rPr>
      </w:pPr>
      <w:r w:rsidRPr="00BD3F4C">
        <w:rPr>
          <w:rFonts w:ascii="宋体" w:eastAsia="宋体" w:hAnsi="宋体"/>
          <w:b/>
          <w:bCs/>
          <w:sz w:val="28"/>
          <w:szCs w:val="28"/>
        </w:rPr>
        <w:t>对相关技术及优化机制的分析与比较</w:t>
      </w:r>
    </w:p>
    <w:p w14:paraId="363B5C9A" w14:textId="77777777" w:rsidR="00BD3F4C" w:rsidRPr="00BD3F4C" w:rsidRDefault="00BD3F4C" w:rsidP="00BD3F4C">
      <w:pPr>
        <w:pStyle w:val="a9"/>
        <w:numPr>
          <w:ilvl w:val="0"/>
          <w:numId w:val="7"/>
        </w:numPr>
        <w:rPr>
          <w:rFonts w:ascii="宋体" w:eastAsia="宋体" w:hAnsi="宋体" w:hint="eastAsia"/>
          <w:b/>
          <w:bCs/>
          <w:vanish/>
        </w:rPr>
      </w:pPr>
    </w:p>
    <w:p w14:paraId="6DB14ACD" w14:textId="1A82AC36" w:rsidR="00CB1E6C" w:rsidRPr="00BD3F4C" w:rsidRDefault="00BD3F4C" w:rsidP="00BD3F4C">
      <w:pPr>
        <w:ind w:firstLine="420"/>
        <w:rPr>
          <w:rFonts w:ascii="宋体" w:eastAsia="宋体" w:hAnsi="宋体"/>
        </w:rPr>
      </w:pPr>
      <w:r w:rsidRPr="00BD3F4C">
        <w:rPr>
          <w:rFonts w:ascii="宋体" w:eastAsia="宋体" w:hAnsi="宋体"/>
        </w:rPr>
        <w:t>从对比中可以看出，传统的异构适配工具由于运行时的虚拟化税，在异构寄存器映射和指令流拆解时会产生性能</w:t>
      </w:r>
      <w:r w:rsidRPr="00BD3F4C">
        <w:rPr>
          <w:rFonts w:ascii="宋体" w:eastAsia="宋体" w:hAnsi="宋体" w:hint="eastAsia"/>
        </w:rPr>
        <w:t>问题</w:t>
      </w:r>
      <w:r w:rsidRPr="00BD3F4C">
        <w:rPr>
          <w:rFonts w:ascii="宋体" w:eastAsia="宋体" w:hAnsi="宋体"/>
        </w:rPr>
        <w:t>。而基于大语言模型的静态适配技术，其演进呈现出两个特征：一是优化阶段的前移与深嵌入，从</w:t>
      </w:r>
      <w:proofErr w:type="gramStart"/>
      <w:r w:rsidRPr="00BD3F4C">
        <w:rPr>
          <w:rFonts w:ascii="宋体" w:eastAsia="宋体" w:hAnsi="宋体"/>
        </w:rPr>
        <w:t>最</w:t>
      </w:r>
      <w:proofErr w:type="gramEnd"/>
      <w:r w:rsidRPr="00BD3F4C">
        <w:rPr>
          <w:rFonts w:ascii="宋体" w:eastAsia="宋体" w:hAnsi="宋体"/>
        </w:rPr>
        <w:t>底层的软硬件协同分词到中端IR的窥孔优化</w:t>
      </w:r>
      <w:r w:rsidRPr="00BD3F4C">
        <w:rPr>
          <w:rFonts w:ascii="宋体" w:eastAsia="宋体" w:hAnsi="宋体" w:hint="eastAsia"/>
        </w:rPr>
        <w:t>，</w:t>
      </w:r>
      <w:r w:rsidRPr="00BD3F4C">
        <w:rPr>
          <w:rFonts w:ascii="宋体" w:eastAsia="宋体" w:hAnsi="宋体"/>
        </w:rPr>
        <w:t>再到后端特定指令集的寄存器精细化分配，LLM已全面渗透进编译器的各个</w:t>
      </w:r>
      <w:r w:rsidRPr="00BD3F4C">
        <w:rPr>
          <w:rFonts w:ascii="宋体" w:eastAsia="宋体" w:hAnsi="宋体" w:hint="eastAsia"/>
        </w:rPr>
        <w:t>s</w:t>
      </w:r>
      <w:r w:rsidRPr="00BD3F4C">
        <w:rPr>
          <w:rFonts w:ascii="宋体" w:eastAsia="宋体" w:hAnsi="宋体"/>
        </w:rPr>
        <w:t>tage；二是硬约束的数字化反馈，如LLM-</w:t>
      </w:r>
      <w:proofErr w:type="spellStart"/>
      <w:r w:rsidRPr="00BD3F4C">
        <w:rPr>
          <w:rFonts w:ascii="宋体" w:eastAsia="宋体" w:hAnsi="宋体"/>
        </w:rPr>
        <w:t>VeriOpt</w:t>
      </w:r>
      <w:proofErr w:type="spellEnd"/>
      <w:r w:rsidRPr="00BD3F4C">
        <w:rPr>
          <w:rFonts w:ascii="宋体" w:eastAsia="宋体" w:hAnsi="宋体"/>
        </w:rPr>
        <w:t>将形式化验证产生的数学反例量化为强化学习的信号，使大模型不仅具备了硬件感知能力，更具备了系统结构所要求的工业级严谨性。</w:t>
      </w:r>
    </w:p>
    <w:p w14:paraId="257A93B6" w14:textId="6A81774B" w:rsidR="00BD3F4C" w:rsidRDefault="00BD3F4C" w:rsidP="00BD3F4C">
      <w:pPr>
        <w:pStyle w:val="a9"/>
        <w:numPr>
          <w:ilvl w:val="0"/>
          <w:numId w:val="1"/>
        </w:numPr>
        <w:jc w:val="center"/>
        <w:rPr>
          <w:rFonts w:ascii="宋体" w:eastAsia="宋体" w:hAnsi="宋体"/>
          <w:b/>
          <w:bCs/>
          <w:sz w:val="28"/>
          <w:szCs w:val="28"/>
        </w:rPr>
      </w:pPr>
      <w:r w:rsidRPr="00BD3F4C">
        <w:rPr>
          <w:rFonts w:ascii="宋体" w:eastAsia="宋体" w:hAnsi="宋体" w:hint="eastAsia"/>
          <w:b/>
          <w:bCs/>
          <w:sz w:val="28"/>
          <w:szCs w:val="28"/>
        </w:rPr>
        <w:t>小结</w:t>
      </w:r>
    </w:p>
    <w:p w14:paraId="63D3F79F" w14:textId="233B8DEC" w:rsidR="00BD3F4C" w:rsidRPr="00BD3F4C" w:rsidRDefault="00BD3F4C" w:rsidP="00ED36B3">
      <w:pPr>
        <w:ind w:firstLine="420"/>
        <w:rPr>
          <w:rFonts w:ascii="宋体" w:eastAsia="宋体" w:hAnsi="宋体" w:hint="eastAsia"/>
        </w:rPr>
      </w:pPr>
      <w:r w:rsidRPr="00BD3F4C">
        <w:rPr>
          <w:rFonts w:ascii="宋体" w:eastAsia="宋体" w:hAnsi="宋体" w:hint="eastAsia"/>
        </w:rPr>
        <w:t>本研究综述系统性地展示了高级语言模型如何通过深度融入异构适配与底层编译流程，在软硬件协同层面实现显著的性体系结构能效增强。</w:t>
      </w:r>
    </w:p>
    <w:p w14:paraId="633ACEC9" w14:textId="2A89C95A" w:rsidR="00BD3F4C" w:rsidRDefault="00BD3F4C" w:rsidP="00ED36B3">
      <w:pPr>
        <w:ind w:firstLine="420"/>
        <w:rPr>
          <w:rFonts w:ascii="宋体" w:eastAsia="宋体" w:hAnsi="宋体"/>
        </w:rPr>
      </w:pPr>
      <w:r w:rsidRPr="00BD3F4C">
        <w:rPr>
          <w:rFonts w:ascii="宋体" w:eastAsia="宋体" w:hAnsi="宋体" w:hint="eastAsia"/>
        </w:rPr>
        <w:t>本专题重点论述的LLM-</w:t>
      </w:r>
      <w:proofErr w:type="spellStart"/>
      <w:r w:rsidRPr="00BD3F4C">
        <w:rPr>
          <w:rFonts w:ascii="宋体" w:eastAsia="宋体" w:hAnsi="宋体" w:hint="eastAsia"/>
        </w:rPr>
        <w:t>VeriOpt</w:t>
      </w:r>
      <w:proofErr w:type="spellEnd"/>
      <w:r w:rsidRPr="00BD3F4C">
        <w:rPr>
          <w:rFonts w:ascii="宋体" w:eastAsia="宋体" w:hAnsi="宋体" w:hint="eastAsia"/>
        </w:rPr>
        <w:t>框架成功攻克了AI介入底层编译时难以避免的代码幻觉。通过引入Alive2形式化</w:t>
      </w:r>
      <w:proofErr w:type="gramStart"/>
      <w:r w:rsidRPr="00BD3F4C">
        <w:rPr>
          <w:rFonts w:ascii="宋体" w:eastAsia="宋体" w:hAnsi="宋体" w:hint="eastAsia"/>
        </w:rPr>
        <w:t>验证器</w:t>
      </w:r>
      <w:proofErr w:type="gramEnd"/>
      <w:r w:rsidRPr="00BD3F4C">
        <w:rPr>
          <w:rFonts w:ascii="宋体" w:eastAsia="宋体" w:hAnsi="宋体" w:hint="eastAsia"/>
        </w:rPr>
        <w:t>作为强化学习训练的硬性约束，模型不仅在数学语义上实现了无损安全适配，更在20%的案例中涌现出了超越人类专家硬编码规则的窥孔优化路径，实现了2.3倍的平均加速比。这充分证明了大模型生成探索+形式化验证硬约束的架构，是未来异构计算与特定领域架构实现自适应高性能适配的</w:t>
      </w:r>
      <w:r w:rsidR="00ED36B3">
        <w:rPr>
          <w:rFonts w:ascii="宋体" w:eastAsia="宋体" w:hAnsi="宋体" w:hint="eastAsia"/>
        </w:rPr>
        <w:t>探索方向</w:t>
      </w:r>
      <w:r w:rsidRPr="00BD3F4C">
        <w:rPr>
          <w:rFonts w:ascii="宋体" w:eastAsia="宋体" w:hAnsi="宋体" w:hint="eastAsia"/>
        </w:rPr>
        <w:t>。未来研究将进一步向通用ISA基础模型、运行时自适应调优以及微架构感知的PPA多目标平衡方向深度演进。</w:t>
      </w:r>
    </w:p>
    <w:p w14:paraId="5922D48E" w14:textId="284143C6" w:rsidR="00ED36B3" w:rsidRDefault="00ED36B3" w:rsidP="00ED36B3">
      <w:pPr>
        <w:pStyle w:val="a9"/>
        <w:numPr>
          <w:ilvl w:val="0"/>
          <w:numId w:val="1"/>
        </w:numPr>
        <w:jc w:val="center"/>
        <w:rPr>
          <w:rFonts w:ascii="宋体" w:eastAsia="宋体" w:hAnsi="宋体"/>
          <w:b/>
          <w:bCs/>
          <w:sz w:val="28"/>
          <w:szCs w:val="28"/>
        </w:rPr>
      </w:pPr>
      <w:r w:rsidRPr="00ED36B3">
        <w:rPr>
          <w:rFonts w:ascii="宋体" w:eastAsia="宋体" w:hAnsi="宋体" w:hint="eastAsia"/>
          <w:b/>
          <w:bCs/>
          <w:sz w:val="28"/>
          <w:szCs w:val="28"/>
        </w:rPr>
        <w:t>参考文献</w:t>
      </w:r>
    </w:p>
    <w:p w14:paraId="35499CD6" w14:textId="77777777" w:rsidR="00ED36B3" w:rsidRPr="00ED36B3" w:rsidRDefault="00ED36B3" w:rsidP="00ED36B3">
      <w:pPr>
        <w:rPr>
          <w:rFonts w:ascii="Times New Roman" w:eastAsia="宋体" w:hAnsi="Times New Roman" w:cs="Times New Roman"/>
        </w:rPr>
      </w:pPr>
      <w:r w:rsidRPr="00ED36B3">
        <w:rPr>
          <w:rFonts w:ascii="Times New Roman" w:eastAsia="宋体" w:hAnsi="Times New Roman" w:cs="Times New Roman"/>
        </w:rPr>
        <w:t>[1] Fang, Kang, et al. "LLM-</w:t>
      </w:r>
      <w:proofErr w:type="spellStart"/>
      <w:r w:rsidRPr="00ED36B3">
        <w:rPr>
          <w:rFonts w:ascii="Times New Roman" w:eastAsia="宋体" w:hAnsi="Times New Roman" w:cs="Times New Roman"/>
        </w:rPr>
        <w:t>VeriOpt</w:t>
      </w:r>
      <w:proofErr w:type="spellEnd"/>
      <w:r w:rsidRPr="00ED36B3">
        <w:rPr>
          <w:rFonts w:ascii="Times New Roman" w:eastAsia="宋体" w:hAnsi="Times New Roman" w:cs="Times New Roman"/>
        </w:rPr>
        <w:t xml:space="preserve">: Verification-Guided Reinforcement Learning for LLM-Based Compiler Optimization." Proceedings of the 2026 International Conference on Compiler Construction (CGO), 2026. </w:t>
      </w:r>
    </w:p>
    <w:p w14:paraId="4E3E4362" w14:textId="6DFE83C5" w:rsidR="00ED36B3" w:rsidRPr="00ED36B3" w:rsidRDefault="00ED36B3" w:rsidP="00ED36B3">
      <w:pPr>
        <w:rPr>
          <w:rFonts w:ascii="Times New Roman" w:eastAsia="宋体" w:hAnsi="Times New Roman" w:cs="Times New Roman"/>
        </w:rPr>
      </w:pPr>
      <w:r w:rsidRPr="00ED36B3">
        <w:rPr>
          <w:rFonts w:ascii="Times New Roman" w:eastAsia="宋体" w:hAnsi="Times New Roman" w:cs="Times New Roman"/>
        </w:rPr>
        <w:t>URL:</w:t>
      </w:r>
      <w:hyperlink r:id="rId7" w:history="1">
        <w:r w:rsidRPr="00ED36B3">
          <w:rPr>
            <w:rStyle w:val="af4"/>
            <w:rFonts w:ascii="Times New Roman" w:hAnsi="Times New Roman" w:cs="Times New Roman"/>
          </w:rPr>
          <w:t>https://www.researchgate.net/publication/400235425_LLM-VeriOpt_Verification-Guided_Reinforcement_Learning_for_LLM-Based_Compiler_Optimization</w:t>
        </w:r>
      </w:hyperlink>
    </w:p>
    <w:sectPr w:rsidR="00ED36B3" w:rsidRPr="00ED36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8B8D3" w14:textId="77777777" w:rsidR="0048299F" w:rsidRDefault="0048299F" w:rsidP="000E1B4B">
      <w:pPr>
        <w:rPr>
          <w:rFonts w:hint="eastAsia"/>
        </w:rPr>
      </w:pPr>
      <w:r>
        <w:separator/>
      </w:r>
    </w:p>
  </w:endnote>
  <w:endnote w:type="continuationSeparator" w:id="0">
    <w:p w14:paraId="20A25ABA" w14:textId="77777777" w:rsidR="0048299F" w:rsidRDefault="0048299F" w:rsidP="000E1B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211A5" w14:textId="77777777" w:rsidR="0048299F" w:rsidRDefault="0048299F" w:rsidP="000E1B4B">
      <w:pPr>
        <w:rPr>
          <w:rFonts w:hint="eastAsia"/>
        </w:rPr>
      </w:pPr>
      <w:r>
        <w:separator/>
      </w:r>
    </w:p>
  </w:footnote>
  <w:footnote w:type="continuationSeparator" w:id="0">
    <w:p w14:paraId="5C31B3A8" w14:textId="77777777" w:rsidR="0048299F" w:rsidRDefault="0048299F" w:rsidP="000E1B4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260"/>
    <w:multiLevelType w:val="hybridMultilevel"/>
    <w:tmpl w:val="9076667C"/>
    <w:lvl w:ilvl="0" w:tplc="A64E6A6E">
      <w:start w:val="1"/>
      <w:numFmt w:val="japaneseCounting"/>
      <w:lvlText w:val="（%1）"/>
      <w:lvlJc w:val="left"/>
      <w:pPr>
        <w:ind w:left="1571" w:hanging="720"/>
      </w:pPr>
      <w:rPr>
        <w:rFonts w:hint="default"/>
      </w:rPr>
    </w:lvl>
    <w:lvl w:ilvl="1" w:tplc="04090019" w:tentative="1">
      <w:start w:val="1"/>
      <w:numFmt w:val="low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abstractNum w:abstractNumId="1" w15:restartNumberingAfterBreak="0">
    <w:nsid w:val="1BAC4A78"/>
    <w:multiLevelType w:val="multilevel"/>
    <w:tmpl w:val="300CC466"/>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3423E6"/>
    <w:multiLevelType w:val="hybridMultilevel"/>
    <w:tmpl w:val="4DFC4F74"/>
    <w:lvl w:ilvl="0" w:tplc="C3F28F1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29A72ED4"/>
    <w:multiLevelType w:val="hybridMultilevel"/>
    <w:tmpl w:val="D8D05A7A"/>
    <w:lvl w:ilvl="0" w:tplc="7B94796E">
      <w:start w:val="1"/>
      <w:numFmt w:val="japaneseCounting"/>
      <w:lvlText w:val="%1．"/>
      <w:lvlJc w:val="left"/>
      <w:pPr>
        <w:ind w:left="420" w:hanging="420"/>
      </w:pPr>
      <w:rPr>
        <w:rFonts w:hint="default"/>
        <w:b/>
        <w:bCs/>
        <w:sz w:val="28"/>
        <w:szCs w:val="28"/>
      </w:rPr>
    </w:lvl>
    <w:lvl w:ilvl="1" w:tplc="A89E5FCA">
      <w:start w:val="3"/>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B31C3F"/>
    <w:multiLevelType w:val="multilevel"/>
    <w:tmpl w:val="94C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91F62"/>
    <w:multiLevelType w:val="hybridMultilevel"/>
    <w:tmpl w:val="4AFC09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8454738"/>
    <w:multiLevelType w:val="hybridMultilevel"/>
    <w:tmpl w:val="9076667C"/>
    <w:lvl w:ilvl="0" w:tplc="FFFFFFFF">
      <w:start w:val="1"/>
      <w:numFmt w:val="japaneseCounting"/>
      <w:lvlText w:val="（%1）"/>
      <w:lvlJc w:val="left"/>
      <w:pPr>
        <w:ind w:left="1571" w:hanging="720"/>
      </w:pPr>
      <w:rPr>
        <w:rFonts w:hint="default"/>
      </w:rPr>
    </w:lvl>
    <w:lvl w:ilvl="1" w:tplc="FFFFFFFF" w:tentative="1">
      <w:start w:val="1"/>
      <w:numFmt w:val="lowerLetter"/>
      <w:lvlText w:val="%2)"/>
      <w:lvlJc w:val="left"/>
      <w:pPr>
        <w:ind w:left="1731" w:hanging="440"/>
      </w:pPr>
    </w:lvl>
    <w:lvl w:ilvl="2" w:tplc="FFFFFFFF" w:tentative="1">
      <w:start w:val="1"/>
      <w:numFmt w:val="lowerRoman"/>
      <w:lvlText w:val="%3."/>
      <w:lvlJc w:val="right"/>
      <w:pPr>
        <w:ind w:left="2171" w:hanging="440"/>
      </w:pPr>
    </w:lvl>
    <w:lvl w:ilvl="3" w:tplc="FFFFFFFF" w:tentative="1">
      <w:start w:val="1"/>
      <w:numFmt w:val="decimal"/>
      <w:lvlText w:val="%4."/>
      <w:lvlJc w:val="left"/>
      <w:pPr>
        <w:ind w:left="2611" w:hanging="440"/>
      </w:pPr>
    </w:lvl>
    <w:lvl w:ilvl="4" w:tplc="FFFFFFFF" w:tentative="1">
      <w:start w:val="1"/>
      <w:numFmt w:val="lowerLetter"/>
      <w:lvlText w:val="%5)"/>
      <w:lvlJc w:val="left"/>
      <w:pPr>
        <w:ind w:left="3051" w:hanging="440"/>
      </w:pPr>
    </w:lvl>
    <w:lvl w:ilvl="5" w:tplc="FFFFFFFF" w:tentative="1">
      <w:start w:val="1"/>
      <w:numFmt w:val="lowerRoman"/>
      <w:lvlText w:val="%6."/>
      <w:lvlJc w:val="right"/>
      <w:pPr>
        <w:ind w:left="3491" w:hanging="440"/>
      </w:pPr>
    </w:lvl>
    <w:lvl w:ilvl="6" w:tplc="FFFFFFFF" w:tentative="1">
      <w:start w:val="1"/>
      <w:numFmt w:val="decimal"/>
      <w:lvlText w:val="%7."/>
      <w:lvlJc w:val="left"/>
      <w:pPr>
        <w:ind w:left="3931" w:hanging="440"/>
      </w:pPr>
    </w:lvl>
    <w:lvl w:ilvl="7" w:tplc="FFFFFFFF" w:tentative="1">
      <w:start w:val="1"/>
      <w:numFmt w:val="lowerLetter"/>
      <w:lvlText w:val="%8)"/>
      <w:lvlJc w:val="left"/>
      <w:pPr>
        <w:ind w:left="4371" w:hanging="440"/>
      </w:pPr>
    </w:lvl>
    <w:lvl w:ilvl="8" w:tplc="FFFFFFFF" w:tentative="1">
      <w:start w:val="1"/>
      <w:numFmt w:val="lowerRoman"/>
      <w:lvlText w:val="%9."/>
      <w:lvlJc w:val="right"/>
      <w:pPr>
        <w:ind w:left="4811" w:hanging="440"/>
      </w:pPr>
    </w:lvl>
  </w:abstractNum>
  <w:abstractNum w:abstractNumId="7" w15:restartNumberingAfterBreak="0">
    <w:nsid w:val="57F64413"/>
    <w:multiLevelType w:val="hybridMultilevel"/>
    <w:tmpl w:val="8432F25C"/>
    <w:lvl w:ilvl="0" w:tplc="6ECCF9D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6E0F7ED3"/>
    <w:multiLevelType w:val="hybridMultilevel"/>
    <w:tmpl w:val="B9F8FEBE"/>
    <w:lvl w:ilvl="0" w:tplc="DD0A5820">
      <w:start w:val="1"/>
      <w:numFmt w:val="japaneseCounting"/>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521158610">
    <w:abstractNumId w:val="3"/>
  </w:num>
  <w:num w:numId="2" w16cid:durableId="1509058157">
    <w:abstractNumId w:val="7"/>
  </w:num>
  <w:num w:numId="3" w16cid:durableId="1166434190">
    <w:abstractNumId w:val="4"/>
  </w:num>
  <w:num w:numId="4" w16cid:durableId="1022701823">
    <w:abstractNumId w:val="2"/>
  </w:num>
  <w:num w:numId="5" w16cid:durableId="1566180169">
    <w:abstractNumId w:val="5"/>
  </w:num>
  <w:num w:numId="6" w16cid:durableId="973608462">
    <w:abstractNumId w:val="8"/>
  </w:num>
  <w:num w:numId="7" w16cid:durableId="143206405">
    <w:abstractNumId w:val="1"/>
  </w:num>
  <w:num w:numId="8" w16cid:durableId="1558512214">
    <w:abstractNumId w:val="0"/>
  </w:num>
  <w:num w:numId="9" w16cid:durableId="1724451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FE"/>
    <w:rsid w:val="000902E8"/>
    <w:rsid w:val="000E1B4B"/>
    <w:rsid w:val="001D3355"/>
    <w:rsid w:val="0022293F"/>
    <w:rsid w:val="002558D9"/>
    <w:rsid w:val="002F0B0B"/>
    <w:rsid w:val="00417816"/>
    <w:rsid w:val="0048299F"/>
    <w:rsid w:val="00586068"/>
    <w:rsid w:val="006501D2"/>
    <w:rsid w:val="0080704B"/>
    <w:rsid w:val="00846C28"/>
    <w:rsid w:val="0095714D"/>
    <w:rsid w:val="00A465FE"/>
    <w:rsid w:val="00AF2687"/>
    <w:rsid w:val="00BD3F4C"/>
    <w:rsid w:val="00CB1E6C"/>
    <w:rsid w:val="00CB64E9"/>
    <w:rsid w:val="00ED36B3"/>
    <w:rsid w:val="00F2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B7E99"/>
  <w15:chartTrackingRefBased/>
  <w15:docId w15:val="{5C09F693-47D1-480C-B02A-215958290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65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465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65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65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65F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465F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65F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65F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65F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5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465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65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65FE"/>
    <w:rPr>
      <w:rFonts w:cstheme="majorBidi"/>
      <w:color w:val="0F4761" w:themeColor="accent1" w:themeShade="BF"/>
      <w:sz w:val="28"/>
      <w:szCs w:val="28"/>
    </w:rPr>
  </w:style>
  <w:style w:type="character" w:customStyle="1" w:styleId="50">
    <w:name w:val="标题 5 字符"/>
    <w:basedOn w:val="a0"/>
    <w:link w:val="5"/>
    <w:uiPriority w:val="9"/>
    <w:semiHidden/>
    <w:rsid w:val="00A465FE"/>
    <w:rPr>
      <w:rFonts w:cstheme="majorBidi"/>
      <w:color w:val="0F4761" w:themeColor="accent1" w:themeShade="BF"/>
      <w:sz w:val="24"/>
      <w:szCs w:val="24"/>
    </w:rPr>
  </w:style>
  <w:style w:type="character" w:customStyle="1" w:styleId="60">
    <w:name w:val="标题 6 字符"/>
    <w:basedOn w:val="a0"/>
    <w:link w:val="6"/>
    <w:uiPriority w:val="9"/>
    <w:semiHidden/>
    <w:rsid w:val="00A465FE"/>
    <w:rPr>
      <w:rFonts w:cstheme="majorBidi"/>
      <w:b/>
      <w:bCs/>
      <w:color w:val="0F4761" w:themeColor="accent1" w:themeShade="BF"/>
    </w:rPr>
  </w:style>
  <w:style w:type="character" w:customStyle="1" w:styleId="70">
    <w:name w:val="标题 7 字符"/>
    <w:basedOn w:val="a0"/>
    <w:link w:val="7"/>
    <w:uiPriority w:val="9"/>
    <w:semiHidden/>
    <w:rsid w:val="00A465FE"/>
    <w:rPr>
      <w:rFonts w:cstheme="majorBidi"/>
      <w:b/>
      <w:bCs/>
      <w:color w:val="595959" w:themeColor="text1" w:themeTint="A6"/>
    </w:rPr>
  </w:style>
  <w:style w:type="character" w:customStyle="1" w:styleId="80">
    <w:name w:val="标题 8 字符"/>
    <w:basedOn w:val="a0"/>
    <w:link w:val="8"/>
    <w:uiPriority w:val="9"/>
    <w:semiHidden/>
    <w:rsid w:val="00A465FE"/>
    <w:rPr>
      <w:rFonts w:cstheme="majorBidi"/>
      <w:color w:val="595959" w:themeColor="text1" w:themeTint="A6"/>
    </w:rPr>
  </w:style>
  <w:style w:type="character" w:customStyle="1" w:styleId="90">
    <w:name w:val="标题 9 字符"/>
    <w:basedOn w:val="a0"/>
    <w:link w:val="9"/>
    <w:uiPriority w:val="9"/>
    <w:semiHidden/>
    <w:rsid w:val="00A465FE"/>
    <w:rPr>
      <w:rFonts w:eastAsiaTheme="majorEastAsia" w:cstheme="majorBidi"/>
      <w:color w:val="595959" w:themeColor="text1" w:themeTint="A6"/>
    </w:rPr>
  </w:style>
  <w:style w:type="paragraph" w:styleId="a3">
    <w:name w:val="Title"/>
    <w:basedOn w:val="a"/>
    <w:next w:val="a"/>
    <w:link w:val="a4"/>
    <w:uiPriority w:val="10"/>
    <w:qFormat/>
    <w:rsid w:val="00A465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65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5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65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5FE"/>
    <w:pPr>
      <w:spacing w:before="160" w:after="160"/>
      <w:jc w:val="center"/>
    </w:pPr>
    <w:rPr>
      <w:i/>
      <w:iCs/>
      <w:color w:val="404040" w:themeColor="text1" w:themeTint="BF"/>
    </w:rPr>
  </w:style>
  <w:style w:type="character" w:customStyle="1" w:styleId="a8">
    <w:name w:val="引用 字符"/>
    <w:basedOn w:val="a0"/>
    <w:link w:val="a7"/>
    <w:uiPriority w:val="29"/>
    <w:rsid w:val="00A465FE"/>
    <w:rPr>
      <w:i/>
      <w:iCs/>
      <w:color w:val="404040" w:themeColor="text1" w:themeTint="BF"/>
    </w:rPr>
  </w:style>
  <w:style w:type="paragraph" w:styleId="a9">
    <w:name w:val="List Paragraph"/>
    <w:basedOn w:val="a"/>
    <w:uiPriority w:val="34"/>
    <w:qFormat/>
    <w:rsid w:val="00A465FE"/>
    <w:pPr>
      <w:ind w:left="720"/>
      <w:contextualSpacing/>
    </w:pPr>
  </w:style>
  <w:style w:type="character" w:styleId="aa">
    <w:name w:val="Intense Emphasis"/>
    <w:basedOn w:val="a0"/>
    <w:uiPriority w:val="21"/>
    <w:qFormat/>
    <w:rsid w:val="00A465FE"/>
    <w:rPr>
      <w:i/>
      <w:iCs/>
      <w:color w:val="0F4761" w:themeColor="accent1" w:themeShade="BF"/>
    </w:rPr>
  </w:style>
  <w:style w:type="paragraph" w:styleId="ab">
    <w:name w:val="Intense Quote"/>
    <w:basedOn w:val="a"/>
    <w:next w:val="a"/>
    <w:link w:val="ac"/>
    <w:uiPriority w:val="30"/>
    <w:qFormat/>
    <w:rsid w:val="00A46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65FE"/>
    <w:rPr>
      <w:i/>
      <w:iCs/>
      <w:color w:val="0F4761" w:themeColor="accent1" w:themeShade="BF"/>
    </w:rPr>
  </w:style>
  <w:style w:type="character" w:styleId="ad">
    <w:name w:val="Intense Reference"/>
    <w:basedOn w:val="a0"/>
    <w:uiPriority w:val="32"/>
    <w:qFormat/>
    <w:rsid w:val="00A465FE"/>
    <w:rPr>
      <w:b/>
      <w:bCs/>
      <w:smallCaps/>
      <w:color w:val="0F4761" w:themeColor="accent1" w:themeShade="BF"/>
      <w:spacing w:val="5"/>
    </w:rPr>
  </w:style>
  <w:style w:type="paragraph" w:styleId="ae">
    <w:name w:val="header"/>
    <w:basedOn w:val="a"/>
    <w:link w:val="af"/>
    <w:uiPriority w:val="99"/>
    <w:unhideWhenUsed/>
    <w:rsid w:val="000E1B4B"/>
    <w:pPr>
      <w:tabs>
        <w:tab w:val="center" w:pos="4153"/>
        <w:tab w:val="right" w:pos="8306"/>
      </w:tabs>
      <w:snapToGrid w:val="0"/>
      <w:jc w:val="center"/>
    </w:pPr>
    <w:rPr>
      <w:sz w:val="18"/>
      <w:szCs w:val="18"/>
    </w:rPr>
  </w:style>
  <w:style w:type="character" w:customStyle="1" w:styleId="af">
    <w:name w:val="页眉 字符"/>
    <w:basedOn w:val="a0"/>
    <w:link w:val="ae"/>
    <w:uiPriority w:val="99"/>
    <w:rsid w:val="000E1B4B"/>
    <w:rPr>
      <w:sz w:val="18"/>
      <w:szCs w:val="18"/>
    </w:rPr>
  </w:style>
  <w:style w:type="paragraph" w:styleId="af0">
    <w:name w:val="footer"/>
    <w:basedOn w:val="a"/>
    <w:link w:val="af1"/>
    <w:uiPriority w:val="99"/>
    <w:unhideWhenUsed/>
    <w:rsid w:val="000E1B4B"/>
    <w:pPr>
      <w:tabs>
        <w:tab w:val="center" w:pos="4153"/>
        <w:tab w:val="right" w:pos="8306"/>
      </w:tabs>
      <w:snapToGrid w:val="0"/>
      <w:jc w:val="left"/>
    </w:pPr>
    <w:rPr>
      <w:sz w:val="18"/>
      <w:szCs w:val="18"/>
    </w:rPr>
  </w:style>
  <w:style w:type="character" w:customStyle="1" w:styleId="af1">
    <w:name w:val="页脚 字符"/>
    <w:basedOn w:val="a0"/>
    <w:link w:val="af0"/>
    <w:uiPriority w:val="99"/>
    <w:rsid w:val="000E1B4B"/>
    <w:rPr>
      <w:sz w:val="18"/>
      <w:szCs w:val="18"/>
    </w:rPr>
  </w:style>
  <w:style w:type="character" w:styleId="af2">
    <w:name w:val="Placeholder Text"/>
    <w:basedOn w:val="a0"/>
    <w:uiPriority w:val="99"/>
    <w:semiHidden/>
    <w:rsid w:val="0080704B"/>
    <w:rPr>
      <w:color w:val="666666"/>
    </w:rPr>
  </w:style>
  <w:style w:type="paragraph" w:styleId="af3">
    <w:name w:val="Normal (Web)"/>
    <w:basedOn w:val="a"/>
    <w:uiPriority w:val="99"/>
    <w:semiHidden/>
    <w:unhideWhenUsed/>
    <w:rsid w:val="00846C28"/>
    <w:rPr>
      <w:rFonts w:ascii="Times New Roman" w:hAnsi="Times New Roman" w:cs="Times New Roman"/>
      <w:sz w:val="24"/>
      <w:szCs w:val="24"/>
    </w:rPr>
  </w:style>
  <w:style w:type="character" w:styleId="af4">
    <w:name w:val="Hyperlink"/>
    <w:basedOn w:val="a0"/>
    <w:uiPriority w:val="99"/>
    <w:unhideWhenUsed/>
    <w:rsid w:val="00ED36B3"/>
    <w:rPr>
      <w:color w:val="467886" w:themeColor="hyperlink"/>
      <w:u w:val="single"/>
    </w:rPr>
  </w:style>
  <w:style w:type="character" w:styleId="af5">
    <w:name w:val="Unresolved Mention"/>
    <w:basedOn w:val="a0"/>
    <w:uiPriority w:val="99"/>
    <w:semiHidden/>
    <w:unhideWhenUsed/>
    <w:rsid w:val="00ED3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ublication/400235425_LLM-VeriOpt_Verification-Guided_Reinforcement_Learning_for_LLM-Based_Compiler_Optim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1625</Words>
  <Characters>2049</Characters>
  <Application>Microsoft Office Word</Application>
  <DocSecurity>0</DocSecurity>
  <Lines>64</Lines>
  <Paragraphs>45</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2</cp:revision>
  <dcterms:created xsi:type="dcterms:W3CDTF">2026-05-19T09:04:00Z</dcterms:created>
  <dcterms:modified xsi:type="dcterms:W3CDTF">2026-05-19T10:49:00Z</dcterms:modified>
</cp:coreProperties>
</file>