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289A375" w:rsidR="00E43C9E" w:rsidRPr="000535F1" w:rsidRDefault="008A2A00" w:rsidP="007239E6">
            <w:pPr>
              <w:ind w:right="-1008"/>
              <w:rPr>
                <w:rFonts w:ascii="Trebuchet MS" w:hAnsi="Trebuchet MS"/>
                <w:b/>
                <w:color w:val="336699"/>
                <w:sz w:val="20"/>
                <w:szCs w:val="20"/>
              </w:rPr>
            </w:pPr>
            <w:r w:rsidRPr="008A2A00">
              <w:rPr>
                <w:rFonts w:ascii="Trebuchet MS" w:hAnsi="Trebuchet MS"/>
                <w:b/>
                <w:color w:val="336699"/>
                <w:sz w:val="20"/>
                <w:szCs w:val="20"/>
              </w:rPr>
              <w:t xml:space="preserve">Prestation réalisée du </w:t>
            </w:r>
            <w:r w:rsidR="00313759" w:rsidRPr="0069316E">
              <w:rPr>
                <w:rFonts w:ascii="Trebuchet MS" w:hAnsi="Trebuchet MS"/>
                <w:b/>
                <w:color w:val="336699"/>
                <w:sz w:val="18"/>
                <w:szCs w:val="18"/>
              </w:rPr>
              <w:t>|1|4| / |0|4| / |2|3|</w:t>
            </w:r>
            <w:r w:rsidRPr="0069316E">
              <w:rPr>
                <w:rFonts w:ascii="Trebuchet MS" w:hAnsi="Trebuchet MS"/>
                <w:b/>
                <w:color w:val="336699"/>
                <w:sz w:val="18"/>
                <w:szCs w:val="18"/>
              </w:rPr>
              <w:t xml:space="preserve"> </w:t>
            </w:r>
            <w:r w:rsidRPr="008A2A00">
              <w:rPr>
                <w:rFonts w:ascii="Trebuchet MS" w:hAnsi="Trebuchet MS"/>
                <w:b/>
                <w:color w:val="336699"/>
                <w:sz w:val="20"/>
                <w:szCs w:val="20"/>
              </w:rPr>
              <w:t xml:space="preserve">au </w:t>
            </w:r>
            <w:r w:rsidR="00AC0C2D" w:rsidRPr="0069316E">
              <w:rPr>
                <w:rFonts w:ascii="Trebuchet MS" w:hAnsi="Trebuchet MS"/>
                <w:b/>
                <w:color w:val="336699"/>
                <w:sz w:val="18"/>
                <w:szCs w:val="18"/>
              </w:rPr>
              <w:t>|1|2| / |0|7| / |2|3|</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SVEMEY6800</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PLAILLY Marie-amelie</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5288282H</w:t>
            </w:r>
          </w:p>
          <w:p w14:paraId="361CC6A1" w14:textId="77777777" w:rsidR="00E43C9E" w:rsidRPr="000535F1" w:rsidRDefault="00E43C9E" w:rsidP="007239E6">
            <w:pPr>
              <w:ind w:right="-1008"/>
              <w:rPr>
                <w:rFonts w:ascii="Trebuchet MS" w:hAnsi="Trebuchet MS"/>
                <w:color w:val="336699"/>
                <w:sz w:val="22"/>
                <w:szCs w:val="22"/>
              </w:rPr>
            </w:pPr>
          </w:p>
          <w:p w14:paraId="08FCE376" w14:textId="0987441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AC0C2D" w:rsidRPr="00AC0C2D">
              <w:rPr>
                <w:rFonts w:ascii="Trebuchet MS" w:hAnsi="Trebuchet MS"/>
                <w:b/>
                <w:bCs/>
                <w:color w:val="336699"/>
                <w:sz w:val="22"/>
                <w:szCs w:val="22"/>
                <w:u w:val="single"/>
              </w:rPr>
              <w:t>|0|6|7|1|3|3|7|6|2|5|</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marie.amelie.plailly@gmail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100% à distance</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PIDANCIER Dolores</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Villeneuve-Saint-Georges</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14/04/2023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12/07/2023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QUIJOUX Florent</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PLAILLY Marie-amelie</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r w:rsidR="003E553B" w:rsidRPr="003E553B">
        <w:rPr>
          <w:rFonts w:ascii="Calibri" w:hAnsi="Calibri"/>
          <w:b/>
          <w:color w:val="336699"/>
        </w:rPr>
        <w:t>14/04/2023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PLAILLY Marie-amelie</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E1CEC1C" w14:textId="55AEC761" w:rsidR="00CE021F" w:rsidRPr="0046095D" w:rsidRDefault="001C3A7B"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0570B982" w:rsidR="00CE021F" w:rsidRPr="0046095D" w:rsidRDefault="001C3A7B"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01/01/2024</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PLAILLY Marie-amelie</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01/01/2024</w:t>
            </w:r>
          </w:p>
        </w:tc>
        <w:tc>
          <w:tcPr>
            <w:tcW w:w="2693" w:type="dxa"/>
            <w:shd w:val="clear" w:color="auto" w:fill="auto"/>
          </w:tcPr>
          <w:p w14:paraId="444BC0B8" w14:textId="646A0F3E"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43A4ED61"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0FAE4429" w14:textId="46C8FDF1"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14A95195"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PLAILLY Marie-amelie</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QUIJOUX Florent</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PLAILLY Marie-amelie</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PLAILLY Marie-amelie</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PLAILLY Marie-amelie</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C10C8" w14:textId="77777777" w:rsidR="00F97C8F" w:rsidRDefault="00F97C8F">
      <w:r>
        <w:separator/>
      </w:r>
    </w:p>
  </w:endnote>
  <w:endnote w:type="continuationSeparator" w:id="0">
    <w:p w14:paraId="58E8C651" w14:textId="77777777" w:rsidR="00F97C8F" w:rsidRDefault="00F97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E5BAF" w14:textId="77777777" w:rsidR="00F97C8F" w:rsidRDefault="00F97C8F">
      <w:r>
        <w:separator/>
      </w:r>
    </w:p>
  </w:footnote>
  <w:footnote w:type="continuationSeparator" w:id="0">
    <w:p w14:paraId="52835293" w14:textId="77777777" w:rsidR="00F97C8F" w:rsidRDefault="00F97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40CDE"/>
    <w:rsid w:val="000567C5"/>
    <w:rsid w:val="00062A2C"/>
    <w:rsid w:val="00062CF6"/>
    <w:rsid w:val="00067A3D"/>
    <w:rsid w:val="00076BE2"/>
    <w:rsid w:val="0007754F"/>
    <w:rsid w:val="0008382D"/>
    <w:rsid w:val="000906D6"/>
    <w:rsid w:val="00090716"/>
    <w:rsid w:val="00091AC3"/>
    <w:rsid w:val="000A35C7"/>
    <w:rsid w:val="000B7F42"/>
    <w:rsid w:val="000C40B1"/>
    <w:rsid w:val="000E1040"/>
    <w:rsid w:val="000E6BB1"/>
    <w:rsid w:val="00117138"/>
    <w:rsid w:val="0012301C"/>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A7B"/>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3759"/>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D00E3"/>
    <w:rsid w:val="003D3D2E"/>
    <w:rsid w:val="003D40D5"/>
    <w:rsid w:val="003D5904"/>
    <w:rsid w:val="003E2503"/>
    <w:rsid w:val="003E464F"/>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316E"/>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2A00"/>
    <w:rsid w:val="008A55AE"/>
    <w:rsid w:val="008A5E51"/>
    <w:rsid w:val="008B4A45"/>
    <w:rsid w:val="008B65E8"/>
    <w:rsid w:val="008C1B20"/>
    <w:rsid w:val="008D6DDB"/>
    <w:rsid w:val="008E1D33"/>
    <w:rsid w:val="008E3091"/>
    <w:rsid w:val="008F4525"/>
    <w:rsid w:val="008F61C4"/>
    <w:rsid w:val="009000D4"/>
    <w:rsid w:val="009026D9"/>
    <w:rsid w:val="009043B0"/>
    <w:rsid w:val="009058B6"/>
    <w:rsid w:val="00915681"/>
    <w:rsid w:val="00917433"/>
    <w:rsid w:val="00917E0D"/>
    <w:rsid w:val="0092040F"/>
    <w:rsid w:val="009229CA"/>
    <w:rsid w:val="009264D7"/>
    <w:rsid w:val="00930889"/>
    <w:rsid w:val="00934FF8"/>
    <w:rsid w:val="0094393C"/>
    <w:rsid w:val="00951FAC"/>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37B05"/>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0C2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1374"/>
    <w:rsid w:val="00F92387"/>
    <w:rsid w:val="00F97C8F"/>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1494</Words>
  <Characters>8217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19</cp:revision>
  <cp:lastPrinted>2020-08-28T12:29:00Z</cp:lastPrinted>
  <dcterms:created xsi:type="dcterms:W3CDTF">2023-10-13T15:04:00Z</dcterms:created>
  <dcterms:modified xsi:type="dcterms:W3CDTF">2023-10-18T09:51:00Z</dcterms:modified>
</cp:coreProperties>
</file>