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N_MARCHE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N_LOT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N_COMMANDE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BENEFICIARY_NOM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BENEFICIARY_ID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b_tel_format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ORGANISM_NOM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ORGANISM_LIEU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CORRESPONDANT_NOM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CORRESPONDANT_POLE_EMPLOI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CONSEILLER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MAIL_CONSEILLER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