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Scenario: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Prices of items from different grocery stores.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What the 2D Array Represents: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Rows: Each store: Gaisano Mall, SM City, and Abreeza Mall.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Example Data: Price of Items Table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Body Soap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Biscuits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Cooking Oil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Gaisano 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SM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Abreeza 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color w:val="1d2125"/>
              </w:rPr>
            </w:pPr>
            <w:r w:rsidDel="00000000" w:rsidR="00000000" w:rsidRPr="00000000">
              <w:rPr>
                <w:color w:val="1d2125"/>
                <w:rtl w:val="0"/>
              </w:rPr>
              <w:t xml:space="preserve">₱60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Pseudocode: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START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prices = [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  [90, 30, 75],     // Gaisano Mall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  [110, 35, 55],    // SM City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  [100, 45, 60]     // Abreeza Mall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total = 0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for i from 0 to 2: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    for j from 0 to 2: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        total = total + prices[i][j]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print(total)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Reflection (3–5 sentences):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I chose this data set because I know I am capable of creating a code for it. I found this dataset to be simple enough for me to understand. A 2D array helps organize this kind of dataset because the rows and columns make it easier to keep track of and understand.</w:t>
      </w:r>
    </w:p>
    <w:p w:rsidR="00000000" w:rsidDel="00000000" w:rsidP="00000000" w:rsidRDefault="00000000" w:rsidRPr="00000000" w14:paraId="00000025">
      <w:pPr>
        <w:spacing w:line="240" w:lineRule="auto"/>
        <w:rPr>
          <w:color w:val="1d21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