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B715">
      <w:pPr>
        <w:pStyle w:val="31"/>
        <w:keepNext/>
      </w:pPr>
      <w:r>
        <w:rPr>
          <w:rFonts w:ascii="微软雅黑" w:hAnsi="微软雅黑" w:eastAsia="微软雅黑"/>
          <w:b/>
          <w:i w:val="0"/>
          <w:color w:val="000000"/>
          <w:sz w:val="40"/>
        </w:rPr>
        <w:t>课程注册系统 需求目录</w:t>
      </w:r>
    </w:p>
    <w:p w14:paraId="7F92DE25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0. 目录</w:t>
      </w:r>
    </w:p>
    <w:p w14:paraId="14531776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本目录把原始题目（PDF）与课程要求（PPT）中的每一条要求抽取成带编号的条目，作为后续《需求分析文档》《设计文档》《需求覆盖与变更清单》的共同索引。任何一条需求的增删改都应回到本目录，先在"变更记录"登记，再同步到下游文档与代码，不允许只改一处。</w:t>
      </w:r>
    </w:p>
    <w:p w14:paraId="7FA99FBC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编号规则：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46A97C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46" w:type="dxa"/>
            <w:shd w:val="clear" w:color="auto" w:fill="1F3864"/>
            <w:vAlign w:val="center"/>
          </w:tcPr>
          <w:p w14:paraId="3638E0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前缀</w:t>
            </w:r>
          </w:p>
        </w:tc>
        <w:tc>
          <w:tcPr>
            <w:tcW w:w="6566" w:type="dxa"/>
            <w:shd w:val="clear" w:color="auto" w:fill="1F3864"/>
            <w:vAlign w:val="center"/>
          </w:tcPr>
          <w:p w14:paraId="0C771C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含义</w:t>
            </w:r>
          </w:p>
        </w:tc>
      </w:tr>
      <w:tr w14:paraId="689CA2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vAlign w:val="center"/>
          </w:tcPr>
          <w:p w14:paraId="0827AE4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ACT-</w:t>
            </w:r>
          </w:p>
        </w:tc>
        <w:tc>
          <w:tcPr>
            <w:tcW w:w="6566" w:type="dxa"/>
            <w:vAlign w:val="center"/>
          </w:tcPr>
          <w:p w14:paraId="724B8D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参与者</w:t>
            </w:r>
          </w:p>
        </w:tc>
      </w:tr>
      <w:tr w14:paraId="2690CD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shd w:val="clear" w:color="auto" w:fill="F2F5FA"/>
            <w:vAlign w:val="center"/>
          </w:tcPr>
          <w:p w14:paraId="4F3203E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SYS-</w:t>
            </w:r>
          </w:p>
        </w:tc>
        <w:tc>
          <w:tcPr>
            <w:tcW w:w="6566" w:type="dxa"/>
            <w:shd w:val="clear" w:color="auto" w:fill="F2F5FA"/>
            <w:vAlign w:val="center"/>
          </w:tcPr>
          <w:p w14:paraId="3EE7BC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外部系统</w:t>
            </w:r>
          </w:p>
        </w:tc>
      </w:tr>
      <w:tr w14:paraId="656319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vAlign w:val="center"/>
          </w:tcPr>
          <w:p w14:paraId="0C73349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UC-</w:t>
            </w:r>
          </w:p>
        </w:tc>
        <w:tc>
          <w:tcPr>
            <w:tcW w:w="6566" w:type="dxa"/>
            <w:vAlign w:val="center"/>
          </w:tcPr>
          <w:p w14:paraId="0D6851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用例</w:t>
            </w:r>
          </w:p>
        </w:tc>
      </w:tr>
      <w:tr w14:paraId="10AB8B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shd w:val="clear" w:color="auto" w:fill="F2F5FA"/>
            <w:vAlign w:val="center"/>
          </w:tcPr>
          <w:p w14:paraId="064E39D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FR-</w:t>
            </w:r>
          </w:p>
        </w:tc>
        <w:tc>
          <w:tcPr>
            <w:tcW w:w="6566" w:type="dxa"/>
            <w:shd w:val="clear" w:color="auto" w:fill="F2F5FA"/>
            <w:vAlign w:val="center"/>
          </w:tcPr>
          <w:p w14:paraId="19012F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功能需求（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FR-LGN/REG/TCH/GRD/RPT/CLS/PRF/STU/CAT/BIL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按用例分组）</w:t>
            </w:r>
          </w:p>
        </w:tc>
      </w:tr>
      <w:tr w14:paraId="6C89E6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vAlign w:val="center"/>
          </w:tcPr>
          <w:p w14:paraId="52AA239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NFR-</w:t>
            </w:r>
          </w:p>
        </w:tc>
        <w:tc>
          <w:tcPr>
            <w:tcW w:w="6566" w:type="dxa"/>
            <w:vAlign w:val="center"/>
          </w:tcPr>
          <w:p w14:paraId="5F34CC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非功能需求（F 功能通用、U 易用、R 可靠、P 性能、S 安全、A 可支持）</w:t>
            </w:r>
          </w:p>
        </w:tc>
      </w:tr>
      <w:tr w14:paraId="12F407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shd w:val="clear" w:color="auto" w:fill="F2F5FA"/>
            <w:vAlign w:val="center"/>
          </w:tcPr>
          <w:p w14:paraId="2FC70D1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CON-</w:t>
            </w:r>
          </w:p>
        </w:tc>
        <w:tc>
          <w:tcPr>
            <w:tcW w:w="6566" w:type="dxa"/>
            <w:shd w:val="clear" w:color="auto" w:fill="F2F5FA"/>
            <w:vAlign w:val="center"/>
          </w:tcPr>
          <w:p w14:paraId="434E5B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设计约束</w:t>
            </w:r>
          </w:p>
        </w:tc>
      </w:tr>
      <w:tr w14:paraId="502ADC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vAlign w:val="center"/>
          </w:tcPr>
          <w:p w14:paraId="527B2A1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ORG/EVAL/DEL-</w:t>
            </w:r>
          </w:p>
        </w:tc>
        <w:tc>
          <w:tcPr>
            <w:tcW w:w="6566" w:type="dxa"/>
            <w:vAlign w:val="center"/>
          </w:tcPr>
          <w:p w14:paraId="7E71D4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课程组织、评分与交付物要求</w:t>
            </w:r>
          </w:p>
        </w:tc>
      </w:tr>
      <w:tr w14:paraId="0B6496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6" w:type="dxa"/>
            <w:shd w:val="clear" w:color="auto" w:fill="F2F5FA"/>
            <w:vAlign w:val="center"/>
          </w:tcPr>
          <w:p w14:paraId="681BA23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GLO-</w:t>
            </w:r>
          </w:p>
        </w:tc>
        <w:tc>
          <w:tcPr>
            <w:tcW w:w="6566" w:type="dxa"/>
            <w:shd w:val="clear" w:color="auto" w:fill="F2F5FA"/>
            <w:vAlign w:val="center"/>
          </w:tcPr>
          <w:p w14:paraId="22083C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术语</w:t>
            </w:r>
          </w:p>
        </w:tc>
      </w:tr>
    </w:tbl>
    <w:p w14:paraId="50713201">
      <w:pPr>
        <w:spacing w:after="80"/>
      </w:pPr>
    </w:p>
    <w:p w14:paraId="4F92081C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来源代号：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227B23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1F3864"/>
            <w:vAlign w:val="center"/>
          </w:tcPr>
          <w:p w14:paraId="54B59E9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代号</w:t>
            </w:r>
          </w:p>
        </w:tc>
        <w:tc>
          <w:tcPr>
            <w:tcW w:w="3137" w:type="dxa"/>
            <w:shd w:val="clear" w:color="auto" w:fill="1F3864"/>
            <w:vAlign w:val="center"/>
          </w:tcPr>
          <w:p w14:paraId="3234AED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出处</w:t>
            </w:r>
          </w:p>
        </w:tc>
        <w:tc>
          <w:tcPr>
            <w:tcW w:w="3137" w:type="dxa"/>
            <w:shd w:val="clear" w:color="auto" w:fill="1F3864"/>
            <w:vAlign w:val="center"/>
          </w:tcPr>
          <w:p w14:paraId="64969F2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5288C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2FD69DE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PDF pN</w:t>
            </w:r>
          </w:p>
        </w:tc>
        <w:tc>
          <w:tcPr>
            <w:tcW w:w="3137" w:type="dxa"/>
            <w:vAlign w:val="center"/>
          </w:tcPr>
          <w:p w14:paraId="4BE60F4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docs/课程材料/2026年软件工程课程设计题目.pdf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第 N 页</w:t>
            </w:r>
          </w:p>
        </w:tc>
        <w:tc>
          <w:tcPr>
            <w:tcW w:w="3137" w:type="dxa"/>
            <w:vAlign w:val="center"/>
          </w:tcPr>
          <w:p w14:paraId="15E13B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原文英文，含义以英文原文为准</w:t>
            </w:r>
          </w:p>
        </w:tc>
      </w:tr>
      <w:tr w14:paraId="42E55B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137" w:type="dxa"/>
            <w:shd w:val="clear" w:color="auto" w:fill="F2F5FA"/>
            <w:vAlign w:val="center"/>
          </w:tcPr>
          <w:p w14:paraId="6F85653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PPT sN</w:t>
            </w:r>
          </w:p>
        </w:tc>
        <w:tc>
          <w:tcPr>
            <w:tcW w:w="3137" w:type="dxa"/>
            <w:shd w:val="clear" w:color="auto" w:fill="F2F5FA"/>
            <w:vAlign w:val="center"/>
          </w:tcPr>
          <w:p w14:paraId="0751FDD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docs/课程材料/2026年软件工程课程设计要求.ppt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第 N 张幻灯片</w:t>
            </w:r>
          </w:p>
        </w:tc>
        <w:tc>
          <w:tcPr>
            <w:tcW w:w="3137" w:type="dxa"/>
            <w:shd w:val="clear" w:color="auto" w:fill="F2F5FA"/>
            <w:vAlign w:val="center"/>
          </w:tcPr>
          <w:p w14:paraId="44AA96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本次重新提取，共 5 张，见下方核对说明</w:t>
            </w:r>
          </w:p>
        </w:tc>
      </w:tr>
    </w:tbl>
    <w:p w14:paraId="785A68A4">
      <w:pPr>
        <w:spacing w:after="80"/>
      </w:pPr>
    </w:p>
    <w:p w14:paraId="5107936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1. 参与者与外部系统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66C76D8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54" w:type="dxa"/>
            <w:shd w:val="clear" w:color="auto" w:fill="1F3864"/>
            <w:vAlign w:val="center"/>
          </w:tcPr>
          <w:p w14:paraId="5D8EFF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3528" w:type="dxa"/>
            <w:shd w:val="clear" w:color="auto" w:fill="1F3864"/>
            <w:vAlign w:val="center"/>
          </w:tcPr>
          <w:p w14:paraId="6CF6B8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w="2686" w:type="dxa"/>
            <w:shd w:val="clear" w:color="auto" w:fill="1F3864"/>
            <w:vAlign w:val="center"/>
          </w:tcPr>
          <w:p w14:paraId="480CC62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w="1845" w:type="dxa"/>
            <w:shd w:val="clear" w:color="auto" w:fill="1F3864"/>
            <w:vAlign w:val="center"/>
          </w:tcPr>
          <w:p w14:paraId="6E5ADDA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117A18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54" w:type="dxa"/>
            <w:vAlign w:val="center"/>
          </w:tcPr>
          <w:p w14:paraId="6FC215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ACT-1</w:t>
            </w:r>
          </w:p>
        </w:tc>
        <w:tc>
          <w:tcPr>
            <w:tcW w:w="3528" w:type="dxa"/>
            <w:vAlign w:val="center"/>
          </w:tcPr>
          <w:p w14:paraId="66EFC4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 Student</w:t>
            </w:r>
          </w:p>
        </w:tc>
        <w:tc>
          <w:tcPr>
            <w:tcW w:w="2686" w:type="dxa"/>
            <w:vAlign w:val="center"/>
          </w:tcPr>
          <w:p w14:paraId="1B262B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在册学习人员；登记课程、查看本人成绩单</w:t>
            </w:r>
          </w:p>
        </w:tc>
        <w:tc>
          <w:tcPr>
            <w:tcW w:w="1845" w:type="dxa"/>
            <w:vAlign w:val="center"/>
          </w:tcPr>
          <w:p w14:paraId="416578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p3、p6</w:t>
            </w:r>
          </w:p>
        </w:tc>
      </w:tr>
      <w:tr w14:paraId="68FB8D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54" w:type="dxa"/>
            <w:shd w:val="clear" w:color="auto" w:fill="F2F5FA"/>
            <w:vAlign w:val="center"/>
          </w:tcPr>
          <w:p w14:paraId="17CDE0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ACT-2</w:t>
            </w:r>
          </w:p>
        </w:tc>
        <w:tc>
          <w:tcPr>
            <w:tcW w:w="3528" w:type="dxa"/>
            <w:shd w:val="clear" w:color="auto" w:fill="F2F5FA"/>
            <w:vAlign w:val="center"/>
          </w:tcPr>
          <w:p w14:paraId="4E213A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 Professor</w:t>
            </w:r>
          </w:p>
        </w:tc>
        <w:tc>
          <w:tcPr>
            <w:tcW w:w="2686" w:type="dxa"/>
            <w:shd w:val="clear" w:color="auto" w:fill="F2F5FA"/>
            <w:vAlign w:val="center"/>
          </w:tcPr>
          <w:p w14:paraId="001B9D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承担教学任务的人员；申报授课、查看名单、录入成绩</w:t>
            </w:r>
          </w:p>
        </w:tc>
        <w:tc>
          <w:tcPr>
            <w:tcW w:w="1845" w:type="dxa"/>
            <w:shd w:val="clear" w:color="auto" w:fill="F2F5FA"/>
            <w:vAlign w:val="center"/>
          </w:tcPr>
          <w:p w14:paraId="1C84A2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p3、p6</w:t>
            </w:r>
          </w:p>
        </w:tc>
      </w:tr>
      <w:tr w14:paraId="061626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54" w:type="dxa"/>
            <w:vAlign w:val="center"/>
          </w:tcPr>
          <w:p w14:paraId="3DE6E4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ACT-3</w:t>
            </w:r>
          </w:p>
        </w:tc>
        <w:tc>
          <w:tcPr>
            <w:tcW w:w="3528" w:type="dxa"/>
            <w:vAlign w:val="center"/>
          </w:tcPr>
          <w:p w14:paraId="5760E1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 Registrar</w:t>
            </w:r>
          </w:p>
        </w:tc>
        <w:tc>
          <w:tcPr>
            <w:tcW w:w="2686" w:type="dxa"/>
            <w:vAlign w:val="center"/>
          </w:tcPr>
          <w:p w14:paraId="059F66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维护师生资料、关闭选课</w:t>
            </w:r>
          </w:p>
        </w:tc>
        <w:tc>
          <w:tcPr>
            <w:tcW w:w="1845" w:type="dxa"/>
            <w:vAlign w:val="center"/>
          </w:tcPr>
          <w:p w14:paraId="7F74C3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p6</w:t>
            </w:r>
          </w:p>
        </w:tc>
      </w:tr>
      <w:tr w14:paraId="74BF4C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54" w:type="dxa"/>
            <w:shd w:val="clear" w:color="auto" w:fill="F2F5FA"/>
            <w:vAlign w:val="center"/>
          </w:tcPr>
          <w:p w14:paraId="61DC02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SYS-1</w:t>
            </w:r>
          </w:p>
        </w:tc>
        <w:tc>
          <w:tcPr>
            <w:tcW w:w="3528" w:type="dxa"/>
            <w:shd w:val="clear" w:color="auto" w:fill="F2F5FA"/>
            <w:vAlign w:val="center"/>
          </w:tcPr>
          <w:p w14:paraId="079856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 Course Catalog System</w:t>
            </w:r>
          </w:p>
        </w:tc>
        <w:tc>
          <w:tcPr>
            <w:tcW w:w="2686" w:type="dxa"/>
            <w:shd w:val="clear" w:color="auto" w:fill="F2F5FA"/>
            <w:vAlign w:val="center"/>
          </w:tcPr>
          <w:p w14:paraId="1F3998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遗留 RDBMS，只读；新系统不更新它</w:t>
            </w:r>
          </w:p>
        </w:tc>
        <w:tc>
          <w:tcPr>
            <w:tcW w:w="1845" w:type="dxa"/>
            <w:shd w:val="clear" w:color="auto" w:fill="F2F5FA"/>
            <w:vAlign w:val="center"/>
          </w:tcPr>
          <w:p w14:paraId="6E3912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p2、p5、p6</w:t>
            </w:r>
          </w:p>
        </w:tc>
      </w:tr>
      <w:tr w14:paraId="3F9C08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54" w:type="dxa"/>
            <w:vAlign w:val="center"/>
          </w:tcPr>
          <w:p w14:paraId="616A3B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SYS-2</w:t>
            </w:r>
          </w:p>
        </w:tc>
        <w:tc>
          <w:tcPr>
            <w:tcW w:w="3528" w:type="dxa"/>
            <w:vAlign w:val="center"/>
          </w:tcPr>
          <w:p w14:paraId="599B59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 Billing System / Finance System</w:t>
            </w:r>
          </w:p>
        </w:tc>
        <w:tc>
          <w:tcPr>
            <w:tcW w:w="2686" w:type="dxa"/>
            <w:vAlign w:val="center"/>
          </w:tcPr>
          <w:p w14:paraId="64D464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外部系统，接收学费信息并出账</w:t>
            </w:r>
          </w:p>
        </w:tc>
        <w:tc>
          <w:tcPr>
            <w:tcW w:w="1845" w:type="dxa"/>
            <w:vAlign w:val="center"/>
          </w:tcPr>
          <w:p w14:paraId="6630DC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p3、p6、p7</w:t>
            </w:r>
          </w:p>
        </w:tc>
      </w:tr>
    </w:tbl>
    <w:p w14:paraId="434A70E5">
      <w:pPr>
        <w:spacing w:after="80"/>
      </w:pPr>
    </w:p>
    <w:p w14:paraId="325F0210">
      <w:pPr>
        <w:spacing w:after="120"/>
      </w:pPr>
      <w:r>
        <w:rPr>
          <w:rFonts w:ascii="宋体" w:hAnsi="宋体" w:eastAsia="宋体"/>
          <w:b/>
          <w:i w:val="0"/>
          <w:sz w:val="21"/>
        </w:rPr>
        <w:t>USECASE-模型（PDF p6）</w:t>
      </w:r>
      <w:r>
        <w:rPr>
          <w:rFonts w:ascii="宋体" w:hAnsi="宋体" w:eastAsia="宋体"/>
          <w:b w:val="0"/>
          <w:i w:val="0"/>
          <w:sz w:val="21"/>
        </w:rPr>
        <w:t>：参与者—用例对应关系为——学生：登录、选课登记、查看成绩单；教师：登录、选择授课课程、成绩提交；教务人员：登录、维护教师信息、维护学生信息、关闭选课；课程目录系统与计费系统为外部系统。</w:t>
      </w:r>
    </w:p>
    <w:p w14:paraId="6E823CFD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2. 用例清单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2D950A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22" w:type="dxa"/>
            <w:shd w:val="clear" w:color="auto" w:fill="1F3864"/>
            <w:vAlign w:val="center"/>
          </w:tcPr>
          <w:p w14:paraId="1E7ED04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265" w:type="dxa"/>
            <w:shd w:val="clear" w:color="auto" w:fill="1F3864"/>
            <w:vAlign w:val="center"/>
          </w:tcPr>
          <w:p w14:paraId="68F0194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用例</w:t>
            </w:r>
          </w:p>
        </w:tc>
        <w:tc>
          <w:tcPr>
            <w:tcW w:w="1605" w:type="dxa"/>
            <w:shd w:val="clear" w:color="auto" w:fill="1F3864"/>
            <w:vAlign w:val="center"/>
          </w:tcPr>
          <w:p w14:paraId="197B20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主参与者</w:t>
            </w:r>
          </w:p>
        </w:tc>
        <w:tc>
          <w:tcPr>
            <w:tcW w:w="2020" w:type="dxa"/>
            <w:shd w:val="clear" w:color="auto" w:fill="1F3864"/>
            <w:vAlign w:val="center"/>
          </w:tcPr>
          <w:p w14:paraId="7BCBED0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3F5F92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02B44B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UC-1</w:t>
            </w:r>
          </w:p>
        </w:tc>
        <w:tc>
          <w:tcPr>
            <w:tcW w:w="4265" w:type="dxa"/>
            <w:vAlign w:val="center"/>
          </w:tcPr>
          <w:p w14:paraId="1B5574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 Close Registration</w:t>
            </w:r>
          </w:p>
        </w:tc>
        <w:tc>
          <w:tcPr>
            <w:tcW w:w="1605" w:type="dxa"/>
            <w:vAlign w:val="center"/>
          </w:tcPr>
          <w:p w14:paraId="46D8CF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  <w:tc>
          <w:tcPr>
            <w:tcW w:w="2020" w:type="dxa"/>
            <w:vAlign w:val="center"/>
          </w:tcPr>
          <w:p w14:paraId="756455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</w:tr>
      <w:tr w14:paraId="3FDC0A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shd w:val="clear" w:color="auto" w:fill="F2F5FA"/>
            <w:vAlign w:val="center"/>
          </w:tcPr>
          <w:p w14:paraId="300E99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UC-2</w:t>
            </w:r>
          </w:p>
        </w:tc>
        <w:tc>
          <w:tcPr>
            <w:tcW w:w="4265" w:type="dxa"/>
            <w:shd w:val="clear" w:color="auto" w:fill="F2F5FA"/>
            <w:vAlign w:val="center"/>
          </w:tcPr>
          <w:p w14:paraId="64B9D4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登录 Login</w:t>
            </w:r>
          </w:p>
        </w:tc>
        <w:tc>
          <w:tcPr>
            <w:tcW w:w="1605" w:type="dxa"/>
            <w:shd w:val="clear" w:color="auto" w:fill="F2F5FA"/>
            <w:vAlign w:val="center"/>
          </w:tcPr>
          <w:p w14:paraId="3A76A4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全部参与者</w:t>
            </w:r>
          </w:p>
        </w:tc>
        <w:tc>
          <w:tcPr>
            <w:tcW w:w="2020" w:type="dxa"/>
            <w:shd w:val="clear" w:color="auto" w:fill="F2F5FA"/>
            <w:vAlign w:val="center"/>
          </w:tcPr>
          <w:p w14:paraId="49673D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p8</w:t>
            </w:r>
          </w:p>
        </w:tc>
      </w:tr>
      <w:tr w14:paraId="53A796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6D4446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UC-3</w:t>
            </w:r>
          </w:p>
        </w:tc>
        <w:tc>
          <w:tcPr>
            <w:tcW w:w="4265" w:type="dxa"/>
            <w:vAlign w:val="center"/>
          </w:tcPr>
          <w:p w14:paraId="313D0E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维护教师信息 Maintain Professor Information</w:t>
            </w:r>
          </w:p>
        </w:tc>
        <w:tc>
          <w:tcPr>
            <w:tcW w:w="1605" w:type="dxa"/>
            <w:vAlign w:val="center"/>
          </w:tcPr>
          <w:p w14:paraId="43DB6E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  <w:tc>
          <w:tcPr>
            <w:tcW w:w="2020" w:type="dxa"/>
            <w:vAlign w:val="center"/>
          </w:tcPr>
          <w:p w14:paraId="314748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p9–10</w:t>
            </w:r>
          </w:p>
        </w:tc>
      </w:tr>
      <w:tr w14:paraId="6F4899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shd w:val="clear" w:color="auto" w:fill="F2F5FA"/>
            <w:vAlign w:val="center"/>
          </w:tcPr>
          <w:p w14:paraId="11FBC0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UC-4</w:t>
            </w:r>
          </w:p>
        </w:tc>
        <w:tc>
          <w:tcPr>
            <w:tcW w:w="4265" w:type="dxa"/>
            <w:shd w:val="clear" w:color="auto" w:fill="F2F5FA"/>
            <w:vAlign w:val="center"/>
          </w:tcPr>
          <w:p w14:paraId="454443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维护学生信息 Maintain Student Information</w:t>
            </w:r>
          </w:p>
        </w:tc>
        <w:tc>
          <w:tcPr>
            <w:tcW w:w="1605" w:type="dxa"/>
            <w:shd w:val="clear" w:color="auto" w:fill="F2F5FA"/>
            <w:vAlign w:val="center"/>
          </w:tcPr>
          <w:p w14:paraId="535EE7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  <w:tc>
          <w:tcPr>
            <w:tcW w:w="2020" w:type="dxa"/>
            <w:shd w:val="clear" w:color="auto" w:fill="F2F5FA"/>
            <w:vAlign w:val="center"/>
          </w:tcPr>
          <w:p w14:paraId="2C79A6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p11–12</w:t>
            </w:r>
          </w:p>
        </w:tc>
      </w:tr>
      <w:tr w14:paraId="349AB66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1D8F18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UC-5</w:t>
            </w:r>
          </w:p>
        </w:tc>
        <w:tc>
          <w:tcPr>
            <w:tcW w:w="4265" w:type="dxa"/>
            <w:vAlign w:val="center"/>
          </w:tcPr>
          <w:p w14:paraId="31E43D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选课登记 Register for Courses</w:t>
            </w:r>
          </w:p>
        </w:tc>
        <w:tc>
          <w:tcPr>
            <w:tcW w:w="1605" w:type="dxa"/>
            <w:vAlign w:val="center"/>
          </w:tcPr>
          <w:p w14:paraId="63DE47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  <w:tc>
          <w:tcPr>
            <w:tcW w:w="2020" w:type="dxa"/>
            <w:vAlign w:val="center"/>
          </w:tcPr>
          <w:p w14:paraId="22053A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p13–15</w:t>
            </w:r>
          </w:p>
        </w:tc>
      </w:tr>
      <w:tr w14:paraId="1C0FD7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shd w:val="clear" w:color="auto" w:fill="F2F5FA"/>
            <w:vAlign w:val="center"/>
          </w:tcPr>
          <w:p w14:paraId="0E2E8EB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UC-6</w:t>
            </w:r>
          </w:p>
        </w:tc>
        <w:tc>
          <w:tcPr>
            <w:tcW w:w="4265" w:type="dxa"/>
            <w:shd w:val="clear" w:color="auto" w:fill="F2F5FA"/>
            <w:vAlign w:val="center"/>
          </w:tcPr>
          <w:p w14:paraId="03EA7E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选择授课课程 Select Courses to Teach</w:t>
            </w:r>
          </w:p>
        </w:tc>
        <w:tc>
          <w:tcPr>
            <w:tcW w:w="1605" w:type="dxa"/>
            <w:shd w:val="clear" w:color="auto" w:fill="F2F5FA"/>
            <w:vAlign w:val="center"/>
          </w:tcPr>
          <w:p w14:paraId="2D0726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2020" w:type="dxa"/>
            <w:shd w:val="clear" w:color="auto" w:fill="F2F5FA"/>
            <w:vAlign w:val="center"/>
          </w:tcPr>
          <w:p w14:paraId="09F610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p16–17</w:t>
            </w:r>
          </w:p>
        </w:tc>
      </w:tr>
      <w:tr w14:paraId="1E5001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3AA72F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UC-7</w:t>
            </w:r>
          </w:p>
        </w:tc>
        <w:tc>
          <w:tcPr>
            <w:tcW w:w="4265" w:type="dxa"/>
            <w:vAlign w:val="center"/>
          </w:tcPr>
          <w:p w14:paraId="463521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成绩提交 Submit Grades</w:t>
            </w:r>
          </w:p>
        </w:tc>
        <w:tc>
          <w:tcPr>
            <w:tcW w:w="1605" w:type="dxa"/>
            <w:vAlign w:val="center"/>
          </w:tcPr>
          <w:p w14:paraId="7BA726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2020" w:type="dxa"/>
            <w:vAlign w:val="center"/>
          </w:tcPr>
          <w:p w14:paraId="4D0FA0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p18</w:t>
            </w:r>
          </w:p>
        </w:tc>
      </w:tr>
      <w:tr w14:paraId="308583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22" w:type="dxa"/>
            <w:shd w:val="clear" w:color="auto" w:fill="F2F5FA"/>
            <w:vAlign w:val="center"/>
          </w:tcPr>
          <w:p w14:paraId="1A95AD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UC-8</w:t>
            </w:r>
          </w:p>
        </w:tc>
        <w:tc>
          <w:tcPr>
            <w:tcW w:w="4265" w:type="dxa"/>
            <w:shd w:val="clear" w:color="auto" w:fill="F2F5FA"/>
            <w:vAlign w:val="center"/>
          </w:tcPr>
          <w:p w14:paraId="705504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查看成绩单 View Report Card</w:t>
            </w:r>
          </w:p>
        </w:tc>
        <w:tc>
          <w:tcPr>
            <w:tcW w:w="1605" w:type="dxa"/>
            <w:shd w:val="clear" w:color="auto" w:fill="F2F5FA"/>
            <w:vAlign w:val="center"/>
          </w:tcPr>
          <w:p w14:paraId="069328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  <w:tc>
          <w:tcPr>
            <w:tcW w:w="2020" w:type="dxa"/>
            <w:shd w:val="clear" w:color="auto" w:fill="F2F5FA"/>
            <w:vAlign w:val="center"/>
          </w:tcPr>
          <w:p w14:paraId="5619EA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p19</w:t>
            </w:r>
          </w:p>
        </w:tc>
      </w:tr>
    </w:tbl>
    <w:p w14:paraId="6D8F6292">
      <w:pPr>
        <w:spacing w:after="80"/>
      </w:pPr>
    </w:p>
    <w:p w14:paraId="5C1287EE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3. 功能需求</w:t>
      </w:r>
    </w:p>
    <w:p w14:paraId="07029C6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3.1 登录与身份（UC-2）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3B328F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30" w:type="dxa"/>
            <w:shd w:val="clear" w:color="auto" w:fill="1F3864"/>
            <w:vAlign w:val="center"/>
          </w:tcPr>
          <w:p w14:paraId="7013CD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730" w:type="dxa"/>
            <w:shd w:val="clear" w:color="auto" w:fill="1F3864"/>
            <w:vAlign w:val="center"/>
          </w:tcPr>
          <w:p w14:paraId="0E1278B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421" w:type="dxa"/>
            <w:shd w:val="clear" w:color="auto" w:fill="1F3864"/>
            <w:vAlign w:val="center"/>
          </w:tcPr>
          <w:p w14:paraId="44A286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630" w:type="dxa"/>
            <w:shd w:val="clear" w:color="auto" w:fill="1F3864"/>
            <w:vAlign w:val="center"/>
          </w:tcPr>
          <w:p w14:paraId="196B062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7D07E74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2A9B6D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FR-LGN-01</w:t>
            </w:r>
          </w:p>
        </w:tc>
        <w:tc>
          <w:tcPr>
            <w:tcW w:w="4730" w:type="dxa"/>
            <w:vAlign w:val="center"/>
          </w:tcPr>
          <w:p w14:paraId="5F5CD3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参与者输入用户名与密码，系统校验后将其登录到系统</w:t>
            </w:r>
          </w:p>
        </w:tc>
        <w:tc>
          <w:tcPr>
            <w:tcW w:w="1421" w:type="dxa"/>
            <w:vAlign w:val="center"/>
          </w:tcPr>
          <w:p w14:paraId="11B4E5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p8</w:t>
            </w:r>
          </w:p>
        </w:tc>
        <w:tc>
          <w:tcPr>
            <w:tcW w:w="1630" w:type="dxa"/>
            <w:vAlign w:val="center"/>
          </w:tcPr>
          <w:p w14:paraId="07632C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40292F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shd w:val="clear" w:color="auto" w:fill="F2F5FA"/>
            <w:vAlign w:val="center"/>
          </w:tcPr>
          <w:p w14:paraId="2A3384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FR-LGN-02</w:t>
            </w:r>
          </w:p>
        </w:tc>
        <w:tc>
          <w:tcPr>
            <w:tcW w:w="4730" w:type="dxa"/>
            <w:shd w:val="clear" w:color="auto" w:fill="F2F5FA"/>
            <w:vAlign w:val="center"/>
          </w:tcPr>
          <w:p w14:paraId="1A9747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用户名或密码无效：显示错误，参与者可重试或取消登录，此时用例结束</w:t>
            </w:r>
          </w:p>
        </w:tc>
        <w:tc>
          <w:tcPr>
            <w:tcW w:w="1421" w:type="dxa"/>
            <w:shd w:val="clear" w:color="auto" w:fill="F2F5FA"/>
            <w:vAlign w:val="center"/>
          </w:tcPr>
          <w:p w14:paraId="77FA79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p8</w:t>
            </w:r>
          </w:p>
        </w:tc>
        <w:tc>
          <w:tcPr>
            <w:tcW w:w="1630" w:type="dxa"/>
            <w:shd w:val="clear" w:color="auto" w:fill="F2F5FA"/>
            <w:vAlign w:val="center"/>
          </w:tcPr>
          <w:p w14:paraId="54BB9F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5F6BD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391E79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FR-LGN-03</w:t>
            </w:r>
          </w:p>
        </w:tc>
        <w:tc>
          <w:tcPr>
            <w:tcW w:w="4730" w:type="dxa"/>
            <w:vAlign w:val="center"/>
          </w:tcPr>
          <w:p w14:paraId="538648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前置：系统处于登录状态并已显示登录界面；后置成功则已登录，否则状态不变</w:t>
            </w:r>
          </w:p>
        </w:tc>
        <w:tc>
          <w:tcPr>
            <w:tcW w:w="1421" w:type="dxa"/>
            <w:vAlign w:val="center"/>
          </w:tcPr>
          <w:p w14:paraId="444DFF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p8</w:t>
            </w:r>
          </w:p>
        </w:tc>
        <w:tc>
          <w:tcPr>
            <w:tcW w:w="1630" w:type="dxa"/>
            <w:vAlign w:val="center"/>
          </w:tcPr>
          <w:p w14:paraId="67F5A3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758A55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shd w:val="clear" w:color="auto" w:fill="F2F5FA"/>
            <w:vAlign w:val="center"/>
          </w:tcPr>
          <w:p w14:paraId="2CB14F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FR-LGN-04</w:t>
            </w:r>
          </w:p>
        </w:tc>
        <w:tc>
          <w:tcPr>
            <w:tcW w:w="4730" w:type="dxa"/>
            <w:shd w:val="clear" w:color="auto" w:fill="F2F5FA"/>
            <w:vAlign w:val="center"/>
          </w:tcPr>
          <w:p w14:paraId="4E392D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不开放自助注册；教务创建账号并分配初始密码，首次登录必须改密；教务账号由初始化创建</w:t>
            </w:r>
          </w:p>
        </w:tc>
        <w:tc>
          <w:tcPr>
            <w:tcW w:w="1421" w:type="dxa"/>
            <w:shd w:val="clear" w:color="auto" w:fill="F2F5FA"/>
            <w:vAlign w:val="center"/>
          </w:tcPr>
          <w:p w14:paraId="5C5DA3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5.7</w:t>
            </w:r>
          </w:p>
        </w:tc>
        <w:tc>
          <w:tcPr>
            <w:tcW w:w="1630" w:type="dxa"/>
            <w:shd w:val="clear" w:color="auto" w:fill="F2F5FA"/>
            <w:vAlign w:val="center"/>
          </w:tcPr>
          <w:p w14:paraId="3095FD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[补充][已确认]</w:t>
            </w:r>
          </w:p>
        </w:tc>
      </w:tr>
      <w:tr w14:paraId="7986C3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051B86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FR-LGN-05</w:t>
            </w:r>
          </w:p>
        </w:tc>
        <w:tc>
          <w:tcPr>
            <w:tcW w:w="4730" w:type="dxa"/>
            <w:vAlign w:val="center"/>
          </w:tcPr>
          <w:p w14:paraId="3CE8D7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密码只存安全哈希；服务端会话 + HttpOnly Cookie；修改类请求校验 CSRF；登出/改密使旧会话失效</w:t>
            </w:r>
          </w:p>
        </w:tc>
        <w:tc>
          <w:tcPr>
            <w:tcW w:w="1421" w:type="dxa"/>
            <w:vAlign w:val="center"/>
          </w:tcPr>
          <w:p w14:paraId="5EE8F5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5.7</w:t>
            </w:r>
          </w:p>
        </w:tc>
        <w:tc>
          <w:tcPr>
            <w:tcW w:w="1630" w:type="dxa"/>
            <w:vAlign w:val="center"/>
          </w:tcPr>
          <w:p w14:paraId="767197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[授权决定]</w:t>
            </w:r>
          </w:p>
        </w:tc>
      </w:tr>
    </w:tbl>
    <w:p w14:paraId="0F53EBA0">
      <w:pPr>
        <w:spacing w:after="80"/>
      </w:pPr>
    </w:p>
    <w:p w14:paraId="18CCAB7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3.2 选课登记（UC-5，主用例）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36810A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34" w:type="dxa"/>
            <w:shd w:val="clear" w:color="auto" w:fill="1F3864"/>
            <w:vAlign w:val="center"/>
          </w:tcPr>
          <w:p w14:paraId="59F72E3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369" w:type="dxa"/>
            <w:shd w:val="clear" w:color="auto" w:fill="1F3864"/>
            <w:vAlign w:val="center"/>
          </w:tcPr>
          <w:p w14:paraId="556031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704" w:type="dxa"/>
            <w:shd w:val="clear" w:color="auto" w:fill="1F3864"/>
            <w:vAlign w:val="center"/>
          </w:tcPr>
          <w:p w14:paraId="294BB44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704" w:type="dxa"/>
            <w:shd w:val="clear" w:color="auto" w:fill="1F3864"/>
            <w:vAlign w:val="center"/>
          </w:tcPr>
          <w:p w14:paraId="401145F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1644D8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05EBE3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FR-REG-01</w:t>
            </w:r>
          </w:p>
        </w:tc>
        <w:tc>
          <w:tcPr>
            <w:tcW w:w="4369" w:type="dxa"/>
            <w:vAlign w:val="center"/>
          </w:tcPr>
          <w:p w14:paraId="1DD756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从课程目录系统检索当前学期可用课程班次并显示给学生</w:t>
            </w:r>
          </w:p>
        </w:tc>
        <w:tc>
          <w:tcPr>
            <w:tcW w:w="1704" w:type="dxa"/>
            <w:vAlign w:val="center"/>
          </w:tcPr>
          <w:p w14:paraId="3CE201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p13</w:t>
            </w:r>
          </w:p>
        </w:tc>
        <w:tc>
          <w:tcPr>
            <w:tcW w:w="1704" w:type="dxa"/>
            <w:vAlign w:val="center"/>
          </w:tcPr>
          <w:p w14:paraId="4C4BDB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87D00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7D8438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FR-REG-02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23C8A8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学生选择 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4 门主选 + 2 门备选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；系统生成包含所选班次的课表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2B416D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p2、p13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753A32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7FC6B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47323D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FR-REG-03</w:t>
            </w:r>
          </w:p>
        </w:tc>
        <w:tc>
          <w:tcPr>
            <w:tcW w:w="4369" w:type="dxa"/>
            <w:vAlign w:val="center"/>
          </w:tcPr>
          <w:p w14:paraId="0F34A8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提交时对每个尚未"已注册"的所选班次校验：先修课程、班次是否开放、是否存在课表冲突</w:t>
            </w:r>
          </w:p>
        </w:tc>
        <w:tc>
          <w:tcPr>
            <w:tcW w:w="1704" w:type="dxa"/>
            <w:vAlign w:val="center"/>
          </w:tcPr>
          <w:p w14:paraId="2D2096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vAlign w:val="center"/>
          </w:tcPr>
          <w:p w14:paraId="5774F5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79CCE6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268760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FR-REG-04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09DACD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校验通过：把学生加入所选班次，标记"已注册"，保存课表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54A256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46C656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9C87F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7A7D6C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FR-REG-05</w:t>
            </w:r>
          </w:p>
        </w:tc>
        <w:tc>
          <w:tcPr>
            <w:tcW w:w="4369" w:type="dxa"/>
            <w:vAlign w:val="center"/>
          </w:tcPr>
          <w:p w14:paraId="376FBE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保存草稿：未"已注册"的班次标记为"已选"，保存课表（不提交）</w:t>
            </w:r>
          </w:p>
        </w:tc>
        <w:tc>
          <w:tcPr>
            <w:tcW w:w="1704" w:type="dxa"/>
            <w:vAlign w:val="center"/>
          </w:tcPr>
          <w:p w14:paraId="1DAE63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vAlign w:val="center"/>
          </w:tcPr>
          <w:p w14:paraId="267FF4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691446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756B29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FR-REG-06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619394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提交失败（先修未满足／班次已满／时间冲突）：显示错误；学生可改选、按现状保存或取消；系统状态不变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61B4D0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46A24D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2A035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1F1081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FR-REG-07</w:t>
            </w:r>
          </w:p>
        </w:tc>
        <w:tc>
          <w:tcPr>
            <w:tcW w:w="4369" w:type="dxa"/>
            <w:vAlign w:val="center"/>
          </w:tcPr>
          <w:p w14:paraId="560541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修改课表：显示当前课表 + 可用班次；学生可删除旧班次并新增班次；完成后提交</w:t>
            </w:r>
          </w:p>
        </w:tc>
        <w:tc>
          <w:tcPr>
            <w:tcW w:w="1704" w:type="dxa"/>
            <w:vAlign w:val="center"/>
          </w:tcPr>
          <w:p w14:paraId="2AC9DB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p13</w:t>
            </w:r>
          </w:p>
        </w:tc>
        <w:tc>
          <w:tcPr>
            <w:tcW w:w="1704" w:type="dxa"/>
            <w:vAlign w:val="center"/>
          </w:tcPr>
          <w:p w14:paraId="081A15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703EBF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716A1C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FR-REG-08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4FBBFC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删除课表：显示当前课表→确认→删除；若课表含"已注册"班次，必须把学生从这些班次中移除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43B8AE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p13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6A1388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4D8896C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5C2BDC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FR-REG-09</w:t>
            </w:r>
          </w:p>
        </w:tc>
        <w:tc>
          <w:tcPr>
            <w:tcW w:w="4369" w:type="dxa"/>
            <w:vAlign w:val="center"/>
          </w:tcPr>
          <w:p w14:paraId="32B853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取消删除：删除取消，基本流从头重新开始</w:t>
            </w:r>
          </w:p>
        </w:tc>
        <w:tc>
          <w:tcPr>
            <w:tcW w:w="1704" w:type="dxa"/>
            <w:vAlign w:val="center"/>
          </w:tcPr>
          <w:p w14:paraId="76C81B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vAlign w:val="center"/>
          </w:tcPr>
          <w:p w14:paraId="40C12D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262A8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183760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FR-REG-10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064522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修改/删除时无法检索到课表：显示错误，学生确认后基本流从头重新开始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0DC0D1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2365DE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[待补入草稿]</w:t>
            </w:r>
          </w:p>
        </w:tc>
      </w:tr>
      <w:tr w14:paraId="03C789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7392B2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FR-REG-11</w:t>
            </w:r>
          </w:p>
        </w:tc>
        <w:tc>
          <w:tcPr>
            <w:tcW w:w="4369" w:type="dxa"/>
            <w:vAlign w:val="center"/>
          </w:tcPr>
          <w:p w14:paraId="605383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课程目录系统不可用：显示错误，学生确认后用例终止</w:t>
            </w:r>
          </w:p>
        </w:tc>
        <w:tc>
          <w:tcPr>
            <w:tcW w:w="1704" w:type="dxa"/>
            <w:vAlign w:val="center"/>
          </w:tcPr>
          <w:p w14:paraId="7B1991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vAlign w:val="center"/>
          </w:tcPr>
          <w:p w14:paraId="6B1F54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42851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32CFC0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FR-REG-12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645C2E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选课已关闭：开始时显示提示并终止；关闭后学生不能登记班次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24D068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5F8F24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45889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588972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FR-REG-13</w:t>
            </w:r>
          </w:p>
        </w:tc>
        <w:tc>
          <w:tcPr>
            <w:tcW w:w="4369" w:type="dxa"/>
            <w:vAlign w:val="center"/>
          </w:tcPr>
          <w:p w14:paraId="3428D7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若班次在学生编制课表过程中满员，必须在学生提交课表前通知该学生</w:t>
            </w:r>
          </w:p>
        </w:tc>
        <w:tc>
          <w:tcPr>
            <w:tcW w:w="1704" w:type="dxa"/>
            <w:vAlign w:val="center"/>
          </w:tcPr>
          <w:p w14:paraId="2946D9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p2、p4</w:t>
            </w:r>
          </w:p>
        </w:tc>
        <w:tc>
          <w:tcPr>
            <w:tcW w:w="1704" w:type="dxa"/>
            <w:vAlign w:val="center"/>
          </w:tcPr>
          <w:p w14:paraId="509506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2975E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212A4B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FR-REG-14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4A653D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班次上限 10 人、下限 3 人；不足 3 人的班次将被取消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597A36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40BE82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93980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105CE8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FR-REG-15</w:t>
            </w:r>
          </w:p>
        </w:tc>
        <w:tc>
          <w:tcPr>
            <w:tcW w:w="4369" w:type="dxa"/>
            <w:vAlign w:val="center"/>
          </w:tcPr>
          <w:p w14:paraId="2971FF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每学期有一段加退选期间，学生须能在该期间加课或退课</w:t>
            </w:r>
          </w:p>
        </w:tc>
        <w:tc>
          <w:tcPr>
            <w:tcW w:w="1704" w:type="dxa"/>
            <w:vAlign w:val="center"/>
          </w:tcPr>
          <w:p w14:paraId="3EFD4C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p2、p13</w:t>
            </w:r>
          </w:p>
        </w:tc>
        <w:tc>
          <w:tcPr>
            <w:tcW w:w="1704" w:type="dxa"/>
            <w:vAlign w:val="center"/>
          </w:tcPr>
          <w:p w14:paraId="7E4041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45039D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782E9E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FR-REG-16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5D0177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首次提交须恰好 4 主选 + 2 备选；成功选课后允许单独退课，剩余可不足 4 门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70ABB2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5.2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077E8C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[补充][已确认]</w:t>
            </w:r>
          </w:p>
        </w:tc>
      </w:tr>
      <w:tr w14:paraId="0991A8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055501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FR-REG-17</w:t>
            </w:r>
          </w:p>
        </w:tc>
        <w:tc>
          <w:tcPr>
            <w:tcW w:w="4369" w:type="dxa"/>
            <w:vAlign w:val="center"/>
          </w:tcPr>
          <w:p w14:paraId="25FBF8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草稿与正式结果分离保存；编辑草稿不覆盖正式结果；提交失败保留原正式结果</w:t>
            </w:r>
          </w:p>
        </w:tc>
        <w:tc>
          <w:tcPr>
            <w:tcW w:w="1704" w:type="dxa"/>
            <w:vAlign w:val="center"/>
          </w:tcPr>
          <w:p w14:paraId="06B52D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5.2</w:t>
            </w:r>
          </w:p>
        </w:tc>
        <w:tc>
          <w:tcPr>
            <w:tcW w:w="1704" w:type="dxa"/>
            <w:vAlign w:val="center"/>
          </w:tcPr>
          <w:p w14:paraId="5D8D8D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[补充][授权决定]</w:t>
            </w:r>
          </w:p>
        </w:tc>
      </w:tr>
      <w:tr w14:paraId="2DF897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4" w:type="dxa"/>
            <w:shd w:val="clear" w:color="auto" w:fill="F2F5FA"/>
            <w:vAlign w:val="center"/>
          </w:tcPr>
          <w:p w14:paraId="1B37D3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  <w:tc>
          <w:tcPr>
            <w:tcW w:w="4369" w:type="dxa"/>
            <w:shd w:val="clear" w:color="auto" w:fill="F2F5FA"/>
            <w:vAlign w:val="center"/>
          </w:tcPr>
          <w:p w14:paraId="2F1C4C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增补：同课程重复修读检查；主动退课不自动用备选补回；方案版本冲突提示重载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539D9E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5.2/5.3</w:t>
            </w:r>
          </w:p>
        </w:tc>
        <w:tc>
          <w:tcPr>
            <w:tcW w:w="1704" w:type="dxa"/>
            <w:shd w:val="clear" w:color="auto" w:fill="F2F5FA"/>
            <w:vAlign w:val="center"/>
          </w:tcPr>
          <w:p w14:paraId="443C92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[补充][授权决定]</w:t>
            </w:r>
          </w:p>
        </w:tc>
      </w:tr>
    </w:tbl>
    <w:p w14:paraId="30E7AB34">
      <w:pPr>
        <w:spacing w:after="80"/>
      </w:pPr>
    </w:p>
    <w:p w14:paraId="42BE93E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3.3 选择授课课程（UC-6）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6C843B1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30" w:type="dxa"/>
            <w:shd w:val="clear" w:color="auto" w:fill="1F3864"/>
            <w:vAlign w:val="center"/>
          </w:tcPr>
          <w:p w14:paraId="23D213A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730" w:type="dxa"/>
            <w:shd w:val="clear" w:color="auto" w:fill="1F3864"/>
            <w:vAlign w:val="center"/>
          </w:tcPr>
          <w:p w14:paraId="5327513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491" w:type="dxa"/>
            <w:shd w:val="clear" w:color="auto" w:fill="1F3864"/>
            <w:vAlign w:val="center"/>
          </w:tcPr>
          <w:p w14:paraId="250D2FB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561" w:type="dxa"/>
            <w:shd w:val="clear" w:color="auto" w:fill="1F3864"/>
            <w:vAlign w:val="center"/>
          </w:tcPr>
          <w:p w14:paraId="3C0E9A4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27BDBC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61631A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FR-TCH-01</w:t>
            </w:r>
          </w:p>
        </w:tc>
        <w:tc>
          <w:tcPr>
            <w:tcW w:w="4730" w:type="dxa"/>
            <w:vAlign w:val="center"/>
          </w:tcPr>
          <w:p w14:paraId="68D2CD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显示教师当前学期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有资格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讲授的班次列表，以及其此前已选择讲授的课程列表</w:t>
            </w:r>
          </w:p>
        </w:tc>
        <w:tc>
          <w:tcPr>
            <w:tcW w:w="1491" w:type="dxa"/>
            <w:vAlign w:val="center"/>
          </w:tcPr>
          <w:p w14:paraId="350D82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vAlign w:val="center"/>
          </w:tcPr>
          <w:p w14:paraId="761F3B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505DE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shd w:val="clear" w:color="auto" w:fill="F2F5FA"/>
            <w:vAlign w:val="center"/>
          </w:tcPr>
          <w:p w14:paraId="5780A3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FR-TCH-02</w:t>
            </w:r>
          </w:p>
        </w:tc>
        <w:tc>
          <w:tcPr>
            <w:tcW w:w="4730" w:type="dxa"/>
            <w:shd w:val="clear" w:color="auto" w:fill="F2F5FA"/>
            <w:vAlign w:val="center"/>
          </w:tcPr>
          <w:p w14:paraId="7D2E2C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教师选择要讲授的班次，和／或取消已选班次</w:t>
            </w:r>
          </w:p>
        </w:tc>
        <w:tc>
          <w:tcPr>
            <w:tcW w:w="1491" w:type="dxa"/>
            <w:shd w:val="clear" w:color="auto" w:fill="F2F5FA"/>
            <w:vAlign w:val="center"/>
          </w:tcPr>
          <w:p w14:paraId="4F8362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shd w:val="clear" w:color="auto" w:fill="F2F5FA"/>
            <w:vAlign w:val="center"/>
          </w:tcPr>
          <w:p w14:paraId="6A60DB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C4D5B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2FF355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FR-TCH-03</w:t>
            </w:r>
          </w:p>
        </w:tc>
        <w:tc>
          <w:tcPr>
            <w:tcW w:w="4730" w:type="dxa"/>
            <w:vAlign w:val="center"/>
          </w:tcPr>
          <w:p w14:paraId="5F3206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系统把该教师从被取消选择的班次中移除</w:t>
            </w:r>
          </w:p>
        </w:tc>
        <w:tc>
          <w:tcPr>
            <w:tcW w:w="1491" w:type="dxa"/>
            <w:vAlign w:val="center"/>
          </w:tcPr>
          <w:p w14:paraId="5330FB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vAlign w:val="center"/>
          </w:tcPr>
          <w:p w14:paraId="697E7F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BC6E6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shd w:val="clear" w:color="auto" w:fill="F2F5FA"/>
            <w:vAlign w:val="center"/>
          </w:tcPr>
          <w:p w14:paraId="6B562C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FR-TCH-04</w:t>
            </w:r>
          </w:p>
        </w:tc>
        <w:tc>
          <w:tcPr>
            <w:tcW w:w="4730" w:type="dxa"/>
            <w:shd w:val="clear" w:color="auto" w:fill="F2F5FA"/>
            <w:vAlign w:val="center"/>
          </w:tcPr>
          <w:p w14:paraId="22F942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校验所选班次彼此之间、以及与教师此前已申报班次是否冲突（开课日期与时间相同即冲突）；无冲突则记录该教师为任课教师</w:t>
            </w:r>
          </w:p>
        </w:tc>
        <w:tc>
          <w:tcPr>
            <w:tcW w:w="1491" w:type="dxa"/>
            <w:shd w:val="clear" w:color="auto" w:fill="F2F5FA"/>
            <w:vAlign w:val="center"/>
          </w:tcPr>
          <w:p w14:paraId="657367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shd w:val="clear" w:color="auto" w:fill="F2F5FA"/>
            <w:vAlign w:val="center"/>
          </w:tcPr>
          <w:p w14:paraId="1532B1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28047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7BAF5C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FR-TCH-05</w:t>
            </w:r>
          </w:p>
        </w:tc>
        <w:tc>
          <w:tcPr>
            <w:tcW w:w="4730" w:type="dxa"/>
            <w:vAlign w:val="center"/>
          </w:tcPr>
          <w:p w14:paraId="7FEF4A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无资格／无可讲授班次：显示错误，教师确认后用例结束</w:t>
            </w:r>
          </w:p>
        </w:tc>
        <w:tc>
          <w:tcPr>
            <w:tcW w:w="1491" w:type="dxa"/>
            <w:vAlign w:val="center"/>
          </w:tcPr>
          <w:p w14:paraId="4A3A19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vAlign w:val="center"/>
          </w:tcPr>
          <w:p w14:paraId="7C56DD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61362E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shd w:val="clear" w:color="auto" w:fill="F2F5FA"/>
            <w:vAlign w:val="center"/>
          </w:tcPr>
          <w:p w14:paraId="7C423F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FR-TCH-06</w:t>
            </w:r>
          </w:p>
        </w:tc>
        <w:tc>
          <w:tcPr>
            <w:tcW w:w="4730" w:type="dxa"/>
            <w:shd w:val="clear" w:color="auto" w:fill="F2F5FA"/>
            <w:vAlign w:val="center"/>
          </w:tcPr>
          <w:p w14:paraId="70DEA8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时间冲突：显示错误并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指出哪些课程冲突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；教师可解决冲突或取消操作（选择全部丢失）</w:t>
            </w:r>
          </w:p>
        </w:tc>
        <w:tc>
          <w:tcPr>
            <w:tcW w:w="1491" w:type="dxa"/>
            <w:shd w:val="clear" w:color="auto" w:fill="F2F5FA"/>
            <w:vAlign w:val="center"/>
          </w:tcPr>
          <w:p w14:paraId="16B707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shd w:val="clear" w:color="auto" w:fill="F2F5FA"/>
            <w:vAlign w:val="center"/>
          </w:tcPr>
          <w:p w14:paraId="2C4243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6F2F9A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297783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FR-TCH-07</w:t>
            </w:r>
          </w:p>
        </w:tc>
        <w:tc>
          <w:tcPr>
            <w:tcW w:w="4730" w:type="dxa"/>
            <w:vAlign w:val="center"/>
          </w:tcPr>
          <w:p w14:paraId="32A926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课程目录系统不可用：显示错误并终止</w:t>
            </w:r>
          </w:p>
        </w:tc>
        <w:tc>
          <w:tcPr>
            <w:tcW w:w="1491" w:type="dxa"/>
            <w:vAlign w:val="center"/>
          </w:tcPr>
          <w:p w14:paraId="01A7B4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vAlign w:val="center"/>
          </w:tcPr>
          <w:p w14:paraId="2820E9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F65F7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shd w:val="clear" w:color="auto" w:fill="F2F5FA"/>
            <w:vAlign w:val="center"/>
          </w:tcPr>
          <w:p w14:paraId="4FD391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FR-TCH-08</w:t>
            </w:r>
          </w:p>
        </w:tc>
        <w:tc>
          <w:tcPr>
            <w:tcW w:w="4730" w:type="dxa"/>
            <w:shd w:val="clear" w:color="auto" w:fill="F2F5FA"/>
            <w:vAlign w:val="center"/>
          </w:tcPr>
          <w:p w14:paraId="578A19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选课已关闭：显示提示并终止；关闭后教师不能再变更授课；关闭后更换教师在系统范围外处理</w:t>
            </w:r>
          </w:p>
        </w:tc>
        <w:tc>
          <w:tcPr>
            <w:tcW w:w="1491" w:type="dxa"/>
            <w:shd w:val="clear" w:color="auto" w:fill="F2F5FA"/>
            <w:vAlign w:val="center"/>
          </w:tcPr>
          <w:p w14:paraId="53F6D3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p16</w:t>
            </w:r>
          </w:p>
        </w:tc>
        <w:tc>
          <w:tcPr>
            <w:tcW w:w="1561" w:type="dxa"/>
            <w:shd w:val="clear" w:color="auto" w:fill="F2F5FA"/>
            <w:vAlign w:val="center"/>
          </w:tcPr>
          <w:p w14:paraId="4F8C3D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8E217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30" w:type="dxa"/>
            <w:vAlign w:val="center"/>
          </w:tcPr>
          <w:p w14:paraId="09E33A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FR-TCH-09</w:t>
            </w:r>
          </w:p>
        </w:tc>
        <w:tc>
          <w:tcPr>
            <w:tcW w:w="4730" w:type="dxa"/>
            <w:vAlign w:val="center"/>
          </w:tcPr>
          <w:p w14:paraId="4B6991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一个班次最多一位教师，未认领时可为空；教师可教哪些课程由初始化数据配置</w:t>
            </w:r>
          </w:p>
        </w:tc>
        <w:tc>
          <w:tcPr>
            <w:tcW w:w="1491" w:type="dxa"/>
            <w:vAlign w:val="center"/>
          </w:tcPr>
          <w:p w14:paraId="046F99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5.1</w:t>
            </w:r>
          </w:p>
        </w:tc>
        <w:tc>
          <w:tcPr>
            <w:tcW w:w="1561" w:type="dxa"/>
            <w:vAlign w:val="center"/>
          </w:tcPr>
          <w:p w14:paraId="40FE08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[已确认]</w:t>
            </w:r>
          </w:p>
        </w:tc>
      </w:tr>
    </w:tbl>
    <w:p w14:paraId="1BEEAF04">
      <w:pPr>
        <w:spacing w:after="80"/>
      </w:pPr>
    </w:p>
    <w:p w14:paraId="0FF0A09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3.4 成绩提交（UC-7）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664A53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711" w:type="dxa"/>
            <w:shd w:val="clear" w:color="auto" w:fill="1F3864"/>
            <w:vAlign w:val="center"/>
          </w:tcPr>
          <w:p w14:paraId="14B61CB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427" w:type="dxa"/>
            <w:shd w:val="clear" w:color="auto" w:fill="1F3864"/>
            <w:vAlign w:val="center"/>
          </w:tcPr>
          <w:p w14:paraId="718C1ED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564" w:type="dxa"/>
            <w:shd w:val="clear" w:color="auto" w:fill="1F3864"/>
            <w:vAlign w:val="center"/>
          </w:tcPr>
          <w:p w14:paraId="1EB2B64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711" w:type="dxa"/>
            <w:shd w:val="clear" w:color="auto" w:fill="1F3864"/>
            <w:vAlign w:val="center"/>
          </w:tcPr>
          <w:p w14:paraId="0638B5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681CA9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vAlign w:val="center"/>
          </w:tcPr>
          <w:p w14:paraId="145082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FR-GRD-01</w:t>
            </w:r>
          </w:p>
        </w:tc>
        <w:tc>
          <w:tcPr>
            <w:tcW w:w="4427" w:type="dxa"/>
            <w:vAlign w:val="center"/>
          </w:tcPr>
          <w:p w14:paraId="4F8503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显示教师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上一学期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讲授过的班次列表</w:t>
            </w:r>
          </w:p>
        </w:tc>
        <w:tc>
          <w:tcPr>
            <w:tcW w:w="1564" w:type="dxa"/>
            <w:vAlign w:val="center"/>
          </w:tcPr>
          <w:p w14:paraId="1D3C52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p18</w:t>
            </w:r>
          </w:p>
        </w:tc>
        <w:tc>
          <w:tcPr>
            <w:tcW w:w="1711" w:type="dxa"/>
            <w:vAlign w:val="center"/>
          </w:tcPr>
          <w:p w14:paraId="05D424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5FE46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shd w:val="clear" w:color="auto" w:fill="F2F5FA"/>
            <w:vAlign w:val="center"/>
          </w:tcPr>
          <w:p w14:paraId="75BCCD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FR-GRD-02</w:t>
            </w:r>
          </w:p>
        </w:tc>
        <w:tc>
          <w:tcPr>
            <w:tcW w:w="4427" w:type="dxa"/>
            <w:shd w:val="clear" w:color="auto" w:fill="F2F5FA"/>
            <w:vAlign w:val="center"/>
          </w:tcPr>
          <w:p w14:paraId="02CAC7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选择班次后显示该班次注册的全部学生，以及每名学生此前已录入的成绩</w:t>
            </w:r>
          </w:p>
        </w:tc>
        <w:tc>
          <w:tcPr>
            <w:tcW w:w="1564" w:type="dxa"/>
            <w:shd w:val="clear" w:color="auto" w:fill="F2F5FA"/>
            <w:vAlign w:val="center"/>
          </w:tcPr>
          <w:p w14:paraId="52CE3C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p18</w:t>
            </w:r>
          </w:p>
        </w:tc>
        <w:tc>
          <w:tcPr>
            <w:tcW w:w="1711" w:type="dxa"/>
            <w:shd w:val="clear" w:color="auto" w:fill="F2F5FA"/>
            <w:vAlign w:val="center"/>
          </w:tcPr>
          <w:p w14:paraId="48DE5C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47D965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vAlign w:val="center"/>
          </w:tcPr>
          <w:p w14:paraId="1C5E1B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FR-GRD-03</w:t>
            </w:r>
          </w:p>
        </w:tc>
        <w:tc>
          <w:tcPr>
            <w:tcW w:w="4427" w:type="dxa"/>
            <w:vAlign w:val="center"/>
          </w:tcPr>
          <w:p w14:paraId="1273C1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教师为每名学生录入成绩：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A、B、C、D、F 或 I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；可留空稍后填写；可录入新成绩修改</w:t>
            </w:r>
          </w:p>
        </w:tc>
        <w:tc>
          <w:tcPr>
            <w:tcW w:w="1564" w:type="dxa"/>
            <w:vAlign w:val="center"/>
          </w:tcPr>
          <w:p w14:paraId="2BA36D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p18</w:t>
            </w:r>
          </w:p>
        </w:tc>
        <w:tc>
          <w:tcPr>
            <w:tcW w:w="1711" w:type="dxa"/>
            <w:vAlign w:val="center"/>
          </w:tcPr>
          <w:p w14:paraId="02AF9D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BEA27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shd w:val="clear" w:color="auto" w:fill="F2F5FA"/>
            <w:vAlign w:val="center"/>
          </w:tcPr>
          <w:p w14:paraId="094542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FR-GRD-04</w:t>
            </w:r>
          </w:p>
        </w:tc>
        <w:tc>
          <w:tcPr>
            <w:tcW w:w="4427" w:type="dxa"/>
            <w:shd w:val="clear" w:color="auto" w:fill="F2F5FA"/>
            <w:vAlign w:val="center"/>
          </w:tcPr>
          <w:p w14:paraId="6CC6E1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只有教师才能为学生录入成绩</w:t>
            </w:r>
          </w:p>
        </w:tc>
        <w:tc>
          <w:tcPr>
            <w:tcW w:w="1564" w:type="dxa"/>
            <w:shd w:val="clear" w:color="auto" w:fill="F2F5FA"/>
            <w:vAlign w:val="center"/>
          </w:tcPr>
          <w:p w14:paraId="0A8CD0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1711" w:type="dxa"/>
            <w:shd w:val="clear" w:color="auto" w:fill="F2F5FA"/>
            <w:vAlign w:val="center"/>
          </w:tcPr>
          <w:p w14:paraId="35666A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361B3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vAlign w:val="center"/>
          </w:tcPr>
          <w:p w14:paraId="1B8843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FR-GRD-05</w:t>
            </w:r>
          </w:p>
        </w:tc>
        <w:tc>
          <w:tcPr>
            <w:tcW w:w="4427" w:type="dxa"/>
            <w:vAlign w:val="center"/>
          </w:tcPr>
          <w:p w14:paraId="0FA6C2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上一学期未讲授任何班次：显示错误，教师确认后结束</w:t>
            </w:r>
          </w:p>
        </w:tc>
        <w:tc>
          <w:tcPr>
            <w:tcW w:w="1564" w:type="dxa"/>
            <w:vAlign w:val="center"/>
          </w:tcPr>
          <w:p w14:paraId="47CE1C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p18</w:t>
            </w:r>
          </w:p>
        </w:tc>
        <w:tc>
          <w:tcPr>
            <w:tcW w:w="1711" w:type="dxa"/>
            <w:vAlign w:val="center"/>
          </w:tcPr>
          <w:p w14:paraId="73F0E4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08DAF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shd w:val="clear" w:color="auto" w:fill="F2F5FA"/>
            <w:vAlign w:val="center"/>
          </w:tcPr>
          <w:p w14:paraId="78A28D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FR-GRD-06</w:t>
            </w:r>
          </w:p>
        </w:tc>
        <w:tc>
          <w:tcPr>
            <w:tcW w:w="4427" w:type="dxa"/>
            <w:shd w:val="clear" w:color="auto" w:fill="F2F5FA"/>
            <w:vAlign w:val="center"/>
          </w:tcPr>
          <w:p w14:paraId="4A2EA6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记录成绩变更前后值、操作教师与时间；首次录入也记入变更记录</w:t>
            </w:r>
          </w:p>
        </w:tc>
        <w:tc>
          <w:tcPr>
            <w:tcW w:w="1564" w:type="dxa"/>
            <w:shd w:val="clear" w:color="auto" w:fill="F2F5FA"/>
            <w:vAlign w:val="center"/>
          </w:tcPr>
          <w:p w14:paraId="5999C0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5.4</w:t>
            </w:r>
          </w:p>
        </w:tc>
        <w:tc>
          <w:tcPr>
            <w:tcW w:w="1711" w:type="dxa"/>
            <w:shd w:val="clear" w:color="auto" w:fill="F2F5FA"/>
            <w:vAlign w:val="center"/>
          </w:tcPr>
          <w:p w14:paraId="569A6E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[补充][已确认]</w:t>
            </w:r>
          </w:p>
        </w:tc>
      </w:tr>
      <w:tr w14:paraId="51CA40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1" w:type="dxa"/>
            <w:vAlign w:val="center"/>
          </w:tcPr>
          <w:p w14:paraId="4BAA82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FR-GRD-07</w:t>
            </w:r>
          </w:p>
        </w:tc>
        <w:tc>
          <w:tcPr>
            <w:tcW w:w="4427" w:type="dxa"/>
            <w:vAlign w:val="center"/>
          </w:tcPr>
          <w:p w14:paraId="77C231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教师只能修改自己负责班次内、实际选上该班次的学生成绩</w:t>
            </w:r>
          </w:p>
        </w:tc>
        <w:tc>
          <w:tcPr>
            <w:tcW w:w="1564" w:type="dxa"/>
            <w:vAlign w:val="center"/>
          </w:tcPr>
          <w:p w14:paraId="3C9CE4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5.4</w:t>
            </w:r>
          </w:p>
        </w:tc>
        <w:tc>
          <w:tcPr>
            <w:tcW w:w="1711" w:type="dxa"/>
            <w:vAlign w:val="center"/>
          </w:tcPr>
          <w:p w14:paraId="12B5D2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[补充][已确认]</w:t>
            </w:r>
          </w:p>
        </w:tc>
      </w:tr>
    </w:tbl>
    <w:p w14:paraId="68BE4A4A">
      <w:pPr>
        <w:spacing w:after="80"/>
      </w:pPr>
    </w:p>
    <w:p w14:paraId="49DF225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3.5 查看成绩单（UC-8）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088990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840" w:type="dxa"/>
            <w:shd w:val="clear" w:color="auto" w:fill="1F3864"/>
            <w:vAlign w:val="center"/>
          </w:tcPr>
          <w:p w14:paraId="30B7212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3893" w:type="dxa"/>
            <w:shd w:val="clear" w:color="auto" w:fill="1F3864"/>
            <w:vAlign w:val="center"/>
          </w:tcPr>
          <w:p w14:paraId="4F59CB7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840" w:type="dxa"/>
            <w:shd w:val="clear" w:color="auto" w:fill="1F3864"/>
            <w:vAlign w:val="center"/>
          </w:tcPr>
          <w:p w14:paraId="5100DC2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840" w:type="dxa"/>
            <w:shd w:val="clear" w:color="auto" w:fill="1F3864"/>
            <w:vAlign w:val="center"/>
          </w:tcPr>
          <w:p w14:paraId="699457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35B1BF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40" w:type="dxa"/>
            <w:vAlign w:val="center"/>
          </w:tcPr>
          <w:p w14:paraId="2B966F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FR-RPT-01</w:t>
            </w:r>
          </w:p>
        </w:tc>
        <w:tc>
          <w:tcPr>
            <w:tcW w:w="3893" w:type="dxa"/>
            <w:vAlign w:val="center"/>
          </w:tcPr>
          <w:p w14:paraId="3D1ED7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检索并显示学生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上一已完成学期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各课程班次的成绩；查看完毕用例终止</w:t>
            </w:r>
          </w:p>
        </w:tc>
        <w:tc>
          <w:tcPr>
            <w:tcW w:w="1840" w:type="dxa"/>
            <w:vAlign w:val="center"/>
          </w:tcPr>
          <w:p w14:paraId="704483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p19</w:t>
            </w:r>
          </w:p>
        </w:tc>
        <w:tc>
          <w:tcPr>
            <w:tcW w:w="1840" w:type="dxa"/>
            <w:vAlign w:val="center"/>
          </w:tcPr>
          <w:p w14:paraId="6BB4FD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394D1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40" w:type="dxa"/>
            <w:shd w:val="clear" w:color="auto" w:fill="F2F5FA"/>
            <w:vAlign w:val="center"/>
          </w:tcPr>
          <w:p w14:paraId="76394D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FR-RPT-02</w:t>
            </w:r>
          </w:p>
        </w:tc>
        <w:tc>
          <w:tcPr>
            <w:tcW w:w="3893" w:type="dxa"/>
            <w:shd w:val="clear" w:color="auto" w:fill="F2F5FA"/>
            <w:vAlign w:val="center"/>
          </w:tcPr>
          <w:p w14:paraId="094C2F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找不到上一学期成绩信息：显示提示，学生确认后终止</w:t>
            </w:r>
          </w:p>
        </w:tc>
        <w:tc>
          <w:tcPr>
            <w:tcW w:w="1840" w:type="dxa"/>
            <w:shd w:val="clear" w:color="auto" w:fill="F2F5FA"/>
            <w:vAlign w:val="center"/>
          </w:tcPr>
          <w:p w14:paraId="0756E5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p19</w:t>
            </w:r>
          </w:p>
        </w:tc>
        <w:tc>
          <w:tcPr>
            <w:tcW w:w="1840" w:type="dxa"/>
            <w:shd w:val="clear" w:color="auto" w:fill="F2F5FA"/>
            <w:vAlign w:val="center"/>
          </w:tcPr>
          <w:p w14:paraId="1471B4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A35D5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40" w:type="dxa"/>
            <w:vAlign w:val="center"/>
          </w:tcPr>
          <w:p w14:paraId="7DB45F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FR-RPT-03</w:t>
            </w:r>
          </w:p>
        </w:tc>
        <w:tc>
          <w:tcPr>
            <w:tcW w:w="3893" w:type="dxa"/>
            <w:vAlign w:val="center"/>
          </w:tcPr>
          <w:p w14:paraId="5E6393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本用例不改变系统状态</w:t>
            </w:r>
          </w:p>
        </w:tc>
        <w:tc>
          <w:tcPr>
            <w:tcW w:w="1840" w:type="dxa"/>
            <w:vAlign w:val="center"/>
          </w:tcPr>
          <w:p w14:paraId="2E80F2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p19</w:t>
            </w:r>
          </w:p>
        </w:tc>
        <w:tc>
          <w:tcPr>
            <w:tcW w:w="1840" w:type="dxa"/>
            <w:vAlign w:val="center"/>
          </w:tcPr>
          <w:p w14:paraId="245E11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941BB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40" w:type="dxa"/>
            <w:shd w:val="clear" w:color="auto" w:fill="F2F5FA"/>
            <w:vAlign w:val="center"/>
          </w:tcPr>
          <w:p w14:paraId="549B5C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FR-RPT-04</w:t>
            </w:r>
          </w:p>
        </w:tc>
        <w:tc>
          <w:tcPr>
            <w:tcW w:w="3893" w:type="dxa"/>
            <w:shd w:val="clear" w:color="auto" w:fill="F2F5FA"/>
            <w:vAlign w:val="center"/>
          </w:tcPr>
          <w:p w14:paraId="37C4F5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成绩为敏感信息，系统必须采取额外安全措施防止未授权访问</w:t>
            </w:r>
          </w:p>
        </w:tc>
        <w:tc>
          <w:tcPr>
            <w:tcW w:w="1840" w:type="dxa"/>
            <w:shd w:val="clear" w:color="auto" w:fill="F2F5FA"/>
            <w:vAlign w:val="center"/>
          </w:tcPr>
          <w:p w14:paraId="492926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p2、p4</w:t>
            </w:r>
          </w:p>
        </w:tc>
        <w:tc>
          <w:tcPr>
            <w:tcW w:w="1840" w:type="dxa"/>
            <w:shd w:val="clear" w:color="auto" w:fill="F2F5FA"/>
            <w:vAlign w:val="center"/>
          </w:tcPr>
          <w:p w14:paraId="41DC2E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部分覆盖</w:t>
            </w:r>
          </w:p>
        </w:tc>
      </w:tr>
      <w:tr w14:paraId="6FFA62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40" w:type="dxa"/>
            <w:vAlign w:val="center"/>
          </w:tcPr>
          <w:p w14:paraId="4158E1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FR-RPT-05</w:t>
            </w:r>
          </w:p>
        </w:tc>
        <w:tc>
          <w:tcPr>
            <w:tcW w:w="3893" w:type="dxa"/>
            <w:vAlign w:val="center"/>
          </w:tcPr>
          <w:p w14:paraId="52353A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学生只能查看自己的成绩单与方案</w:t>
            </w:r>
          </w:p>
        </w:tc>
        <w:tc>
          <w:tcPr>
            <w:tcW w:w="1840" w:type="dxa"/>
            <w:vAlign w:val="center"/>
          </w:tcPr>
          <w:p w14:paraId="79B30F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1840" w:type="dxa"/>
            <w:vAlign w:val="center"/>
          </w:tcPr>
          <w:p w14:paraId="05F630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</w:tbl>
    <w:p w14:paraId="1195BDE3">
      <w:pPr>
        <w:spacing w:after="80"/>
      </w:pPr>
    </w:p>
    <w:p w14:paraId="2F550ED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3.6 关闭选课（UC-1）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73C3564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64" w:type="dxa"/>
            <w:shd w:val="clear" w:color="auto" w:fill="1F3864"/>
            <w:vAlign w:val="center"/>
          </w:tcPr>
          <w:p w14:paraId="07812A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249" w:type="dxa"/>
            <w:shd w:val="clear" w:color="auto" w:fill="1F3864"/>
            <w:vAlign w:val="center"/>
          </w:tcPr>
          <w:p w14:paraId="1AF0001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631" w:type="dxa"/>
            <w:shd w:val="clear" w:color="auto" w:fill="1F3864"/>
            <w:vAlign w:val="center"/>
          </w:tcPr>
          <w:p w14:paraId="04ACA3A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967" w:type="dxa"/>
            <w:shd w:val="clear" w:color="auto" w:fill="1F3864"/>
            <w:vAlign w:val="center"/>
          </w:tcPr>
          <w:p w14:paraId="60308CA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50FDAE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6FDA45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FR-CLS-01</w:t>
            </w:r>
          </w:p>
        </w:tc>
        <w:tc>
          <w:tcPr>
            <w:tcW w:w="4249" w:type="dxa"/>
            <w:vAlign w:val="center"/>
          </w:tcPr>
          <w:p w14:paraId="5598F8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教务人员请求系统关闭选课</w:t>
            </w:r>
          </w:p>
        </w:tc>
        <w:tc>
          <w:tcPr>
            <w:tcW w:w="1631" w:type="dxa"/>
            <w:vAlign w:val="center"/>
          </w:tcPr>
          <w:p w14:paraId="475057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vAlign w:val="center"/>
          </w:tcPr>
          <w:p w14:paraId="025CEF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C8339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shd w:val="clear" w:color="auto" w:fill="F2F5FA"/>
            <w:vAlign w:val="center"/>
          </w:tcPr>
          <w:p w14:paraId="616EC3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FR-CLS-02</w:t>
            </w:r>
          </w:p>
        </w:tc>
        <w:tc>
          <w:tcPr>
            <w:tcW w:w="4249" w:type="dxa"/>
            <w:shd w:val="clear" w:color="auto" w:fill="F2F5FA"/>
            <w:vAlign w:val="center"/>
          </w:tcPr>
          <w:p w14:paraId="0425563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系统检查选课是否正在进行；若在进行则显示提示并终止，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注册进行中不能关闭</w:t>
            </w:r>
          </w:p>
        </w:tc>
        <w:tc>
          <w:tcPr>
            <w:tcW w:w="1631" w:type="dxa"/>
            <w:shd w:val="clear" w:color="auto" w:fill="F2F5FA"/>
            <w:vAlign w:val="center"/>
          </w:tcPr>
          <w:p w14:paraId="2CF47B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shd w:val="clear" w:color="auto" w:fill="F2F5FA"/>
            <w:vAlign w:val="center"/>
          </w:tcPr>
          <w:p w14:paraId="4C5F3E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已覆盖（口径待确认）</w:t>
            </w:r>
          </w:p>
        </w:tc>
      </w:tr>
      <w:tr w14:paraId="67750C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1F9BFF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FR-CLS-03</w:t>
            </w:r>
          </w:p>
        </w:tc>
        <w:tc>
          <w:tcPr>
            <w:tcW w:w="4249" w:type="dxa"/>
            <w:vAlign w:val="center"/>
          </w:tcPr>
          <w:p w14:paraId="72F70A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对每个班次：若已有教师申报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且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至少 3 名学生注册，则对包含该班次的每份课表提交该班次</w:t>
            </w:r>
          </w:p>
        </w:tc>
        <w:tc>
          <w:tcPr>
            <w:tcW w:w="1631" w:type="dxa"/>
            <w:vAlign w:val="center"/>
          </w:tcPr>
          <w:p w14:paraId="4A928A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vAlign w:val="center"/>
          </w:tcPr>
          <w:p w14:paraId="0988D5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已覆盖（口径待确认）</w:t>
            </w:r>
          </w:p>
        </w:tc>
      </w:tr>
      <w:tr w14:paraId="746FBE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shd w:val="clear" w:color="auto" w:fill="F2F5FA"/>
            <w:vAlign w:val="center"/>
          </w:tcPr>
          <w:p w14:paraId="1F7C29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FR-CLS-04</w:t>
            </w:r>
          </w:p>
        </w:tc>
        <w:tc>
          <w:tcPr>
            <w:tcW w:w="4249" w:type="dxa"/>
            <w:shd w:val="clear" w:color="auto" w:fill="F2F5FA"/>
            <w:vAlign w:val="center"/>
          </w:tcPr>
          <w:p w14:paraId="197A67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对每份课表执行"补足"：若未选满主选课程上限，从备选列表选取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第一个可用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班次；无可用则不替换</w:t>
            </w:r>
          </w:p>
        </w:tc>
        <w:tc>
          <w:tcPr>
            <w:tcW w:w="1631" w:type="dxa"/>
            <w:shd w:val="clear" w:color="auto" w:fill="F2F5FA"/>
            <w:vAlign w:val="center"/>
          </w:tcPr>
          <w:p w14:paraId="5527E6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shd w:val="clear" w:color="auto" w:fill="F2F5FA"/>
            <w:vAlign w:val="center"/>
          </w:tcPr>
          <w:p w14:paraId="1A2914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已覆盖（口径待确认）</w:t>
            </w:r>
          </w:p>
        </w:tc>
      </w:tr>
      <w:tr w14:paraId="73DD6DA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439D0F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FR-CLS-05</w:t>
            </w:r>
          </w:p>
        </w:tc>
        <w:tc>
          <w:tcPr>
            <w:tcW w:w="4249" w:type="dxa"/>
            <w:vAlign w:val="center"/>
          </w:tcPr>
          <w:p w14:paraId="7360B4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关闭所有班次；此时仍不足 3 人（含补足后增加）的班次被取消，并从每份包含它的课表中移除</w:t>
            </w:r>
          </w:p>
        </w:tc>
        <w:tc>
          <w:tcPr>
            <w:tcW w:w="1631" w:type="dxa"/>
            <w:vAlign w:val="center"/>
          </w:tcPr>
          <w:p w14:paraId="5F9F74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vAlign w:val="center"/>
          </w:tcPr>
          <w:p w14:paraId="1441E9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0FF3B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shd w:val="clear" w:color="auto" w:fill="F2F5FA"/>
            <w:vAlign w:val="center"/>
          </w:tcPr>
          <w:p w14:paraId="31DD32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FR-CLS-06</w:t>
            </w:r>
          </w:p>
        </w:tc>
        <w:tc>
          <w:tcPr>
            <w:tcW w:w="4249" w:type="dxa"/>
            <w:shd w:val="clear" w:color="auto" w:fill="F2F5FA"/>
            <w:vAlign w:val="center"/>
          </w:tcPr>
          <w:p w14:paraId="362F07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计算每名学生当前学期课表的应缴学费，并向计费系统发送一条事务；账单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包含最终课表副本</w:t>
            </w:r>
          </w:p>
        </w:tc>
        <w:tc>
          <w:tcPr>
            <w:tcW w:w="1631" w:type="dxa"/>
            <w:shd w:val="clear" w:color="auto" w:fill="F2F5FA"/>
            <w:vAlign w:val="center"/>
          </w:tcPr>
          <w:p w14:paraId="159D03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p7、p2</w:t>
            </w:r>
          </w:p>
        </w:tc>
        <w:tc>
          <w:tcPr>
            <w:tcW w:w="1967" w:type="dxa"/>
            <w:shd w:val="clear" w:color="auto" w:fill="F2F5FA"/>
            <w:vAlign w:val="center"/>
          </w:tcPr>
          <w:p w14:paraId="63B284F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部分覆盖</w:t>
            </w:r>
          </w:p>
        </w:tc>
      </w:tr>
      <w:tr w14:paraId="10F9AF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49C42D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FR-CLS-07</w:t>
            </w:r>
          </w:p>
        </w:tc>
        <w:tc>
          <w:tcPr>
            <w:tcW w:w="4249" w:type="dxa"/>
            <w:vAlign w:val="center"/>
          </w:tcPr>
          <w:p w14:paraId="0FA36C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无教师申报的班次：取消该班次，并从每份包含它的课表中移除</w:t>
            </w:r>
          </w:p>
        </w:tc>
        <w:tc>
          <w:tcPr>
            <w:tcW w:w="1631" w:type="dxa"/>
            <w:vAlign w:val="center"/>
          </w:tcPr>
          <w:p w14:paraId="06A506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vAlign w:val="center"/>
          </w:tcPr>
          <w:p w14:paraId="5D80BEB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FA2C3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shd w:val="clear" w:color="auto" w:fill="F2F5FA"/>
            <w:vAlign w:val="center"/>
          </w:tcPr>
          <w:p w14:paraId="5B8388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FR-CLS-08</w:t>
            </w:r>
          </w:p>
        </w:tc>
        <w:tc>
          <w:tcPr>
            <w:tcW w:w="4249" w:type="dxa"/>
            <w:shd w:val="clear" w:color="auto" w:fill="F2F5FA"/>
            <w:vAlign w:val="center"/>
          </w:tcPr>
          <w:p w14:paraId="6D5FD9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计费系统不可用：在指定间隔后重发，持续尝试直至计费系统恢复可用</w:t>
            </w:r>
          </w:p>
        </w:tc>
        <w:tc>
          <w:tcPr>
            <w:tcW w:w="1631" w:type="dxa"/>
            <w:shd w:val="clear" w:color="auto" w:fill="F2F5FA"/>
            <w:vAlign w:val="center"/>
          </w:tcPr>
          <w:p w14:paraId="4342AB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shd w:val="clear" w:color="auto" w:fill="F2F5FA"/>
            <w:vAlign w:val="center"/>
          </w:tcPr>
          <w:p w14:paraId="4930AF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3F5395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05FC84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FR-CLS-09</w:t>
            </w:r>
          </w:p>
        </w:tc>
        <w:tc>
          <w:tcPr>
            <w:tcW w:w="4249" w:type="dxa"/>
            <w:vAlign w:val="center"/>
          </w:tcPr>
          <w:p w14:paraId="3D437E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成功则选课关闭；失败则系统状态保持不变</w:t>
            </w:r>
          </w:p>
        </w:tc>
        <w:tc>
          <w:tcPr>
            <w:tcW w:w="1631" w:type="dxa"/>
            <w:vAlign w:val="center"/>
          </w:tcPr>
          <w:p w14:paraId="6365E6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967" w:type="dxa"/>
            <w:vAlign w:val="center"/>
          </w:tcPr>
          <w:p w14:paraId="424B15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90986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4" w:type="dxa"/>
            <w:shd w:val="clear" w:color="auto" w:fill="F2F5FA"/>
            <w:vAlign w:val="center"/>
          </w:tcPr>
          <w:p w14:paraId="570219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FR-CLS-10</w:t>
            </w:r>
          </w:p>
        </w:tc>
        <w:tc>
          <w:tcPr>
            <w:tcW w:w="4249" w:type="dxa"/>
            <w:shd w:val="clear" w:color="auto" w:fill="F2F5FA"/>
            <w:vAlign w:val="center"/>
          </w:tcPr>
          <w:p w14:paraId="4948B6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两轮备选替补、主动退课空缺不补回、关闭本地事务成功即生效、账单持久化重试</w:t>
            </w:r>
          </w:p>
        </w:tc>
        <w:tc>
          <w:tcPr>
            <w:tcW w:w="1631" w:type="dxa"/>
            <w:shd w:val="clear" w:color="auto" w:fill="F2F5FA"/>
            <w:vAlign w:val="center"/>
          </w:tcPr>
          <w:p w14:paraId="6C04F1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5.5/5.6</w:t>
            </w:r>
          </w:p>
        </w:tc>
        <w:tc>
          <w:tcPr>
            <w:tcW w:w="1967" w:type="dxa"/>
            <w:shd w:val="clear" w:color="auto" w:fill="F2F5FA"/>
            <w:vAlign w:val="center"/>
          </w:tcPr>
          <w:p w14:paraId="459CA3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[授权决定][待确认]</w:t>
            </w:r>
          </w:p>
        </w:tc>
      </w:tr>
    </w:tbl>
    <w:p w14:paraId="20F244C1">
      <w:pPr>
        <w:spacing w:after="80"/>
      </w:pPr>
    </w:p>
    <w:p w14:paraId="5B12B28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3.7 维护教师信息（UC-3）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4270A9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59" w:type="dxa"/>
            <w:shd w:val="clear" w:color="auto" w:fill="1F3864"/>
            <w:vAlign w:val="center"/>
          </w:tcPr>
          <w:p w14:paraId="387E46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649" w:type="dxa"/>
            <w:shd w:val="clear" w:color="auto" w:fill="1F3864"/>
            <w:vAlign w:val="center"/>
          </w:tcPr>
          <w:p w14:paraId="23093A1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516" w:type="dxa"/>
            <w:shd w:val="clear" w:color="auto" w:fill="1F3864"/>
            <w:vAlign w:val="center"/>
          </w:tcPr>
          <w:p w14:paraId="0A464C5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588" w:type="dxa"/>
            <w:shd w:val="clear" w:color="auto" w:fill="1F3864"/>
            <w:vAlign w:val="center"/>
          </w:tcPr>
          <w:p w14:paraId="0E383A5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7F4CCE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27DC94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FR-PRF-01</w:t>
            </w:r>
          </w:p>
        </w:tc>
        <w:tc>
          <w:tcPr>
            <w:tcW w:w="4649" w:type="dxa"/>
            <w:vAlign w:val="center"/>
          </w:tcPr>
          <w:p w14:paraId="3F5EB1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新增教师：录入姓名、出生日期、社会保障号码、状态、所属院系；系统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生成并分配唯一编号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并返回给教务</w:t>
            </w:r>
          </w:p>
        </w:tc>
        <w:tc>
          <w:tcPr>
            <w:tcW w:w="1516" w:type="dxa"/>
            <w:vAlign w:val="center"/>
          </w:tcPr>
          <w:p w14:paraId="7171CD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p9</w:t>
            </w:r>
          </w:p>
        </w:tc>
        <w:tc>
          <w:tcPr>
            <w:tcW w:w="1588" w:type="dxa"/>
            <w:vAlign w:val="center"/>
          </w:tcPr>
          <w:p w14:paraId="2F28EB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C8435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shd w:val="clear" w:color="auto" w:fill="F2F5FA"/>
            <w:vAlign w:val="center"/>
          </w:tcPr>
          <w:p w14:paraId="717E74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FR-PRF-02</w:t>
            </w:r>
          </w:p>
        </w:tc>
        <w:tc>
          <w:tcPr>
            <w:tcW w:w="4649" w:type="dxa"/>
            <w:shd w:val="clear" w:color="auto" w:fill="F2F5FA"/>
            <w:vAlign w:val="center"/>
          </w:tcPr>
          <w:p w14:paraId="6AC7AE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修改教师：按教师编号检索并显示，允许修改新增时的各项信息，然后更新记录</w:t>
            </w:r>
          </w:p>
        </w:tc>
        <w:tc>
          <w:tcPr>
            <w:tcW w:w="1516" w:type="dxa"/>
            <w:shd w:val="clear" w:color="auto" w:fill="F2F5FA"/>
            <w:vAlign w:val="center"/>
          </w:tcPr>
          <w:p w14:paraId="06CCB0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p9</w:t>
            </w:r>
          </w:p>
        </w:tc>
        <w:tc>
          <w:tcPr>
            <w:tcW w:w="1588" w:type="dxa"/>
            <w:shd w:val="clear" w:color="auto" w:fill="F2F5FA"/>
            <w:vAlign w:val="center"/>
          </w:tcPr>
          <w:p w14:paraId="03CAD4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FD82D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1518E5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FR-PRF-03</w:t>
            </w:r>
          </w:p>
        </w:tc>
        <w:tc>
          <w:tcPr>
            <w:tcW w:w="4649" w:type="dxa"/>
            <w:vAlign w:val="center"/>
          </w:tcPr>
          <w:p w14:paraId="74E692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删除教师：按编号检索显示→系统提示确认→教务确认→删除</w:t>
            </w:r>
          </w:p>
        </w:tc>
        <w:tc>
          <w:tcPr>
            <w:tcW w:w="1516" w:type="dxa"/>
            <w:vAlign w:val="center"/>
          </w:tcPr>
          <w:p w14:paraId="28EA5A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p9</w:t>
            </w:r>
          </w:p>
        </w:tc>
        <w:tc>
          <w:tcPr>
            <w:tcW w:w="1588" w:type="dxa"/>
            <w:vAlign w:val="center"/>
          </w:tcPr>
          <w:p w14:paraId="2AF158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27DC96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shd w:val="clear" w:color="auto" w:fill="F2F5FA"/>
            <w:vAlign w:val="center"/>
          </w:tcPr>
          <w:p w14:paraId="4622DC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FR-PRF-04</w:t>
            </w:r>
          </w:p>
        </w:tc>
        <w:tc>
          <w:tcPr>
            <w:tcW w:w="4649" w:type="dxa"/>
            <w:shd w:val="clear" w:color="auto" w:fill="F2F5FA"/>
            <w:vAlign w:val="center"/>
          </w:tcPr>
          <w:p w14:paraId="23624B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指定编号的教师不存在：显示错误；教务可输入其他编号或取消操作</w:t>
            </w:r>
          </w:p>
        </w:tc>
        <w:tc>
          <w:tcPr>
            <w:tcW w:w="1516" w:type="dxa"/>
            <w:shd w:val="clear" w:color="auto" w:fill="F2F5FA"/>
            <w:vAlign w:val="center"/>
          </w:tcPr>
          <w:p w14:paraId="5D5BE9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p10</w:t>
            </w:r>
          </w:p>
        </w:tc>
        <w:tc>
          <w:tcPr>
            <w:tcW w:w="1588" w:type="dxa"/>
            <w:shd w:val="clear" w:color="auto" w:fill="F2F5FA"/>
            <w:vAlign w:val="center"/>
          </w:tcPr>
          <w:p w14:paraId="3CFE55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B0BAB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13B83E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FR-PRF-05</w:t>
            </w:r>
          </w:p>
        </w:tc>
        <w:tc>
          <w:tcPr>
            <w:tcW w:w="4649" w:type="dxa"/>
            <w:vAlign w:val="center"/>
          </w:tcPr>
          <w:p w14:paraId="64644C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教务决定不删除：删除取消，基本流从头重新开始</w:t>
            </w:r>
          </w:p>
        </w:tc>
        <w:tc>
          <w:tcPr>
            <w:tcW w:w="1516" w:type="dxa"/>
            <w:vAlign w:val="center"/>
          </w:tcPr>
          <w:p w14:paraId="7B3C5A5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p10</w:t>
            </w:r>
          </w:p>
        </w:tc>
        <w:tc>
          <w:tcPr>
            <w:tcW w:w="1588" w:type="dxa"/>
            <w:vAlign w:val="center"/>
          </w:tcPr>
          <w:p w14:paraId="6538D2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</w:tbl>
    <w:p w14:paraId="6CF44344">
      <w:pPr>
        <w:spacing w:after="80"/>
      </w:pPr>
    </w:p>
    <w:p w14:paraId="08EE74A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3.8 维护学生信息（UC-4）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10E324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46" w:type="dxa"/>
            <w:shd w:val="clear" w:color="auto" w:fill="1F3864"/>
            <w:vAlign w:val="center"/>
          </w:tcPr>
          <w:p w14:paraId="73DDF6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614" w:type="dxa"/>
            <w:shd w:val="clear" w:color="auto" w:fill="1F3864"/>
            <w:vAlign w:val="center"/>
          </w:tcPr>
          <w:p w14:paraId="6EAAD81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505" w:type="dxa"/>
            <w:shd w:val="clear" w:color="auto" w:fill="1F3864"/>
            <w:vAlign w:val="center"/>
          </w:tcPr>
          <w:p w14:paraId="53A0EB1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646" w:type="dxa"/>
            <w:shd w:val="clear" w:color="auto" w:fill="1F3864"/>
            <w:vAlign w:val="center"/>
          </w:tcPr>
          <w:p w14:paraId="0FE62A6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0ADAC9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vAlign w:val="center"/>
          </w:tcPr>
          <w:p w14:paraId="4739C0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FR-STU-01</w:t>
            </w:r>
          </w:p>
        </w:tc>
        <w:tc>
          <w:tcPr>
            <w:tcW w:w="4614" w:type="dxa"/>
            <w:vAlign w:val="center"/>
          </w:tcPr>
          <w:p w14:paraId="622D74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新增学生：录入姓名、出生日期、社会保障号码、状态、毕业日期；系统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生成并分配唯一编号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并返回给教务</w:t>
            </w:r>
          </w:p>
        </w:tc>
        <w:tc>
          <w:tcPr>
            <w:tcW w:w="1505" w:type="dxa"/>
            <w:vAlign w:val="center"/>
          </w:tcPr>
          <w:p w14:paraId="71C21E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p11</w:t>
            </w:r>
          </w:p>
        </w:tc>
        <w:tc>
          <w:tcPr>
            <w:tcW w:w="1646" w:type="dxa"/>
            <w:vAlign w:val="center"/>
          </w:tcPr>
          <w:p w14:paraId="6DCD52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8F08B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shd w:val="clear" w:color="auto" w:fill="F2F5FA"/>
            <w:vAlign w:val="center"/>
          </w:tcPr>
          <w:p w14:paraId="7BD24B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FR-STU-02</w:t>
            </w:r>
          </w:p>
        </w:tc>
        <w:tc>
          <w:tcPr>
            <w:tcW w:w="4614" w:type="dxa"/>
            <w:shd w:val="clear" w:color="auto" w:fill="F2F5FA"/>
            <w:vAlign w:val="center"/>
          </w:tcPr>
          <w:p w14:paraId="25250E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修改学生：按学生编号检索并显示，允许修改新增时的各项信息，然后更新记录</w:t>
            </w:r>
          </w:p>
        </w:tc>
        <w:tc>
          <w:tcPr>
            <w:tcW w:w="1505" w:type="dxa"/>
            <w:shd w:val="clear" w:color="auto" w:fill="F2F5FA"/>
            <w:vAlign w:val="center"/>
          </w:tcPr>
          <w:p w14:paraId="51F945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p11</w:t>
            </w:r>
          </w:p>
        </w:tc>
        <w:tc>
          <w:tcPr>
            <w:tcW w:w="1646" w:type="dxa"/>
            <w:shd w:val="clear" w:color="auto" w:fill="F2F5FA"/>
            <w:vAlign w:val="center"/>
          </w:tcPr>
          <w:p w14:paraId="78A277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6B39EB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vAlign w:val="center"/>
          </w:tcPr>
          <w:p w14:paraId="39FBE4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FR-STU-03</w:t>
            </w:r>
          </w:p>
        </w:tc>
        <w:tc>
          <w:tcPr>
            <w:tcW w:w="4614" w:type="dxa"/>
            <w:vAlign w:val="center"/>
          </w:tcPr>
          <w:p w14:paraId="3B11E4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删除学生：按编号检索显示→系统提示确认→教务确认→删除</w:t>
            </w:r>
          </w:p>
        </w:tc>
        <w:tc>
          <w:tcPr>
            <w:tcW w:w="1505" w:type="dxa"/>
            <w:vAlign w:val="center"/>
          </w:tcPr>
          <w:p w14:paraId="4CD7FA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p11</w:t>
            </w:r>
          </w:p>
        </w:tc>
        <w:tc>
          <w:tcPr>
            <w:tcW w:w="1646" w:type="dxa"/>
            <w:vAlign w:val="center"/>
          </w:tcPr>
          <w:p w14:paraId="4D0EA4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671E3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shd w:val="clear" w:color="auto" w:fill="F2F5FA"/>
            <w:vAlign w:val="center"/>
          </w:tcPr>
          <w:p w14:paraId="5B2BD0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FR-STU-04</w:t>
            </w:r>
          </w:p>
        </w:tc>
        <w:tc>
          <w:tcPr>
            <w:tcW w:w="4614" w:type="dxa"/>
            <w:shd w:val="clear" w:color="auto" w:fill="F2F5FA"/>
            <w:vAlign w:val="center"/>
          </w:tcPr>
          <w:p w14:paraId="2A8714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指定编号的学生不存在：显示错误；教务可输入其他编号或取消操作</w:t>
            </w:r>
          </w:p>
        </w:tc>
        <w:tc>
          <w:tcPr>
            <w:tcW w:w="1505" w:type="dxa"/>
            <w:shd w:val="clear" w:color="auto" w:fill="F2F5FA"/>
            <w:vAlign w:val="center"/>
          </w:tcPr>
          <w:p w14:paraId="2B4C56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p12</w:t>
            </w:r>
          </w:p>
        </w:tc>
        <w:tc>
          <w:tcPr>
            <w:tcW w:w="1646" w:type="dxa"/>
            <w:shd w:val="clear" w:color="auto" w:fill="F2F5FA"/>
            <w:vAlign w:val="center"/>
          </w:tcPr>
          <w:p w14:paraId="0A1063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DC655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vAlign w:val="center"/>
          </w:tcPr>
          <w:p w14:paraId="353CB8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FR-STU-05</w:t>
            </w:r>
          </w:p>
        </w:tc>
        <w:tc>
          <w:tcPr>
            <w:tcW w:w="4614" w:type="dxa"/>
            <w:vAlign w:val="center"/>
          </w:tcPr>
          <w:p w14:paraId="2DF45A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教务决定不删除：删除取消，基本流从头重新开始</w:t>
            </w:r>
          </w:p>
        </w:tc>
        <w:tc>
          <w:tcPr>
            <w:tcW w:w="1505" w:type="dxa"/>
            <w:vAlign w:val="center"/>
          </w:tcPr>
          <w:p w14:paraId="3E656F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p12</w:t>
            </w:r>
          </w:p>
        </w:tc>
        <w:tc>
          <w:tcPr>
            <w:tcW w:w="1646" w:type="dxa"/>
            <w:vAlign w:val="center"/>
          </w:tcPr>
          <w:p w14:paraId="06B7F4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9C6DD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shd w:val="clear" w:color="auto" w:fill="F2F5FA"/>
            <w:vAlign w:val="center"/>
          </w:tcPr>
          <w:p w14:paraId="5A7240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FR-STU-06</w:t>
            </w:r>
          </w:p>
        </w:tc>
        <w:tc>
          <w:tcPr>
            <w:tcW w:w="4614" w:type="dxa"/>
            <w:shd w:val="clear" w:color="auto" w:fill="F2F5FA"/>
            <w:vAlign w:val="center"/>
          </w:tcPr>
          <w:p w14:paraId="0AD783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只有教务人员才允许修改学生信息</w:t>
            </w:r>
          </w:p>
        </w:tc>
        <w:tc>
          <w:tcPr>
            <w:tcW w:w="1505" w:type="dxa"/>
            <w:shd w:val="clear" w:color="auto" w:fill="F2F5FA"/>
            <w:vAlign w:val="center"/>
          </w:tcPr>
          <w:p w14:paraId="39FADA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1646" w:type="dxa"/>
            <w:shd w:val="clear" w:color="auto" w:fill="F2F5FA"/>
            <w:vAlign w:val="center"/>
          </w:tcPr>
          <w:p w14:paraId="4FFA98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7699C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46" w:type="dxa"/>
            <w:vAlign w:val="center"/>
          </w:tcPr>
          <w:p w14:paraId="52DE96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FR-STU-07</w:t>
            </w:r>
          </w:p>
        </w:tc>
        <w:tc>
          <w:tcPr>
            <w:tcW w:w="4614" w:type="dxa"/>
            <w:vAlign w:val="center"/>
          </w:tcPr>
          <w:p w14:paraId="2E4FE7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有业务历史记录的学生/教师不物理删除，改为停用并保留历史关联</w:t>
            </w:r>
          </w:p>
        </w:tc>
        <w:tc>
          <w:tcPr>
            <w:tcW w:w="1505" w:type="dxa"/>
            <w:vAlign w:val="center"/>
          </w:tcPr>
          <w:p w14:paraId="77BD86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5.7</w:t>
            </w:r>
          </w:p>
        </w:tc>
        <w:tc>
          <w:tcPr>
            <w:tcW w:w="1646" w:type="dxa"/>
            <w:vAlign w:val="center"/>
          </w:tcPr>
          <w:p w14:paraId="15043B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[补充][已确认]</w:t>
            </w:r>
          </w:p>
        </w:tc>
      </w:tr>
    </w:tbl>
    <w:p w14:paraId="7E25A497">
      <w:pPr>
        <w:spacing w:after="80"/>
      </w:pPr>
    </w:p>
    <w:p w14:paraId="3B55040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3.9 外部系统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6E3DCA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59" w:type="dxa"/>
            <w:shd w:val="clear" w:color="auto" w:fill="1F3864"/>
            <w:vAlign w:val="center"/>
          </w:tcPr>
          <w:p w14:paraId="15CF9FB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3795" w:type="dxa"/>
            <w:shd w:val="clear" w:color="auto" w:fill="1F3864"/>
            <w:vAlign w:val="center"/>
          </w:tcPr>
          <w:p w14:paraId="0CFE385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2228" w:type="dxa"/>
            <w:shd w:val="clear" w:color="auto" w:fill="1F3864"/>
            <w:vAlign w:val="center"/>
          </w:tcPr>
          <w:p w14:paraId="7080B01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1730" w:type="dxa"/>
            <w:shd w:val="clear" w:color="auto" w:fill="1F3864"/>
            <w:vAlign w:val="center"/>
          </w:tcPr>
          <w:p w14:paraId="0A735C3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7051DA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4F8F26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FR-CAT-01</w:t>
            </w:r>
          </w:p>
        </w:tc>
        <w:tc>
          <w:tcPr>
            <w:tcW w:w="3795" w:type="dxa"/>
            <w:vAlign w:val="center"/>
          </w:tcPr>
          <w:p w14:paraId="68DA40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目录系统提供当前学期全部课程班次列表，含教师、院系、先修课程、开课星期与时间</w:t>
            </w:r>
          </w:p>
        </w:tc>
        <w:tc>
          <w:tcPr>
            <w:tcW w:w="2228" w:type="dxa"/>
            <w:vAlign w:val="center"/>
          </w:tcPr>
          <w:p w14:paraId="6855C63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p2、p3、p13、p16</w:t>
            </w:r>
          </w:p>
        </w:tc>
        <w:tc>
          <w:tcPr>
            <w:tcW w:w="1730" w:type="dxa"/>
            <w:vAlign w:val="center"/>
          </w:tcPr>
          <w:p w14:paraId="648847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7AD088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shd w:val="clear" w:color="auto" w:fill="F2F5FA"/>
            <w:vAlign w:val="center"/>
          </w:tcPr>
          <w:p w14:paraId="3B4BAC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FR-CAT-02</w:t>
            </w:r>
          </w:p>
        </w:tc>
        <w:tc>
          <w:tcPr>
            <w:tcW w:w="3795" w:type="dxa"/>
            <w:shd w:val="clear" w:color="auto" w:fill="F2F5FA"/>
            <w:vAlign w:val="center"/>
          </w:tcPr>
          <w:p w14:paraId="6EF169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新系统只读取课程信息，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不更新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该库；课程信息仍由教务通过另一套系统维护</w:t>
            </w:r>
          </w:p>
        </w:tc>
        <w:tc>
          <w:tcPr>
            <w:tcW w:w="2228" w:type="dxa"/>
            <w:shd w:val="clear" w:color="auto" w:fill="F2F5FA"/>
            <w:vAlign w:val="center"/>
          </w:tcPr>
          <w:p w14:paraId="6C1B4E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</w:t>
            </w:r>
          </w:p>
        </w:tc>
        <w:tc>
          <w:tcPr>
            <w:tcW w:w="1730" w:type="dxa"/>
            <w:shd w:val="clear" w:color="auto" w:fill="F2F5FA"/>
            <w:vAlign w:val="center"/>
          </w:tcPr>
          <w:p w14:paraId="57DB83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74A8E5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0F794D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FR-CAT-03</w:t>
            </w:r>
          </w:p>
        </w:tc>
        <w:tc>
          <w:tcPr>
            <w:tcW w:w="3795" w:type="dxa"/>
            <w:vAlign w:val="center"/>
          </w:tcPr>
          <w:p w14:paraId="54D447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目录不可用时的学生/教师异常处理分别见 FR-REG-11、FR-TCH-07</w:t>
            </w:r>
          </w:p>
        </w:tc>
        <w:tc>
          <w:tcPr>
            <w:tcW w:w="2228" w:type="dxa"/>
            <w:vAlign w:val="center"/>
          </w:tcPr>
          <w:p w14:paraId="64F466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p14、p16</w:t>
            </w:r>
          </w:p>
        </w:tc>
        <w:tc>
          <w:tcPr>
            <w:tcW w:w="1730" w:type="dxa"/>
            <w:vAlign w:val="center"/>
          </w:tcPr>
          <w:p w14:paraId="0F55CE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07DEF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shd w:val="clear" w:color="auto" w:fill="F2F5FA"/>
            <w:vAlign w:val="center"/>
          </w:tcPr>
          <w:p w14:paraId="1BC45C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FR-BIL-01</w:t>
            </w:r>
          </w:p>
        </w:tc>
        <w:tc>
          <w:tcPr>
            <w:tcW w:w="3795" w:type="dxa"/>
            <w:shd w:val="clear" w:color="auto" w:fill="F2F5FA"/>
            <w:vAlign w:val="center"/>
          </w:tcPr>
          <w:p w14:paraId="32C2A3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接收关闭选课时按"每名学生每门未取消班次"发送的学费信息</w:t>
            </w:r>
          </w:p>
        </w:tc>
        <w:tc>
          <w:tcPr>
            <w:tcW w:w="2228" w:type="dxa"/>
            <w:shd w:val="clear" w:color="auto" w:fill="F2F5FA"/>
            <w:vAlign w:val="center"/>
          </w:tcPr>
          <w:p w14:paraId="592B3D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730" w:type="dxa"/>
            <w:shd w:val="clear" w:color="auto" w:fill="F2F5FA"/>
            <w:vAlign w:val="center"/>
          </w:tcPr>
          <w:p w14:paraId="2B7269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3BFD5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4DCF81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FR-BIL-02</w:t>
            </w:r>
          </w:p>
        </w:tc>
        <w:tc>
          <w:tcPr>
            <w:tcW w:w="3795" w:type="dxa"/>
            <w:vAlign w:val="center"/>
          </w:tcPr>
          <w:p w14:paraId="6B8A33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向学生寄送账单，账单中包含其最终课表副本</w:t>
            </w:r>
          </w:p>
        </w:tc>
        <w:tc>
          <w:tcPr>
            <w:tcW w:w="2228" w:type="dxa"/>
            <w:vAlign w:val="center"/>
          </w:tcPr>
          <w:p w14:paraId="3ED5A3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730" w:type="dxa"/>
            <w:vAlign w:val="center"/>
          </w:tcPr>
          <w:p w14:paraId="5AFBE2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待补入草稿</w:t>
            </w:r>
          </w:p>
        </w:tc>
      </w:tr>
      <w:tr w14:paraId="4EABFB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9" w:type="dxa"/>
            <w:shd w:val="clear" w:color="auto" w:fill="F2F5FA"/>
            <w:vAlign w:val="center"/>
          </w:tcPr>
          <w:p w14:paraId="7FCD12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FR-BIL-03</w:t>
            </w:r>
          </w:p>
        </w:tc>
        <w:tc>
          <w:tcPr>
            <w:tcW w:w="3795" w:type="dxa"/>
            <w:shd w:val="clear" w:color="auto" w:fill="F2F5FA"/>
            <w:vAlign w:val="center"/>
          </w:tcPr>
          <w:p w14:paraId="26C1B1F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计费端持续接收重发请求直至可正常处理</w:t>
            </w:r>
          </w:p>
        </w:tc>
        <w:tc>
          <w:tcPr>
            <w:tcW w:w="2228" w:type="dxa"/>
            <w:shd w:val="clear" w:color="auto" w:fill="F2F5FA"/>
            <w:vAlign w:val="center"/>
          </w:tcPr>
          <w:p w14:paraId="1A144A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p7</w:t>
            </w:r>
          </w:p>
        </w:tc>
        <w:tc>
          <w:tcPr>
            <w:tcW w:w="1730" w:type="dxa"/>
            <w:shd w:val="clear" w:color="auto" w:fill="F2F5FA"/>
            <w:vAlign w:val="center"/>
          </w:tcPr>
          <w:p w14:paraId="63F3C4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</w:tbl>
    <w:p w14:paraId="4A48C8DC">
      <w:pPr>
        <w:spacing w:after="80"/>
      </w:pPr>
    </w:p>
    <w:p w14:paraId="5BDAA257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4. 非功能需求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31DA94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453" w:type="dxa"/>
            <w:shd w:val="clear" w:color="auto" w:fill="1F3864"/>
            <w:vAlign w:val="center"/>
          </w:tcPr>
          <w:p w14:paraId="32FEAE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1192" w:type="dxa"/>
            <w:shd w:val="clear" w:color="auto" w:fill="1F3864"/>
            <w:vAlign w:val="center"/>
          </w:tcPr>
          <w:p w14:paraId="06293F0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w="3407" w:type="dxa"/>
            <w:shd w:val="clear" w:color="auto" w:fill="1F3864"/>
            <w:vAlign w:val="center"/>
          </w:tcPr>
          <w:p w14:paraId="0DAADAA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w="1322" w:type="dxa"/>
            <w:shd w:val="clear" w:color="auto" w:fill="1F3864"/>
            <w:vAlign w:val="center"/>
          </w:tcPr>
          <w:p w14:paraId="3229F2B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2039" w:type="dxa"/>
            <w:shd w:val="clear" w:color="auto" w:fill="1F3864"/>
            <w:vAlign w:val="center"/>
          </w:tcPr>
          <w:p w14:paraId="4B9220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336C8C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48A32E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NFR-F-01</w:t>
            </w:r>
          </w:p>
        </w:tc>
        <w:tc>
          <w:tcPr>
            <w:tcW w:w="1192" w:type="dxa"/>
            <w:vAlign w:val="center"/>
          </w:tcPr>
          <w:p w14:paraId="52A5C7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功能性</w:t>
            </w:r>
          </w:p>
        </w:tc>
        <w:tc>
          <w:tcPr>
            <w:tcW w:w="3407" w:type="dxa"/>
            <w:vAlign w:val="center"/>
          </w:tcPr>
          <w:p w14:paraId="5868EE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多个用户必须能够并发执行各自的工作</w:t>
            </w:r>
          </w:p>
        </w:tc>
        <w:tc>
          <w:tcPr>
            <w:tcW w:w="1322" w:type="dxa"/>
            <w:vAlign w:val="center"/>
          </w:tcPr>
          <w:p w14:paraId="5D57AAF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7B5922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2CE2E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shd w:val="clear" w:color="auto" w:fill="F2F5FA"/>
            <w:vAlign w:val="center"/>
          </w:tcPr>
          <w:p w14:paraId="417AD9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NFR-F-02</w:t>
            </w:r>
          </w:p>
        </w:tc>
        <w:tc>
          <w:tcPr>
            <w:tcW w:w="1192" w:type="dxa"/>
            <w:shd w:val="clear" w:color="auto" w:fill="F2F5FA"/>
            <w:vAlign w:val="center"/>
          </w:tcPr>
          <w:p w14:paraId="033F65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功能性</w:t>
            </w:r>
          </w:p>
        </w:tc>
        <w:tc>
          <w:tcPr>
            <w:tcW w:w="3407" w:type="dxa"/>
            <w:shd w:val="clear" w:color="auto" w:fill="F2F5FA"/>
            <w:vAlign w:val="center"/>
          </w:tcPr>
          <w:p w14:paraId="08C590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班次在学生编制课表期间满员时，必须通知该学生</w:t>
            </w:r>
          </w:p>
        </w:tc>
        <w:tc>
          <w:tcPr>
            <w:tcW w:w="1322" w:type="dxa"/>
            <w:shd w:val="clear" w:color="auto" w:fill="F2F5FA"/>
            <w:vAlign w:val="center"/>
          </w:tcPr>
          <w:p w14:paraId="44141B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shd w:val="clear" w:color="auto" w:fill="F2F5FA"/>
            <w:vAlign w:val="center"/>
          </w:tcPr>
          <w:p w14:paraId="56C689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011E18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72CA79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NFR-U-01</w:t>
            </w:r>
          </w:p>
        </w:tc>
        <w:tc>
          <w:tcPr>
            <w:tcW w:w="1192" w:type="dxa"/>
            <w:vAlign w:val="center"/>
          </w:tcPr>
          <w:p w14:paraId="5AD7B5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易用性</w:t>
            </w:r>
          </w:p>
        </w:tc>
        <w:tc>
          <w:tcPr>
            <w:tcW w:w="3407" w:type="dxa"/>
            <w:vAlign w:val="center"/>
          </w:tcPr>
          <w:p w14:paraId="296DC9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桌面用户界面应符合 Windows 95/98 规范</w:t>
            </w:r>
          </w:p>
        </w:tc>
        <w:tc>
          <w:tcPr>
            <w:tcW w:w="1322" w:type="dxa"/>
            <w:vAlign w:val="center"/>
          </w:tcPr>
          <w:p w14:paraId="721AF8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5C694F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与当前 Web 方案冲突</w:t>
            </w:r>
          </w:p>
        </w:tc>
      </w:tr>
      <w:tr w14:paraId="7FBBF2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shd w:val="clear" w:color="auto" w:fill="F2F5FA"/>
            <w:vAlign w:val="center"/>
          </w:tcPr>
          <w:p w14:paraId="0A61F7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NFR-R-01</w:t>
            </w:r>
          </w:p>
        </w:tc>
        <w:tc>
          <w:tcPr>
            <w:tcW w:w="1192" w:type="dxa"/>
            <w:shd w:val="clear" w:color="auto" w:fill="F2F5FA"/>
            <w:vAlign w:val="center"/>
          </w:tcPr>
          <w:p w14:paraId="623599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可靠性</w:t>
            </w:r>
          </w:p>
        </w:tc>
        <w:tc>
          <w:tcPr>
            <w:tcW w:w="3407" w:type="dxa"/>
            <w:shd w:val="clear" w:color="auto" w:fill="F2F5FA"/>
            <w:vAlign w:val="center"/>
          </w:tcPr>
          <w:p w14:paraId="2B29EC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每天 24 小时、每周 7 天可用，停机时间不超过 10%</w:t>
            </w:r>
          </w:p>
        </w:tc>
        <w:tc>
          <w:tcPr>
            <w:tcW w:w="1322" w:type="dxa"/>
            <w:shd w:val="clear" w:color="auto" w:fill="F2F5FA"/>
            <w:vAlign w:val="center"/>
          </w:tcPr>
          <w:p w14:paraId="0F2BA0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shd w:val="clear" w:color="auto" w:fill="F2F5FA"/>
            <w:vAlign w:val="center"/>
          </w:tcPr>
          <w:p w14:paraId="69EF14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无验收方案</w:t>
            </w:r>
          </w:p>
        </w:tc>
      </w:tr>
      <w:tr w14:paraId="5047DF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43AF1C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NFR-P-01</w:t>
            </w:r>
          </w:p>
        </w:tc>
        <w:tc>
          <w:tcPr>
            <w:tcW w:w="1192" w:type="dxa"/>
            <w:vAlign w:val="center"/>
          </w:tcPr>
          <w:p w14:paraId="258803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3407" w:type="dxa"/>
            <w:vAlign w:val="center"/>
          </w:tcPr>
          <w:p w14:paraId="5DE04B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支持中心数据库最多 2000 并发用户，本地服务器最多 500 并发用户</w:t>
            </w:r>
          </w:p>
        </w:tc>
        <w:tc>
          <w:tcPr>
            <w:tcW w:w="1322" w:type="dxa"/>
            <w:vAlign w:val="center"/>
          </w:tcPr>
          <w:p w14:paraId="1EAAE9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67CD61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无验收方案</w:t>
            </w:r>
          </w:p>
        </w:tc>
      </w:tr>
      <w:tr w14:paraId="0B9001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shd w:val="clear" w:color="auto" w:fill="F2F5FA"/>
            <w:vAlign w:val="center"/>
          </w:tcPr>
          <w:p w14:paraId="49E7CC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NFR-P-02</w:t>
            </w:r>
          </w:p>
        </w:tc>
        <w:tc>
          <w:tcPr>
            <w:tcW w:w="1192" w:type="dxa"/>
            <w:shd w:val="clear" w:color="auto" w:fill="F2F5FA"/>
            <w:vAlign w:val="center"/>
          </w:tcPr>
          <w:p w14:paraId="0F1A62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3407" w:type="dxa"/>
            <w:shd w:val="clear" w:color="auto" w:fill="F2F5FA"/>
            <w:vAlign w:val="center"/>
          </w:tcPr>
          <w:p w14:paraId="1FFB03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访问遗留课程目录数据库延迟不超过 10 秒</w:t>
            </w:r>
          </w:p>
        </w:tc>
        <w:tc>
          <w:tcPr>
            <w:tcW w:w="1322" w:type="dxa"/>
            <w:shd w:val="clear" w:color="auto" w:fill="F2F5FA"/>
            <w:vAlign w:val="center"/>
          </w:tcPr>
          <w:p w14:paraId="1968D0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shd w:val="clear" w:color="auto" w:fill="F2F5FA"/>
            <w:vAlign w:val="center"/>
          </w:tcPr>
          <w:p w14:paraId="5EB03F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无验收方案</w:t>
            </w:r>
          </w:p>
        </w:tc>
      </w:tr>
      <w:tr w14:paraId="0128B2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619F0D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NFR-P-03</w:t>
            </w:r>
          </w:p>
        </w:tc>
        <w:tc>
          <w:tcPr>
            <w:tcW w:w="1192" w:type="dxa"/>
            <w:vAlign w:val="center"/>
          </w:tcPr>
          <w:p w14:paraId="5829C9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3407" w:type="dxa"/>
            <w:vAlign w:val="center"/>
          </w:tcPr>
          <w:p w14:paraId="277EFD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系统必须能在 2 分钟内完成全部事务的 80%</w:t>
            </w:r>
          </w:p>
        </w:tc>
        <w:tc>
          <w:tcPr>
            <w:tcW w:w="1322" w:type="dxa"/>
            <w:vAlign w:val="center"/>
          </w:tcPr>
          <w:p w14:paraId="65E6C8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6B7ABD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无验收方案</w:t>
            </w:r>
          </w:p>
        </w:tc>
      </w:tr>
      <w:tr w14:paraId="1B8F4D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shd w:val="clear" w:color="auto" w:fill="F2F5FA"/>
            <w:vAlign w:val="center"/>
          </w:tcPr>
          <w:p w14:paraId="578CC6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NFR-P-04</w:t>
            </w:r>
          </w:p>
        </w:tc>
        <w:tc>
          <w:tcPr>
            <w:tcW w:w="1192" w:type="dxa"/>
            <w:shd w:val="clear" w:color="auto" w:fill="F2F5FA"/>
            <w:vAlign w:val="center"/>
          </w:tcPr>
          <w:p w14:paraId="17F6DA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3407" w:type="dxa"/>
            <w:shd w:val="clear" w:color="auto" w:fill="F2F5FA"/>
            <w:vAlign w:val="center"/>
          </w:tcPr>
          <w:p w14:paraId="498B75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（原文注记）风险原型发现：若不借助中间层处理能力，遗留目录库无法满足性能需求</w:t>
            </w:r>
          </w:p>
        </w:tc>
        <w:tc>
          <w:tcPr>
            <w:tcW w:w="1322" w:type="dxa"/>
            <w:shd w:val="clear" w:color="auto" w:fill="F2F5FA"/>
            <w:vAlign w:val="center"/>
          </w:tcPr>
          <w:p w14:paraId="337FDD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shd w:val="clear" w:color="auto" w:fill="F2F5FA"/>
            <w:vAlign w:val="center"/>
          </w:tcPr>
          <w:p w14:paraId="146C06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待补入草稿</w:t>
            </w:r>
          </w:p>
        </w:tc>
      </w:tr>
      <w:tr w14:paraId="5B4964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368DC3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NFR-S-01</w:t>
            </w:r>
          </w:p>
        </w:tc>
        <w:tc>
          <w:tcPr>
            <w:tcW w:w="1192" w:type="dxa"/>
            <w:vAlign w:val="center"/>
          </w:tcPr>
          <w:p w14:paraId="3433BC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3407" w:type="dxa"/>
            <w:vAlign w:val="center"/>
          </w:tcPr>
          <w:p w14:paraId="6C3EAE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阻止学生修改他人课表、阻止教师修改其他教师的课程班次</w:t>
            </w:r>
          </w:p>
        </w:tc>
        <w:tc>
          <w:tcPr>
            <w:tcW w:w="1322" w:type="dxa"/>
            <w:vAlign w:val="center"/>
          </w:tcPr>
          <w:p w14:paraId="2AB97C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624113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5345C0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shd w:val="clear" w:color="auto" w:fill="F2F5FA"/>
            <w:vAlign w:val="center"/>
          </w:tcPr>
          <w:p w14:paraId="737C67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NFR-S-02</w:t>
            </w:r>
          </w:p>
        </w:tc>
        <w:tc>
          <w:tcPr>
            <w:tcW w:w="1192" w:type="dxa"/>
            <w:shd w:val="clear" w:color="auto" w:fill="F2F5FA"/>
            <w:vAlign w:val="center"/>
          </w:tcPr>
          <w:p w14:paraId="150A96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3407" w:type="dxa"/>
            <w:shd w:val="clear" w:color="auto" w:fill="F2F5FA"/>
            <w:vAlign w:val="center"/>
          </w:tcPr>
          <w:p w14:paraId="68B087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只有教师才能为学生录入成绩</w:t>
            </w:r>
          </w:p>
        </w:tc>
        <w:tc>
          <w:tcPr>
            <w:tcW w:w="1322" w:type="dxa"/>
            <w:shd w:val="clear" w:color="auto" w:fill="F2F5FA"/>
            <w:vAlign w:val="center"/>
          </w:tcPr>
          <w:p w14:paraId="764056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shd w:val="clear" w:color="auto" w:fill="F2F5FA"/>
            <w:vAlign w:val="center"/>
          </w:tcPr>
          <w:p w14:paraId="1DCF70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6B9AAB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6DB0AC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NFR-S-03</w:t>
            </w:r>
          </w:p>
        </w:tc>
        <w:tc>
          <w:tcPr>
            <w:tcW w:w="1192" w:type="dxa"/>
            <w:vAlign w:val="center"/>
          </w:tcPr>
          <w:p w14:paraId="261F73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3407" w:type="dxa"/>
            <w:vAlign w:val="center"/>
          </w:tcPr>
          <w:p w14:paraId="1DD6B7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只有教务人员才允许修改学生信息</w:t>
            </w:r>
          </w:p>
        </w:tc>
        <w:tc>
          <w:tcPr>
            <w:tcW w:w="1322" w:type="dxa"/>
            <w:vAlign w:val="center"/>
          </w:tcPr>
          <w:p w14:paraId="19FCDD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503118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35FE1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shd w:val="clear" w:color="auto" w:fill="F2F5FA"/>
            <w:vAlign w:val="center"/>
          </w:tcPr>
          <w:p w14:paraId="7768D8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NFR-S-04</w:t>
            </w:r>
          </w:p>
        </w:tc>
        <w:tc>
          <w:tcPr>
            <w:tcW w:w="1192" w:type="dxa"/>
            <w:shd w:val="clear" w:color="auto" w:fill="F2F5FA"/>
            <w:vAlign w:val="center"/>
          </w:tcPr>
          <w:p w14:paraId="29CF35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3407" w:type="dxa"/>
            <w:shd w:val="clear" w:color="auto" w:fill="F2F5FA"/>
            <w:vAlign w:val="center"/>
          </w:tcPr>
          <w:p w14:paraId="41E1ED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成绩属敏感信息，必须采取额外安全措施防止未授权访问</w:t>
            </w:r>
          </w:p>
        </w:tc>
        <w:tc>
          <w:tcPr>
            <w:tcW w:w="1322" w:type="dxa"/>
            <w:shd w:val="clear" w:color="auto" w:fill="F2F5FA"/>
            <w:vAlign w:val="center"/>
          </w:tcPr>
          <w:p w14:paraId="14CFC6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</w:t>
            </w:r>
          </w:p>
        </w:tc>
        <w:tc>
          <w:tcPr>
            <w:tcW w:w="2039" w:type="dxa"/>
            <w:shd w:val="clear" w:color="auto" w:fill="F2F5FA"/>
            <w:vAlign w:val="center"/>
          </w:tcPr>
          <w:p w14:paraId="77758A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部分覆盖</w:t>
            </w:r>
          </w:p>
        </w:tc>
      </w:tr>
      <w:tr w14:paraId="2E3A49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0F3232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NFR-A-01</w:t>
            </w:r>
          </w:p>
        </w:tc>
        <w:tc>
          <w:tcPr>
            <w:tcW w:w="1192" w:type="dxa"/>
            <w:vAlign w:val="center"/>
          </w:tcPr>
          <w:p w14:paraId="3F8D68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可支持性</w:t>
            </w:r>
          </w:p>
        </w:tc>
        <w:tc>
          <w:tcPr>
            <w:tcW w:w="3407" w:type="dxa"/>
            <w:vAlign w:val="center"/>
          </w:tcPr>
          <w:p w14:paraId="6A5B4D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原文为"无"</w:t>
            </w:r>
          </w:p>
        </w:tc>
        <w:tc>
          <w:tcPr>
            <w:tcW w:w="1322" w:type="dxa"/>
            <w:vAlign w:val="center"/>
          </w:tcPr>
          <w:p w14:paraId="746031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p4</w:t>
            </w:r>
          </w:p>
        </w:tc>
        <w:tc>
          <w:tcPr>
            <w:tcW w:w="2039" w:type="dxa"/>
            <w:vAlign w:val="center"/>
          </w:tcPr>
          <w:p w14:paraId="4A089E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无</w:t>
            </w:r>
          </w:p>
        </w:tc>
      </w:tr>
    </w:tbl>
    <w:p w14:paraId="4F83A6F1">
      <w:pPr>
        <w:spacing w:after="80"/>
      </w:pPr>
    </w:p>
    <w:p w14:paraId="3A739498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5. 设计约束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6AE3A1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718" w:type="dxa"/>
            <w:shd w:val="clear" w:color="auto" w:fill="1F3864"/>
            <w:vAlign w:val="center"/>
          </w:tcPr>
          <w:p w14:paraId="2B4E385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3750" w:type="dxa"/>
            <w:shd w:val="clear" w:color="auto" w:fill="1F3864"/>
            <w:vAlign w:val="center"/>
          </w:tcPr>
          <w:p w14:paraId="1E1D21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w="1718" w:type="dxa"/>
            <w:shd w:val="clear" w:color="auto" w:fill="1F3864"/>
            <w:vAlign w:val="center"/>
          </w:tcPr>
          <w:p w14:paraId="78A1BE4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2226" w:type="dxa"/>
            <w:shd w:val="clear" w:color="auto" w:fill="1F3864"/>
            <w:vAlign w:val="center"/>
          </w:tcPr>
          <w:p w14:paraId="4EB7DC6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草稿状态</w:t>
            </w:r>
          </w:p>
        </w:tc>
      </w:tr>
      <w:tr w14:paraId="119A154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vAlign w:val="center"/>
          </w:tcPr>
          <w:p w14:paraId="3634A4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CON-01</w:t>
            </w:r>
          </w:p>
        </w:tc>
        <w:tc>
          <w:tcPr>
            <w:tcW w:w="3750" w:type="dxa"/>
            <w:vAlign w:val="center"/>
          </w:tcPr>
          <w:p w14:paraId="471C79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系统应与既有遗留系统（课程目录系统，一个关系数据库）集成</w:t>
            </w:r>
          </w:p>
        </w:tc>
        <w:tc>
          <w:tcPr>
            <w:tcW w:w="1718" w:type="dxa"/>
            <w:vAlign w:val="center"/>
          </w:tcPr>
          <w:p w14:paraId="53A7AD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p5</w:t>
            </w:r>
          </w:p>
        </w:tc>
        <w:tc>
          <w:tcPr>
            <w:tcW w:w="2226" w:type="dxa"/>
            <w:vAlign w:val="center"/>
          </w:tcPr>
          <w:p w14:paraId="0DD276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[材料] 已覆盖</w:t>
            </w:r>
          </w:p>
        </w:tc>
      </w:tr>
      <w:tr w14:paraId="1CF168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shd w:val="clear" w:color="auto" w:fill="F2F5FA"/>
            <w:vAlign w:val="center"/>
          </w:tcPr>
          <w:p w14:paraId="082CD7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CON-02</w:t>
            </w:r>
          </w:p>
        </w:tc>
        <w:tc>
          <w:tcPr>
            <w:tcW w:w="3750" w:type="dxa"/>
            <w:shd w:val="clear" w:color="auto" w:fill="F2F5FA"/>
            <w:vAlign w:val="center"/>
          </w:tcPr>
          <w:p w14:paraId="627620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系统应提供基于 Windows 的桌面界面</w:t>
            </w:r>
          </w:p>
        </w:tc>
        <w:tc>
          <w:tcPr>
            <w:tcW w:w="1718" w:type="dxa"/>
            <w:shd w:val="clear" w:color="auto" w:fill="F2F5FA"/>
            <w:vAlign w:val="center"/>
          </w:tcPr>
          <w:p w14:paraId="7B7202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p5</w:t>
            </w:r>
          </w:p>
        </w:tc>
        <w:tc>
          <w:tcPr>
            <w:tcW w:w="2226" w:type="dxa"/>
            <w:shd w:val="clear" w:color="auto" w:fill="F2F5FA"/>
            <w:vAlign w:val="center"/>
          </w:tcPr>
          <w:p w14:paraId="042730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与当前 Web 方案冲突</w:t>
            </w:r>
          </w:p>
        </w:tc>
      </w:tr>
      <w:tr w14:paraId="4492BB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vAlign w:val="center"/>
          </w:tcPr>
          <w:p w14:paraId="2ECB69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CON-03</w:t>
            </w:r>
          </w:p>
        </w:tc>
        <w:tc>
          <w:tcPr>
            <w:tcW w:w="3750" w:type="dxa"/>
            <w:vAlign w:val="center"/>
          </w:tcPr>
          <w:p w14:paraId="2F2D2C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新系统为客户端/服务器结构，运行于接入校园局域网的个人计算机</w:t>
            </w:r>
          </w:p>
        </w:tc>
        <w:tc>
          <w:tcPr>
            <w:tcW w:w="1718" w:type="dxa"/>
            <w:vAlign w:val="center"/>
          </w:tcPr>
          <w:p w14:paraId="39352C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</w:t>
            </w:r>
          </w:p>
        </w:tc>
        <w:tc>
          <w:tcPr>
            <w:tcW w:w="2226" w:type="dxa"/>
            <w:vAlign w:val="center"/>
          </w:tcPr>
          <w:p w14:paraId="32A260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与当前 Web 方案冲突</w:t>
            </w:r>
          </w:p>
        </w:tc>
      </w:tr>
    </w:tbl>
    <w:p w14:paraId="2AD0EF51">
      <w:pPr>
        <w:spacing w:after="80"/>
      </w:pPr>
    </w:p>
    <w:p w14:paraId="3E58BE13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6. 课程组织、评分与交付物要求（PPT）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77F73E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197" w:type="dxa"/>
            <w:shd w:val="clear" w:color="auto" w:fill="1F3864"/>
            <w:vAlign w:val="center"/>
          </w:tcPr>
          <w:p w14:paraId="6AA4F35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3799" w:type="dxa"/>
            <w:shd w:val="clear" w:color="auto" w:fill="1F3864"/>
            <w:vAlign w:val="center"/>
          </w:tcPr>
          <w:p w14:paraId="70D5AE2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w="1309" w:type="dxa"/>
            <w:shd w:val="clear" w:color="auto" w:fill="1F3864"/>
            <w:vAlign w:val="center"/>
          </w:tcPr>
          <w:p w14:paraId="593BF8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3107" w:type="dxa"/>
            <w:shd w:val="clear" w:color="auto" w:fill="1F3864"/>
            <w:vAlign w:val="center"/>
          </w:tcPr>
          <w:p w14:paraId="0A8AB2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C1B70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6F9E51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ORG-01</w:t>
            </w:r>
          </w:p>
        </w:tc>
        <w:tc>
          <w:tcPr>
            <w:tcW w:w="3799" w:type="dxa"/>
            <w:vAlign w:val="center"/>
          </w:tcPr>
          <w:p w14:paraId="4A5567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自由组合，选一人为组长；PPT 原文表述为"每 5 人分为一组"</w:t>
            </w:r>
          </w:p>
        </w:tc>
        <w:tc>
          <w:tcPr>
            <w:tcW w:w="1309" w:type="dxa"/>
            <w:vAlign w:val="center"/>
          </w:tcPr>
          <w:p w14:paraId="5E12E2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vAlign w:val="center"/>
          </w:tcPr>
          <w:p w14:paraId="17B02C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与本组 6 人分工存在出入，见核对报告</w:t>
            </w:r>
          </w:p>
        </w:tc>
      </w:tr>
      <w:tr w14:paraId="4346A7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175135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ORG-02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0AAD48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以小组为单位完成题目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28EFD6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345E4B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03FD83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38DA7C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ORG-03</w:t>
            </w:r>
          </w:p>
        </w:tc>
        <w:tc>
          <w:tcPr>
            <w:tcW w:w="3799" w:type="dxa"/>
            <w:vAlign w:val="center"/>
          </w:tcPr>
          <w:p w14:paraId="384133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技术栈与开发工具自主选择；Web 可选 Vue+Spring Boot／Vue+Django／Vue+Flask 等前后端分离，或 PHP／ASP／CGI／Perl-CGI／JSP 等经典 B/S；语言 Java／Python／C#；数据库 MySQL／SQL Server／DB2／SQLite；建模工具 Rose／RSA／EA／Visio／PowerDesigner</w:t>
            </w:r>
          </w:p>
        </w:tc>
        <w:tc>
          <w:tcPr>
            <w:tcW w:w="1309" w:type="dxa"/>
            <w:vAlign w:val="center"/>
          </w:tcPr>
          <w:p w14:paraId="542510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s2</w:t>
            </w:r>
          </w:p>
        </w:tc>
        <w:tc>
          <w:tcPr>
            <w:tcW w:w="3107" w:type="dxa"/>
            <w:vAlign w:val="center"/>
          </w:tcPr>
          <w:p w14:paraId="7D7A02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本组 FastAPI+Jinja2 属 Python B/S，需在文档说明选型依据</w:t>
            </w:r>
          </w:p>
        </w:tc>
      </w:tr>
      <w:tr w14:paraId="32E0FD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7F1CF1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ORG-04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0DB93D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大模型仅限思路启发、代码片段参考、文档润色；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核心架构与业务逻辑设计必须自主完成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；AI 生成内容需核验标注；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严禁直接提交 AI 完整成品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487B67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s3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666DC8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与草稿 v0.6 的 AI 生成口径冲突，见核对报告</w:t>
            </w:r>
          </w:p>
        </w:tc>
      </w:tr>
      <w:tr w14:paraId="7367E1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6644D6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ORG-05</w:t>
            </w:r>
          </w:p>
        </w:tc>
        <w:tc>
          <w:tcPr>
            <w:tcW w:w="3799" w:type="dxa"/>
            <w:vAlign w:val="center"/>
          </w:tcPr>
          <w:p w14:paraId="280CDD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可使用的 AI 工具示例：Claude、Codex、Copilot</w:t>
            </w:r>
          </w:p>
        </w:tc>
        <w:tc>
          <w:tcPr>
            <w:tcW w:w="1309" w:type="dxa"/>
            <w:vAlign w:val="center"/>
          </w:tcPr>
          <w:p w14:paraId="04D4D4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s3</w:t>
            </w:r>
          </w:p>
        </w:tc>
        <w:tc>
          <w:tcPr>
            <w:tcW w:w="3107" w:type="dxa"/>
            <w:vAlign w:val="center"/>
          </w:tcPr>
          <w:p w14:paraId="552121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0CBE56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538086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EVAL-01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406EB7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评分参考方面：出勤情况、团队合作、工作质量、开发计划、需求分析文档、设计文档、测试计划和测试报告、工作总结、程序运行检查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371760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s4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7A858F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草稿第 9 节未列出"出勤""团队合作"</w:t>
            </w:r>
          </w:p>
        </w:tc>
      </w:tr>
      <w:tr w14:paraId="3B3CC9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00C07F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EVAL-02</w:t>
            </w:r>
          </w:p>
        </w:tc>
        <w:tc>
          <w:tcPr>
            <w:tcW w:w="3799" w:type="dxa"/>
            <w:vAlign w:val="center"/>
          </w:tcPr>
          <w:p w14:paraId="1B65C3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组长在总结中明确各成员贡献度（百分比）；贡献度作为工作质量分数调整参数，工作质量分上限 100</w:t>
            </w:r>
          </w:p>
        </w:tc>
        <w:tc>
          <w:tcPr>
            <w:tcW w:w="1309" w:type="dxa"/>
            <w:vAlign w:val="center"/>
          </w:tcPr>
          <w:p w14:paraId="211761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s5</w:t>
            </w:r>
          </w:p>
        </w:tc>
        <w:tc>
          <w:tcPr>
            <w:tcW w:w="3107" w:type="dxa"/>
            <w:vAlign w:val="center"/>
          </w:tcPr>
          <w:p w14:paraId="56AF90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7DADC3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50234F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DEL-01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32782A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开发计划（含人员安排、进度计划、迭代计划）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67C7A0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748008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39A381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1A9EA8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DEL-02</w:t>
            </w:r>
          </w:p>
        </w:tc>
        <w:tc>
          <w:tcPr>
            <w:tcW w:w="3799" w:type="dxa"/>
            <w:vAlign w:val="center"/>
          </w:tcPr>
          <w:p w14:paraId="73C5ED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需求分析文档</w:t>
            </w:r>
          </w:p>
        </w:tc>
        <w:tc>
          <w:tcPr>
            <w:tcW w:w="1309" w:type="dxa"/>
            <w:vAlign w:val="center"/>
          </w:tcPr>
          <w:p w14:paraId="6BAEA4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vAlign w:val="center"/>
          </w:tcPr>
          <w:p w14:paraId="44658F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本文档系列的产出目标</w:t>
            </w:r>
          </w:p>
        </w:tc>
      </w:tr>
      <w:tr w14:paraId="274D65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3A1353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DEL-03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7252A6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设计文档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7D05E1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0AB138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27664D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364D74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DEL-04</w:t>
            </w:r>
          </w:p>
        </w:tc>
        <w:tc>
          <w:tcPr>
            <w:tcW w:w="3799" w:type="dxa"/>
            <w:vAlign w:val="center"/>
          </w:tcPr>
          <w:p w14:paraId="03FD25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测试计划</w:t>
            </w:r>
          </w:p>
        </w:tc>
        <w:tc>
          <w:tcPr>
            <w:tcW w:w="1309" w:type="dxa"/>
            <w:vAlign w:val="center"/>
          </w:tcPr>
          <w:p w14:paraId="3BE085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vAlign w:val="center"/>
          </w:tcPr>
          <w:p w14:paraId="417F48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71AFD8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04B411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DEL-05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6B3FB6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测试报告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38BD05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7166F6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39C29B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42AC8D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DEL-06</w:t>
            </w:r>
          </w:p>
        </w:tc>
        <w:tc>
          <w:tcPr>
            <w:tcW w:w="3799" w:type="dxa"/>
            <w:vAlign w:val="center"/>
          </w:tcPr>
          <w:p w14:paraId="74C24E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工作总结：每位成员各写一份本人工作汇报，由组长汇总一份全组总结</w:t>
            </w:r>
          </w:p>
        </w:tc>
        <w:tc>
          <w:tcPr>
            <w:tcW w:w="1309" w:type="dxa"/>
            <w:vAlign w:val="center"/>
          </w:tcPr>
          <w:p w14:paraId="1F7C14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vAlign w:val="center"/>
          </w:tcPr>
          <w:p w14:paraId="395E03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13886BC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3D6957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DEL-07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556F57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最后一天以小组为单位检查程序运行情况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58C994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24E8E2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4CBA9E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vAlign w:val="center"/>
          </w:tcPr>
          <w:p w14:paraId="5F830E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DEL-08</w:t>
            </w:r>
          </w:p>
        </w:tc>
        <w:tc>
          <w:tcPr>
            <w:tcW w:w="3799" w:type="dxa"/>
            <w:vAlign w:val="center"/>
          </w:tcPr>
          <w:p w14:paraId="166A56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（可选项）软件配置管理计划与最终配置库</w:t>
            </w:r>
          </w:p>
        </w:tc>
        <w:tc>
          <w:tcPr>
            <w:tcW w:w="1309" w:type="dxa"/>
            <w:vAlign w:val="center"/>
          </w:tcPr>
          <w:p w14:paraId="614085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</w:t>
            </w:r>
          </w:p>
        </w:tc>
        <w:tc>
          <w:tcPr>
            <w:tcW w:w="3107" w:type="dxa"/>
            <w:vAlign w:val="center"/>
          </w:tcPr>
          <w:p w14:paraId="127C36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可选</w:t>
            </w:r>
          </w:p>
        </w:tc>
      </w:tr>
      <w:tr w14:paraId="1EE918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97" w:type="dxa"/>
            <w:shd w:val="clear" w:color="auto" w:fill="F2F5FA"/>
            <w:vAlign w:val="center"/>
          </w:tcPr>
          <w:p w14:paraId="62CB94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DEL-09</w:t>
            </w:r>
          </w:p>
        </w:tc>
        <w:tc>
          <w:tcPr>
            <w:tcW w:w="3799" w:type="dxa"/>
            <w:shd w:val="clear" w:color="auto" w:fill="F2F5FA"/>
            <w:vAlign w:val="center"/>
          </w:tcPr>
          <w:p w14:paraId="55439E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封面必填：组号、学号、姓名、贡献百分比、手写／电子签名</w:t>
            </w:r>
          </w:p>
        </w:tc>
        <w:tc>
          <w:tcPr>
            <w:tcW w:w="1309" w:type="dxa"/>
            <w:shd w:val="clear" w:color="auto" w:fill="F2F5FA"/>
            <w:vAlign w:val="center"/>
          </w:tcPr>
          <w:p w14:paraId="047E1B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PPT s1、封面</w:t>
            </w:r>
          </w:p>
        </w:tc>
        <w:tc>
          <w:tcPr>
            <w:tcW w:w="3107" w:type="dxa"/>
            <w:shd w:val="clear" w:color="auto" w:fill="F2F5FA"/>
            <w:vAlign w:val="center"/>
          </w:tcPr>
          <w:p w14:paraId="1452B2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封面模板提供 6 行成员栏</w:t>
            </w:r>
          </w:p>
        </w:tc>
      </w:tr>
    </w:tbl>
    <w:p w14:paraId="4CD4CB8F">
      <w:pPr>
        <w:spacing w:after="80"/>
      </w:pPr>
    </w:p>
    <w:p w14:paraId="098B34FB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7. 术语表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45E28E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80" w:type="dxa"/>
            <w:shd w:val="clear" w:color="auto" w:fill="1F3864"/>
            <w:vAlign w:val="center"/>
          </w:tcPr>
          <w:p w14:paraId="14F798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1991" w:type="dxa"/>
            <w:shd w:val="clear" w:color="auto" w:fill="1F3864"/>
            <w:vAlign w:val="center"/>
          </w:tcPr>
          <w:p w14:paraId="52AAFC6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原文术语</w:t>
            </w:r>
          </w:p>
        </w:tc>
        <w:tc>
          <w:tcPr>
            <w:tcW w:w="1244" w:type="dxa"/>
            <w:shd w:val="clear" w:color="auto" w:fill="1F3864"/>
            <w:vAlign w:val="center"/>
          </w:tcPr>
          <w:p w14:paraId="51AD8B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中文译名</w:t>
            </w:r>
          </w:p>
        </w:tc>
        <w:tc>
          <w:tcPr>
            <w:tcW w:w="3418" w:type="dxa"/>
            <w:shd w:val="clear" w:color="auto" w:fill="1F3864"/>
            <w:vAlign w:val="center"/>
          </w:tcPr>
          <w:p w14:paraId="053FA70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工作定义</w:t>
            </w:r>
          </w:p>
        </w:tc>
        <w:tc>
          <w:tcPr>
            <w:tcW w:w="1380" w:type="dxa"/>
            <w:shd w:val="clear" w:color="auto" w:fill="1F3864"/>
            <w:vAlign w:val="center"/>
          </w:tcPr>
          <w:p w14:paraId="00D119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34EE9E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2FBBBB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GLO-01</w:t>
            </w:r>
          </w:p>
        </w:tc>
        <w:tc>
          <w:tcPr>
            <w:tcW w:w="1991" w:type="dxa"/>
            <w:vAlign w:val="center"/>
          </w:tcPr>
          <w:p w14:paraId="163FEF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Course</w:t>
            </w:r>
          </w:p>
        </w:tc>
        <w:tc>
          <w:tcPr>
            <w:tcW w:w="1244" w:type="dxa"/>
            <w:vAlign w:val="center"/>
          </w:tcPr>
          <w:p w14:paraId="4DEDBA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</w:t>
            </w:r>
          </w:p>
        </w:tc>
        <w:tc>
          <w:tcPr>
            <w:tcW w:w="3418" w:type="dxa"/>
            <w:vAlign w:val="center"/>
          </w:tcPr>
          <w:p w14:paraId="545B9D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大学开设的一门课</w:t>
            </w:r>
          </w:p>
        </w:tc>
        <w:tc>
          <w:tcPr>
            <w:tcW w:w="1380" w:type="dxa"/>
            <w:vAlign w:val="center"/>
          </w:tcPr>
          <w:p w14:paraId="194F90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761884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shd w:val="clear" w:color="auto" w:fill="F2F5FA"/>
            <w:vAlign w:val="center"/>
          </w:tcPr>
          <w:p w14:paraId="2E9948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GLO-02</w:t>
            </w:r>
          </w:p>
        </w:tc>
        <w:tc>
          <w:tcPr>
            <w:tcW w:w="1991" w:type="dxa"/>
            <w:shd w:val="clear" w:color="auto" w:fill="F2F5FA"/>
            <w:vAlign w:val="center"/>
          </w:tcPr>
          <w:p w14:paraId="3AF674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Course Offering</w:t>
            </w:r>
          </w:p>
        </w:tc>
        <w:tc>
          <w:tcPr>
            <w:tcW w:w="1244" w:type="dxa"/>
            <w:shd w:val="clear" w:color="auto" w:fill="F2F5FA"/>
            <w:vAlign w:val="center"/>
          </w:tcPr>
          <w:p w14:paraId="1D70A2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课程班次</w:t>
            </w:r>
          </w:p>
        </w:tc>
        <w:tc>
          <w:tcPr>
            <w:tcW w:w="3418" w:type="dxa"/>
            <w:shd w:val="clear" w:color="auto" w:fill="F2F5FA"/>
            <w:vAlign w:val="center"/>
          </w:tcPr>
          <w:p w14:paraId="697FFE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某课程在特定学期的具体开课安排，同一学期可并行多个班次，含开课星期与时间</w:t>
            </w:r>
          </w:p>
        </w:tc>
        <w:tc>
          <w:tcPr>
            <w:tcW w:w="1380" w:type="dxa"/>
            <w:shd w:val="clear" w:color="auto" w:fill="F2F5FA"/>
            <w:vAlign w:val="center"/>
          </w:tcPr>
          <w:p w14:paraId="74DDDF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603DB8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287E15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GLO-03</w:t>
            </w:r>
          </w:p>
        </w:tc>
        <w:tc>
          <w:tcPr>
            <w:tcW w:w="1991" w:type="dxa"/>
            <w:vAlign w:val="center"/>
          </w:tcPr>
          <w:p w14:paraId="6B338A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Course Catalog</w:t>
            </w:r>
          </w:p>
        </w:tc>
        <w:tc>
          <w:tcPr>
            <w:tcW w:w="1244" w:type="dxa"/>
            <w:vAlign w:val="center"/>
          </w:tcPr>
          <w:p w14:paraId="2CA630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</w:t>
            </w:r>
          </w:p>
        </w:tc>
        <w:tc>
          <w:tcPr>
            <w:tcW w:w="3418" w:type="dxa"/>
            <w:vAlign w:val="center"/>
          </w:tcPr>
          <w:p w14:paraId="65DE45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大学开设的全部课程的完整目录</w:t>
            </w:r>
          </w:p>
        </w:tc>
        <w:tc>
          <w:tcPr>
            <w:tcW w:w="1380" w:type="dxa"/>
            <w:vAlign w:val="center"/>
          </w:tcPr>
          <w:p w14:paraId="7B3686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7C64AF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shd w:val="clear" w:color="auto" w:fill="F2F5FA"/>
            <w:vAlign w:val="center"/>
          </w:tcPr>
          <w:p w14:paraId="5C323E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GLO-04</w:t>
            </w:r>
          </w:p>
        </w:tc>
        <w:tc>
          <w:tcPr>
            <w:tcW w:w="1991" w:type="dxa"/>
            <w:shd w:val="clear" w:color="auto" w:fill="F2F5FA"/>
            <w:vAlign w:val="center"/>
          </w:tcPr>
          <w:p w14:paraId="793C0A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Faculty</w:t>
            </w:r>
          </w:p>
        </w:tc>
        <w:tc>
          <w:tcPr>
            <w:tcW w:w="1244" w:type="dxa"/>
            <w:shd w:val="clear" w:color="auto" w:fill="F2F5FA"/>
            <w:vAlign w:val="center"/>
          </w:tcPr>
          <w:p w14:paraId="0CB764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全体教师</w:t>
            </w:r>
          </w:p>
        </w:tc>
        <w:tc>
          <w:tcPr>
            <w:tcW w:w="3418" w:type="dxa"/>
            <w:shd w:val="clear" w:color="auto" w:fill="F2F5FA"/>
            <w:vAlign w:val="center"/>
          </w:tcPr>
          <w:p w14:paraId="64824E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大学所有任课教师</w:t>
            </w:r>
          </w:p>
        </w:tc>
        <w:tc>
          <w:tcPr>
            <w:tcW w:w="1380" w:type="dxa"/>
            <w:shd w:val="clear" w:color="auto" w:fill="F2F5FA"/>
            <w:vAlign w:val="center"/>
          </w:tcPr>
          <w:p w14:paraId="29BA51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1D59D2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27DFD5B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GLO-05</w:t>
            </w:r>
          </w:p>
        </w:tc>
        <w:tc>
          <w:tcPr>
            <w:tcW w:w="1991" w:type="dxa"/>
            <w:vAlign w:val="center"/>
          </w:tcPr>
          <w:p w14:paraId="1577FE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Finance System</w:t>
            </w:r>
          </w:p>
        </w:tc>
        <w:tc>
          <w:tcPr>
            <w:tcW w:w="1244" w:type="dxa"/>
            <w:vAlign w:val="center"/>
          </w:tcPr>
          <w:p w14:paraId="6BEA70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财务系统</w:t>
            </w:r>
          </w:p>
        </w:tc>
        <w:tc>
          <w:tcPr>
            <w:tcW w:w="3418" w:type="dxa"/>
            <w:vAlign w:val="center"/>
          </w:tcPr>
          <w:p w14:paraId="689D9B5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用于处理计费信息的系统</w:t>
            </w:r>
          </w:p>
        </w:tc>
        <w:tc>
          <w:tcPr>
            <w:tcW w:w="1380" w:type="dxa"/>
            <w:vAlign w:val="center"/>
          </w:tcPr>
          <w:p w14:paraId="222948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321498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shd w:val="clear" w:color="auto" w:fill="F2F5FA"/>
            <w:vAlign w:val="center"/>
          </w:tcPr>
          <w:p w14:paraId="70EB1F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GLO-06</w:t>
            </w:r>
          </w:p>
        </w:tc>
        <w:tc>
          <w:tcPr>
            <w:tcW w:w="1991" w:type="dxa"/>
            <w:shd w:val="clear" w:color="auto" w:fill="F2F5FA"/>
            <w:vAlign w:val="center"/>
          </w:tcPr>
          <w:p w14:paraId="05D4D4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Grade</w:t>
            </w:r>
          </w:p>
        </w:tc>
        <w:tc>
          <w:tcPr>
            <w:tcW w:w="1244" w:type="dxa"/>
            <w:shd w:val="clear" w:color="auto" w:fill="F2F5FA"/>
            <w:vAlign w:val="center"/>
          </w:tcPr>
          <w:p w14:paraId="200B0E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</w:t>
            </w:r>
          </w:p>
        </w:tc>
        <w:tc>
          <w:tcPr>
            <w:tcW w:w="3418" w:type="dxa"/>
            <w:shd w:val="clear" w:color="auto" w:fill="F2F5FA"/>
            <w:vAlign w:val="center"/>
          </w:tcPr>
          <w:p w14:paraId="03A34D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某学生在某课程班次上的考核评定</w:t>
            </w:r>
          </w:p>
        </w:tc>
        <w:tc>
          <w:tcPr>
            <w:tcW w:w="1380" w:type="dxa"/>
            <w:shd w:val="clear" w:color="auto" w:fill="F2F5FA"/>
            <w:vAlign w:val="center"/>
          </w:tcPr>
          <w:p w14:paraId="73F7C0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40D3FA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646DD3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GLO-07</w:t>
            </w:r>
          </w:p>
        </w:tc>
        <w:tc>
          <w:tcPr>
            <w:tcW w:w="1991" w:type="dxa"/>
            <w:vAlign w:val="center"/>
          </w:tcPr>
          <w:p w14:paraId="03D120B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Professor</w:t>
            </w:r>
          </w:p>
        </w:tc>
        <w:tc>
          <w:tcPr>
            <w:tcW w:w="1244" w:type="dxa"/>
            <w:vAlign w:val="center"/>
          </w:tcPr>
          <w:p w14:paraId="545A1C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3418" w:type="dxa"/>
            <w:vAlign w:val="center"/>
          </w:tcPr>
          <w:p w14:paraId="306EC0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在大学承担教学任务的人员</w:t>
            </w:r>
          </w:p>
        </w:tc>
        <w:tc>
          <w:tcPr>
            <w:tcW w:w="1380" w:type="dxa"/>
            <w:vAlign w:val="center"/>
          </w:tcPr>
          <w:p w14:paraId="67B88F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7A967C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shd w:val="clear" w:color="auto" w:fill="F2F5FA"/>
            <w:vAlign w:val="center"/>
          </w:tcPr>
          <w:p w14:paraId="396BA5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GLO-08</w:t>
            </w:r>
          </w:p>
        </w:tc>
        <w:tc>
          <w:tcPr>
            <w:tcW w:w="1991" w:type="dxa"/>
            <w:shd w:val="clear" w:color="auto" w:fill="F2F5FA"/>
            <w:vAlign w:val="center"/>
          </w:tcPr>
          <w:p w14:paraId="70CCFB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Report Card</w:t>
            </w:r>
          </w:p>
        </w:tc>
        <w:tc>
          <w:tcPr>
            <w:tcW w:w="1244" w:type="dxa"/>
            <w:shd w:val="clear" w:color="auto" w:fill="F2F5FA"/>
            <w:vAlign w:val="center"/>
          </w:tcPr>
          <w:p w14:paraId="0E5259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成绩单</w:t>
            </w:r>
          </w:p>
        </w:tc>
        <w:tc>
          <w:tcPr>
            <w:tcW w:w="3418" w:type="dxa"/>
            <w:shd w:val="clear" w:color="auto" w:fill="F2F5FA"/>
            <w:vAlign w:val="center"/>
          </w:tcPr>
          <w:p w14:paraId="57E13A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某学生在某一给定学期所修全部课程的成绩</w:t>
            </w:r>
          </w:p>
        </w:tc>
        <w:tc>
          <w:tcPr>
            <w:tcW w:w="1380" w:type="dxa"/>
            <w:shd w:val="clear" w:color="auto" w:fill="F2F5FA"/>
            <w:vAlign w:val="center"/>
          </w:tcPr>
          <w:p w14:paraId="6713FD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384C22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0FED4C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GLO-09</w:t>
            </w:r>
          </w:p>
        </w:tc>
        <w:tc>
          <w:tcPr>
            <w:tcW w:w="1991" w:type="dxa"/>
            <w:vAlign w:val="center"/>
          </w:tcPr>
          <w:p w14:paraId="486CCA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Roster</w:t>
            </w:r>
          </w:p>
        </w:tc>
        <w:tc>
          <w:tcPr>
            <w:tcW w:w="1244" w:type="dxa"/>
            <w:vAlign w:val="center"/>
          </w:tcPr>
          <w:p w14:paraId="2FF233F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学生名单</w:t>
            </w:r>
          </w:p>
        </w:tc>
        <w:tc>
          <w:tcPr>
            <w:tcW w:w="3418" w:type="dxa"/>
            <w:vAlign w:val="center"/>
          </w:tcPr>
          <w:p w14:paraId="3D864E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某课程班次上已注册的全部学生</w:t>
            </w:r>
          </w:p>
        </w:tc>
        <w:tc>
          <w:tcPr>
            <w:tcW w:w="1380" w:type="dxa"/>
            <w:vAlign w:val="center"/>
          </w:tcPr>
          <w:p w14:paraId="5BF650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3DA66E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shd w:val="clear" w:color="auto" w:fill="F2F5FA"/>
            <w:vAlign w:val="center"/>
          </w:tcPr>
          <w:p w14:paraId="393F72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GLO-10</w:t>
            </w:r>
          </w:p>
        </w:tc>
        <w:tc>
          <w:tcPr>
            <w:tcW w:w="1991" w:type="dxa"/>
            <w:shd w:val="clear" w:color="auto" w:fill="F2F5FA"/>
            <w:vAlign w:val="center"/>
          </w:tcPr>
          <w:p w14:paraId="407071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Student</w:t>
            </w:r>
          </w:p>
        </w:tc>
        <w:tc>
          <w:tcPr>
            <w:tcW w:w="1244" w:type="dxa"/>
            <w:shd w:val="clear" w:color="auto" w:fill="F2F5FA"/>
            <w:vAlign w:val="center"/>
          </w:tcPr>
          <w:p w14:paraId="3B6F2E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  <w:tc>
          <w:tcPr>
            <w:tcW w:w="3418" w:type="dxa"/>
            <w:shd w:val="clear" w:color="auto" w:fill="F2F5FA"/>
            <w:vAlign w:val="center"/>
          </w:tcPr>
          <w:p w14:paraId="7F9404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在大学注册学习的人员</w:t>
            </w:r>
          </w:p>
        </w:tc>
        <w:tc>
          <w:tcPr>
            <w:tcW w:w="1380" w:type="dxa"/>
            <w:shd w:val="clear" w:color="auto" w:fill="F2F5FA"/>
            <w:vAlign w:val="center"/>
          </w:tcPr>
          <w:p w14:paraId="003DF4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279F6D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462810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GLO-11</w:t>
            </w:r>
          </w:p>
        </w:tc>
        <w:tc>
          <w:tcPr>
            <w:tcW w:w="1991" w:type="dxa"/>
            <w:vAlign w:val="center"/>
          </w:tcPr>
          <w:p w14:paraId="0FE24C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Schedule</w:t>
            </w:r>
          </w:p>
        </w:tc>
        <w:tc>
          <w:tcPr>
            <w:tcW w:w="1244" w:type="dxa"/>
            <w:vAlign w:val="center"/>
          </w:tcPr>
          <w:p w14:paraId="5A13DC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课表</w:t>
            </w:r>
          </w:p>
        </w:tc>
        <w:tc>
          <w:tcPr>
            <w:tcW w:w="3418" w:type="dxa"/>
            <w:vAlign w:val="center"/>
          </w:tcPr>
          <w:p w14:paraId="7FDCD9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学生为当前学期选择的课程</w:t>
            </w:r>
          </w:p>
        </w:tc>
        <w:tc>
          <w:tcPr>
            <w:tcW w:w="1380" w:type="dxa"/>
            <w:vAlign w:val="center"/>
          </w:tcPr>
          <w:p w14:paraId="57ED0C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  <w:tr w14:paraId="4BAD64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80" w:type="dxa"/>
            <w:shd w:val="clear" w:color="auto" w:fill="F2F5FA"/>
            <w:vAlign w:val="center"/>
          </w:tcPr>
          <w:p w14:paraId="4CA236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GLO-12</w:t>
            </w:r>
          </w:p>
        </w:tc>
        <w:tc>
          <w:tcPr>
            <w:tcW w:w="1991" w:type="dxa"/>
            <w:shd w:val="clear" w:color="auto" w:fill="F2F5FA"/>
            <w:vAlign w:val="center"/>
          </w:tcPr>
          <w:p w14:paraId="4A0CE3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Transcript</w:t>
            </w:r>
          </w:p>
        </w:tc>
        <w:tc>
          <w:tcPr>
            <w:tcW w:w="1244" w:type="dxa"/>
            <w:shd w:val="clear" w:color="auto" w:fill="F2F5FA"/>
            <w:vAlign w:val="center"/>
          </w:tcPr>
          <w:p w14:paraId="0073D6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成绩记录</w:t>
            </w:r>
          </w:p>
        </w:tc>
        <w:tc>
          <w:tcPr>
            <w:tcW w:w="3418" w:type="dxa"/>
            <w:shd w:val="clear" w:color="auto" w:fill="F2F5FA"/>
            <w:vAlign w:val="center"/>
          </w:tcPr>
          <w:p w14:paraId="4390AA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某学生全部成绩的历史记录，发送给财务系统，由财务系统向学生收费</w:t>
            </w:r>
          </w:p>
        </w:tc>
        <w:tc>
          <w:tcPr>
            <w:tcW w:w="1380" w:type="dxa"/>
            <w:shd w:val="clear" w:color="auto" w:fill="F2F5FA"/>
            <w:vAlign w:val="center"/>
          </w:tcPr>
          <w:p w14:paraId="20ED27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</w:t>
            </w:r>
          </w:p>
        </w:tc>
      </w:tr>
    </w:tbl>
    <w:p w14:paraId="7339B4FC">
      <w:pPr>
        <w:spacing w:after="80"/>
      </w:pPr>
    </w:p>
    <w:p w14:paraId="6EC975FB">
      <w:pPr>
        <w:spacing w:after="120"/>
        <w:ind w:left="425"/>
      </w:pPr>
      <w:r>
        <w:rPr>
          <w:rFonts w:ascii="宋体" w:hAnsi="宋体" w:eastAsia="宋体"/>
          <w:b w:val="0"/>
          <w:i/>
          <w:color w:val="404040"/>
          <w:sz w:val="20"/>
        </w:rPr>
        <w:t>注意 GLO-08 与 GLO-12 是两个不同概念：成绩单（Report Card，面向学生按学期查看）与成绩记录（Transcript，发送给财务系统用于计费）。</w:t>
      </w:r>
    </w:p>
    <w:p w14:paraId="282082BB">
      <w:pPr>
        <w:spacing w:after="80"/>
      </w:pPr>
      <w:bookmarkStart w:id="0" w:name="_GoBack"/>
      <w:bookmarkEnd w:id="0"/>
    </w:p>
    <w:p w14:paraId="765E8FDF">
      <w:pPr>
        <w:spacing w:after="120"/>
      </w:pPr>
    </w:p>
    <w:sectPr>
      <w:footerReference r:id="rId5" w:type="default"/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3C8DC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F7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2026-10-08T15:13:39Z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3E4C46DB6E364FE8AA29C76424998E95_12</vt:lpwstr>
  </property>
</Properties>
</file>