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D4F" w:rsidRPr="00E34829" w:rsidRDefault="002B00AE" w:rsidP="00E34829">
      <w:pPr>
        <w:spacing w:line="276" w:lineRule="auto"/>
        <w:jc w:val="center"/>
        <w:rPr>
          <w:sz w:val="32"/>
          <w:szCs w:val="32"/>
          <w:lang w:val="uk-UA"/>
        </w:rPr>
      </w:pPr>
      <w:r w:rsidRPr="00E34829">
        <w:rPr>
          <w:b/>
          <w:bCs/>
          <w:sz w:val="32"/>
          <w:szCs w:val="32"/>
          <w:lang w:val="uk-UA"/>
        </w:rPr>
        <w:t xml:space="preserve"> </w:t>
      </w:r>
      <w:r w:rsidR="001D6D4F" w:rsidRPr="00E34829">
        <w:rPr>
          <w:b/>
          <w:bCs/>
          <w:sz w:val="32"/>
          <w:szCs w:val="32"/>
          <w:lang w:val="uk-UA"/>
        </w:rPr>
        <w:t>«</w:t>
      </w:r>
      <w:r w:rsidR="001D6D4F" w:rsidRPr="00E34829">
        <w:rPr>
          <w:b/>
          <w:bCs/>
          <w:sz w:val="32"/>
          <w:szCs w:val="32"/>
          <w:lang w:val="en-US"/>
        </w:rPr>
        <w:t>CUT</w:t>
      </w:r>
      <w:r w:rsidR="001D6D4F" w:rsidRPr="00E34829">
        <w:rPr>
          <w:b/>
          <w:bCs/>
          <w:sz w:val="32"/>
          <w:szCs w:val="32"/>
          <w:lang w:val="uk-UA"/>
        </w:rPr>
        <w:t>-</w:t>
      </w:r>
      <w:r w:rsidR="001D6D4F" w:rsidRPr="00E34829">
        <w:rPr>
          <w:b/>
          <w:bCs/>
          <w:sz w:val="32"/>
          <w:szCs w:val="32"/>
          <w:lang w:val="en-US"/>
        </w:rPr>
        <w:t>OUT</w:t>
      </w:r>
      <w:r w:rsidR="001D6D4F" w:rsidRPr="00E34829">
        <w:rPr>
          <w:b/>
          <w:bCs/>
          <w:sz w:val="32"/>
          <w:szCs w:val="32"/>
          <w:lang w:val="uk-UA"/>
        </w:rPr>
        <w:t xml:space="preserve">» - запобіжник-роз’єднувач  </w:t>
      </w:r>
      <w:r w:rsidR="001D6D4F" w:rsidRPr="00E34829">
        <w:rPr>
          <w:b/>
          <w:bCs/>
          <w:sz w:val="32"/>
          <w:szCs w:val="32"/>
          <w:lang w:val="uk-UA"/>
        </w:rPr>
        <w:br/>
        <w:t>вихлопного типу</w:t>
      </w:r>
    </w:p>
    <w:p w:rsidR="001D6D4F" w:rsidRDefault="001D6D4F" w:rsidP="00E34829">
      <w:pPr>
        <w:spacing w:line="276" w:lineRule="auto"/>
        <w:jc w:val="both"/>
        <w:rPr>
          <w:lang w:val="uk-UA"/>
        </w:rPr>
      </w:pPr>
    </w:p>
    <w:p w:rsidR="001D6D4F" w:rsidRPr="00E34829" w:rsidRDefault="001D6D4F" w:rsidP="002B00AE">
      <w:pPr>
        <w:spacing w:line="360" w:lineRule="auto"/>
        <w:ind w:firstLine="567"/>
        <w:jc w:val="both"/>
        <w:rPr>
          <w:sz w:val="22"/>
          <w:szCs w:val="22"/>
          <w:lang w:val="uk-UA"/>
        </w:rPr>
      </w:pPr>
      <w:r w:rsidRPr="00E34829">
        <w:rPr>
          <w:sz w:val="22"/>
          <w:szCs w:val="22"/>
          <w:lang w:val="uk-UA"/>
        </w:rPr>
        <w:t>Запобіжники   роз’єднувачі  типу «</w:t>
      </w:r>
      <w:r w:rsidRPr="00E34829">
        <w:rPr>
          <w:sz w:val="22"/>
          <w:szCs w:val="22"/>
          <w:lang w:val="en-US"/>
        </w:rPr>
        <w:t>CUT</w:t>
      </w:r>
      <w:r w:rsidRPr="00E34829">
        <w:rPr>
          <w:sz w:val="22"/>
          <w:szCs w:val="22"/>
          <w:lang w:val="uk-UA"/>
        </w:rPr>
        <w:t>-</w:t>
      </w:r>
      <w:r w:rsidRPr="00E34829">
        <w:rPr>
          <w:sz w:val="22"/>
          <w:szCs w:val="22"/>
          <w:lang w:val="en-US"/>
        </w:rPr>
        <w:t>OUT</w:t>
      </w:r>
      <w:r w:rsidRPr="00E34829">
        <w:rPr>
          <w:sz w:val="22"/>
          <w:szCs w:val="22"/>
          <w:lang w:val="uk-UA"/>
        </w:rPr>
        <w:t>»  призначені   для  захисту   силових   трансформаторів   і  розподільчих систем від коротких    замикань    надмірних    перевантажувальних   струмів</w:t>
      </w:r>
      <w:r w:rsidR="002B00AE">
        <w:rPr>
          <w:sz w:val="22"/>
          <w:szCs w:val="22"/>
          <w:lang w:val="uk-UA"/>
        </w:rPr>
        <w:t xml:space="preserve"> </w:t>
      </w:r>
      <w:r w:rsidRPr="00E34829">
        <w:rPr>
          <w:sz w:val="22"/>
          <w:szCs w:val="22"/>
          <w:lang w:val="uk-UA"/>
        </w:rPr>
        <w:t>частотою    50    і   60 Гц,  а    також   включення   і   відключення ділянок    електричних    мереж    з    відключеним   навантаження.</w:t>
      </w:r>
      <w:r w:rsidRPr="00E34829">
        <w:rPr>
          <w:sz w:val="22"/>
          <w:szCs w:val="22"/>
          <w:lang w:val="ru-RU"/>
        </w:rPr>
        <w:t xml:space="preserve"> </w:t>
      </w:r>
    </w:p>
    <w:p w:rsidR="006963F6" w:rsidRPr="00E34829" w:rsidRDefault="001D6D4F" w:rsidP="002B00AE">
      <w:pPr>
        <w:spacing w:line="360" w:lineRule="auto"/>
        <w:jc w:val="center"/>
        <w:rPr>
          <w:sz w:val="22"/>
          <w:szCs w:val="22"/>
          <w:lang w:val="ru-RU"/>
        </w:rPr>
      </w:pPr>
      <w:proofErr w:type="spellStart"/>
      <w:r w:rsidRPr="009E5FA9">
        <w:rPr>
          <w:b/>
          <w:sz w:val="22"/>
          <w:szCs w:val="22"/>
          <w:lang w:val="ru-RU"/>
        </w:rPr>
        <w:t>Основні</w:t>
      </w:r>
      <w:proofErr w:type="spellEnd"/>
      <w:r w:rsidRPr="009E5FA9">
        <w:rPr>
          <w:b/>
          <w:sz w:val="22"/>
          <w:szCs w:val="22"/>
          <w:lang w:val="ru-RU"/>
        </w:rPr>
        <w:t xml:space="preserve"> </w:t>
      </w:r>
      <w:proofErr w:type="spellStart"/>
      <w:r w:rsidRPr="009E5FA9">
        <w:rPr>
          <w:b/>
          <w:sz w:val="22"/>
          <w:szCs w:val="22"/>
          <w:lang w:val="ru-RU"/>
        </w:rPr>
        <w:t>параметри</w:t>
      </w:r>
      <w:proofErr w:type="spellEnd"/>
      <w:r w:rsidRPr="00E34829">
        <w:rPr>
          <w:sz w:val="22"/>
          <w:szCs w:val="22"/>
          <w:lang w:val="ru-RU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21"/>
        <w:gridCol w:w="2675"/>
      </w:tblGrid>
      <w:tr w:rsidR="006963F6" w:rsidRPr="00E34829" w:rsidTr="00E34829">
        <w:trPr>
          <w:trHeight w:val="2642"/>
        </w:trPr>
        <w:tc>
          <w:tcPr>
            <w:tcW w:w="7621" w:type="dxa"/>
          </w:tcPr>
          <w:p w:rsidR="006963F6" w:rsidRPr="00E34829" w:rsidRDefault="006963F6" w:rsidP="002B00AE">
            <w:pPr>
              <w:spacing w:line="360" w:lineRule="auto"/>
              <w:rPr>
                <w:sz w:val="22"/>
                <w:szCs w:val="22"/>
                <w:lang w:val="ru-RU"/>
              </w:rPr>
            </w:pPr>
            <w:r w:rsidRPr="00E34829">
              <w:rPr>
                <w:sz w:val="22"/>
                <w:szCs w:val="22"/>
                <w:lang w:val="ru-RU"/>
              </w:rPr>
              <w:t xml:space="preserve">    -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Номінальна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напруга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кВ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ab/>
              <w:t xml:space="preserve">                                     </w:t>
            </w:r>
            <w:r w:rsidR="00E34829">
              <w:rPr>
                <w:sz w:val="22"/>
                <w:szCs w:val="22"/>
                <w:lang w:val="ru-RU"/>
              </w:rPr>
              <w:t xml:space="preserve">        </w:t>
            </w:r>
            <w:r w:rsidRPr="00E34829">
              <w:rPr>
                <w:sz w:val="22"/>
                <w:szCs w:val="22"/>
                <w:lang w:val="ru-RU"/>
              </w:rPr>
              <w:t xml:space="preserve">                  10</w:t>
            </w:r>
          </w:p>
          <w:p w:rsidR="006963F6" w:rsidRPr="00E34829" w:rsidRDefault="006963F6" w:rsidP="002B00AE">
            <w:pPr>
              <w:spacing w:line="360" w:lineRule="auto"/>
              <w:rPr>
                <w:sz w:val="22"/>
                <w:szCs w:val="22"/>
                <w:lang w:val="ru-RU"/>
              </w:rPr>
            </w:pPr>
            <w:r w:rsidRPr="00E34829">
              <w:rPr>
                <w:sz w:val="22"/>
                <w:szCs w:val="22"/>
                <w:lang w:val="ru-RU"/>
              </w:rPr>
              <w:t xml:space="preserve">    -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Найбільша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рабоча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напруга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кВ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ab/>
              <w:t xml:space="preserve">         </w:t>
            </w:r>
            <w:r w:rsidR="00E34829">
              <w:rPr>
                <w:sz w:val="22"/>
                <w:szCs w:val="22"/>
                <w:lang w:val="ru-RU"/>
              </w:rPr>
              <w:t xml:space="preserve">                            </w:t>
            </w:r>
            <w:r w:rsidRPr="00E34829">
              <w:rPr>
                <w:sz w:val="22"/>
                <w:szCs w:val="22"/>
                <w:lang w:val="ru-RU"/>
              </w:rPr>
              <w:t xml:space="preserve">             12</w:t>
            </w:r>
          </w:p>
          <w:p w:rsidR="006963F6" w:rsidRPr="00E34829" w:rsidRDefault="006963F6" w:rsidP="002B00AE">
            <w:pPr>
              <w:spacing w:line="360" w:lineRule="auto"/>
              <w:rPr>
                <w:sz w:val="22"/>
                <w:szCs w:val="22"/>
                <w:lang w:val="ru-RU"/>
              </w:rPr>
            </w:pPr>
            <w:r w:rsidRPr="00E34829">
              <w:rPr>
                <w:sz w:val="22"/>
                <w:szCs w:val="22"/>
                <w:lang w:val="uk-UA"/>
              </w:rPr>
              <w:t xml:space="preserve">    -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Номінальний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струм</w:t>
            </w:r>
          </w:p>
          <w:p w:rsidR="006963F6" w:rsidRPr="00E34829" w:rsidRDefault="006963F6" w:rsidP="002B00AE">
            <w:pPr>
              <w:spacing w:line="360" w:lineRule="auto"/>
              <w:rPr>
                <w:sz w:val="22"/>
                <w:szCs w:val="22"/>
                <w:lang w:val="ru-RU"/>
              </w:rPr>
            </w:pPr>
            <w:r w:rsidRPr="00E34829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плавкої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вставки, А                    5; 6,3; 8; 10; 16; 20; 25; 31,5; 40; 50; 80  </w:t>
            </w:r>
          </w:p>
          <w:p w:rsidR="006963F6" w:rsidRPr="00E34829" w:rsidRDefault="006963F6" w:rsidP="002B00AE">
            <w:pPr>
              <w:spacing w:line="360" w:lineRule="auto"/>
              <w:rPr>
                <w:sz w:val="22"/>
                <w:szCs w:val="22"/>
                <w:lang w:val="ru-RU"/>
              </w:rPr>
            </w:pPr>
            <w:r w:rsidRPr="00E34829">
              <w:rPr>
                <w:sz w:val="22"/>
                <w:szCs w:val="22"/>
                <w:lang w:val="uk-UA"/>
              </w:rPr>
              <w:t xml:space="preserve">    -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Номінальний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струм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відключення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>, кА                                            6,3</w:t>
            </w:r>
          </w:p>
          <w:p w:rsidR="006963F6" w:rsidRPr="009E5FA9" w:rsidRDefault="006963F6" w:rsidP="002B00AE">
            <w:pPr>
              <w:spacing w:line="360" w:lineRule="auto"/>
              <w:rPr>
                <w:sz w:val="22"/>
                <w:szCs w:val="22"/>
                <w:lang w:val="ru-RU"/>
              </w:rPr>
            </w:pPr>
            <w:r w:rsidRPr="00E34829">
              <w:rPr>
                <w:sz w:val="22"/>
                <w:szCs w:val="22"/>
                <w:lang w:val="uk-UA"/>
              </w:rPr>
              <w:t xml:space="preserve">    -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Аперіодична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складова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номінального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 струму </w:t>
            </w:r>
            <w:proofErr w:type="spellStart"/>
            <w:r w:rsidRPr="00E34829">
              <w:rPr>
                <w:sz w:val="22"/>
                <w:szCs w:val="22"/>
                <w:lang w:val="ru-RU"/>
              </w:rPr>
              <w:t>відключення</w:t>
            </w:r>
            <w:proofErr w:type="spellEnd"/>
            <w:r w:rsidRPr="00E34829">
              <w:rPr>
                <w:sz w:val="22"/>
                <w:szCs w:val="22"/>
                <w:lang w:val="ru-RU"/>
              </w:rPr>
              <w:t xml:space="preserve">, кА   11 </w:t>
            </w:r>
          </w:p>
        </w:tc>
        <w:tc>
          <w:tcPr>
            <w:tcW w:w="2675" w:type="dxa"/>
          </w:tcPr>
          <w:p w:rsidR="006963F6" w:rsidRPr="00D55926" w:rsidRDefault="006963F6" w:rsidP="002B00AE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</w:p>
        </w:tc>
      </w:tr>
    </w:tbl>
    <w:p w:rsidR="001D6D4F" w:rsidRPr="009E5FA9" w:rsidRDefault="009E5FA9" w:rsidP="009E5FA9">
      <w:pPr>
        <w:spacing w:line="360" w:lineRule="auto"/>
        <w:rPr>
          <w:b/>
          <w:sz w:val="22"/>
          <w:szCs w:val="22"/>
        </w:rPr>
      </w:pPr>
      <w:r w:rsidRPr="00D55926">
        <w:rPr>
          <w:b/>
          <w:sz w:val="22"/>
          <w:szCs w:val="22"/>
          <w:lang w:val="ru-RU"/>
        </w:rPr>
        <w:t xml:space="preserve">        </w:t>
      </w:r>
      <w:r w:rsidR="001D6D4F" w:rsidRPr="009E5FA9">
        <w:rPr>
          <w:b/>
          <w:sz w:val="22"/>
          <w:szCs w:val="22"/>
          <w:lang w:val="uk-UA"/>
        </w:rPr>
        <w:t>Переваги:</w:t>
      </w:r>
      <w:r w:rsidR="001D6D4F" w:rsidRPr="009E5FA9">
        <w:rPr>
          <w:b/>
          <w:sz w:val="22"/>
          <w:szCs w:val="22"/>
        </w:rPr>
        <w:t xml:space="preserve"> </w:t>
      </w:r>
    </w:p>
    <w:p w:rsidR="001D6D4F" w:rsidRPr="002B00AE" w:rsidRDefault="001D6D4F" w:rsidP="002B00AE">
      <w:pPr>
        <w:spacing w:line="360" w:lineRule="auto"/>
        <w:jc w:val="both"/>
        <w:rPr>
          <w:sz w:val="22"/>
          <w:szCs w:val="22"/>
        </w:rPr>
      </w:pPr>
      <w:r w:rsidRPr="00E34829">
        <w:rPr>
          <w:sz w:val="22"/>
          <w:szCs w:val="22"/>
          <w:lang w:val="uk-UA"/>
        </w:rPr>
        <w:t xml:space="preserve">     -  використання   пристрою   «</w:t>
      </w:r>
      <w:r w:rsidRPr="002B00AE">
        <w:rPr>
          <w:sz w:val="22"/>
          <w:szCs w:val="22"/>
        </w:rPr>
        <w:t>CUT</w:t>
      </w:r>
      <w:r w:rsidRPr="00E34829">
        <w:rPr>
          <w:sz w:val="22"/>
          <w:szCs w:val="22"/>
          <w:lang w:val="uk-UA"/>
        </w:rPr>
        <w:t>-</w:t>
      </w:r>
      <w:r w:rsidRPr="002B00AE">
        <w:rPr>
          <w:sz w:val="22"/>
          <w:szCs w:val="22"/>
        </w:rPr>
        <w:t>OUT</w:t>
      </w:r>
      <w:r w:rsidRPr="00E34829">
        <w:rPr>
          <w:sz w:val="22"/>
          <w:szCs w:val="22"/>
          <w:lang w:val="uk-UA"/>
        </w:rPr>
        <w:t>»,  що  поєднує в  собі   функції  роз’єднувача   і   запобіжника  покращує  ефективність   функціонування  електричних  мереж  і  знижує  затрати на їх експлуатацію;</w:t>
      </w:r>
      <w:r w:rsidRPr="002B00AE">
        <w:rPr>
          <w:sz w:val="22"/>
          <w:szCs w:val="22"/>
        </w:rPr>
        <w:t xml:space="preserve"> </w:t>
      </w:r>
    </w:p>
    <w:p w:rsidR="001D6D4F" w:rsidRPr="00E34829" w:rsidRDefault="001D6D4F" w:rsidP="002B00AE">
      <w:pPr>
        <w:spacing w:line="360" w:lineRule="auto"/>
        <w:jc w:val="both"/>
        <w:rPr>
          <w:sz w:val="22"/>
          <w:szCs w:val="22"/>
          <w:lang w:val="ru-RU"/>
        </w:rPr>
      </w:pPr>
      <w:r w:rsidRPr="00E34829">
        <w:rPr>
          <w:sz w:val="22"/>
          <w:szCs w:val="22"/>
          <w:lang w:val="uk-UA"/>
        </w:rPr>
        <w:t xml:space="preserve">     -  видима сигналізація спрацювання в режимі запобіжника;</w:t>
      </w:r>
      <w:r w:rsidRPr="00E34829">
        <w:rPr>
          <w:sz w:val="22"/>
          <w:szCs w:val="22"/>
          <w:lang w:val="ru-RU"/>
        </w:rPr>
        <w:t xml:space="preserve"> </w:t>
      </w:r>
    </w:p>
    <w:p w:rsidR="001D6D4F" w:rsidRPr="00E34829" w:rsidRDefault="001D6D4F" w:rsidP="002B00AE">
      <w:pPr>
        <w:spacing w:line="360" w:lineRule="auto"/>
        <w:jc w:val="both"/>
        <w:rPr>
          <w:sz w:val="22"/>
          <w:szCs w:val="22"/>
          <w:lang w:val="ru-RU"/>
        </w:rPr>
      </w:pPr>
      <w:r w:rsidRPr="00E34829">
        <w:rPr>
          <w:sz w:val="22"/>
          <w:szCs w:val="22"/>
          <w:lang w:val="uk-UA"/>
        </w:rPr>
        <w:t xml:space="preserve">     -  багаторазове     використання    патрона    замінного   елементу    (замінюється   тільки  плавкий   елемент  –  </w:t>
      </w:r>
      <w:proofErr w:type="spellStart"/>
      <w:r w:rsidRPr="00E34829">
        <w:rPr>
          <w:sz w:val="22"/>
          <w:szCs w:val="22"/>
          <w:lang w:val="uk-UA"/>
        </w:rPr>
        <w:t>струмопровід</w:t>
      </w:r>
      <w:proofErr w:type="spellEnd"/>
      <w:r w:rsidRPr="00E34829">
        <w:rPr>
          <w:sz w:val="22"/>
          <w:szCs w:val="22"/>
          <w:lang w:val="uk-UA"/>
        </w:rPr>
        <w:t xml:space="preserve">). </w:t>
      </w:r>
    </w:p>
    <w:p w:rsidR="001D6D4F" w:rsidRPr="00E34829" w:rsidRDefault="001D6D4F" w:rsidP="002B00AE">
      <w:pPr>
        <w:spacing w:line="360" w:lineRule="auto"/>
        <w:jc w:val="both"/>
        <w:rPr>
          <w:sz w:val="22"/>
          <w:szCs w:val="22"/>
          <w:lang w:val="uk-UA"/>
        </w:rPr>
      </w:pPr>
      <w:r w:rsidRPr="00E34829">
        <w:rPr>
          <w:sz w:val="22"/>
          <w:szCs w:val="22"/>
          <w:lang w:val="uk-UA"/>
        </w:rPr>
        <w:t xml:space="preserve">     -  можливість швидкої і зручної заміни </w:t>
      </w:r>
      <w:proofErr w:type="spellStart"/>
      <w:r w:rsidRPr="00E34829">
        <w:rPr>
          <w:sz w:val="22"/>
          <w:szCs w:val="22"/>
          <w:lang w:val="uk-UA"/>
        </w:rPr>
        <w:t>струмопроводу</w:t>
      </w:r>
      <w:proofErr w:type="spellEnd"/>
      <w:r w:rsidRPr="00E34829">
        <w:rPr>
          <w:sz w:val="22"/>
          <w:szCs w:val="22"/>
          <w:lang w:val="uk-UA"/>
        </w:rPr>
        <w:t xml:space="preserve">; </w:t>
      </w:r>
    </w:p>
    <w:p w:rsidR="001D6D4F" w:rsidRPr="00E34829" w:rsidRDefault="001D6D4F" w:rsidP="002B00AE">
      <w:pPr>
        <w:spacing w:line="360" w:lineRule="auto"/>
        <w:jc w:val="both"/>
        <w:rPr>
          <w:sz w:val="22"/>
          <w:szCs w:val="22"/>
          <w:lang w:val="ru-RU"/>
        </w:rPr>
      </w:pPr>
      <w:r w:rsidRPr="00E34829">
        <w:rPr>
          <w:sz w:val="22"/>
          <w:szCs w:val="22"/>
          <w:lang w:val="uk-UA"/>
        </w:rPr>
        <w:t xml:space="preserve">     -  надійний антикорозійний захист металевих частин апарата;</w:t>
      </w:r>
      <w:r w:rsidRPr="00E34829">
        <w:rPr>
          <w:sz w:val="22"/>
          <w:szCs w:val="22"/>
          <w:lang w:val="ru-RU"/>
        </w:rPr>
        <w:t xml:space="preserve"> </w:t>
      </w:r>
    </w:p>
    <w:p w:rsidR="001D6D4F" w:rsidRPr="00E34829" w:rsidRDefault="001D6D4F" w:rsidP="002B00AE">
      <w:pPr>
        <w:spacing w:line="360" w:lineRule="auto"/>
        <w:jc w:val="both"/>
        <w:rPr>
          <w:sz w:val="22"/>
          <w:szCs w:val="22"/>
          <w:lang w:val="ru-RU"/>
        </w:rPr>
      </w:pPr>
      <w:r w:rsidRPr="00E34829">
        <w:rPr>
          <w:sz w:val="22"/>
          <w:szCs w:val="22"/>
          <w:lang w:val="uk-UA"/>
        </w:rPr>
        <w:t xml:space="preserve">     -  конструкція  ПРВТ виключає самочинні  операції  без  оперативної штанги.</w:t>
      </w:r>
      <w:bookmarkStart w:id="0" w:name="_GoBack"/>
      <w:bookmarkEnd w:id="0"/>
    </w:p>
    <w:sectPr w:rsidR="001D6D4F" w:rsidRPr="00E34829" w:rsidSect="002B00AE">
      <w:headerReference w:type="default" r:id="rId9"/>
      <w:footerReference w:type="even" r:id="rId10"/>
      <w:footerReference w:type="default" r:id="rId11"/>
      <w:pgSz w:w="11906" w:h="16838"/>
      <w:pgMar w:top="899" w:right="746" w:bottom="156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6EC2" w:rsidRDefault="00496EC2">
      <w:r>
        <w:separator/>
      </w:r>
    </w:p>
  </w:endnote>
  <w:endnote w:type="continuationSeparator" w:id="0">
    <w:p w:rsidR="00496EC2" w:rsidRDefault="00496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6EC2" w:rsidRDefault="00496D58" w:rsidP="00BE05B2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496EC2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496EC2" w:rsidRDefault="00496EC2" w:rsidP="00B77FEE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6EC2" w:rsidRPr="001D6D4F" w:rsidRDefault="00496EC2" w:rsidP="00B77FEE">
    <w:pPr>
      <w:pStyle w:val="a6"/>
      <w:ind w:right="360"/>
      <w:rPr>
        <w:lang w:val="uk-U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6EC2" w:rsidRDefault="00496EC2">
      <w:r>
        <w:separator/>
      </w:r>
    </w:p>
  </w:footnote>
  <w:footnote w:type="continuationSeparator" w:id="0">
    <w:p w:rsidR="00496EC2" w:rsidRDefault="00496E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40" w:type="dxa"/>
      <w:tblInd w:w="5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  <w:gridCol w:w="7413"/>
    </w:tblGrid>
    <w:tr w:rsidR="001377D0" w:rsidRPr="005D7709" w:rsidTr="001D6254">
      <w:trPr>
        <w:cantSplit/>
        <w:trHeight w:val="1408"/>
      </w:trPr>
      <w:tc>
        <w:tcPr>
          <w:tcW w:w="2127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:rsidR="001377D0" w:rsidRPr="004D0F91" w:rsidRDefault="001377D0" w:rsidP="001D6254">
          <w:pPr>
            <w:rPr>
              <w:rFonts w:ascii="Tahoma" w:hAnsi="Tahoma" w:cs="Tahoma"/>
              <w:sz w:val="16"/>
              <w:szCs w:val="16"/>
              <w:lang w:val="uk-UA"/>
            </w:rPr>
          </w:pPr>
          <w:r>
            <w:rPr>
              <w:rFonts w:ascii="Tahoma" w:hAnsi="Tahoma" w:cs="Tahoma"/>
              <w:noProof/>
              <w:sz w:val="16"/>
              <w:szCs w:val="16"/>
              <w:lang w:val="ru-RU" w:eastAsia="ru-RU"/>
            </w:rPr>
            <w:drawing>
              <wp:inline distT="0" distB="0" distL="0" distR="0" wp14:anchorId="054792AC" wp14:editId="25D272A7">
                <wp:extent cx="1255395" cy="889635"/>
                <wp:effectExtent l="19050" t="0" r="1905" b="0"/>
                <wp:docPr id="6" name="Рисунок 2" descr="\\Server\2012\КОМЕРЦІЙНІ ПРОПОЗИЦІЇ\Лого ЗПУЄ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\\Server\2012\КОМЕРЦІЙНІ ПРОПОЗИЦІЇ\Лого ЗПУЄ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5395" cy="889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537B99">
            <w:rPr>
              <w:rFonts w:ascii="Tahoma" w:hAnsi="Tahoma" w:cs="Tahoma"/>
              <w:b/>
              <w:u w:val="single"/>
              <w:lang w:val="ru-RU"/>
            </w:rPr>
            <w:t xml:space="preserve"> </w:t>
          </w:r>
        </w:p>
      </w:tc>
      <w:tc>
        <w:tcPr>
          <w:tcW w:w="7413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:rsidR="001377D0" w:rsidRPr="008B3798" w:rsidRDefault="001377D0" w:rsidP="001D6254">
          <w:pPr>
            <w:rPr>
              <w:b/>
              <w:sz w:val="16"/>
              <w:szCs w:val="16"/>
              <w:lang w:val="uk-UA"/>
            </w:rPr>
          </w:pPr>
          <w:r w:rsidRPr="008B3798">
            <w:rPr>
              <w:noProof/>
              <w:sz w:val="28"/>
              <w:szCs w:val="28"/>
              <w:lang w:val="uk-UA"/>
            </w:rPr>
            <w:t>ЗПУЕ Україна</w:t>
          </w:r>
          <w:r w:rsidRPr="008B3798">
            <w:rPr>
              <w:noProof/>
              <w:sz w:val="16"/>
              <w:szCs w:val="16"/>
              <w:lang w:val="uk-UA"/>
            </w:rPr>
            <w:t xml:space="preserve">                  </w:t>
          </w:r>
          <w:r w:rsidRPr="008B3798">
            <w:rPr>
              <w:b/>
              <w:sz w:val="16"/>
              <w:szCs w:val="16"/>
              <w:lang w:val="uk-UA"/>
            </w:rPr>
            <w:t xml:space="preserve">                                                             </w:t>
          </w:r>
          <w:r>
            <w:rPr>
              <w:b/>
              <w:sz w:val="16"/>
              <w:szCs w:val="16"/>
              <w:lang w:val="uk-UA"/>
            </w:rPr>
            <w:t xml:space="preserve">           </w:t>
          </w:r>
          <w:r w:rsidRPr="008B3798">
            <w:rPr>
              <w:b/>
              <w:sz w:val="16"/>
              <w:szCs w:val="16"/>
              <w:lang w:val="uk-UA"/>
            </w:rPr>
            <w:t xml:space="preserve"> </w:t>
          </w:r>
          <w:proofErr w:type="spellStart"/>
          <w:r w:rsidRPr="008B3798">
            <w:rPr>
              <w:b/>
              <w:sz w:val="16"/>
              <w:szCs w:val="16"/>
              <w:lang w:val="uk-UA"/>
            </w:rPr>
            <w:t>м.Івано-Франківськ</w:t>
          </w:r>
          <w:proofErr w:type="spellEnd"/>
          <w:r w:rsidRPr="008B3798">
            <w:rPr>
              <w:b/>
              <w:sz w:val="16"/>
              <w:szCs w:val="16"/>
            </w:rPr>
            <w:t xml:space="preserve"> </w:t>
          </w:r>
        </w:p>
        <w:p w:rsidR="001377D0" w:rsidRPr="008B3798" w:rsidRDefault="001377D0" w:rsidP="001D6254">
          <w:pPr>
            <w:tabs>
              <w:tab w:val="left" w:pos="5472"/>
            </w:tabs>
            <w:rPr>
              <w:noProof/>
              <w:sz w:val="16"/>
              <w:szCs w:val="16"/>
              <w:lang w:val="uk-UA"/>
            </w:rPr>
          </w:pPr>
          <w:r w:rsidRPr="008B3798">
            <w:rPr>
              <w:noProof/>
              <w:sz w:val="16"/>
              <w:szCs w:val="16"/>
              <w:lang w:val="uk-UA"/>
            </w:rPr>
            <w:t xml:space="preserve">вул.Хіміків,18-20                                                                                            </w:t>
          </w:r>
          <w:r>
            <w:rPr>
              <w:noProof/>
              <w:sz w:val="16"/>
              <w:szCs w:val="16"/>
              <w:lang w:val="uk-UA"/>
            </w:rPr>
            <w:t xml:space="preserve">                     </w:t>
          </w:r>
          <w:r w:rsidRPr="008B3798">
            <w:rPr>
              <w:noProof/>
              <w:sz w:val="16"/>
              <w:szCs w:val="16"/>
              <w:lang w:val="uk-UA"/>
            </w:rPr>
            <w:t xml:space="preserve">  </w:t>
          </w:r>
          <w:r w:rsidR="009E5FA9" w:rsidRPr="009E5FA9">
            <w:rPr>
              <w:noProof/>
              <w:sz w:val="16"/>
              <w:szCs w:val="16"/>
              <w:lang w:val="uk-UA"/>
            </w:rPr>
            <w:t>17</w:t>
          </w:r>
          <w:r w:rsidRPr="008B3798">
            <w:rPr>
              <w:b/>
              <w:noProof/>
              <w:sz w:val="16"/>
              <w:szCs w:val="16"/>
              <w:lang w:val="uk-UA"/>
            </w:rPr>
            <w:t>.08.2012</w:t>
          </w:r>
        </w:p>
        <w:p w:rsidR="001377D0" w:rsidRPr="008B3798" w:rsidRDefault="001377D0" w:rsidP="001D6254">
          <w:pPr>
            <w:rPr>
              <w:noProof/>
              <w:sz w:val="16"/>
              <w:szCs w:val="16"/>
              <w:lang w:val="uk-UA"/>
            </w:rPr>
          </w:pPr>
          <w:r w:rsidRPr="008B3798">
            <w:rPr>
              <w:sz w:val="16"/>
              <w:szCs w:val="16"/>
            </w:rPr>
            <w:t xml:space="preserve">http:// </w:t>
          </w:r>
          <w:r w:rsidR="00496D58">
            <w:fldChar w:fldCharType="begin"/>
          </w:r>
          <w:r w:rsidR="00D8304A">
            <w:instrText>HYPERLINK "http://www.zpue.pl"</w:instrText>
          </w:r>
          <w:r w:rsidR="00496D58">
            <w:fldChar w:fldCharType="separate"/>
          </w:r>
          <w:r w:rsidRPr="008B3798">
            <w:rPr>
              <w:color w:val="0000FF"/>
              <w:sz w:val="16"/>
              <w:szCs w:val="16"/>
            </w:rPr>
            <w:t>www.zpue.pl</w:t>
          </w:r>
          <w:r w:rsidR="00496D58">
            <w:fldChar w:fldCharType="end"/>
          </w:r>
          <w:r w:rsidRPr="008B3798">
            <w:rPr>
              <w:noProof/>
              <w:sz w:val="16"/>
              <w:szCs w:val="16"/>
            </w:rPr>
            <w:br/>
            <w:t>e-mail:</w:t>
          </w:r>
          <w:hyperlink r:id="rId2" w:history="1">
            <w:r w:rsidRPr="008B3798">
              <w:rPr>
                <w:rStyle w:val="a4"/>
                <w:noProof/>
                <w:sz w:val="16"/>
                <w:szCs w:val="16"/>
              </w:rPr>
              <w:t>zpue.ua@gmail.com</w:t>
            </w:r>
          </w:hyperlink>
          <w:r w:rsidRPr="008B3798">
            <w:rPr>
              <w:noProof/>
              <w:sz w:val="16"/>
              <w:szCs w:val="16"/>
            </w:rPr>
            <w:br/>
          </w:r>
          <w:r w:rsidRPr="008B3798">
            <w:rPr>
              <w:noProof/>
              <w:sz w:val="16"/>
              <w:szCs w:val="16"/>
              <w:lang w:val="uk-UA"/>
            </w:rPr>
            <w:t>т/моб.: (067) 342-77-47</w:t>
          </w:r>
        </w:p>
        <w:p w:rsidR="001377D0" w:rsidRPr="004D0F91" w:rsidRDefault="001377D0" w:rsidP="001D6254">
          <w:pPr>
            <w:tabs>
              <w:tab w:val="left" w:pos="7488"/>
            </w:tabs>
            <w:rPr>
              <w:rFonts w:ascii="Tahoma" w:hAnsi="Tahoma" w:cs="Tahoma"/>
              <w:noProof/>
              <w:sz w:val="16"/>
              <w:szCs w:val="16"/>
              <w:lang w:val="uk-UA"/>
            </w:rPr>
          </w:pPr>
          <w:r w:rsidRPr="008B3798">
            <w:rPr>
              <w:noProof/>
              <w:sz w:val="16"/>
              <w:szCs w:val="16"/>
              <w:lang w:val="uk-UA"/>
            </w:rPr>
            <w:t>т/ф</w:t>
          </w:r>
          <w:r w:rsidRPr="008B3798">
            <w:rPr>
              <w:noProof/>
              <w:sz w:val="16"/>
              <w:szCs w:val="16"/>
              <w:lang w:val="ru-RU"/>
            </w:rPr>
            <w:t>: (0342) 50-49-19</w:t>
          </w:r>
          <w:r w:rsidRPr="008B3798">
            <w:rPr>
              <w:noProof/>
              <w:sz w:val="16"/>
              <w:szCs w:val="16"/>
              <w:lang w:val="en-US"/>
            </w:rPr>
            <w:t xml:space="preserve"> </w:t>
          </w:r>
          <w:r>
            <w:rPr>
              <w:rFonts w:ascii="Tahoma" w:hAnsi="Tahoma" w:cs="Tahoma"/>
              <w:noProof/>
              <w:sz w:val="16"/>
              <w:szCs w:val="16"/>
              <w:lang w:val="en-US"/>
            </w:rPr>
            <w:tab/>
          </w:r>
        </w:p>
      </w:tc>
    </w:tr>
    <w:tr w:rsidR="001377D0" w:rsidRPr="005D7709" w:rsidTr="001D6254">
      <w:trPr>
        <w:cantSplit/>
        <w:trHeight w:val="353"/>
      </w:trPr>
      <w:tc>
        <w:tcPr>
          <w:tcW w:w="9540" w:type="dxa"/>
          <w:gridSpan w:val="2"/>
          <w:tcBorders>
            <w:top w:val="single" w:sz="24" w:space="0" w:color="FFFF00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1377D0" w:rsidRPr="00256B33" w:rsidRDefault="002B00AE" w:rsidP="009E5FA9">
          <w:pPr>
            <w:tabs>
              <w:tab w:val="left" w:pos="7161"/>
            </w:tabs>
            <w:jc w:val="center"/>
            <w:rPr>
              <w:rFonts w:ascii="Tahoma" w:hAnsi="Tahoma" w:cs="Tahoma"/>
              <w:b/>
              <w:u w:val="single"/>
              <w:lang w:val="ru-RU"/>
            </w:rPr>
          </w:pPr>
          <w:proofErr w:type="spellStart"/>
          <w:r>
            <w:rPr>
              <w:rFonts w:ascii="Tahoma" w:hAnsi="Tahoma" w:cs="Tahoma"/>
              <w:b/>
              <w:u w:val="single"/>
              <w:lang w:val="ru-RU"/>
            </w:rPr>
            <w:t>А</w:t>
          </w:r>
          <w:r w:rsidR="001D6D4F">
            <w:rPr>
              <w:rFonts w:ascii="Tahoma" w:hAnsi="Tahoma" w:cs="Tahoma"/>
              <w:b/>
              <w:u w:val="single"/>
              <w:lang w:val="ru-RU"/>
            </w:rPr>
            <w:t>нотація</w:t>
          </w:r>
          <w:proofErr w:type="spellEnd"/>
        </w:p>
      </w:tc>
    </w:tr>
  </w:tbl>
  <w:p w:rsidR="00496EC2" w:rsidRPr="001377D0" w:rsidRDefault="00496EC2">
    <w:pPr>
      <w:pStyle w:val="a5"/>
      <w:rPr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3A3306"/>
    <w:multiLevelType w:val="hybridMultilevel"/>
    <w:tmpl w:val="46327C80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4666BC"/>
    <w:multiLevelType w:val="hybridMultilevel"/>
    <w:tmpl w:val="E88E3A02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765D48"/>
    <w:multiLevelType w:val="hybridMultilevel"/>
    <w:tmpl w:val="D212B29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E616C1"/>
    <w:multiLevelType w:val="hybridMultilevel"/>
    <w:tmpl w:val="21F4D99C"/>
    <w:lvl w:ilvl="0" w:tplc="6EAC1E66">
      <w:start w:val="2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A5584"/>
    <w:multiLevelType w:val="hybridMultilevel"/>
    <w:tmpl w:val="CDEEC16E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BE650A"/>
    <w:multiLevelType w:val="hybridMultilevel"/>
    <w:tmpl w:val="4D5C301A"/>
    <w:lvl w:ilvl="0" w:tplc="B198C8FE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A100C8"/>
    <w:multiLevelType w:val="singleLevel"/>
    <w:tmpl w:val="3988A1F4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>
    <w:nsid w:val="55D7739F"/>
    <w:multiLevelType w:val="multilevel"/>
    <w:tmpl w:val="04150023"/>
    <w:lvl w:ilvl="0">
      <w:start w:val="1"/>
      <w:numFmt w:val="upperRoman"/>
      <w:pStyle w:val="1"/>
      <w:lvlText w:val="Artukuł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2"/>
      <w:isLgl/>
      <w:lvlText w:val="Sekcja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>
    <w:nsid w:val="58C6788A"/>
    <w:multiLevelType w:val="hybridMultilevel"/>
    <w:tmpl w:val="4E02336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412BA4"/>
    <w:multiLevelType w:val="hybridMultilevel"/>
    <w:tmpl w:val="865CF5EA"/>
    <w:lvl w:ilvl="0" w:tplc="ACFA641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C80C13"/>
    <w:multiLevelType w:val="hybridMultilevel"/>
    <w:tmpl w:val="CC22CFFE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EE4F7D"/>
    <w:multiLevelType w:val="hybridMultilevel"/>
    <w:tmpl w:val="465ED6A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3"/>
  </w:num>
  <w:num w:numId="5">
    <w:abstractNumId w:val="2"/>
  </w:num>
  <w:num w:numId="6">
    <w:abstractNumId w:val="11"/>
  </w:num>
  <w:num w:numId="7">
    <w:abstractNumId w:val="1"/>
  </w:num>
  <w:num w:numId="8">
    <w:abstractNumId w:val="0"/>
  </w:num>
  <w:num w:numId="9">
    <w:abstractNumId w:val="8"/>
  </w:num>
  <w:num w:numId="10">
    <w:abstractNumId w:val="4"/>
  </w:num>
  <w:num w:numId="11">
    <w:abstractNumId w:val="10"/>
  </w:num>
  <w:num w:numId="12">
    <w:abstractNumId w:val="2"/>
  </w:num>
  <w:num w:numId="13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09"/>
  <w:hyphenationZone w:val="425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905FA"/>
    <w:rsid w:val="0001080D"/>
    <w:rsid w:val="000329D5"/>
    <w:rsid w:val="000346BB"/>
    <w:rsid w:val="0003686F"/>
    <w:rsid w:val="00041ADA"/>
    <w:rsid w:val="000511A7"/>
    <w:rsid w:val="00051C74"/>
    <w:rsid w:val="000542B8"/>
    <w:rsid w:val="00063BFD"/>
    <w:rsid w:val="000679CD"/>
    <w:rsid w:val="00075E4A"/>
    <w:rsid w:val="00087E43"/>
    <w:rsid w:val="00090804"/>
    <w:rsid w:val="000A16F3"/>
    <w:rsid w:val="000A6D56"/>
    <w:rsid w:val="000B27A2"/>
    <w:rsid w:val="000B2AE9"/>
    <w:rsid w:val="000B54BA"/>
    <w:rsid w:val="000C0CC7"/>
    <w:rsid w:val="000C3396"/>
    <w:rsid w:val="000C4239"/>
    <w:rsid w:val="000D1DC4"/>
    <w:rsid w:val="000E4151"/>
    <w:rsid w:val="000E4CDB"/>
    <w:rsid w:val="000E5563"/>
    <w:rsid w:val="000F158A"/>
    <w:rsid w:val="000F7754"/>
    <w:rsid w:val="00105A88"/>
    <w:rsid w:val="00120725"/>
    <w:rsid w:val="00133AD5"/>
    <w:rsid w:val="00134870"/>
    <w:rsid w:val="001377D0"/>
    <w:rsid w:val="00137827"/>
    <w:rsid w:val="001446E7"/>
    <w:rsid w:val="00150158"/>
    <w:rsid w:val="001514A2"/>
    <w:rsid w:val="00152807"/>
    <w:rsid w:val="00161378"/>
    <w:rsid w:val="00166AD0"/>
    <w:rsid w:val="00170759"/>
    <w:rsid w:val="0017579D"/>
    <w:rsid w:val="001815D8"/>
    <w:rsid w:val="00197685"/>
    <w:rsid w:val="001A352B"/>
    <w:rsid w:val="001A473E"/>
    <w:rsid w:val="001A7C23"/>
    <w:rsid w:val="001B321C"/>
    <w:rsid w:val="001B6FF8"/>
    <w:rsid w:val="001C265C"/>
    <w:rsid w:val="001C5199"/>
    <w:rsid w:val="001D4469"/>
    <w:rsid w:val="001D6C81"/>
    <w:rsid w:val="001D6D4F"/>
    <w:rsid w:val="001F5D8A"/>
    <w:rsid w:val="001F60FE"/>
    <w:rsid w:val="0020727E"/>
    <w:rsid w:val="00216346"/>
    <w:rsid w:val="00217391"/>
    <w:rsid w:val="002343A9"/>
    <w:rsid w:val="00235F78"/>
    <w:rsid w:val="002374E2"/>
    <w:rsid w:val="002404EB"/>
    <w:rsid w:val="0024119B"/>
    <w:rsid w:val="00245A8E"/>
    <w:rsid w:val="00246200"/>
    <w:rsid w:val="00253130"/>
    <w:rsid w:val="00253AE2"/>
    <w:rsid w:val="002603A1"/>
    <w:rsid w:val="002769C1"/>
    <w:rsid w:val="00277B94"/>
    <w:rsid w:val="00281E25"/>
    <w:rsid w:val="00283274"/>
    <w:rsid w:val="00284124"/>
    <w:rsid w:val="00290643"/>
    <w:rsid w:val="002A3241"/>
    <w:rsid w:val="002B00AE"/>
    <w:rsid w:val="002B1E13"/>
    <w:rsid w:val="002C49BC"/>
    <w:rsid w:val="002D3327"/>
    <w:rsid w:val="002D47E3"/>
    <w:rsid w:val="002D7CDB"/>
    <w:rsid w:val="002F04D1"/>
    <w:rsid w:val="003207CB"/>
    <w:rsid w:val="003253B2"/>
    <w:rsid w:val="00334391"/>
    <w:rsid w:val="003359B8"/>
    <w:rsid w:val="00337482"/>
    <w:rsid w:val="00367527"/>
    <w:rsid w:val="00371FCA"/>
    <w:rsid w:val="00375E78"/>
    <w:rsid w:val="00392554"/>
    <w:rsid w:val="003A7A0D"/>
    <w:rsid w:val="003B3F48"/>
    <w:rsid w:val="003B5666"/>
    <w:rsid w:val="003C120B"/>
    <w:rsid w:val="003C72F7"/>
    <w:rsid w:val="003D72D8"/>
    <w:rsid w:val="003E5B7C"/>
    <w:rsid w:val="003E6110"/>
    <w:rsid w:val="003F167F"/>
    <w:rsid w:val="003F60FA"/>
    <w:rsid w:val="003F6810"/>
    <w:rsid w:val="003F7424"/>
    <w:rsid w:val="003F74B5"/>
    <w:rsid w:val="00402C03"/>
    <w:rsid w:val="00403E15"/>
    <w:rsid w:val="00406533"/>
    <w:rsid w:val="00411559"/>
    <w:rsid w:val="00414E70"/>
    <w:rsid w:val="00430C2D"/>
    <w:rsid w:val="00431E5C"/>
    <w:rsid w:val="00432459"/>
    <w:rsid w:val="004331C9"/>
    <w:rsid w:val="00440AAE"/>
    <w:rsid w:val="0044360C"/>
    <w:rsid w:val="0044372E"/>
    <w:rsid w:val="0044642C"/>
    <w:rsid w:val="00460A75"/>
    <w:rsid w:val="004645E3"/>
    <w:rsid w:val="00472D93"/>
    <w:rsid w:val="00473F57"/>
    <w:rsid w:val="004755C6"/>
    <w:rsid w:val="00482827"/>
    <w:rsid w:val="004842EA"/>
    <w:rsid w:val="0049042C"/>
    <w:rsid w:val="00492D8E"/>
    <w:rsid w:val="00496D58"/>
    <w:rsid w:val="00496EC2"/>
    <w:rsid w:val="004B3EF3"/>
    <w:rsid w:val="004B699A"/>
    <w:rsid w:val="004B72D6"/>
    <w:rsid w:val="004C2F98"/>
    <w:rsid w:val="004D0F91"/>
    <w:rsid w:val="004D5BA5"/>
    <w:rsid w:val="004D6801"/>
    <w:rsid w:val="004E26B7"/>
    <w:rsid w:val="004E7318"/>
    <w:rsid w:val="004F2128"/>
    <w:rsid w:val="005005F3"/>
    <w:rsid w:val="00501899"/>
    <w:rsid w:val="00505F40"/>
    <w:rsid w:val="005118A4"/>
    <w:rsid w:val="005236DB"/>
    <w:rsid w:val="00533AF3"/>
    <w:rsid w:val="00537B99"/>
    <w:rsid w:val="005406CF"/>
    <w:rsid w:val="00542487"/>
    <w:rsid w:val="0054318C"/>
    <w:rsid w:val="00550F31"/>
    <w:rsid w:val="00551001"/>
    <w:rsid w:val="00552631"/>
    <w:rsid w:val="00572CE9"/>
    <w:rsid w:val="00574C68"/>
    <w:rsid w:val="005756D8"/>
    <w:rsid w:val="00591D9C"/>
    <w:rsid w:val="005A3EA1"/>
    <w:rsid w:val="005A7273"/>
    <w:rsid w:val="005B21CC"/>
    <w:rsid w:val="005B7742"/>
    <w:rsid w:val="005C2963"/>
    <w:rsid w:val="005C6F1C"/>
    <w:rsid w:val="005D0F5E"/>
    <w:rsid w:val="005D2D8D"/>
    <w:rsid w:val="005D7709"/>
    <w:rsid w:val="005F124E"/>
    <w:rsid w:val="005F4D16"/>
    <w:rsid w:val="005F7480"/>
    <w:rsid w:val="005F7E86"/>
    <w:rsid w:val="00602CE9"/>
    <w:rsid w:val="006121D8"/>
    <w:rsid w:val="00621F68"/>
    <w:rsid w:val="00622F49"/>
    <w:rsid w:val="0062481D"/>
    <w:rsid w:val="0062535A"/>
    <w:rsid w:val="006270F0"/>
    <w:rsid w:val="006331F3"/>
    <w:rsid w:val="0065179A"/>
    <w:rsid w:val="00664D3A"/>
    <w:rsid w:val="0067066B"/>
    <w:rsid w:val="00684AA3"/>
    <w:rsid w:val="00692A8A"/>
    <w:rsid w:val="006963F6"/>
    <w:rsid w:val="006B4D1E"/>
    <w:rsid w:val="006B523D"/>
    <w:rsid w:val="006B6565"/>
    <w:rsid w:val="006C2449"/>
    <w:rsid w:val="006D0E62"/>
    <w:rsid w:val="006D3B47"/>
    <w:rsid w:val="006E6CFB"/>
    <w:rsid w:val="006E6E59"/>
    <w:rsid w:val="006F08A4"/>
    <w:rsid w:val="007009D5"/>
    <w:rsid w:val="00704BB8"/>
    <w:rsid w:val="0072060A"/>
    <w:rsid w:val="007237BC"/>
    <w:rsid w:val="007326C8"/>
    <w:rsid w:val="00732CE0"/>
    <w:rsid w:val="00733E96"/>
    <w:rsid w:val="00742E9F"/>
    <w:rsid w:val="00745978"/>
    <w:rsid w:val="0075328D"/>
    <w:rsid w:val="007573E0"/>
    <w:rsid w:val="00760573"/>
    <w:rsid w:val="00784DA6"/>
    <w:rsid w:val="007865EB"/>
    <w:rsid w:val="00787E22"/>
    <w:rsid w:val="007901A3"/>
    <w:rsid w:val="00795402"/>
    <w:rsid w:val="007962B6"/>
    <w:rsid w:val="007A1595"/>
    <w:rsid w:val="007A2105"/>
    <w:rsid w:val="007A4F25"/>
    <w:rsid w:val="007B4C6B"/>
    <w:rsid w:val="007B55D1"/>
    <w:rsid w:val="007B5FEB"/>
    <w:rsid w:val="007D01EE"/>
    <w:rsid w:val="007D0247"/>
    <w:rsid w:val="007D6779"/>
    <w:rsid w:val="007E337C"/>
    <w:rsid w:val="007E7AF6"/>
    <w:rsid w:val="007F1494"/>
    <w:rsid w:val="00801DFE"/>
    <w:rsid w:val="00813406"/>
    <w:rsid w:val="0081782C"/>
    <w:rsid w:val="008248BD"/>
    <w:rsid w:val="00827A95"/>
    <w:rsid w:val="00830541"/>
    <w:rsid w:val="00830606"/>
    <w:rsid w:val="00856F15"/>
    <w:rsid w:val="00861219"/>
    <w:rsid w:val="00867F64"/>
    <w:rsid w:val="008719D4"/>
    <w:rsid w:val="0087254D"/>
    <w:rsid w:val="008726AF"/>
    <w:rsid w:val="00885994"/>
    <w:rsid w:val="008B244A"/>
    <w:rsid w:val="008C1803"/>
    <w:rsid w:val="008C25E7"/>
    <w:rsid w:val="008C41A1"/>
    <w:rsid w:val="008D1A71"/>
    <w:rsid w:val="008E1A37"/>
    <w:rsid w:val="009019D0"/>
    <w:rsid w:val="00904A70"/>
    <w:rsid w:val="00914096"/>
    <w:rsid w:val="009149EB"/>
    <w:rsid w:val="00915599"/>
    <w:rsid w:val="00923603"/>
    <w:rsid w:val="00927DDF"/>
    <w:rsid w:val="00930F71"/>
    <w:rsid w:val="00944407"/>
    <w:rsid w:val="0095572E"/>
    <w:rsid w:val="009646D0"/>
    <w:rsid w:val="009660F3"/>
    <w:rsid w:val="009716A8"/>
    <w:rsid w:val="009756CD"/>
    <w:rsid w:val="00986EA3"/>
    <w:rsid w:val="00990F9B"/>
    <w:rsid w:val="009A75C8"/>
    <w:rsid w:val="009B165B"/>
    <w:rsid w:val="009B1ACD"/>
    <w:rsid w:val="009B3B00"/>
    <w:rsid w:val="009B4739"/>
    <w:rsid w:val="009B6F6F"/>
    <w:rsid w:val="009C4BBC"/>
    <w:rsid w:val="009C6B59"/>
    <w:rsid w:val="009E4DA9"/>
    <w:rsid w:val="009E5FA9"/>
    <w:rsid w:val="009F04FC"/>
    <w:rsid w:val="009F17CF"/>
    <w:rsid w:val="009F4BA9"/>
    <w:rsid w:val="00A0508F"/>
    <w:rsid w:val="00A13C30"/>
    <w:rsid w:val="00A143A8"/>
    <w:rsid w:val="00A14C85"/>
    <w:rsid w:val="00A16513"/>
    <w:rsid w:val="00A257B7"/>
    <w:rsid w:val="00A3095C"/>
    <w:rsid w:val="00A31236"/>
    <w:rsid w:val="00A31C0B"/>
    <w:rsid w:val="00A3613F"/>
    <w:rsid w:val="00A4093E"/>
    <w:rsid w:val="00A53323"/>
    <w:rsid w:val="00A54201"/>
    <w:rsid w:val="00A56F6E"/>
    <w:rsid w:val="00A61788"/>
    <w:rsid w:val="00A6457B"/>
    <w:rsid w:val="00A84119"/>
    <w:rsid w:val="00A905FA"/>
    <w:rsid w:val="00AA00BB"/>
    <w:rsid w:val="00AA018E"/>
    <w:rsid w:val="00AA37E2"/>
    <w:rsid w:val="00AA47A9"/>
    <w:rsid w:val="00AB0240"/>
    <w:rsid w:val="00AB5265"/>
    <w:rsid w:val="00AC2D48"/>
    <w:rsid w:val="00AC67CA"/>
    <w:rsid w:val="00AD146B"/>
    <w:rsid w:val="00AD1E96"/>
    <w:rsid w:val="00AD73F5"/>
    <w:rsid w:val="00AE7130"/>
    <w:rsid w:val="00B0000C"/>
    <w:rsid w:val="00B0195C"/>
    <w:rsid w:val="00B054D4"/>
    <w:rsid w:val="00B05E64"/>
    <w:rsid w:val="00B07ED6"/>
    <w:rsid w:val="00B1170B"/>
    <w:rsid w:val="00B130C9"/>
    <w:rsid w:val="00B21A39"/>
    <w:rsid w:val="00B265FC"/>
    <w:rsid w:val="00B35C13"/>
    <w:rsid w:val="00B3677C"/>
    <w:rsid w:val="00B40319"/>
    <w:rsid w:val="00B46838"/>
    <w:rsid w:val="00B5066C"/>
    <w:rsid w:val="00B570C0"/>
    <w:rsid w:val="00B77FEE"/>
    <w:rsid w:val="00B86876"/>
    <w:rsid w:val="00BB1210"/>
    <w:rsid w:val="00BB5376"/>
    <w:rsid w:val="00BC2B99"/>
    <w:rsid w:val="00BD4297"/>
    <w:rsid w:val="00BE05B2"/>
    <w:rsid w:val="00BE0C89"/>
    <w:rsid w:val="00BE37D5"/>
    <w:rsid w:val="00BF3A78"/>
    <w:rsid w:val="00BF708D"/>
    <w:rsid w:val="00BF72C1"/>
    <w:rsid w:val="00C178C8"/>
    <w:rsid w:val="00C2317A"/>
    <w:rsid w:val="00C33FE8"/>
    <w:rsid w:val="00C34C4E"/>
    <w:rsid w:val="00C5740D"/>
    <w:rsid w:val="00C60AE2"/>
    <w:rsid w:val="00C625DA"/>
    <w:rsid w:val="00C67EEE"/>
    <w:rsid w:val="00C74CBC"/>
    <w:rsid w:val="00C76304"/>
    <w:rsid w:val="00C76312"/>
    <w:rsid w:val="00C80144"/>
    <w:rsid w:val="00C83C7C"/>
    <w:rsid w:val="00C84782"/>
    <w:rsid w:val="00C86262"/>
    <w:rsid w:val="00C935C9"/>
    <w:rsid w:val="00C9432F"/>
    <w:rsid w:val="00CA0798"/>
    <w:rsid w:val="00CA1561"/>
    <w:rsid w:val="00CA2FAF"/>
    <w:rsid w:val="00CA73A5"/>
    <w:rsid w:val="00CC290E"/>
    <w:rsid w:val="00CC7890"/>
    <w:rsid w:val="00CD4F99"/>
    <w:rsid w:val="00CD5EDA"/>
    <w:rsid w:val="00CD7C95"/>
    <w:rsid w:val="00CE41D5"/>
    <w:rsid w:val="00CE6283"/>
    <w:rsid w:val="00CF1F7C"/>
    <w:rsid w:val="00CF710B"/>
    <w:rsid w:val="00D201BB"/>
    <w:rsid w:val="00D21F41"/>
    <w:rsid w:val="00D22EF6"/>
    <w:rsid w:val="00D255EB"/>
    <w:rsid w:val="00D26FAE"/>
    <w:rsid w:val="00D328CE"/>
    <w:rsid w:val="00D33887"/>
    <w:rsid w:val="00D41CB4"/>
    <w:rsid w:val="00D50E9A"/>
    <w:rsid w:val="00D51D5A"/>
    <w:rsid w:val="00D55926"/>
    <w:rsid w:val="00D6001D"/>
    <w:rsid w:val="00D60807"/>
    <w:rsid w:val="00D64FE2"/>
    <w:rsid w:val="00D73CB1"/>
    <w:rsid w:val="00D8304A"/>
    <w:rsid w:val="00D87534"/>
    <w:rsid w:val="00D92CD0"/>
    <w:rsid w:val="00DA38D1"/>
    <w:rsid w:val="00DB0CCF"/>
    <w:rsid w:val="00DB6F3B"/>
    <w:rsid w:val="00DB79B3"/>
    <w:rsid w:val="00DC125E"/>
    <w:rsid w:val="00DC2F11"/>
    <w:rsid w:val="00DC35F5"/>
    <w:rsid w:val="00DD727C"/>
    <w:rsid w:val="00DD752A"/>
    <w:rsid w:val="00DE1C24"/>
    <w:rsid w:val="00DE6BC7"/>
    <w:rsid w:val="00DF133E"/>
    <w:rsid w:val="00E008D0"/>
    <w:rsid w:val="00E03E7E"/>
    <w:rsid w:val="00E1010C"/>
    <w:rsid w:val="00E126F9"/>
    <w:rsid w:val="00E12F8E"/>
    <w:rsid w:val="00E229E5"/>
    <w:rsid w:val="00E32A29"/>
    <w:rsid w:val="00E34829"/>
    <w:rsid w:val="00E34E3B"/>
    <w:rsid w:val="00E35599"/>
    <w:rsid w:val="00E45902"/>
    <w:rsid w:val="00E46BDB"/>
    <w:rsid w:val="00E50998"/>
    <w:rsid w:val="00E54DDA"/>
    <w:rsid w:val="00E72D01"/>
    <w:rsid w:val="00E72E12"/>
    <w:rsid w:val="00E81A0F"/>
    <w:rsid w:val="00E83426"/>
    <w:rsid w:val="00E900E9"/>
    <w:rsid w:val="00E906E8"/>
    <w:rsid w:val="00E9345A"/>
    <w:rsid w:val="00E95D65"/>
    <w:rsid w:val="00EA79C8"/>
    <w:rsid w:val="00EB36BF"/>
    <w:rsid w:val="00EB3DF0"/>
    <w:rsid w:val="00EC535A"/>
    <w:rsid w:val="00ED0CB5"/>
    <w:rsid w:val="00ED10F8"/>
    <w:rsid w:val="00ED1D9A"/>
    <w:rsid w:val="00EE22B5"/>
    <w:rsid w:val="00EE56F9"/>
    <w:rsid w:val="00EF45D8"/>
    <w:rsid w:val="00EF7A66"/>
    <w:rsid w:val="00F01ED0"/>
    <w:rsid w:val="00F032F3"/>
    <w:rsid w:val="00F07D1F"/>
    <w:rsid w:val="00F107E8"/>
    <w:rsid w:val="00F146A9"/>
    <w:rsid w:val="00F15C9A"/>
    <w:rsid w:val="00F22E7B"/>
    <w:rsid w:val="00F27639"/>
    <w:rsid w:val="00F30A13"/>
    <w:rsid w:val="00F34F22"/>
    <w:rsid w:val="00F3632E"/>
    <w:rsid w:val="00F40508"/>
    <w:rsid w:val="00F410ED"/>
    <w:rsid w:val="00F41F03"/>
    <w:rsid w:val="00F423D0"/>
    <w:rsid w:val="00F454E3"/>
    <w:rsid w:val="00F53C23"/>
    <w:rsid w:val="00F66D8C"/>
    <w:rsid w:val="00F75785"/>
    <w:rsid w:val="00F925F1"/>
    <w:rsid w:val="00F979DC"/>
    <w:rsid w:val="00FA3000"/>
    <w:rsid w:val="00FA3AEF"/>
    <w:rsid w:val="00FA3F02"/>
    <w:rsid w:val="00FB44A4"/>
    <w:rsid w:val="00FF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92D8E"/>
    <w:rPr>
      <w:lang w:val="pl-PL" w:eastAsia="pl-PL"/>
    </w:rPr>
  </w:style>
  <w:style w:type="paragraph" w:styleId="1">
    <w:name w:val="heading 1"/>
    <w:basedOn w:val="a"/>
    <w:next w:val="a"/>
    <w:qFormat/>
    <w:rsid w:val="00411559"/>
    <w:pPr>
      <w:keepNext/>
      <w:numPr>
        <w:numId w:val="1"/>
      </w:numPr>
      <w:jc w:val="center"/>
      <w:outlineLvl w:val="0"/>
    </w:pPr>
    <w:rPr>
      <w:b/>
      <w:sz w:val="28"/>
    </w:rPr>
  </w:style>
  <w:style w:type="paragraph" w:styleId="2">
    <w:name w:val="heading 2"/>
    <w:basedOn w:val="a"/>
    <w:next w:val="a"/>
    <w:qFormat/>
    <w:rsid w:val="00411559"/>
    <w:pPr>
      <w:keepNext/>
      <w:numPr>
        <w:ilvl w:val="1"/>
        <w:numId w:val="1"/>
      </w:numPr>
      <w:jc w:val="center"/>
      <w:outlineLvl w:val="1"/>
    </w:pPr>
    <w:rPr>
      <w:b/>
      <w:sz w:val="28"/>
    </w:rPr>
  </w:style>
  <w:style w:type="paragraph" w:styleId="3">
    <w:name w:val="heading 3"/>
    <w:basedOn w:val="a"/>
    <w:next w:val="a"/>
    <w:qFormat/>
    <w:rsid w:val="00411559"/>
    <w:pPr>
      <w:keepNext/>
      <w:numPr>
        <w:ilvl w:val="2"/>
        <w:numId w:val="1"/>
      </w:numPr>
      <w:jc w:val="center"/>
      <w:outlineLvl w:val="2"/>
    </w:pPr>
    <w:rPr>
      <w:b/>
      <w:sz w:val="28"/>
    </w:rPr>
  </w:style>
  <w:style w:type="paragraph" w:styleId="4">
    <w:name w:val="heading 4"/>
    <w:basedOn w:val="a"/>
    <w:next w:val="a"/>
    <w:qFormat/>
    <w:rsid w:val="00411559"/>
    <w:pPr>
      <w:keepNext/>
      <w:numPr>
        <w:ilvl w:val="3"/>
        <w:numId w:val="1"/>
      </w:numPr>
      <w:outlineLvl w:val="3"/>
    </w:pPr>
    <w:rPr>
      <w:b/>
      <w:sz w:val="28"/>
    </w:rPr>
  </w:style>
  <w:style w:type="paragraph" w:styleId="5">
    <w:name w:val="heading 5"/>
    <w:basedOn w:val="a"/>
    <w:next w:val="a"/>
    <w:qFormat/>
    <w:rsid w:val="00411559"/>
    <w:pPr>
      <w:keepNext/>
      <w:numPr>
        <w:ilvl w:val="4"/>
        <w:numId w:val="1"/>
      </w:numPr>
      <w:jc w:val="right"/>
      <w:outlineLvl w:val="4"/>
    </w:pPr>
    <w:rPr>
      <w:b/>
      <w:sz w:val="22"/>
    </w:rPr>
  </w:style>
  <w:style w:type="paragraph" w:styleId="6">
    <w:name w:val="heading 6"/>
    <w:basedOn w:val="a"/>
    <w:next w:val="a"/>
    <w:qFormat/>
    <w:rsid w:val="00411559"/>
    <w:pPr>
      <w:keepNext/>
      <w:numPr>
        <w:ilvl w:val="5"/>
        <w:numId w:val="1"/>
      </w:numPr>
      <w:outlineLvl w:val="5"/>
    </w:pPr>
  </w:style>
  <w:style w:type="paragraph" w:styleId="7">
    <w:name w:val="heading 7"/>
    <w:basedOn w:val="a"/>
    <w:next w:val="a"/>
    <w:qFormat/>
    <w:rsid w:val="00411559"/>
    <w:pPr>
      <w:keepNext/>
      <w:numPr>
        <w:ilvl w:val="6"/>
        <w:numId w:val="1"/>
      </w:numPr>
      <w:jc w:val="both"/>
      <w:outlineLvl w:val="6"/>
    </w:pPr>
  </w:style>
  <w:style w:type="paragraph" w:styleId="8">
    <w:name w:val="heading 8"/>
    <w:basedOn w:val="a"/>
    <w:next w:val="a"/>
    <w:qFormat/>
    <w:rsid w:val="00411559"/>
    <w:pPr>
      <w:keepNext/>
      <w:numPr>
        <w:ilvl w:val="7"/>
        <w:numId w:val="1"/>
      </w:numPr>
      <w:tabs>
        <w:tab w:val="left" w:pos="709"/>
        <w:tab w:val="left" w:pos="6096"/>
        <w:tab w:val="left" w:pos="6804"/>
      </w:tabs>
      <w:jc w:val="both"/>
      <w:outlineLvl w:val="7"/>
    </w:pPr>
  </w:style>
  <w:style w:type="paragraph" w:styleId="9">
    <w:name w:val="heading 9"/>
    <w:basedOn w:val="a"/>
    <w:next w:val="a"/>
    <w:qFormat/>
    <w:rsid w:val="00411559"/>
    <w:pPr>
      <w:keepNext/>
      <w:numPr>
        <w:ilvl w:val="8"/>
        <w:numId w:val="1"/>
      </w:numPr>
      <w:jc w:val="center"/>
      <w:outlineLvl w:val="8"/>
    </w:pPr>
    <w:rPr>
      <w:b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lock Text"/>
    <w:basedOn w:val="a"/>
    <w:rsid w:val="00A905FA"/>
    <w:pPr>
      <w:tabs>
        <w:tab w:val="left" w:pos="3544"/>
      </w:tabs>
      <w:ind w:left="-426" w:right="-284"/>
      <w:jc w:val="both"/>
    </w:pPr>
    <w:rPr>
      <w:sz w:val="26"/>
    </w:rPr>
  </w:style>
  <w:style w:type="character" w:styleId="a4">
    <w:name w:val="Hyperlink"/>
    <w:basedOn w:val="a0"/>
    <w:rsid w:val="00A905FA"/>
    <w:rPr>
      <w:color w:val="0000FF"/>
      <w:u w:val="single"/>
    </w:rPr>
  </w:style>
  <w:style w:type="paragraph" w:styleId="20">
    <w:name w:val="Body Text Indent 2"/>
    <w:basedOn w:val="a"/>
    <w:rsid w:val="00A905FA"/>
    <w:pPr>
      <w:ind w:firstLine="708"/>
    </w:pPr>
    <w:rPr>
      <w:rFonts w:ascii="Tahoma" w:hAnsi="Tahoma" w:cs="Tahoma"/>
      <w:sz w:val="18"/>
    </w:rPr>
  </w:style>
  <w:style w:type="paragraph" w:styleId="a5">
    <w:name w:val="header"/>
    <w:basedOn w:val="a"/>
    <w:rsid w:val="00DC2F11"/>
    <w:pPr>
      <w:tabs>
        <w:tab w:val="center" w:pos="4536"/>
        <w:tab w:val="right" w:pos="9072"/>
      </w:tabs>
    </w:pPr>
  </w:style>
  <w:style w:type="paragraph" w:styleId="a6">
    <w:name w:val="footer"/>
    <w:basedOn w:val="a"/>
    <w:rsid w:val="00DC2F11"/>
    <w:pPr>
      <w:tabs>
        <w:tab w:val="center" w:pos="4536"/>
        <w:tab w:val="right" w:pos="9072"/>
      </w:tabs>
    </w:pPr>
  </w:style>
  <w:style w:type="character" w:styleId="a7">
    <w:name w:val="page number"/>
    <w:basedOn w:val="a0"/>
    <w:rsid w:val="00DC2F11"/>
  </w:style>
  <w:style w:type="paragraph" w:styleId="a8">
    <w:name w:val="Balloon Text"/>
    <w:basedOn w:val="a"/>
    <w:semiHidden/>
    <w:rsid w:val="00A61788"/>
    <w:rPr>
      <w:rFonts w:ascii="Tahoma" w:hAnsi="Tahoma" w:cs="Tahoma"/>
      <w:sz w:val="16"/>
      <w:szCs w:val="16"/>
    </w:rPr>
  </w:style>
  <w:style w:type="paragraph" w:styleId="a9">
    <w:name w:val="Body Text Indent"/>
    <w:basedOn w:val="a"/>
    <w:rsid w:val="00411559"/>
    <w:pPr>
      <w:spacing w:after="120"/>
      <w:ind w:left="283"/>
    </w:pPr>
  </w:style>
  <w:style w:type="table" w:styleId="aa">
    <w:name w:val="Table Grid"/>
    <w:basedOn w:val="a1"/>
    <w:rsid w:val="005D2D8D"/>
    <w:rPr>
      <w:lang w:val="pl-PL"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152807"/>
  </w:style>
  <w:style w:type="character" w:customStyle="1" w:styleId="apple-converted-space">
    <w:name w:val="apple-converted-space"/>
    <w:basedOn w:val="a0"/>
    <w:rsid w:val="00152807"/>
  </w:style>
  <w:style w:type="character" w:customStyle="1" w:styleId="apple-style-span">
    <w:name w:val="apple-style-span"/>
    <w:basedOn w:val="a0"/>
    <w:rsid w:val="00827A95"/>
  </w:style>
  <w:style w:type="character" w:customStyle="1" w:styleId="atn">
    <w:name w:val="atn"/>
    <w:basedOn w:val="a0"/>
    <w:rsid w:val="00827A95"/>
  </w:style>
  <w:style w:type="paragraph" w:styleId="ab">
    <w:name w:val="List Paragraph"/>
    <w:basedOn w:val="a"/>
    <w:uiPriority w:val="34"/>
    <w:qFormat/>
    <w:rsid w:val="007573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zpue.ua@gmail.com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41AF5-49CB-4DE4-BB13-0C0D5D7CE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148</Words>
  <Characters>1345</Characters>
  <Application>Microsoft Office Word</Application>
  <DocSecurity>0</DocSecurity>
  <Lines>11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>        </vt:lpstr>
    </vt:vector>
  </TitlesOfParts>
  <Company>zpue_sa</Company>
  <LinksUpToDate>false</LinksUpToDate>
  <CharactersWithSpaces>1491</CharactersWithSpaces>
  <SharedDoc>false</SharedDoc>
  <HLinks>
    <vt:vector size="12" baseType="variant">
      <vt:variant>
        <vt:i4>5963903</vt:i4>
      </vt:variant>
      <vt:variant>
        <vt:i4>3</vt:i4>
      </vt:variant>
      <vt:variant>
        <vt:i4>0</vt:i4>
      </vt:variant>
      <vt:variant>
        <vt:i4>5</vt:i4>
      </vt:variant>
      <vt:variant>
        <vt:lpwstr>mailto:marketing@zpue.pl</vt:lpwstr>
      </vt:variant>
      <vt:variant>
        <vt:lpwstr/>
      </vt:variant>
      <vt:variant>
        <vt:i4>6684725</vt:i4>
      </vt:variant>
      <vt:variant>
        <vt:i4>0</vt:i4>
      </vt:variant>
      <vt:variant>
        <vt:i4>0</vt:i4>
      </vt:variant>
      <vt:variant>
        <vt:i4>5</vt:i4>
      </vt:variant>
      <vt:variant>
        <vt:lpwstr>http://www.zpue.pl/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Tomasz.Dobosz</dc:creator>
  <cp:lastModifiedBy>admin</cp:lastModifiedBy>
  <cp:revision>12</cp:revision>
  <cp:lastPrinted>2012-08-17T08:20:00Z</cp:lastPrinted>
  <dcterms:created xsi:type="dcterms:W3CDTF">2012-04-27T13:15:00Z</dcterms:created>
  <dcterms:modified xsi:type="dcterms:W3CDTF">2014-06-11T13:22:00Z</dcterms:modified>
</cp:coreProperties>
</file>