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tude du march</w:t>
      </w:r>
      <w:r>
        <w:rPr>
          <w:b w:val="1"/>
          <w:bCs w:val="1"/>
          <w:rtl w:val="0"/>
          <w:lang w:val="fr-FR"/>
        </w:rPr>
        <w:t xml:space="preserve">é </w:t>
      </w:r>
    </w:p>
    <w:p>
      <w:pPr>
        <w:pStyle w:val="Corps"/>
        <w:spacing w:line="360" w:lineRule="auto"/>
        <w:jc w:val="center"/>
        <w:rPr>
          <w:b w:val="1"/>
          <w:bCs w:val="1"/>
        </w:rPr>
      </w:pPr>
    </w:p>
    <w:p>
      <w:pPr>
        <w:pStyle w:val="Corps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Retour questionnaire </w:t>
      </w:r>
    </w:p>
    <w:p>
      <w:pPr>
        <w:pStyle w:val="Corps"/>
        <w:spacing w:line="360" w:lineRule="auto"/>
      </w:pPr>
    </w:p>
    <w:p>
      <w:pPr>
        <w:pStyle w:val="Corps"/>
        <w:spacing w:line="360" w:lineRule="auto"/>
      </w:pPr>
      <w:r>
        <w:rPr>
          <w:rtl w:val="0"/>
          <w:lang w:val="fr-FR"/>
        </w:rPr>
        <w:t xml:space="preserve">Population de 12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65 ans environ</w:t>
      </w:r>
    </w:p>
    <w:p>
      <w:pPr>
        <w:pStyle w:val="Corps"/>
        <w:spacing w:line="360" w:lineRule="auto"/>
      </w:pPr>
      <w:r>
        <w:rPr>
          <w:rtl w:val="0"/>
          <w:lang w:val="fr-FR"/>
        </w:rPr>
        <w:t>50% de femmes 50%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</w:t>
      </w:r>
    </w:p>
    <w:p>
      <w:pPr>
        <w:pStyle w:val="Corps"/>
        <w:spacing w:line="360" w:lineRule="auto"/>
      </w:pP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phones plus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que portables (61,9% VS 35,7)</w:t>
      </w:r>
    </w:p>
    <w:p>
      <w:pPr>
        <w:pStyle w:val="Corps"/>
        <w:spacing w:line="360" w:lineRule="auto"/>
      </w:pPr>
      <w:r>
        <w:rPr>
          <w:rtl w:val="0"/>
          <w:lang w:val="fr-FR"/>
        </w:rPr>
        <w:t>Personne qui sont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rement voir constamment sur internet </w:t>
      </w:r>
    </w:p>
    <w:p>
      <w:pPr>
        <w:pStyle w:val="Corps"/>
        <w:spacing w:line="360" w:lineRule="auto"/>
      </w:pPr>
      <w:r>
        <w:rPr>
          <w:rtl w:val="0"/>
          <w:lang w:val="fr-FR"/>
        </w:rPr>
        <w:t xml:space="preserve">Nombre de connexion par jour entre 3 et 10, plus 5-6 et 10 </w:t>
      </w:r>
    </w:p>
    <w:p>
      <w:pPr>
        <w:pStyle w:val="Corps"/>
        <w:spacing w:line="360" w:lineRule="auto"/>
      </w:pPr>
      <w:r>
        <w:rPr>
          <w:rtl w:val="0"/>
          <w:lang w:val="fr-FR"/>
        </w:rPr>
        <w:t>Mots de passe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rent: moiti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moiti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47,6% non 52,4% oui</w:t>
      </w:r>
    </w:p>
    <w:p>
      <w:pPr>
        <w:pStyle w:val="Corps"/>
        <w:spacing w:line="360" w:lineRule="auto"/>
      </w:pPr>
      <w:r>
        <w:rPr>
          <w:rtl w:val="0"/>
          <w:lang w:val="fr-FR"/>
        </w:rPr>
        <w:t xml:space="preserve">Environ 3-6 mdp different 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 peut aller 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10 15 20 mdp</w:t>
      </w:r>
    </w:p>
    <w:p>
      <w:pPr>
        <w:pStyle w:val="Corps"/>
        <w:spacing w:line="360" w:lineRule="auto"/>
      </w:pPr>
      <w:r>
        <w:rPr>
          <w:rtl w:val="0"/>
          <w:lang w:val="fr-FR"/>
        </w:rPr>
        <w:t xml:space="preserve">62% retiennent leur mot de passe </w:t>
      </w:r>
    </w:p>
    <w:p>
      <w:pPr>
        <w:pStyle w:val="Corps"/>
        <w:spacing w:line="360" w:lineRule="auto"/>
      </w:pPr>
      <w:r>
        <w:rPr>
          <w:rtl w:val="0"/>
          <w:lang w:val="fr-FR"/>
        </w:rPr>
        <w:t>21,4% les notes surportables</w:t>
      </w:r>
    </w:p>
    <w:p>
      <w:pPr>
        <w:pStyle w:val="Corps"/>
        <w:spacing w:line="360" w:lineRule="auto"/>
      </w:pPr>
      <w:r>
        <w:rPr>
          <w:rtl w:val="0"/>
          <w:lang w:val="fr-FR"/>
        </w:rPr>
        <w:t>14,3% les notes sur papiers</w:t>
      </w:r>
    </w:p>
    <w:p>
      <w:pPr>
        <w:pStyle w:val="Corps"/>
        <w:spacing w:line="360" w:lineRule="auto"/>
      </w:pPr>
      <w:r>
        <w:rPr>
          <w:rtl w:val="0"/>
          <w:lang w:val="fr-FR"/>
        </w:rPr>
        <w:t>28,6% utiliser le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mdp</w:t>
      </w:r>
    </w:p>
    <w:p>
      <w:pPr>
        <w:pStyle w:val="Corps"/>
        <w:spacing w:line="360" w:lineRule="auto"/>
      </w:pPr>
      <w:r>
        <w:rPr>
          <w:rtl w:val="0"/>
          <w:lang w:val="fr-FR"/>
        </w:rPr>
        <w:t>21,4% utilisent la fonction mdp oubli</w:t>
      </w:r>
      <w:r>
        <w:rPr>
          <w:rtl w:val="0"/>
          <w:lang w:val="fr-FR"/>
        </w:rPr>
        <w:t xml:space="preserve">é </w:t>
      </w:r>
    </w:p>
    <w:p>
      <w:pPr>
        <w:pStyle w:val="Corps"/>
        <w:spacing w:line="360" w:lineRule="auto"/>
      </w:pPr>
      <w:r>
        <w:rPr>
          <w:rtl w:val="0"/>
          <w:lang w:val="fr-FR"/>
        </w:rPr>
        <w:t>70% sont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 a changer leur habitudes </w:t>
      </w:r>
    </w:p>
    <w:p>
      <w:pPr>
        <w:pStyle w:val="Corps"/>
        <w:spacing w:line="360" w:lineRule="auto"/>
      </w:pPr>
      <w:r>
        <w:rPr>
          <w:rtl w:val="0"/>
          <w:lang w:val="fr-FR"/>
        </w:rPr>
        <w:t>52,4% des gens seraient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utiliser ce genre de site </w:t>
      </w:r>
    </w:p>
    <w:p>
      <w:pPr>
        <w:pStyle w:val="Corps"/>
        <w:spacing w:line="360" w:lineRule="auto"/>
      </w:pPr>
      <w:r>
        <w:rPr>
          <w:rtl w:val="0"/>
          <w:lang w:val="fr-FR"/>
        </w:rPr>
        <w:t>Freins: peur que le site se fasse hacker et peur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admin du site est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 tous les mdp</w:t>
      </w:r>
    </w:p>
    <w:p>
      <w:pPr>
        <w:pStyle w:val="Corps"/>
        <w:spacing w:line="360" w:lineRule="auto"/>
      </w:pPr>
      <w:r>
        <w:rPr>
          <w:rtl w:val="0"/>
          <w:lang w:val="fr-FR"/>
        </w:rPr>
        <w:t>45% des gens utilisera la fonctionnalit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rateur de mdp </w:t>
      </w:r>
    </w:p>
    <w:p>
      <w:pPr>
        <w:pStyle w:val="Corps"/>
        <w:spacing w:line="360" w:lineRule="auto"/>
      </w:pPr>
      <w:r>
        <w:rPr>
          <w:rtl w:val="0"/>
          <w:lang w:val="fr-FR"/>
        </w:rPr>
        <w:t>Les autres ont peur de ne pas les retenir justement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site </w:t>
      </w:r>
    </w:p>
    <w:p>
      <w:pPr>
        <w:pStyle w:val="Corps"/>
        <w:spacing w:line="360" w:lineRule="auto"/>
      </w:pPr>
    </w:p>
    <w:p>
      <w:pPr>
        <w:pStyle w:val="Corps"/>
        <w:spacing w:line="360" w:lineRule="auto"/>
      </w:pPr>
    </w:p>
    <w:p>
      <w:pPr>
        <w:pStyle w:val="Corps"/>
        <w:spacing w:line="360" w:lineRule="auto"/>
      </w:pPr>
      <w:r>
        <w:rPr>
          <w:rtl w:val="0"/>
          <w:lang w:val="fr-FR"/>
        </w:rPr>
        <w:t xml:space="preserve">Nous avons une population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rassurer sur la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le frein majeur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du site. </w:t>
      </w:r>
    </w:p>
    <w:p>
      <w:pPr>
        <w:pStyle w:val="Corps"/>
        <w:spacing w:line="360" w:lineRule="auto"/>
      </w:pPr>
    </w:p>
    <w:p>
      <w:pPr>
        <w:pStyle w:val="Corps"/>
        <w:spacing w:line="360" w:lineRule="auto"/>
      </w:pPr>
    </w:p>
    <w:p>
      <w:pPr>
        <w:pStyle w:val="Corps"/>
        <w:spacing w:line="360" w:lineRule="auto"/>
      </w:pPr>
    </w:p>
    <w:p>
      <w:pPr>
        <w:pStyle w:val="Corps"/>
        <w:spacing w:line="360" w:lineRule="auto"/>
      </w:pPr>
    </w:p>
    <w:p>
      <w:pPr>
        <w:pStyle w:val="Corps"/>
        <w:spacing w:line="360" w:lineRule="auto"/>
      </w:pPr>
      <w:r>
        <w:rPr>
          <w:rtl w:val="0"/>
          <w:lang w:val="fr-FR"/>
        </w:rPr>
        <w:t>Conseil de mot de passe:; les meilleures mots de passe sont des phrases; longues a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ciaux plut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que des association de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ciaux et de chiffres. </w:t>
      </w:r>
    </w:p>
    <w:p>
      <w:pPr>
        <w:pStyle w:val="Corps"/>
        <w:spacing w:line="360" w:lineRule="auto"/>
      </w:pPr>
    </w:p>
    <w:p>
      <w:pPr>
        <w:pStyle w:val="Par défaut"/>
        <w:tabs>
          <w:tab w:val="left" w:pos="220"/>
          <w:tab w:val="left" w:pos="720"/>
        </w:tabs>
        <w:bidi w:val="0"/>
        <w:spacing w:after="80" w:line="360" w:lineRule="atLeast"/>
        <w:ind w:left="720" w:right="0" w:hanging="720"/>
        <w:jc w:val="left"/>
        <w:rPr>
          <w:rtl w:val="0"/>
        </w:rPr>
      </w:pPr>
      <w:r>
        <w:rPr>
          <w:rFonts w:ascii="Arial" w:cs="Arial" w:hAnsi="Arial" w:eastAsia="Arial"/>
          <w:color w:val="222222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