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777" w:tblpY="1878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"/>
        <w:gridCol w:w="699"/>
        <w:gridCol w:w="683"/>
        <w:gridCol w:w="1430"/>
        <w:gridCol w:w="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#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Capital</w:t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Letter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 xml:space="preserve">Small </w:t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Letter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Phonic</w:t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(pronunciation)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/eɪ/, /æ/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/biː/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/ɛf/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/dʒiː/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/(h)eɪtʃ/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(h)aitch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/aɪ/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/dʒeɪ/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/keɪ/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/ɛl/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/ɛm/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/ɛn/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/oʊ/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/piː/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/kjuː/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/ɑːr/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/ɛs/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/juː/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/viː/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/ˈdʌbəl.juː/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double-u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/ɛks/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/waɪ/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/zi/zɛd/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zee/zed</w:t>
            </w: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English Alphabet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&amp; an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 </w:t>
      </w:r>
    </w:p>
    <w:p>
      <w:pPr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“My daughter really wants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dog for Christmas”. This refer to any dog. We don’t know which dog because we haven’t found the dog yet.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“Somebody call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policeman!” this refers to any policeman. We don’t need a specific; we need any policeman who is available.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before singular, countable nouns which begin with consonant sounds</w:t>
      </w:r>
    </w:p>
    <w:p>
      <w:pPr>
        <w:spacing w:line="360" w:lineRule="auto"/>
        <w:ind w:left="420" w:leftChars="0"/>
        <w:jc w:val="left"/>
        <w:rPr>
          <w:rFonts w:hint="default"/>
          <w:b w:val="0"/>
          <w:bCs w:val="0"/>
          <w:lang w:val="en-US"/>
        </w:rPr>
      </w:pPr>
    </w:p>
    <w:p>
      <w:pPr>
        <w:spacing w:line="360" w:lineRule="auto"/>
        <w:ind w:left="4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He is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teacher.</w:t>
      </w:r>
    </w:p>
    <w:p>
      <w:pPr>
        <w:spacing w:line="360" w:lineRule="auto"/>
        <w:ind w:left="4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She doesn’t own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car.</w:t>
      </w:r>
    </w:p>
    <w:p>
      <w:pPr>
        <w:spacing w:line="360" w:lineRule="auto"/>
        <w:ind w:left="4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saw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bear at the zoo.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before singular, countable nouns which begin with vowel sounds.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He is </w:t>
      </w:r>
      <w:r>
        <w:rPr>
          <w:rFonts w:hint="default"/>
          <w:b/>
          <w:bCs/>
          <w:lang w:val="en-US"/>
        </w:rPr>
        <w:t xml:space="preserve">an </w:t>
      </w:r>
      <w:r>
        <w:rPr>
          <w:rFonts w:hint="default"/>
          <w:b w:val="0"/>
          <w:bCs w:val="0"/>
          <w:lang w:val="en-US"/>
        </w:rPr>
        <w:t>actor.</w:t>
      </w:r>
    </w:p>
    <w:p>
      <w:p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She didn’t get </w:t>
      </w:r>
      <w:r>
        <w:rPr>
          <w:rFonts w:hint="default"/>
          <w:b/>
          <w:bCs/>
          <w:lang w:val="en-US"/>
        </w:rPr>
        <w:t xml:space="preserve">an </w:t>
      </w:r>
      <w:r>
        <w:rPr>
          <w:rFonts w:hint="default"/>
          <w:b w:val="0"/>
          <w:bCs w:val="0"/>
          <w:lang w:val="en-US"/>
        </w:rPr>
        <w:t>invitation.</w:t>
      </w:r>
    </w:p>
    <w:p>
      <w:p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saw </w:t>
      </w:r>
      <w:r>
        <w:rPr>
          <w:rFonts w:hint="default"/>
          <w:b/>
          <w:bCs/>
          <w:lang w:val="en-US"/>
        </w:rPr>
        <w:t xml:space="preserve">an </w:t>
      </w:r>
      <w:r>
        <w:rPr>
          <w:rFonts w:hint="default"/>
          <w:b w:val="0"/>
          <w:bCs w:val="0"/>
          <w:lang w:val="en-US"/>
        </w:rPr>
        <w:t xml:space="preserve"> eagle at the zoo.</w:t>
      </w:r>
    </w:p>
    <w:p>
      <w:p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3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a bed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a chair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an egg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 a fish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 an answer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 a song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 a vacation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8. an investigation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 (/) computers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10. an old letter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11. a very sad 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12. a web site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13. an Internet conference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14. an extremely large dog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15. a light meal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16. a fantastic answer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17. an unusually small head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18. a funny joke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19. an expensive purse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20. (/) hard lessons</w:t>
            </w:r>
          </w:p>
        </w:tc>
      </w:tr>
    </w:tbl>
    <w:p>
      <w:p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</w:t>
      </w:r>
      <w:r>
        <w:rPr>
          <w:rFonts w:hint="default"/>
          <w:b w:val="0"/>
          <w:bCs w:val="0"/>
          <w:lang w:val="en-US"/>
        </w:rPr>
        <w:t>When I was at the zoo, I saw an elephant!</w:t>
      </w:r>
      <w:r>
        <w:rPr>
          <w:rFonts w:hint="default"/>
          <w:b/>
          <w:bCs/>
          <w:lang w:val="en-US"/>
        </w:rPr>
        <w:t>”. Here, we talking about a single, non-specific thing, in this case an elephant.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F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3270Medium NF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9EDF1A7"/>
    <w:rsid w:val="3FF171A3"/>
    <w:rsid w:val="7FBF5E13"/>
    <w:rsid w:val="BEEC6AB8"/>
    <w:rsid w:val="D5CF21AD"/>
    <w:rsid w:val="F76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rFonts w:asciiTheme="majorAscii" w:hAnsiTheme="majorAscii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ind w:leftChars="100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2022-06-15T18:47:00Z</dcterms:created>
  <dc:creator>hades</dc:creator>
  <cp:lastModifiedBy>hades</cp:lastModifiedBy>
  <dcterms:modified xsi:type="dcterms:W3CDTF">2022-06-24T00:38:25Z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