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PERSONA FOUR</w:t>
      </w:r>
    </w:p>
    <w:p>
      <w:r>
        <w:t xml:space="preserve">Remote | p04@example.test</w:t>
      </w:r>
    </w:p>
    <w:p>
      <w:r>
        <w:t xml:space="preserve">SKILLS</w:t>
      </w:r>
    </w:p>
    <w:p>
      <w:r>
        <w:t xml:space="preserve">Python, SQL, Git</w:t>
      </w:r>
    </w:p>
    <w:p>
      <w:r>
        <w:t xml:space="preserve">LANGUAGES</w:t>
      </w:r>
    </w:p>
    <w:p>
      <w:r>
        <w:t xml:space="preserve">English — Professional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