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46EA4F" w14:textId="77777777" w:rsidR="004F137A" w:rsidRPr="00F42915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To </w:t>
      </w:r>
      <w:r>
        <w:rPr>
          <w:rFonts w:eastAsia="Times New Roman" w:cs="orgia"/>
          <w:color w:val="000000"/>
          <w:sz w:val="28"/>
          <w:szCs w:val="28"/>
        </w:rPr>
        <w:t xml:space="preserve">grow the current wholesale business and detail goals, </w:t>
      </w:r>
      <w:r w:rsidRPr="00F42915">
        <w:rPr>
          <w:rFonts w:eastAsia="Times New Roman" w:cs="orgia"/>
          <w:color w:val="000000"/>
          <w:sz w:val="28"/>
          <w:szCs w:val="28"/>
        </w:rPr>
        <w:t>action plans</w:t>
      </w:r>
      <w:r>
        <w:rPr>
          <w:rFonts w:eastAsia="Times New Roman" w:cs="orgia"/>
          <w:color w:val="000000"/>
          <w:sz w:val="28"/>
          <w:szCs w:val="28"/>
        </w:rPr>
        <w:t>, and budget for the period from June 1, 2013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 to </w:t>
      </w:r>
      <w:r>
        <w:rPr>
          <w:rFonts w:eastAsia="Times New Roman" w:cs="orgia"/>
          <w:color w:val="000000"/>
          <w:sz w:val="28"/>
          <w:szCs w:val="28"/>
        </w:rPr>
        <w:t>May 31, 2014.</w:t>
      </w:r>
      <w:bookmarkStart w:id="0" w:name="_GoBack"/>
      <w:bookmarkEnd w:id="0"/>
    </w:p>
    <w:p w14:paraId="5997B77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2C66E14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Goal #1: </w:t>
      </w:r>
      <w:r>
        <w:rPr>
          <w:rFonts w:eastAsia="Times New Roman" w:cs="orgia"/>
          <w:color w:val="000000"/>
          <w:sz w:val="28"/>
          <w:szCs w:val="28"/>
        </w:rPr>
        <w:t xml:space="preserve">Analyze the revenue performance of all 500 current customers and create a three tiered marketing approach. </w:t>
      </w:r>
    </w:p>
    <w:p w14:paraId="01DCEA0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 w:rsidRPr="001F7FCD">
        <w:rPr>
          <w:rFonts w:eastAsia="Times New Roman" w:cs="orgia"/>
          <w:b/>
          <w:color w:val="000000"/>
          <w:sz w:val="28"/>
          <w:szCs w:val="28"/>
        </w:rPr>
        <w:t>Action Plan 1.1.1</w:t>
      </w:r>
    </w:p>
    <w:p w14:paraId="130A35A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It is recommended that the tiers be formed and a segmented customer spreadsheet list be created as follows:</w:t>
      </w:r>
    </w:p>
    <w:p w14:paraId="09BA1DB9" w14:textId="77777777" w:rsidR="004F137A" w:rsidRPr="001F7FCD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>Tier 1 Wood - Contains the top 50 revenue producing customers</w:t>
      </w:r>
    </w:p>
    <w:p w14:paraId="4412ED9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2 Aluminum – Contains </w:t>
      </w:r>
      <w:r>
        <w:rPr>
          <w:rFonts w:eastAsia="Times New Roman" w:cs="orgia"/>
          <w:color w:val="000000"/>
          <w:sz w:val="28"/>
          <w:szCs w:val="28"/>
        </w:rPr>
        <w:t xml:space="preserve">the next 100 revenue producing </w:t>
      </w:r>
      <w:r w:rsidRPr="001F7FCD">
        <w:rPr>
          <w:rFonts w:eastAsia="Times New Roman" w:cs="orgia"/>
          <w:color w:val="000000"/>
          <w:sz w:val="28"/>
          <w:szCs w:val="28"/>
        </w:rPr>
        <w:t>customers</w:t>
      </w:r>
    </w:p>
    <w:p w14:paraId="25319A3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3 Vinyl – Contains the remaining 350 customers</w:t>
      </w:r>
    </w:p>
    <w:p w14:paraId="7AF5FA1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4 Prospects - The action should be completed by June 6.</w:t>
      </w:r>
    </w:p>
    <w:p w14:paraId="4987EA1E" w14:textId="77777777" w:rsidR="004F137A" w:rsidRPr="002342F4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 w:rsidRPr="002342F4">
        <w:rPr>
          <w:rFonts w:eastAsia="Times New Roman" w:cs="orgia"/>
          <w:i/>
          <w:color w:val="000000"/>
          <w:sz w:val="28"/>
          <w:szCs w:val="28"/>
        </w:rPr>
        <w:t>Proposed Budget: $200</w:t>
      </w:r>
    </w:p>
    <w:p w14:paraId="7E2D6FB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1.1.2</w:t>
      </w:r>
    </w:p>
    <w:p w14:paraId="3023B21F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342F4">
        <w:rPr>
          <w:rFonts w:eastAsia="Times New Roman" w:cs="orgia"/>
          <w:color w:val="000000"/>
          <w:sz w:val="28"/>
          <w:szCs w:val="28"/>
        </w:rPr>
        <w:t xml:space="preserve">The customer database in </w:t>
      </w:r>
      <w:r>
        <w:rPr>
          <w:rFonts w:eastAsia="Times New Roman" w:cs="orgia"/>
          <w:color w:val="000000"/>
          <w:sz w:val="28"/>
          <w:szCs w:val="28"/>
        </w:rPr>
        <w:t>Mail Chimp will be segmented into the same three tiers with a 4</w:t>
      </w:r>
      <w:r w:rsidRPr="00306FA3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 xml:space="preserve"> tier for prospects that have not done business by June 10.</w:t>
      </w:r>
    </w:p>
    <w:p w14:paraId="647525CD" w14:textId="77777777" w:rsidR="004F137A" w:rsidRPr="00306FA3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Pr="00306FA3">
        <w:rPr>
          <w:rFonts w:eastAsia="Times New Roman" w:cs="orgia"/>
          <w:color w:val="000000"/>
          <w:sz w:val="28"/>
          <w:szCs w:val="28"/>
        </w:rPr>
        <w:t>$250</w:t>
      </w:r>
    </w:p>
    <w:p w14:paraId="7D3821C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6D75D11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#2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Outline a multi-touch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email </w:t>
      </w:r>
      <w:r>
        <w:rPr>
          <w:rFonts w:eastAsia="Times New Roman" w:cs="orgia"/>
          <w:color w:val="000000"/>
          <w:sz w:val="28"/>
          <w:szCs w:val="28"/>
        </w:rPr>
        <w:t xml:space="preserve">communications </w:t>
      </w:r>
      <w:r w:rsidRPr="00A578DC">
        <w:rPr>
          <w:rFonts w:eastAsia="Times New Roman" w:cs="orgia"/>
          <w:color w:val="000000"/>
          <w:sz w:val="28"/>
          <w:szCs w:val="28"/>
        </w:rPr>
        <w:t>campaign</w:t>
      </w:r>
      <w:r>
        <w:rPr>
          <w:rFonts w:eastAsia="Times New Roman" w:cs="orgia"/>
          <w:color w:val="000000"/>
          <w:sz w:val="28"/>
          <w:szCs w:val="28"/>
        </w:rPr>
        <w:t xml:space="preserve"> to </w:t>
      </w:r>
    </w:p>
    <w:p w14:paraId="5BE39043" w14:textId="77777777" w:rsidR="004F137A" w:rsidRPr="00A578DC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customers</w:t>
      </w:r>
      <w:proofErr w:type="gramEnd"/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that extends from initial dealer/designer sign up and continues every two weeks. Start with “we’ve changed…”</w:t>
      </w:r>
    </w:p>
    <w:p w14:paraId="44222EA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</w:t>
      </w:r>
      <w:r w:rsidRPr="003427B4">
        <w:rPr>
          <w:rFonts w:eastAsia="Times New Roman" w:cs="orgia"/>
          <w:b/>
          <w:color w:val="000000"/>
          <w:sz w:val="28"/>
          <w:szCs w:val="28"/>
        </w:rPr>
        <w:t>.1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A578DC">
        <w:rPr>
          <w:rFonts w:eastAsia="Times New Roman" w:cs="orgia"/>
          <w:color w:val="000000"/>
          <w:sz w:val="28"/>
          <w:szCs w:val="28"/>
        </w:rPr>
        <w:t>Create an email message grid with touch points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6E63E3F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Subject line, primary message and secondary message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every</w:t>
      </w:r>
      <w:r>
        <w:rPr>
          <w:rFonts w:eastAsia="Times New Roman" w:cs="orgia"/>
          <w:color w:val="000000"/>
          <w:sz w:val="28"/>
          <w:szCs w:val="28"/>
        </w:rPr>
        <w:t xml:space="preserve"> two weeks that differ in message and frequency based on tier by June 15.</w:t>
      </w:r>
    </w:p>
    <w:p w14:paraId="092CDF16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14:paraId="1977019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copy for email #1 through #4 for each tier by July 10</w:t>
      </w:r>
      <w:r w:rsidRPr="004F137A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058408D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$1200</w:t>
      </w:r>
    </w:p>
    <w:p w14:paraId="35531E68" w14:textId="77777777" w:rsidR="004F137A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Action Plan 1.2.3: </w:t>
      </w:r>
      <w:r>
        <w:rPr>
          <w:rFonts w:eastAsia="Times New Roman" w:cs="orgia"/>
          <w:color w:val="000000"/>
          <w:sz w:val="28"/>
          <w:szCs w:val="28"/>
        </w:rPr>
        <w:t>Track open rates and offer purchase generated by</w:t>
      </w:r>
      <w:r w:rsidRPr="00926FB6">
        <w:rPr>
          <w:rFonts w:eastAsia="Times New Roman" w:cs="orgia"/>
          <w:color w:val="000000"/>
          <w:sz w:val="28"/>
          <w:szCs w:val="28"/>
        </w:rPr>
        <w:t xml:space="preserve"> email</w:t>
      </w:r>
      <w:r>
        <w:rPr>
          <w:rFonts w:eastAsia="Times New Roman" w:cs="orgia"/>
          <w:color w:val="000000"/>
          <w:sz w:val="28"/>
          <w:szCs w:val="28"/>
        </w:rPr>
        <w:t xml:space="preserve"> each month.</w:t>
      </w:r>
    </w:p>
    <w:p w14:paraId="50C2458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$1200 </w:t>
      </w:r>
    </w:p>
    <w:p w14:paraId="47F1823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171E3B3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Conduct a Survey of all </w:t>
      </w:r>
      <w:r>
        <w:rPr>
          <w:rFonts w:eastAsia="Times New Roman" w:cs="orgia"/>
          <w:color w:val="000000"/>
          <w:sz w:val="28"/>
          <w:szCs w:val="28"/>
        </w:rPr>
        <w:t xml:space="preserve">current </w:t>
      </w:r>
      <w:r w:rsidRPr="0055312A">
        <w:rPr>
          <w:rFonts w:eastAsia="Times New Roman" w:cs="orgia"/>
          <w:color w:val="000000"/>
          <w:sz w:val="28"/>
          <w:szCs w:val="28"/>
        </w:rPr>
        <w:t>customers and prospects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in </w:t>
      </w:r>
    </w:p>
    <w:p w14:paraId="7DD2C41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September</w:t>
      </w:r>
      <w:r>
        <w:rPr>
          <w:rFonts w:eastAsia="Times New Roman" w:cs="orgia"/>
          <w:i/>
          <w:color w:val="000000"/>
          <w:sz w:val="28"/>
          <w:szCs w:val="28"/>
        </w:rPr>
        <w:t xml:space="preserve">. 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14:paraId="19BA4E2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6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 simple survey questions with </w:t>
      </w:r>
      <w:r>
        <w:rPr>
          <w:rFonts w:eastAsia="Times New Roman" w:cs="orgia"/>
          <w:color w:val="000000"/>
          <w:sz w:val="28"/>
          <w:szCs w:val="28"/>
        </w:rPr>
        <w:t xml:space="preserve">one being </w:t>
      </w:r>
    </w:p>
    <w:p w14:paraId="1B55CC5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open-ended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in July, 2013.</w:t>
      </w:r>
    </w:p>
    <w:p w14:paraId="5D997BC1" w14:textId="24562436" w:rsidR="00A41D97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sectPr w:rsidR="00A41D97" w:rsidRPr="004F137A" w:rsidSect="00946B5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0A4193" w14:textId="77777777" w:rsidR="00A11E04" w:rsidRDefault="00A11E04" w:rsidP="001F344C">
      <w:pPr>
        <w:spacing w:after="0" w:line="240" w:lineRule="auto"/>
      </w:pPr>
      <w:r>
        <w:separator/>
      </w:r>
    </w:p>
  </w:endnote>
  <w:endnote w:type="continuationSeparator" w:id="0">
    <w:p w14:paraId="597D7862" w14:textId="77777777" w:rsidR="00A11E04" w:rsidRDefault="00A11E04" w:rsidP="001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rg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E7B7E2" w14:textId="77777777" w:rsidR="00A11E04" w:rsidRDefault="00A11E04" w:rsidP="001F344C">
      <w:pPr>
        <w:spacing w:after="0" w:line="240" w:lineRule="auto"/>
      </w:pPr>
      <w:r>
        <w:separator/>
      </w:r>
    </w:p>
  </w:footnote>
  <w:footnote w:type="continuationSeparator" w:id="0">
    <w:p w14:paraId="7C5199BD" w14:textId="77777777" w:rsidR="00A11E04" w:rsidRDefault="00A11E04" w:rsidP="001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EF4BE3" w14:textId="04F590E9" w:rsidR="001F344C" w:rsidRDefault="00711981" w:rsidP="001F344C">
    <w:pPr>
      <w:pStyle w:val="Header"/>
    </w:pPr>
    <w:r>
      <w:t>First Step Marketing</w:t>
    </w:r>
    <w:r w:rsidR="001F344C">
      <w:t xml:space="preserve"> – Marketing Strategy Portfolio</w:t>
    </w:r>
  </w:p>
  <w:p w14:paraId="41CBB432" w14:textId="77777777" w:rsidR="001F344C" w:rsidRPr="001F344C" w:rsidRDefault="001F344C" w:rsidP="001F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3D0"/>
    <w:rsid w:val="001F344C"/>
    <w:rsid w:val="002835FF"/>
    <w:rsid w:val="002E1568"/>
    <w:rsid w:val="004A23D0"/>
    <w:rsid w:val="004F137A"/>
    <w:rsid w:val="00711981"/>
    <w:rsid w:val="00946B58"/>
    <w:rsid w:val="00A11E04"/>
    <w:rsid w:val="00A4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A45287"/>
  <w14:defaultImageDpi w14:val="300"/>
  <w15:docId w15:val="{F311E5C6-5B23-41E2-85D8-E32C36EFE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3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2014-09-19T04:32:00Z</dcterms:created>
  <dcterms:modified xsi:type="dcterms:W3CDTF">2014-09-19T04:32:00Z</dcterms:modified>
</cp:coreProperties>
</file>