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rsidR="007A1CC6" w:rsidRDefault="007A1CC6">
          <w:pPr>
            <w:pStyle w:val="af1"/>
          </w:pPr>
          <w:r>
            <w:t>Съдържание</w:t>
          </w:r>
        </w:p>
        <w:p w:rsidR="001B15F2" w:rsidRDefault="00223E98">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70424337" w:history="1">
            <w:r w:rsidR="001B15F2" w:rsidRPr="00AD34F3">
              <w:rPr>
                <w:rStyle w:val="af0"/>
                <w:rFonts w:eastAsiaTheme="majorEastAsia"/>
                <w:b/>
                <w:noProof/>
              </w:rPr>
              <w:t>Глава І</w:t>
            </w:r>
            <w:r w:rsidR="001B15F2" w:rsidRPr="00AD34F3">
              <w:rPr>
                <w:rStyle w:val="af0"/>
                <w:rFonts w:eastAsiaTheme="majorEastAsia"/>
                <w:b/>
                <w:noProof/>
                <w:bdr w:val="none" w:sz="0" w:space="0" w:color="auto" w:frame="1"/>
              </w:rPr>
              <w:t xml:space="preserve"> </w:t>
            </w:r>
            <w:r w:rsidR="001B15F2" w:rsidRPr="00AD34F3">
              <w:rPr>
                <w:rStyle w:val="af0"/>
                <w:rFonts w:eastAsiaTheme="majorEastAsia"/>
                <w:noProof/>
                <w:bdr w:val="none" w:sz="0" w:space="0" w:color="auto" w:frame="1"/>
              </w:rPr>
              <w:t>Специфика  на екстремалните условия.</w:t>
            </w:r>
            <w:r w:rsidR="001B15F2">
              <w:rPr>
                <w:noProof/>
                <w:webHidden/>
              </w:rPr>
              <w:tab/>
            </w:r>
            <w:r w:rsidR="001B15F2">
              <w:rPr>
                <w:noProof/>
                <w:webHidden/>
              </w:rPr>
              <w:fldChar w:fldCharType="begin"/>
            </w:r>
            <w:r w:rsidR="001B15F2">
              <w:rPr>
                <w:noProof/>
                <w:webHidden/>
              </w:rPr>
              <w:instrText xml:space="preserve"> PAGEREF _Toc70424337 \h </w:instrText>
            </w:r>
            <w:r w:rsidR="001B15F2">
              <w:rPr>
                <w:noProof/>
                <w:webHidden/>
              </w:rPr>
            </w:r>
            <w:r w:rsidR="001B15F2">
              <w:rPr>
                <w:noProof/>
                <w:webHidden/>
              </w:rPr>
              <w:fldChar w:fldCharType="separate"/>
            </w:r>
            <w:r w:rsidR="001B15F2">
              <w:rPr>
                <w:noProof/>
                <w:webHidden/>
              </w:rPr>
              <w:t>3</w:t>
            </w:r>
            <w:r w:rsidR="001B15F2">
              <w:rPr>
                <w:noProof/>
                <w:webHidden/>
              </w:rPr>
              <w:fldChar w:fldCharType="end"/>
            </w:r>
          </w:hyperlink>
        </w:p>
        <w:p w:rsidR="001B15F2" w:rsidRDefault="001B15F2">
          <w:pPr>
            <w:pStyle w:val="21"/>
            <w:tabs>
              <w:tab w:val="left" w:pos="880"/>
              <w:tab w:val="right" w:leader="dot" w:pos="9062"/>
            </w:tabs>
            <w:rPr>
              <w:rFonts w:asciiTheme="minorHAnsi" w:eastAsiaTheme="minorEastAsia" w:hAnsiTheme="minorHAnsi" w:cstheme="minorBidi"/>
              <w:noProof/>
              <w:sz w:val="22"/>
              <w:szCs w:val="22"/>
            </w:rPr>
          </w:pPr>
          <w:hyperlink w:anchor="_Toc70424338" w:history="1">
            <w:r w:rsidRPr="00AD34F3">
              <w:rPr>
                <w:rStyle w:val="af0"/>
                <w:rFonts w:eastAsiaTheme="majorEastAsia"/>
                <w:bCs/>
                <w:noProof/>
                <w:bdr w:val="none" w:sz="0" w:space="0" w:color="auto" w:frame="1"/>
              </w:rPr>
              <w:t>1.1</w:t>
            </w:r>
            <w:r>
              <w:rPr>
                <w:rFonts w:asciiTheme="minorHAnsi" w:eastAsiaTheme="minorEastAsia" w:hAnsiTheme="minorHAnsi" w:cstheme="minorBidi"/>
                <w:noProof/>
                <w:sz w:val="22"/>
                <w:szCs w:val="22"/>
              </w:rPr>
              <w:tab/>
            </w:r>
            <w:r w:rsidRPr="00AD34F3">
              <w:rPr>
                <w:rStyle w:val="af0"/>
                <w:rFonts w:eastAsiaTheme="majorEastAsia"/>
                <w:noProof/>
              </w:rPr>
              <w:t>Екстремалните условия като елемент в дейността на специалистите и функционалните групи</w:t>
            </w:r>
            <w:r w:rsidRPr="00AD34F3">
              <w:rPr>
                <w:rStyle w:val="af0"/>
                <w:rFonts w:eastAsiaTheme="majorEastAsia"/>
                <w:bCs/>
                <w:noProof/>
                <w:bdr w:val="none" w:sz="0" w:space="0" w:color="auto" w:frame="1"/>
              </w:rPr>
              <w:t>.</w:t>
            </w:r>
            <w:r>
              <w:rPr>
                <w:noProof/>
                <w:webHidden/>
              </w:rPr>
              <w:tab/>
            </w:r>
            <w:r>
              <w:rPr>
                <w:noProof/>
                <w:webHidden/>
              </w:rPr>
              <w:fldChar w:fldCharType="begin"/>
            </w:r>
            <w:r>
              <w:rPr>
                <w:noProof/>
                <w:webHidden/>
              </w:rPr>
              <w:instrText xml:space="preserve"> PAGEREF _Toc70424338 \h </w:instrText>
            </w:r>
            <w:r>
              <w:rPr>
                <w:noProof/>
                <w:webHidden/>
              </w:rPr>
            </w:r>
            <w:r>
              <w:rPr>
                <w:noProof/>
                <w:webHidden/>
              </w:rPr>
              <w:fldChar w:fldCharType="separate"/>
            </w:r>
            <w:r>
              <w:rPr>
                <w:noProof/>
                <w:webHidden/>
              </w:rPr>
              <w:t>3</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39" w:history="1">
            <w:r w:rsidRPr="00AD34F3">
              <w:rPr>
                <w:rStyle w:val="af0"/>
                <w:rFonts w:ascii="Symbol" w:eastAsiaTheme="majorEastAsia" w:hAnsi="Symbol"/>
                <w:bCs/>
                <w:noProof/>
                <w:bdr w:val="none" w:sz="0" w:space="0" w:color="auto" w:frame="1"/>
              </w:rPr>
              <w:t></w:t>
            </w:r>
            <w:r>
              <w:rPr>
                <w:rFonts w:asciiTheme="minorHAnsi" w:eastAsiaTheme="minorEastAsia" w:hAnsiTheme="minorHAnsi" w:cstheme="minorBidi"/>
                <w:noProof/>
                <w:sz w:val="22"/>
                <w:szCs w:val="22"/>
              </w:rPr>
              <w:tab/>
            </w:r>
            <w:r w:rsidRPr="00AD34F3">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Pr="00AD34F3">
              <w:rPr>
                <w:rStyle w:val="af0"/>
                <w:rFonts w:eastAsiaTheme="majorEastAsia"/>
                <w:bCs/>
                <w:noProof/>
                <w:bdr w:val="none" w:sz="0" w:space="0" w:color="auto" w:frame="1"/>
              </w:rPr>
              <w:t>.</w:t>
            </w:r>
            <w:r>
              <w:rPr>
                <w:noProof/>
                <w:webHidden/>
              </w:rPr>
              <w:tab/>
            </w:r>
            <w:r>
              <w:rPr>
                <w:noProof/>
                <w:webHidden/>
              </w:rPr>
              <w:fldChar w:fldCharType="begin"/>
            </w:r>
            <w:r>
              <w:rPr>
                <w:noProof/>
                <w:webHidden/>
              </w:rPr>
              <w:instrText xml:space="preserve"> PAGEREF _Toc70424339 \h </w:instrText>
            </w:r>
            <w:r>
              <w:rPr>
                <w:noProof/>
                <w:webHidden/>
              </w:rPr>
            </w:r>
            <w:r>
              <w:rPr>
                <w:noProof/>
                <w:webHidden/>
              </w:rPr>
              <w:fldChar w:fldCharType="separate"/>
            </w:r>
            <w:r>
              <w:rPr>
                <w:noProof/>
                <w:webHidden/>
              </w:rPr>
              <w:t>3</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40" w:history="1">
            <w:r w:rsidRPr="00AD34F3">
              <w:rPr>
                <w:rStyle w:val="af0"/>
                <w:rFonts w:ascii="Symbol" w:eastAsiaTheme="majorEastAsia" w:hAnsi="Symbol"/>
                <w:noProof/>
                <w:bdr w:val="none" w:sz="0" w:space="0" w:color="auto" w:frame="1"/>
                <w:lang w:val="en-US"/>
              </w:rPr>
              <w:t></w:t>
            </w:r>
            <w:r>
              <w:rPr>
                <w:rFonts w:asciiTheme="minorHAnsi" w:eastAsiaTheme="minorEastAsia" w:hAnsiTheme="minorHAnsi" w:cstheme="minorBidi"/>
                <w:noProof/>
                <w:sz w:val="22"/>
                <w:szCs w:val="22"/>
              </w:rPr>
              <w:tab/>
            </w:r>
            <w:r w:rsidRPr="00AD34F3">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Pr="00AD34F3">
              <w:rPr>
                <w:rStyle w:val="af0"/>
                <w:rFonts w:eastAsiaTheme="majorEastAsia"/>
                <w:noProof/>
                <w:bdr w:val="none" w:sz="0" w:space="0" w:color="auto" w:frame="1"/>
                <w:lang w:val="en-US"/>
              </w:rPr>
              <w:t>.</w:t>
            </w:r>
            <w:r>
              <w:rPr>
                <w:noProof/>
                <w:webHidden/>
              </w:rPr>
              <w:tab/>
            </w:r>
            <w:r>
              <w:rPr>
                <w:noProof/>
                <w:webHidden/>
              </w:rPr>
              <w:fldChar w:fldCharType="begin"/>
            </w:r>
            <w:r>
              <w:rPr>
                <w:noProof/>
                <w:webHidden/>
              </w:rPr>
              <w:instrText xml:space="preserve"> PAGEREF _Toc70424340 \h </w:instrText>
            </w:r>
            <w:r>
              <w:rPr>
                <w:noProof/>
                <w:webHidden/>
              </w:rPr>
            </w:r>
            <w:r>
              <w:rPr>
                <w:noProof/>
                <w:webHidden/>
              </w:rPr>
              <w:fldChar w:fldCharType="separate"/>
            </w:r>
            <w:r>
              <w:rPr>
                <w:noProof/>
                <w:webHidden/>
              </w:rPr>
              <w:t>3</w:t>
            </w:r>
            <w:r>
              <w:rPr>
                <w:noProof/>
                <w:webHidden/>
              </w:rPr>
              <w:fldChar w:fldCharType="end"/>
            </w:r>
          </w:hyperlink>
        </w:p>
        <w:p w:rsidR="001B15F2" w:rsidRDefault="001B15F2">
          <w:pPr>
            <w:pStyle w:val="21"/>
            <w:tabs>
              <w:tab w:val="left" w:pos="880"/>
              <w:tab w:val="right" w:leader="dot" w:pos="9062"/>
            </w:tabs>
            <w:rPr>
              <w:rFonts w:asciiTheme="minorHAnsi" w:eastAsiaTheme="minorEastAsia" w:hAnsiTheme="minorHAnsi" w:cstheme="minorBidi"/>
              <w:noProof/>
              <w:sz w:val="22"/>
              <w:szCs w:val="22"/>
            </w:rPr>
          </w:pPr>
          <w:hyperlink w:anchor="_Toc70424341" w:history="1">
            <w:r w:rsidRPr="00AD34F3">
              <w:rPr>
                <w:rStyle w:val="af0"/>
                <w:rFonts w:eastAsiaTheme="majorEastAsia"/>
                <w:noProof/>
                <w:bdr w:val="none" w:sz="0" w:space="0" w:color="auto" w:frame="1"/>
              </w:rPr>
              <w:t>1.2</w:t>
            </w:r>
            <w:r>
              <w:rPr>
                <w:rFonts w:asciiTheme="minorHAnsi" w:eastAsiaTheme="minorEastAsia" w:hAnsiTheme="minorHAnsi" w:cstheme="minorBidi"/>
                <w:noProof/>
                <w:sz w:val="22"/>
                <w:szCs w:val="22"/>
              </w:rPr>
              <w:tab/>
            </w:r>
            <w:r w:rsidRPr="00AD34F3">
              <w:rPr>
                <w:rStyle w:val="af0"/>
                <w:rFonts w:eastAsiaTheme="majorEastAsia"/>
                <w:noProof/>
                <w:bdr w:val="none" w:sz="0" w:space="0" w:color="auto" w:frame="1"/>
              </w:rPr>
              <w:t>Подбор на специалисти за работа в екстремални условия.</w:t>
            </w:r>
            <w:r>
              <w:rPr>
                <w:noProof/>
                <w:webHidden/>
              </w:rPr>
              <w:tab/>
            </w:r>
            <w:r>
              <w:rPr>
                <w:noProof/>
                <w:webHidden/>
              </w:rPr>
              <w:fldChar w:fldCharType="begin"/>
            </w:r>
            <w:r>
              <w:rPr>
                <w:noProof/>
                <w:webHidden/>
              </w:rPr>
              <w:instrText xml:space="preserve"> PAGEREF _Toc70424341 \h </w:instrText>
            </w:r>
            <w:r>
              <w:rPr>
                <w:noProof/>
                <w:webHidden/>
              </w:rPr>
            </w:r>
            <w:r>
              <w:rPr>
                <w:noProof/>
                <w:webHidden/>
              </w:rPr>
              <w:fldChar w:fldCharType="separate"/>
            </w:r>
            <w:r>
              <w:rPr>
                <w:noProof/>
                <w:webHidden/>
              </w:rPr>
              <w:t>11</w:t>
            </w:r>
            <w:r>
              <w:rPr>
                <w:noProof/>
                <w:webHidden/>
              </w:rPr>
              <w:fldChar w:fldCharType="end"/>
            </w:r>
          </w:hyperlink>
        </w:p>
        <w:p w:rsidR="001B15F2" w:rsidRDefault="001B15F2">
          <w:pPr>
            <w:pStyle w:val="21"/>
            <w:tabs>
              <w:tab w:val="left" w:pos="880"/>
              <w:tab w:val="right" w:leader="dot" w:pos="9062"/>
            </w:tabs>
            <w:rPr>
              <w:rFonts w:asciiTheme="minorHAnsi" w:eastAsiaTheme="minorEastAsia" w:hAnsiTheme="minorHAnsi" w:cstheme="minorBidi"/>
              <w:noProof/>
              <w:sz w:val="22"/>
              <w:szCs w:val="22"/>
            </w:rPr>
          </w:pPr>
          <w:hyperlink w:anchor="_Toc70424342" w:history="1">
            <w:r w:rsidRPr="00AD34F3">
              <w:rPr>
                <w:rStyle w:val="af0"/>
                <w:rFonts w:eastAsiaTheme="majorEastAsia"/>
                <w:noProof/>
                <w:bdr w:val="none" w:sz="0" w:space="0" w:color="auto" w:frame="1"/>
              </w:rPr>
              <w:t>1.3</w:t>
            </w:r>
            <w:r>
              <w:rPr>
                <w:rFonts w:asciiTheme="minorHAnsi" w:eastAsiaTheme="minorEastAsia" w:hAnsiTheme="minorHAnsi" w:cstheme="minorBidi"/>
                <w:noProof/>
                <w:sz w:val="22"/>
                <w:szCs w:val="22"/>
              </w:rPr>
              <w:tab/>
            </w:r>
            <w:r w:rsidRPr="00AD34F3">
              <w:rPr>
                <w:rStyle w:val="af0"/>
                <w:rFonts w:eastAsiaTheme="majorEastAsia"/>
                <w:noProof/>
                <w:bdr w:val="none" w:sz="0" w:space="0" w:color="auto" w:frame="1"/>
              </w:rPr>
              <w:t>Психология на управлението на личния състав в екстремални условия</w:t>
            </w:r>
            <w:r>
              <w:rPr>
                <w:noProof/>
                <w:webHidden/>
              </w:rPr>
              <w:tab/>
            </w:r>
            <w:r>
              <w:rPr>
                <w:noProof/>
                <w:webHidden/>
              </w:rPr>
              <w:fldChar w:fldCharType="begin"/>
            </w:r>
            <w:r>
              <w:rPr>
                <w:noProof/>
                <w:webHidden/>
              </w:rPr>
              <w:instrText xml:space="preserve"> PAGEREF _Toc70424342 \h </w:instrText>
            </w:r>
            <w:r>
              <w:rPr>
                <w:noProof/>
                <w:webHidden/>
              </w:rPr>
            </w:r>
            <w:r>
              <w:rPr>
                <w:noProof/>
                <w:webHidden/>
              </w:rPr>
              <w:fldChar w:fldCharType="separate"/>
            </w:r>
            <w:r>
              <w:rPr>
                <w:noProof/>
                <w:webHidden/>
              </w:rPr>
              <w:t>20</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43" w:history="1">
            <w:r w:rsidRPr="00AD34F3">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AD34F3">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Pr>
                <w:noProof/>
                <w:webHidden/>
              </w:rPr>
              <w:tab/>
            </w:r>
            <w:r>
              <w:rPr>
                <w:noProof/>
                <w:webHidden/>
              </w:rPr>
              <w:fldChar w:fldCharType="begin"/>
            </w:r>
            <w:r>
              <w:rPr>
                <w:noProof/>
                <w:webHidden/>
              </w:rPr>
              <w:instrText xml:space="preserve"> PAGEREF _Toc70424343 \h </w:instrText>
            </w:r>
            <w:r>
              <w:rPr>
                <w:noProof/>
                <w:webHidden/>
              </w:rPr>
            </w:r>
            <w:r>
              <w:rPr>
                <w:noProof/>
                <w:webHidden/>
              </w:rPr>
              <w:fldChar w:fldCharType="separate"/>
            </w:r>
            <w:r>
              <w:rPr>
                <w:noProof/>
                <w:webHidden/>
              </w:rPr>
              <w:t>20</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44" w:history="1">
            <w:r w:rsidRPr="00AD34F3">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AD34F3">
              <w:rPr>
                <w:rStyle w:val="af0"/>
                <w:rFonts w:eastAsiaTheme="majorEastAsia"/>
                <w:noProof/>
                <w:bdr w:val="none" w:sz="0" w:space="0" w:color="auto" w:frame="1"/>
              </w:rPr>
              <w:t>Корекции на психологичните ценности и мотивация на личния състав</w:t>
            </w:r>
            <w:r>
              <w:rPr>
                <w:noProof/>
                <w:webHidden/>
              </w:rPr>
              <w:tab/>
            </w:r>
            <w:r>
              <w:rPr>
                <w:noProof/>
                <w:webHidden/>
              </w:rPr>
              <w:fldChar w:fldCharType="begin"/>
            </w:r>
            <w:r>
              <w:rPr>
                <w:noProof/>
                <w:webHidden/>
              </w:rPr>
              <w:instrText xml:space="preserve"> PAGEREF _Toc70424344 \h </w:instrText>
            </w:r>
            <w:r>
              <w:rPr>
                <w:noProof/>
                <w:webHidden/>
              </w:rPr>
            </w:r>
            <w:r>
              <w:rPr>
                <w:noProof/>
                <w:webHidden/>
              </w:rPr>
              <w:fldChar w:fldCharType="separate"/>
            </w:r>
            <w:r>
              <w:rPr>
                <w:noProof/>
                <w:webHidden/>
              </w:rPr>
              <w:t>25</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45" w:history="1">
            <w:r w:rsidRPr="00AD34F3">
              <w:rPr>
                <w:rStyle w:val="af0"/>
                <w:rFonts w:ascii="Symbol" w:eastAsiaTheme="majorEastAsia" w:hAnsi="Symbol"/>
                <w:noProof/>
              </w:rPr>
              <w:t></w:t>
            </w:r>
            <w:r>
              <w:rPr>
                <w:rFonts w:asciiTheme="minorHAnsi" w:eastAsiaTheme="minorEastAsia" w:hAnsiTheme="minorHAnsi" w:cstheme="minorBidi"/>
                <w:noProof/>
                <w:sz w:val="22"/>
                <w:szCs w:val="22"/>
              </w:rPr>
              <w:tab/>
            </w:r>
            <w:r w:rsidRPr="00AD34F3">
              <w:rPr>
                <w:rStyle w:val="af0"/>
                <w:rFonts w:eastAsiaTheme="majorEastAsia"/>
                <w:noProof/>
              </w:rPr>
              <w:t>Оптимизация на психичните състояния, комуникацията и решаване на конфликти</w:t>
            </w:r>
            <w:r>
              <w:rPr>
                <w:noProof/>
                <w:webHidden/>
              </w:rPr>
              <w:tab/>
            </w:r>
            <w:r>
              <w:rPr>
                <w:noProof/>
                <w:webHidden/>
              </w:rPr>
              <w:fldChar w:fldCharType="begin"/>
            </w:r>
            <w:r>
              <w:rPr>
                <w:noProof/>
                <w:webHidden/>
              </w:rPr>
              <w:instrText xml:space="preserve"> PAGEREF _Toc70424345 \h </w:instrText>
            </w:r>
            <w:r>
              <w:rPr>
                <w:noProof/>
                <w:webHidden/>
              </w:rPr>
            </w:r>
            <w:r>
              <w:rPr>
                <w:noProof/>
                <w:webHidden/>
              </w:rPr>
              <w:fldChar w:fldCharType="separate"/>
            </w:r>
            <w:r>
              <w:rPr>
                <w:noProof/>
                <w:webHidden/>
              </w:rPr>
              <w:t>29</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46" w:history="1">
            <w:r w:rsidRPr="00AD34F3">
              <w:rPr>
                <w:rStyle w:val="af0"/>
                <w:rFonts w:ascii="Symbol" w:eastAsiaTheme="majorEastAsia" w:hAnsi="Symbol"/>
                <w:noProof/>
              </w:rPr>
              <w:t></w:t>
            </w:r>
            <w:r>
              <w:rPr>
                <w:rFonts w:asciiTheme="minorHAnsi" w:eastAsiaTheme="minorEastAsia" w:hAnsiTheme="minorHAnsi" w:cstheme="minorBidi"/>
                <w:noProof/>
                <w:sz w:val="22"/>
                <w:szCs w:val="22"/>
              </w:rPr>
              <w:tab/>
            </w:r>
            <w:r w:rsidRPr="00AD34F3">
              <w:rPr>
                <w:rStyle w:val="af0"/>
                <w:rFonts w:eastAsiaTheme="majorEastAsia"/>
                <w:noProof/>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r>
              <w:rPr>
                <w:noProof/>
                <w:webHidden/>
              </w:rPr>
              <w:tab/>
            </w:r>
            <w:r>
              <w:rPr>
                <w:noProof/>
                <w:webHidden/>
              </w:rPr>
              <w:fldChar w:fldCharType="begin"/>
            </w:r>
            <w:r>
              <w:rPr>
                <w:noProof/>
                <w:webHidden/>
              </w:rPr>
              <w:instrText xml:space="preserve"> PAGEREF _Toc70424346 \h </w:instrText>
            </w:r>
            <w:r>
              <w:rPr>
                <w:noProof/>
                <w:webHidden/>
              </w:rPr>
            </w:r>
            <w:r>
              <w:rPr>
                <w:noProof/>
                <w:webHidden/>
              </w:rPr>
              <w:fldChar w:fldCharType="separate"/>
            </w:r>
            <w:r>
              <w:rPr>
                <w:noProof/>
                <w:webHidden/>
              </w:rPr>
              <w:t>54</w:t>
            </w:r>
            <w:r>
              <w:rPr>
                <w:noProof/>
                <w:webHidden/>
              </w:rPr>
              <w:fldChar w:fldCharType="end"/>
            </w:r>
          </w:hyperlink>
        </w:p>
        <w:p w:rsidR="001B15F2" w:rsidRDefault="001B15F2">
          <w:pPr>
            <w:pStyle w:val="11"/>
            <w:tabs>
              <w:tab w:val="right" w:leader="dot" w:pos="9062"/>
            </w:tabs>
            <w:rPr>
              <w:rFonts w:asciiTheme="minorHAnsi" w:eastAsiaTheme="minorEastAsia" w:hAnsiTheme="minorHAnsi" w:cstheme="minorBidi"/>
              <w:noProof/>
              <w:sz w:val="22"/>
              <w:szCs w:val="22"/>
            </w:rPr>
          </w:pPr>
          <w:hyperlink w:anchor="_Toc70424347" w:history="1">
            <w:r w:rsidRPr="00AD34F3">
              <w:rPr>
                <w:rStyle w:val="af0"/>
                <w:rFonts w:eastAsiaTheme="majorEastAsia"/>
                <w:noProof/>
                <w:bdr w:val="none" w:sz="0" w:space="0" w:color="auto" w:frame="1"/>
              </w:rPr>
              <w:t>Изводи от Първа глава</w:t>
            </w:r>
            <w:r>
              <w:rPr>
                <w:noProof/>
                <w:webHidden/>
              </w:rPr>
              <w:tab/>
            </w:r>
            <w:r>
              <w:rPr>
                <w:noProof/>
                <w:webHidden/>
              </w:rPr>
              <w:fldChar w:fldCharType="begin"/>
            </w:r>
            <w:r>
              <w:rPr>
                <w:noProof/>
                <w:webHidden/>
              </w:rPr>
              <w:instrText xml:space="preserve"> PAGEREF _Toc70424347 \h </w:instrText>
            </w:r>
            <w:r>
              <w:rPr>
                <w:noProof/>
                <w:webHidden/>
              </w:rPr>
            </w:r>
            <w:r>
              <w:rPr>
                <w:noProof/>
                <w:webHidden/>
              </w:rPr>
              <w:fldChar w:fldCharType="separate"/>
            </w:r>
            <w:r>
              <w:rPr>
                <w:noProof/>
                <w:webHidden/>
              </w:rPr>
              <w:t>63</w:t>
            </w:r>
            <w:r>
              <w:rPr>
                <w:noProof/>
                <w:webHidden/>
              </w:rPr>
              <w:fldChar w:fldCharType="end"/>
            </w:r>
          </w:hyperlink>
        </w:p>
        <w:p w:rsidR="001B15F2" w:rsidRDefault="001B15F2">
          <w:pPr>
            <w:pStyle w:val="11"/>
            <w:tabs>
              <w:tab w:val="right" w:leader="dot" w:pos="9062"/>
            </w:tabs>
            <w:rPr>
              <w:rFonts w:asciiTheme="minorHAnsi" w:eastAsiaTheme="minorEastAsia" w:hAnsiTheme="minorHAnsi" w:cstheme="minorBidi"/>
              <w:noProof/>
              <w:sz w:val="22"/>
              <w:szCs w:val="22"/>
            </w:rPr>
          </w:pPr>
          <w:hyperlink w:anchor="_Toc70424348" w:history="1">
            <w:r w:rsidRPr="00AD34F3">
              <w:rPr>
                <w:rStyle w:val="af0"/>
                <w:rFonts w:eastAsiaTheme="majorEastAsia"/>
                <w:noProof/>
                <w:bdr w:val="none" w:sz="0" w:space="0" w:color="auto" w:frame="1"/>
              </w:rPr>
              <w:t>Глава</w:t>
            </w:r>
            <w:r w:rsidRPr="00AD34F3">
              <w:rPr>
                <w:rStyle w:val="af0"/>
                <w:rFonts w:eastAsiaTheme="majorEastAsia"/>
                <w:noProof/>
                <w:bdr w:val="none" w:sz="0" w:space="0" w:color="auto" w:frame="1"/>
                <w:lang w:val="en-US"/>
              </w:rPr>
              <w:t xml:space="preserve"> II</w:t>
            </w:r>
            <w:r w:rsidRPr="00AD34F3">
              <w:rPr>
                <w:rStyle w:val="af0"/>
                <w:rFonts w:eastAsiaTheme="majorEastAsia"/>
                <w:noProof/>
                <w:bdr w:val="none" w:sz="0" w:space="0" w:color="auto" w:frame="1"/>
              </w:rPr>
              <w:t>. Психология на управлението в екстремални условия</w:t>
            </w:r>
            <w:r>
              <w:rPr>
                <w:noProof/>
                <w:webHidden/>
              </w:rPr>
              <w:tab/>
            </w:r>
            <w:r>
              <w:rPr>
                <w:noProof/>
                <w:webHidden/>
              </w:rPr>
              <w:fldChar w:fldCharType="begin"/>
            </w:r>
            <w:r>
              <w:rPr>
                <w:noProof/>
                <w:webHidden/>
              </w:rPr>
              <w:instrText xml:space="preserve"> PAGEREF _Toc70424348 \h </w:instrText>
            </w:r>
            <w:r>
              <w:rPr>
                <w:noProof/>
                <w:webHidden/>
              </w:rPr>
            </w:r>
            <w:r>
              <w:rPr>
                <w:noProof/>
                <w:webHidden/>
              </w:rPr>
              <w:fldChar w:fldCharType="separate"/>
            </w:r>
            <w:r>
              <w:rPr>
                <w:noProof/>
                <w:webHidden/>
              </w:rPr>
              <w:t>68</w:t>
            </w:r>
            <w:r>
              <w:rPr>
                <w:noProof/>
                <w:webHidden/>
              </w:rPr>
              <w:fldChar w:fldCharType="end"/>
            </w:r>
          </w:hyperlink>
        </w:p>
        <w:p w:rsidR="001B15F2" w:rsidRDefault="001B15F2">
          <w:pPr>
            <w:pStyle w:val="21"/>
            <w:tabs>
              <w:tab w:val="right" w:leader="dot" w:pos="9062"/>
            </w:tabs>
            <w:rPr>
              <w:rFonts w:asciiTheme="minorHAnsi" w:eastAsiaTheme="minorEastAsia" w:hAnsiTheme="minorHAnsi" w:cstheme="minorBidi"/>
              <w:noProof/>
              <w:sz w:val="22"/>
              <w:szCs w:val="22"/>
            </w:rPr>
          </w:pPr>
          <w:hyperlink w:anchor="_Toc70424349" w:history="1">
            <w:r w:rsidRPr="00AD34F3">
              <w:rPr>
                <w:rStyle w:val="af0"/>
                <w:rFonts w:eastAsiaTheme="majorEastAsia"/>
                <w:noProof/>
                <w:bdr w:val="none" w:sz="0" w:space="0" w:color="auto" w:frame="1"/>
                <w:lang w:val="en-US"/>
              </w:rPr>
              <w:t xml:space="preserve">2.1 </w:t>
            </w:r>
            <w:r w:rsidRPr="00AD34F3">
              <w:rPr>
                <w:rStyle w:val="af0"/>
                <w:rFonts w:eastAsiaTheme="majorEastAsia"/>
                <w:noProof/>
                <w:bdr w:val="none" w:sz="0" w:space="0" w:color="auto" w:frame="1"/>
              </w:rPr>
              <w:t>Организация на професионална екстремално психологическа подготовка на ръководители, специалисти и функционални групи</w:t>
            </w:r>
            <w:r>
              <w:rPr>
                <w:noProof/>
                <w:webHidden/>
              </w:rPr>
              <w:tab/>
            </w:r>
            <w:r>
              <w:rPr>
                <w:noProof/>
                <w:webHidden/>
              </w:rPr>
              <w:fldChar w:fldCharType="begin"/>
            </w:r>
            <w:r>
              <w:rPr>
                <w:noProof/>
                <w:webHidden/>
              </w:rPr>
              <w:instrText xml:space="preserve"> PAGEREF _Toc70424349 \h </w:instrText>
            </w:r>
            <w:r>
              <w:rPr>
                <w:noProof/>
                <w:webHidden/>
              </w:rPr>
            </w:r>
            <w:r>
              <w:rPr>
                <w:noProof/>
                <w:webHidden/>
              </w:rPr>
              <w:fldChar w:fldCharType="separate"/>
            </w:r>
            <w:r>
              <w:rPr>
                <w:noProof/>
                <w:webHidden/>
              </w:rPr>
              <w:t>68</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50" w:history="1">
            <w:r w:rsidRPr="00AD34F3">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AD34F3">
              <w:rPr>
                <w:rStyle w:val="af0"/>
                <w:rFonts w:eastAsiaTheme="majorEastAsia"/>
                <w:noProof/>
                <w:bdr w:val="none" w:sz="0" w:space="0" w:color="auto" w:frame="1"/>
              </w:rPr>
              <w:t>Съвременни изисквания към професионалната подготовка</w:t>
            </w:r>
            <w:r>
              <w:rPr>
                <w:noProof/>
                <w:webHidden/>
              </w:rPr>
              <w:tab/>
            </w:r>
            <w:r>
              <w:rPr>
                <w:noProof/>
                <w:webHidden/>
              </w:rPr>
              <w:fldChar w:fldCharType="begin"/>
            </w:r>
            <w:r>
              <w:rPr>
                <w:noProof/>
                <w:webHidden/>
              </w:rPr>
              <w:instrText xml:space="preserve"> PAGEREF _Toc70424350 \h </w:instrText>
            </w:r>
            <w:r>
              <w:rPr>
                <w:noProof/>
                <w:webHidden/>
              </w:rPr>
            </w:r>
            <w:r>
              <w:rPr>
                <w:noProof/>
                <w:webHidden/>
              </w:rPr>
              <w:fldChar w:fldCharType="separate"/>
            </w:r>
            <w:r>
              <w:rPr>
                <w:noProof/>
                <w:webHidden/>
              </w:rPr>
              <w:t>68</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51" w:history="1">
            <w:r w:rsidRPr="00AD34F3">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AD34F3">
              <w:rPr>
                <w:rStyle w:val="af0"/>
                <w:rFonts w:eastAsiaTheme="majorEastAsia"/>
                <w:noProof/>
                <w:bdr w:val="none" w:sz="0" w:space="0" w:color="auto" w:frame="1"/>
              </w:rPr>
              <w:t>Професионална подготовка</w:t>
            </w:r>
            <w:r>
              <w:rPr>
                <w:noProof/>
                <w:webHidden/>
              </w:rPr>
              <w:tab/>
            </w:r>
            <w:r>
              <w:rPr>
                <w:noProof/>
                <w:webHidden/>
              </w:rPr>
              <w:fldChar w:fldCharType="begin"/>
            </w:r>
            <w:r>
              <w:rPr>
                <w:noProof/>
                <w:webHidden/>
              </w:rPr>
              <w:instrText xml:space="preserve"> PAGEREF _Toc70424351 \h </w:instrText>
            </w:r>
            <w:r>
              <w:rPr>
                <w:noProof/>
                <w:webHidden/>
              </w:rPr>
            </w:r>
            <w:r>
              <w:rPr>
                <w:noProof/>
                <w:webHidden/>
              </w:rPr>
              <w:fldChar w:fldCharType="separate"/>
            </w:r>
            <w:r>
              <w:rPr>
                <w:noProof/>
                <w:webHidden/>
              </w:rPr>
              <w:t>70</w:t>
            </w:r>
            <w:r>
              <w:rPr>
                <w:noProof/>
                <w:webHidden/>
              </w:rPr>
              <w:fldChar w:fldCharType="end"/>
            </w:r>
          </w:hyperlink>
        </w:p>
        <w:p w:rsidR="001B15F2" w:rsidRDefault="001B15F2">
          <w:pPr>
            <w:pStyle w:val="31"/>
            <w:tabs>
              <w:tab w:val="left" w:pos="880"/>
              <w:tab w:val="right" w:leader="dot" w:pos="9062"/>
            </w:tabs>
            <w:rPr>
              <w:rFonts w:asciiTheme="minorHAnsi" w:eastAsiaTheme="minorEastAsia" w:hAnsiTheme="minorHAnsi" w:cstheme="minorBidi"/>
              <w:noProof/>
              <w:sz w:val="22"/>
              <w:szCs w:val="22"/>
            </w:rPr>
          </w:pPr>
          <w:hyperlink w:anchor="_Toc70424352" w:history="1">
            <w:r w:rsidRPr="00AD34F3">
              <w:rPr>
                <w:rStyle w:val="af0"/>
                <w:rFonts w:ascii="Symbol" w:eastAsiaTheme="majorEastAsia" w:hAnsi="Symbol"/>
                <w:noProof/>
                <w:bdr w:val="none" w:sz="0" w:space="0" w:color="auto" w:frame="1"/>
              </w:rPr>
              <w:t></w:t>
            </w:r>
            <w:r>
              <w:rPr>
                <w:rFonts w:asciiTheme="minorHAnsi" w:eastAsiaTheme="minorEastAsia" w:hAnsiTheme="minorHAnsi" w:cstheme="minorBidi"/>
                <w:noProof/>
                <w:sz w:val="22"/>
                <w:szCs w:val="22"/>
              </w:rPr>
              <w:tab/>
            </w:r>
            <w:r w:rsidRPr="00AD34F3">
              <w:rPr>
                <w:rStyle w:val="af0"/>
                <w:rFonts w:eastAsiaTheme="majorEastAsia"/>
                <w:noProof/>
                <w:bdr w:val="none" w:sz="0" w:space="0" w:color="auto" w:frame="1"/>
              </w:rPr>
              <w:t>Нетрадиционни психотехники в по</w:t>
            </w:r>
            <w:r w:rsidRPr="00AD34F3">
              <w:rPr>
                <w:rStyle w:val="af0"/>
                <w:rFonts w:eastAsiaTheme="majorEastAsia"/>
                <w:noProof/>
                <w:bdr w:val="none" w:sz="0" w:space="0" w:color="auto" w:frame="1"/>
              </w:rPr>
              <w:t>д</w:t>
            </w:r>
            <w:r w:rsidRPr="00AD34F3">
              <w:rPr>
                <w:rStyle w:val="af0"/>
                <w:rFonts w:eastAsiaTheme="majorEastAsia"/>
                <w:noProof/>
                <w:bdr w:val="none" w:sz="0" w:space="0" w:color="auto" w:frame="1"/>
              </w:rPr>
              <w:t>готовката</w:t>
            </w:r>
            <w:r>
              <w:rPr>
                <w:noProof/>
                <w:webHidden/>
              </w:rPr>
              <w:tab/>
            </w:r>
            <w:r>
              <w:rPr>
                <w:noProof/>
                <w:webHidden/>
              </w:rPr>
              <w:fldChar w:fldCharType="begin"/>
            </w:r>
            <w:r>
              <w:rPr>
                <w:noProof/>
                <w:webHidden/>
              </w:rPr>
              <w:instrText xml:space="preserve"> PAGEREF _Toc70424352 \h </w:instrText>
            </w:r>
            <w:r>
              <w:rPr>
                <w:noProof/>
                <w:webHidden/>
              </w:rPr>
            </w:r>
            <w:r>
              <w:rPr>
                <w:noProof/>
                <w:webHidden/>
              </w:rPr>
              <w:fldChar w:fldCharType="separate"/>
            </w:r>
            <w:r>
              <w:rPr>
                <w:noProof/>
                <w:webHidden/>
              </w:rPr>
              <w:t>78</w:t>
            </w:r>
            <w:r>
              <w:rPr>
                <w:noProof/>
                <w:webHidden/>
              </w:rPr>
              <w:fldChar w:fldCharType="end"/>
            </w:r>
          </w:hyperlink>
        </w:p>
        <w:p w:rsidR="001B15F2" w:rsidRDefault="001B15F2">
          <w:pPr>
            <w:pStyle w:val="11"/>
            <w:tabs>
              <w:tab w:val="right" w:leader="dot" w:pos="9062"/>
            </w:tabs>
            <w:rPr>
              <w:rFonts w:asciiTheme="minorHAnsi" w:eastAsiaTheme="minorEastAsia" w:hAnsiTheme="minorHAnsi" w:cstheme="minorBidi"/>
              <w:noProof/>
              <w:sz w:val="22"/>
              <w:szCs w:val="22"/>
            </w:rPr>
          </w:pPr>
          <w:hyperlink w:anchor="_Toc70424353" w:history="1">
            <w:r w:rsidRPr="00AD34F3">
              <w:rPr>
                <w:rStyle w:val="af0"/>
                <w:rFonts w:eastAsiaTheme="majorEastAsia"/>
                <w:noProof/>
              </w:rPr>
              <w:t>Библиография</w:t>
            </w:r>
            <w:r>
              <w:rPr>
                <w:noProof/>
                <w:webHidden/>
              </w:rPr>
              <w:tab/>
            </w:r>
            <w:r>
              <w:rPr>
                <w:noProof/>
                <w:webHidden/>
              </w:rPr>
              <w:fldChar w:fldCharType="begin"/>
            </w:r>
            <w:r>
              <w:rPr>
                <w:noProof/>
                <w:webHidden/>
              </w:rPr>
              <w:instrText xml:space="preserve"> PAGEREF _Toc70424353 \h </w:instrText>
            </w:r>
            <w:r>
              <w:rPr>
                <w:noProof/>
                <w:webHidden/>
              </w:rPr>
            </w:r>
            <w:r>
              <w:rPr>
                <w:noProof/>
                <w:webHidden/>
              </w:rPr>
              <w:fldChar w:fldCharType="separate"/>
            </w:r>
            <w:r>
              <w:rPr>
                <w:noProof/>
                <w:webHidden/>
              </w:rPr>
              <w:t>81</w:t>
            </w:r>
            <w:r>
              <w:rPr>
                <w:noProof/>
                <w:webHidden/>
              </w:rPr>
              <w:fldChar w:fldCharType="end"/>
            </w:r>
          </w:hyperlink>
        </w:p>
        <w:p w:rsidR="007A1CC6" w:rsidRDefault="00223E98">
          <w:r>
            <w:fldChar w:fldCharType="end"/>
          </w:r>
        </w:p>
      </w:sdtContent>
    </w:sdt>
    <w:p w:rsidR="007A1CC6" w:rsidRDefault="007A1CC6">
      <w:pPr>
        <w:spacing w:after="160" w:line="259" w:lineRule="auto"/>
        <w:rPr>
          <w:rStyle w:val="apple-style-span"/>
          <w:b/>
          <w:sz w:val="28"/>
          <w:szCs w:val="28"/>
        </w:rPr>
      </w:pPr>
      <w:r>
        <w:rPr>
          <w:rStyle w:val="apple-style-span"/>
          <w:b/>
          <w:sz w:val="28"/>
          <w:szCs w:val="28"/>
        </w:rPr>
        <w:br w:type="page"/>
      </w:r>
    </w:p>
    <w:p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CE25E9" w:rsidRDefault="00EB67A8" w:rsidP="00EB67A8">
      <w:pPr>
        <w:rPr>
          <w:bCs/>
          <w:sz w:val="28"/>
          <w:szCs w:val="28"/>
          <w:bdr w:val="none" w:sz="0" w:space="0" w:color="auto" w:frame="1"/>
          <w:lang w:val="en-US"/>
        </w:rPr>
      </w:pPr>
      <w:r>
        <w:rPr>
          <w:bCs/>
          <w:sz w:val="28"/>
          <w:szCs w:val="28"/>
          <w:bdr w:val="none" w:sz="0" w:space="0" w:color="auto" w:frame="1"/>
        </w:rPr>
        <w:t>Изводи от Първа глава</w:t>
      </w:r>
    </w:p>
    <w:p w:rsidR="00234BE9" w:rsidRPr="00B40D9E" w:rsidRDefault="00234BE9" w:rsidP="00234BE9">
      <w:pPr>
        <w:tabs>
          <w:tab w:val="left" w:pos="0"/>
        </w:tabs>
        <w:jc w:val="both"/>
        <w:rPr>
          <w:b/>
          <w:sz w:val="28"/>
          <w:szCs w:val="28"/>
          <w:bdr w:val="none" w:sz="0" w:space="0" w:color="auto" w:frame="1"/>
        </w:rPr>
      </w:pPr>
      <w:r>
        <w:rPr>
          <w:b/>
          <w:sz w:val="28"/>
          <w:szCs w:val="28"/>
          <w:bdr w:val="none" w:sz="0" w:space="0" w:color="auto" w:frame="1"/>
        </w:rPr>
        <w:t>Глава</w:t>
      </w:r>
      <w:r>
        <w:rPr>
          <w:b/>
          <w:sz w:val="28"/>
          <w:szCs w:val="28"/>
          <w:bdr w:val="none" w:sz="0" w:space="0" w:color="auto" w:frame="1"/>
          <w:lang w:val="en-US"/>
        </w:rPr>
        <w:t xml:space="preserve"> II</w:t>
      </w:r>
      <w:r>
        <w:rPr>
          <w:b/>
          <w:sz w:val="28"/>
          <w:szCs w:val="28"/>
          <w:bdr w:val="none" w:sz="0" w:space="0" w:color="auto" w:frame="1"/>
        </w:rPr>
        <w:t>. Психология на управлението в екстремални условия</w:t>
      </w:r>
    </w:p>
    <w:p w:rsidR="00234BE9"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Организация на професионална екстремално психологическа подготовка на ръководители, специалисти и функционални групи</w:t>
      </w:r>
    </w:p>
    <w:p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Съвременни изисквания към професионалната подготовка</w:t>
      </w:r>
    </w:p>
    <w:p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 xml:space="preserve">Професионална подготовка </w:t>
      </w:r>
    </w:p>
    <w:p w:rsidR="00234BE9" w:rsidRDefault="00234BE9" w:rsidP="00234BE9">
      <w:pPr>
        <w:numPr>
          <w:ilvl w:val="0"/>
          <w:numId w:val="18"/>
        </w:numPr>
        <w:tabs>
          <w:tab w:val="left" w:pos="0"/>
        </w:tabs>
        <w:jc w:val="both"/>
        <w:rPr>
          <w:sz w:val="28"/>
          <w:szCs w:val="28"/>
          <w:bdr w:val="none" w:sz="0" w:space="0" w:color="auto" w:frame="1"/>
        </w:rPr>
      </w:pPr>
      <w:r>
        <w:rPr>
          <w:sz w:val="28"/>
          <w:szCs w:val="28"/>
          <w:bdr w:val="none" w:sz="0" w:space="0" w:color="auto" w:frame="1"/>
        </w:rPr>
        <w:t>Нетрадиционни психотехники в подготовката</w:t>
      </w:r>
    </w:p>
    <w:p w:rsidR="00234BE9"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 xml:space="preserve"> Психологическа адаптация и дезадаптация на ръководителите и специалистите</w:t>
      </w:r>
    </w:p>
    <w:p w:rsidR="00234BE9" w:rsidRDefault="00234BE9" w:rsidP="00234BE9">
      <w:pPr>
        <w:numPr>
          <w:ilvl w:val="0"/>
          <w:numId w:val="19"/>
        </w:numPr>
        <w:tabs>
          <w:tab w:val="left" w:pos="0"/>
        </w:tabs>
        <w:jc w:val="both"/>
        <w:rPr>
          <w:sz w:val="28"/>
          <w:szCs w:val="28"/>
          <w:bdr w:val="none" w:sz="0" w:space="0" w:color="auto" w:frame="1"/>
        </w:rPr>
      </w:pPr>
      <w:r>
        <w:rPr>
          <w:sz w:val="28"/>
          <w:szCs w:val="28"/>
          <w:bdr w:val="none" w:sz="0" w:space="0" w:color="auto" w:frame="1"/>
        </w:rPr>
        <w:t>Обезпечаване на безопасност на специалистите</w:t>
      </w:r>
    </w:p>
    <w:p w:rsidR="00234BE9" w:rsidRDefault="00234BE9" w:rsidP="00234BE9">
      <w:pPr>
        <w:numPr>
          <w:ilvl w:val="0"/>
          <w:numId w:val="19"/>
        </w:numPr>
        <w:tabs>
          <w:tab w:val="left" w:pos="0"/>
        </w:tabs>
        <w:jc w:val="both"/>
        <w:rPr>
          <w:sz w:val="28"/>
          <w:szCs w:val="28"/>
          <w:bdr w:val="none" w:sz="0" w:space="0" w:color="auto" w:frame="1"/>
        </w:rPr>
      </w:pPr>
      <w:r>
        <w:rPr>
          <w:sz w:val="28"/>
          <w:szCs w:val="28"/>
          <w:bdr w:val="none" w:sz="0" w:space="0" w:color="auto" w:frame="1"/>
        </w:rPr>
        <w:t xml:space="preserve"> Психологическо съпровождане на специалистите</w:t>
      </w:r>
    </w:p>
    <w:p w:rsidR="00234BE9" w:rsidRPr="00C82A96" w:rsidRDefault="00234BE9" w:rsidP="00234BE9">
      <w:pPr>
        <w:numPr>
          <w:ilvl w:val="1"/>
          <w:numId w:val="16"/>
        </w:numPr>
        <w:tabs>
          <w:tab w:val="left" w:pos="0"/>
        </w:tabs>
        <w:jc w:val="both"/>
        <w:rPr>
          <w:sz w:val="28"/>
          <w:szCs w:val="28"/>
          <w:bdr w:val="none" w:sz="0" w:space="0" w:color="auto" w:frame="1"/>
        </w:rPr>
      </w:pPr>
      <w:r>
        <w:rPr>
          <w:sz w:val="28"/>
          <w:szCs w:val="28"/>
          <w:bdr w:val="none" w:sz="0" w:space="0" w:color="auto" w:frame="1"/>
        </w:rPr>
        <w:t xml:space="preserve">Психологическа реабилитация на ръководителите и специалистите работещи в екстремални условия </w:t>
      </w:r>
    </w:p>
    <w:p w:rsidR="00234BE9" w:rsidRPr="0006367B" w:rsidRDefault="00234BE9" w:rsidP="00234BE9">
      <w:pPr>
        <w:tabs>
          <w:tab w:val="left" w:pos="0"/>
        </w:tabs>
        <w:jc w:val="both"/>
        <w:rPr>
          <w:bCs/>
          <w:sz w:val="28"/>
          <w:szCs w:val="28"/>
          <w:bdr w:val="none" w:sz="0" w:space="0" w:color="auto" w:frame="1"/>
        </w:rPr>
      </w:pPr>
      <w:r w:rsidRPr="0006367B">
        <w:rPr>
          <w:bCs/>
          <w:sz w:val="28"/>
          <w:szCs w:val="28"/>
          <w:bdr w:val="none" w:sz="0" w:space="0" w:color="auto" w:frame="1"/>
        </w:rPr>
        <w:t>Изводи</w:t>
      </w:r>
      <w:r>
        <w:rPr>
          <w:bCs/>
          <w:sz w:val="28"/>
          <w:szCs w:val="28"/>
          <w:bdr w:val="none" w:sz="0" w:space="0" w:color="auto" w:frame="1"/>
        </w:rPr>
        <w:t xml:space="preserve"> от втора глава</w:t>
      </w:r>
      <w:r w:rsidRPr="0006367B">
        <w:rPr>
          <w:bCs/>
          <w:sz w:val="28"/>
          <w:szCs w:val="28"/>
          <w:bdr w:val="none" w:sz="0" w:space="0" w:color="auto" w:frame="1"/>
        </w:rPr>
        <w:t xml:space="preserve"> </w:t>
      </w:r>
    </w:p>
    <w:p w:rsidR="00234BE9" w:rsidRPr="00084B63" w:rsidRDefault="00234BE9" w:rsidP="00234BE9">
      <w:pPr>
        <w:jc w:val="both"/>
        <w:rPr>
          <w:rStyle w:val="apple-style-span"/>
          <w:b/>
          <w:sz w:val="28"/>
          <w:szCs w:val="28"/>
        </w:rPr>
      </w:pPr>
      <w:r>
        <w:rPr>
          <w:rStyle w:val="apple-style-span"/>
          <w:b/>
          <w:sz w:val="28"/>
          <w:szCs w:val="28"/>
        </w:rPr>
        <w:t xml:space="preserve">Изводи </w:t>
      </w:r>
    </w:p>
    <w:p w:rsidR="00234BE9" w:rsidRPr="00CC63FB" w:rsidRDefault="00234BE9" w:rsidP="00234BE9">
      <w:pPr>
        <w:ind w:firstLine="709"/>
        <w:jc w:val="both"/>
        <w:rPr>
          <w:rFonts w:cs="Arial"/>
          <w:bCs/>
          <w:sz w:val="28"/>
          <w:szCs w:val="28"/>
        </w:rPr>
      </w:pPr>
    </w:p>
    <w:p w:rsidR="00234BE9" w:rsidRPr="000B43BE" w:rsidRDefault="00234BE9" w:rsidP="00234BE9">
      <w:pPr>
        <w:ind w:firstLine="709"/>
        <w:jc w:val="both"/>
        <w:rPr>
          <w:sz w:val="28"/>
          <w:szCs w:val="28"/>
        </w:rPr>
      </w:pPr>
      <w:r w:rsidRPr="000B43BE">
        <w:rPr>
          <w:rFonts w:cs="Arial"/>
          <w:b/>
          <w:bCs/>
          <w:sz w:val="28"/>
          <w:szCs w:val="28"/>
        </w:rPr>
        <w:t>Заключение:</w:t>
      </w:r>
      <w:r w:rsidRPr="000B43BE">
        <w:rPr>
          <w:sz w:val="28"/>
          <w:szCs w:val="28"/>
        </w:rPr>
        <w:t xml:space="preserve"> Основни резултати в дипломната работа.</w:t>
      </w:r>
    </w:p>
    <w:p w:rsidR="00234BE9" w:rsidRPr="00234BE9" w:rsidRDefault="00234BE9" w:rsidP="00EB67A8">
      <w:pPr>
        <w:rPr>
          <w:bCs/>
          <w:sz w:val="28"/>
          <w:szCs w:val="28"/>
          <w:bdr w:val="none" w:sz="0" w:space="0" w:color="auto" w:frame="1"/>
          <w:lang w:val="en-US"/>
        </w:rPr>
      </w:pPr>
    </w:p>
    <w:p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rsidR="005A2441" w:rsidRDefault="005A2441" w:rsidP="005A2441">
      <w:pPr>
        <w:pStyle w:val="1"/>
        <w:rPr>
          <w:bdr w:val="none" w:sz="0" w:space="0" w:color="auto" w:frame="1"/>
        </w:rPr>
      </w:pPr>
      <w:bookmarkStart w:id="1" w:name="_Toc70424337"/>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rsidR="005A2441" w:rsidRDefault="005A2441" w:rsidP="00284A6B">
      <w:pPr>
        <w:pStyle w:val="2"/>
        <w:numPr>
          <w:ilvl w:val="1"/>
          <w:numId w:val="6"/>
        </w:numPr>
        <w:rPr>
          <w:bCs/>
          <w:sz w:val="28"/>
          <w:szCs w:val="28"/>
          <w:bdr w:val="none" w:sz="0" w:space="0" w:color="auto" w:frame="1"/>
        </w:rPr>
      </w:pPr>
      <w:bookmarkStart w:id="3" w:name="_Toc70424338"/>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rsidR="005A2441" w:rsidRDefault="005A2441" w:rsidP="00551D6A">
      <w:pPr>
        <w:pStyle w:val="3"/>
        <w:rPr>
          <w:bCs/>
          <w:sz w:val="28"/>
          <w:szCs w:val="28"/>
          <w:bdr w:val="none" w:sz="0" w:space="0" w:color="auto" w:frame="1"/>
        </w:rPr>
      </w:pPr>
      <w:bookmarkStart w:id="4" w:name="_Toc70424339"/>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rsidR="005A2441" w:rsidRDefault="005A2441" w:rsidP="00551D6A">
      <w:pPr>
        <w:pStyle w:val="3"/>
        <w:rPr>
          <w:bdr w:val="none" w:sz="0" w:space="0" w:color="auto" w:frame="1"/>
          <w:lang w:val="en-US"/>
        </w:rPr>
      </w:pPr>
      <w:bookmarkStart w:id="5" w:name="_Toc70424340"/>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rsidR="0034700E" w:rsidRPr="0034700E" w:rsidRDefault="0034700E" w:rsidP="0034700E">
      <w:pPr>
        <w:rPr>
          <w:lang w:val="en-US"/>
        </w:rPr>
      </w:pPr>
    </w:p>
    <w:p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rsidR="002A62F1" w:rsidRDefault="002A62F1" w:rsidP="002A62F1">
      <w:pPr>
        <w:jc w:val="both"/>
      </w:pPr>
    </w:p>
    <w:p w:rsidR="002A62F1" w:rsidRDefault="00D569BA" w:rsidP="002A62F1">
      <w:pPr>
        <w:keepNext/>
        <w:jc w:val="both"/>
      </w:pPr>
      <w:r w:rsidRPr="00D569BA">
        <w:rPr>
          <w:noProof/>
        </w:rPr>
        <w:lastRenderedPageBreak/>
        <w:drawing>
          <wp:inline distT="0" distB="0" distL="0" distR="0">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rsidR="002A62F1" w:rsidRDefault="002A62F1" w:rsidP="002A62F1">
      <w:pPr>
        <w:pStyle w:val="aa"/>
        <w:jc w:val="both"/>
      </w:pPr>
      <w:r>
        <w:t xml:space="preserve">Фигура </w:t>
      </w:r>
      <w:r w:rsidR="00223E98">
        <w:fldChar w:fldCharType="begin"/>
      </w:r>
      <w:r>
        <w:instrText xml:space="preserve"> SEQ Фигура \* ARABIC </w:instrText>
      </w:r>
      <w:r w:rsidR="00223E98">
        <w:fldChar w:fldCharType="separate"/>
      </w:r>
      <w:r w:rsidR="00187AC3">
        <w:rPr>
          <w:noProof/>
        </w:rPr>
        <w:t>1</w:t>
      </w:r>
      <w:r w:rsidR="00223E98">
        <w:fldChar w:fldCharType="end"/>
      </w:r>
      <w:r>
        <w:t>Система живот, специалисти, функционални групи, екстремни условия</w:t>
      </w:r>
    </w:p>
    <w:p w:rsidR="00187AC3" w:rsidRPr="00187AC3" w:rsidRDefault="00187AC3" w:rsidP="00187AC3">
      <w:pPr>
        <w:rPr>
          <w:lang w:eastAsia="en-US"/>
        </w:rPr>
      </w:pPr>
    </w:p>
    <w:p w:rsidR="00187AC3" w:rsidRPr="00187AC3" w:rsidRDefault="00187AC3" w:rsidP="00187AC3">
      <w:pPr>
        <w:rPr>
          <w:lang w:eastAsia="en-US"/>
        </w:rPr>
      </w:pPr>
    </w:p>
    <w:p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2A62F1" w:rsidRDefault="002A62F1" w:rsidP="002A62F1">
      <w:pPr>
        <w:jc w:val="both"/>
      </w:pPr>
      <w:r w:rsidRPr="006D066F">
        <w:t>„Екстрем</w:t>
      </w:r>
      <w:r>
        <w:t>ал</w:t>
      </w:r>
      <w:r w:rsidRPr="006D066F">
        <w:t>но - екстрем</w:t>
      </w:r>
      <w:r>
        <w:t>ал</w:t>
      </w:r>
      <w:r w:rsidRPr="006D066F">
        <w:t>но, н</w:t>
      </w:r>
      <w:r w:rsidR="00240F36">
        <w:t>еобичайно в трудност, трудност“</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223E98">
            <w:rPr>
              <w:lang w:val="en-US"/>
            </w:rPr>
            <w:fldChar w:fldCharType="begin"/>
          </w:r>
          <w:r w:rsidR="00B649E5">
            <w:instrText xml:space="preserve"> CITATION Жур01 \l 1026 </w:instrText>
          </w:r>
          <w:r w:rsidR="00223E98">
            <w:rPr>
              <w:lang w:val="en-US"/>
            </w:rPr>
            <w:fldChar w:fldCharType="separate"/>
          </w:r>
          <w:r w:rsidR="00D65366">
            <w:rPr>
              <w:noProof/>
            </w:rPr>
            <w:t>(Журавлёв &amp; Шорохова, 2001)</w:t>
          </w:r>
          <w:r w:rsidR="00223E98">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223E98">
            <w:fldChar w:fldCharType="begin"/>
          </w:r>
          <w:r w:rsidR="00B84C5C">
            <w:instrText xml:space="preserve"> CITATION Бру02 \l 1026 </w:instrText>
          </w:r>
          <w:r w:rsidR="00223E98">
            <w:fldChar w:fldCharType="separate"/>
          </w:r>
          <w:r w:rsidR="00D65366">
            <w:rPr>
              <w:noProof/>
            </w:rPr>
            <w:t>(Брушли́нский &amp; Воловиковой, 2002)</w:t>
          </w:r>
          <w:r w:rsidR="00223E98">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223E98">
            <w:fldChar w:fldCharType="begin"/>
          </w:r>
          <w:r w:rsidR="00B84C5C">
            <w:instrText xml:space="preserve"> CITATION Бру02 \l 1026 </w:instrText>
          </w:r>
          <w:r w:rsidR="00223E98">
            <w:fldChar w:fldCharType="separate"/>
          </w:r>
          <w:r w:rsidR="00D65366">
            <w:rPr>
              <w:noProof/>
            </w:rPr>
            <w:t xml:space="preserve"> (Брушли́нский &amp; Воловиковой, 2002)</w:t>
          </w:r>
          <w:r w:rsidR="00223E98">
            <w:fldChar w:fldCharType="end"/>
          </w:r>
        </w:sdtContent>
      </w:sdt>
      <w:r w:rsidRPr="00066F1F">
        <w:t xml:space="preserve"> </w:t>
      </w:r>
      <w:r w:rsidRPr="00FE48C3">
        <w:rPr>
          <w:highlight w:val="yellow"/>
        </w:rPr>
        <w:t>[20]</w:t>
      </w:r>
    </w:p>
    <w:p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223E98">
            <w:fldChar w:fldCharType="begin"/>
          </w:r>
          <w:r w:rsidR="005E7A5B">
            <w:instrText xml:space="preserve"> CITATION Сто02 \l 1026 </w:instrText>
          </w:r>
          <w:r w:rsidR="00223E98">
            <w:fldChar w:fldCharType="separate"/>
          </w:r>
          <w:r w:rsidR="00D65366">
            <w:rPr>
              <w:noProof/>
            </w:rPr>
            <w:t>(Столяре́нко, 2002)</w:t>
          </w:r>
          <w:r w:rsidR="00223E98">
            <w:fldChar w:fldCharType="end"/>
          </w:r>
        </w:sdtContent>
      </w:sdt>
      <w:r>
        <w:t xml:space="preserve"> </w:t>
      </w:r>
      <w:r w:rsidRPr="00850394">
        <w:rPr>
          <w:highlight w:val="yellow"/>
          <w:lang w:val="en-US"/>
        </w:rPr>
        <w:t>[25]</w:t>
      </w:r>
    </w:p>
    <w:p w:rsidR="002A62F1" w:rsidRDefault="002A62F1" w:rsidP="002A62F1">
      <w:pPr>
        <w:jc w:val="both"/>
        <w:rPr>
          <w:lang w:val="en-US"/>
        </w:rPr>
      </w:pPr>
      <w:proofErr w:type="gramStart"/>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w:t>
      </w:r>
      <w:proofErr w:type="gramEnd"/>
      <w:r w:rsidRPr="004F7CD0">
        <w:rPr>
          <w:lang w:val="en-US"/>
        </w:rPr>
        <w:t xml:space="preserve"> </w:t>
      </w:r>
      <w:proofErr w:type="gramStart"/>
      <w:r w:rsidRPr="004F7CD0">
        <w:rPr>
          <w:lang w:val="en-US"/>
        </w:rPr>
        <w:t>Но той едновременно променя психологическите характеристики на функционалната група и психиката си.</w:t>
      </w:r>
      <w:proofErr w:type="gramEnd"/>
      <w:r w:rsidRPr="004F7CD0">
        <w:rPr>
          <w:lang w:val="en-US"/>
        </w:rPr>
        <w:t xml:space="preserve">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proofErr w:type="gramStart"/>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w:t>
      </w:r>
      <w:proofErr w:type="gramEnd"/>
      <w:r w:rsidRPr="00F02228">
        <w:rPr>
          <w:lang w:val="en-US"/>
        </w:rPr>
        <w:t xml:space="preserve"> </w:t>
      </w:r>
      <w:proofErr w:type="gramStart"/>
      <w:r w:rsidRPr="00F02228">
        <w:rPr>
          <w:lang w:val="en-US"/>
        </w:rPr>
        <w:t>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roofErr w:type="gramEnd"/>
    </w:p>
    <w:p w:rsidR="002A62F1" w:rsidRPr="0011111E" w:rsidRDefault="002A62F1" w:rsidP="002A62F1">
      <w:pPr>
        <w:jc w:val="both"/>
      </w:pPr>
      <w:proofErr w:type="gramStart"/>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proofErr w:type="gramEnd"/>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223E98">
            <w:fldChar w:fldCharType="begin"/>
          </w:r>
          <w:r w:rsidR="005E7A5B">
            <w:instrText xml:space="preserve"> CITATION Бру02 \l 1026 </w:instrText>
          </w:r>
          <w:r w:rsidR="00223E98">
            <w:fldChar w:fldCharType="separate"/>
          </w:r>
          <w:r w:rsidR="00D65366">
            <w:rPr>
              <w:noProof/>
            </w:rPr>
            <w:t>(Брушли́нский &amp; Воловиковой, 2002)</w:t>
          </w:r>
          <w:r w:rsidR="00223E98">
            <w:fldChar w:fldCharType="end"/>
          </w:r>
        </w:sdtContent>
      </w:sdt>
      <w:r w:rsidRPr="008B7996">
        <w:t xml:space="preserve"> </w:t>
      </w:r>
      <w:r w:rsidRPr="008B7996">
        <w:rPr>
          <w:highlight w:val="yellow"/>
        </w:rPr>
        <w:t>[20].</w:t>
      </w:r>
    </w:p>
    <w:p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223E98">
            <w:fldChar w:fldCharType="begin"/>
          </w:r>
          <w:r w:rsidR="00466434">
            <w:instrText xml:space="preserve"> CITATION Кор96 \l 1026 </w:instrText>
          </w:r>
          <w:r w:rsidR="00223E98">
            <w:fldChar w:fldCharType="separate"/>
          </w:r>
          <w:r w:rsidR="00D65366">
            <w:rPr>
              <w:noProof/>
            </w:rPr>
            <w:t>(Корчемный , 1996)</w:t>
          </w:r>
          <w:r w:rsidR="00223E98">
            <w:fldChar w:fldCharType="end"/>
          </w:r>
        </w:sdtContent>
      </w:sdt>
      <w:r w:rsidRPr="002431F2">
        <w:t xml:space="preserve"> </w:t>
      </w:r>
      <w:r w:rsidRPr="002431F2">
        <w:rPr>
          <w:highlight w:val="yellow"/>
        </w:rPr>
        <w:t>[7].</w:t>
      </w:r>
    </w:p>
    <w:p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r w:rsidR="00941C8A">
        <w:rPr>
          <w:noProof/>
        </w:rPr>
        <w:t>)</w:t>
      </w:r>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2A62F1" w:rsidRDefault="002A62F1" w:rsidP="002A62F1">
      <w:pPr>
        <w:jc w:val="both"/>
      </w:pPr>
      <w:r w:rsidRPr="00EC0593">
        <w:t>Представената система има редица психологически характеристики:</w:t>
      </w:r>
    </w:p>
    <w:p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rsidR="002A62F1" w:rsidRDefault="002A62F1" w:rsidP="002A62F1">
      <w:pPr>
        <w:jc w:val="both"/>
      </w:pPr>
      <w:r>
        <w:t>- мобилизация;</w:t>
      </w:r>
    </w:p>
    <w:p w:rsidR="002A62F1" w:rsidRDefault="002A62F1" w:rsidP="002A62F1">
      <w:pPr>
        <w:jc w:val="both"/>
      </w:pPr>
      <w:r>
        <w:t>- състоянието на социално-психологическия климат в професионалните групи;</w:t>
      </w:r>
    </w:p>
    <w:p w:rsidR="002A62F1" w:rsidRDefault="002A62F1" w:rsidP="002A62F1">
      <w:pPr>
        <w:jc w:val="both"/>
      </w:pPr>
      <w:r>
        <w:t>- регулиране на бойните психични състояния на групи;</w:t>
      </w:r>
    </w:p>
    <w:p w:rsidR="002A62F1" w:rsidRDefault="002A62F1" w:rsidP="002A62F1">
      <w:pPr>
        <w:jc w:val="both"/>
      </w:pPr>
      <w:r>
        <w:t>- степента на значимост и оценка от експерти на екстремните условия на тяхната дейност;</w:t>
      </w:r>
    </w:p>
    <w:p w:rsidR="002A62F1" w:rsidRDefault="002A62F1" w:rsidP="002A62F1">
      <w:pPr>
        <w:jc w:val="both"/>
      </w:pPr>
      <w:r>
        <w:t>- адекватността на решенията и действията на специалисти и функционални групи.</w:t>
      </w:r>
    </w:p>
    <w:p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rsidR="002A62F1" w:rsidRDefault="002A62F1" w:rsidP="002A62F1">
      <w:pPr>
        <w:jc w:val="both"/>
        <w:rPr>
          <w:lang w:val="en-US"/>
        </w:rPr>
      </w:pPr>
      <w:proofErr w:type="gramStart"/>
      <w:r w:rsidRPr="00704A95">
        <w:rPr>
          <w:lang w:val="en-US"/>
        </w:rPr>
        <w:t>В зависимост от приоритетите могат да се разграничат три вида екстремни условия.</w:t>
      </w:r>
      <w:proofErr w:type="gramEnd"/>
    </w:p>
    <w:p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2A62F1" w:rsidRPr="002C042C" w:rsidRDefault="002A62F1" w:rsidP="002A62F1">
      <w:pPr>
        <w:jc w:val="both"/>
      </w:pPr>
      <w:r w:rsidRPr="002C042C">
        <w:t xml:space="preserve">- повишен риск от професионална дейност (заплаха за живота и здравето); </w:t>
      </w:r>
    </w:p>
    <w:p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2A62F1" w:rsidRPr="008E1AD1" w:rsidRDefault="002A62F1" w:rsidP="002A62F1">
      <w:pPr>
        <w:jc w:val="both"/>
      </w:pPr>
      <w:r w:rsidRPr="008E1AD1">
        <w:t xml:space="preserve">Груповите екстремни фактори на социален и психологически риск включват: </w:t>
      </w:r>
    </w:p>
    <w:p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rsidR="00D50B6C" w:rsidRDefault="00D50B6C" w:rsidP="002A62F1">
      <w:pPr>
        <w:jc w:val="both"/>
      </w:pPr>
    </w:p>
    <w:p w:rsidR="000A0023" w:rsidRDefault="00D50B6C" w:rsidP="000A0023">
      <w:pPr>
        <w:pStyle w:val="2"/>
        <w:numPr>
          <w:ilvl w:val="1"/>
          <w:numId w:val="6"/>
        </w:numPr>
        <w:rPr>
          <w:bdr w:val="none" w:sz="0" w:space="0" w:color="auto" w:frame="1"/>
        </w:rPr>
      </w:pPr>
      <w:bookmarkStart w:id="6" w:name="_Toc70424341"/>
      <w:r w:rsidRPr="004262FA">
        <w:rPr>
          <w:bdr w:val="none" w:sz="0" w:space="0" w:color="auto" w:frame="1"/>
        </w:rPr>
        <w:t>Подбор на специалисти за работа в екстремални условия.</w:t>
      </w:r>
      <w:bookmarkEnd w:id="6"/>
    </w:p>
    <w:p w:rsidR="00641262" w:rsidRPr="00AD31CF" w:rsidRDefault="00641262" w:rsidP="00641262">
      <w:pPr>
        <w:jc w:val="both"/>
        <w:rPr>
          <w:color w:val="000000"/>
          <w:shd w:val="clear" w:color="auto" w:fill="D2E3FC"/>
        </w:rPr>
      </w:pPr>
    </w:p>
    <w:p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rsidR="00641262" w:rsidRPr="006E7948" w:rsidRDefault="00641262" w:rsidP="00641262">
      <w:pPr>
        <w:ind w:firstLine="360"/>
        <w:jc w:val="both"/>
      </w:pPr>
      <w:r w:rsidRPr="006E7948">
        <w:t xml:space="preserve">На първия етап се извършва анализ на професионалните дейности. </w:t>
      </w:r>
    </w:p>
    <w:p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223E98">
            <w:fldChar w:fldCharType="begin"/>
          </w:r>
          <w:r w:rsidR="0013624E">
            <w:instrText xml:space="preserve"> CITATION Мел01 \l 1026  </w:instrText>
          </w:r>
          <w:r w:rsidR="00223E98">
            <w:fldChar w:fldCharType="separate"/>
          </w:r>
          <w:r w:rsidR="00D65366">
            <w:rPr>
              <w:noProof/>
            </w:rPr>
            <w:t>(Мельников, 2001)</w:t>
          </w:r>
          <w:r w:rsidR="00223E98">
            <w:rPr>
              <w:noProof/>
            </w:rPr>
            <w:fldChar w:fldCharType="end"/>
          </w:r>
        </w:sdtContent>
      </w:sdt>
      <w:r w:rsidRPr="00946DC9">
        <w:t xml:space="preserve"> [</w:t>
      </w:r>
      <w:r w:rsidRPr="00E7657B">
        <w:rPr>
          <w:highlight w:val="yellow"/>
        </w:rPr>
        <w:t>16</w:t>
      </w:r>
      <w:r w:rsidRPr="00946DC9">
        <w:t>].</w:t>
      </w:r>
    </w:p>
    <w:p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rsidR="00641262" w:rsidRPr="00D317A2" w:rsidRDefault="00641262" w:rsidP="00641262">
      <w:pPr>
        <w:ind w:firstLine="360"/>
        <w:jc w:val="both"/>
      </w:pPr>
      <w:r w:rsidRPr="00D317A2">
        <w:t>• Неадекватно използване на методите за подбор.</w:t>
      </w:r>
    </w:p>
    <w:p w:rsidR="00641262" w:rsidRPr="00D317A2" w:rsidRDefault="00641262" w:rsidP="00641262">
      <w:pPr>
        <w:ind w:firstLine="360"/>
        <w:jc w:val="both"/>
      </w:pPr>
      <w:r w:rsidRPr="00D317A2">
        <w:t xml:space="preserve"> • Промени в човешкото поведение с течение на времето. </w:t>
      </w:r>
    </w:p>
    <w:p w:rsidR="00641262" w:rsidRPr="00D317A2" w:rsidRDefault="00641262" w:rsidP="00641262">
      <w:pPr>
        <w:ind w:firstLine="360"/>
        <w:jc w:val="both"/>
      </w:pPr>
      <w:r w:rsidRPr="00D317A2">
        <w:t xml:space="preserve">• Неадекватност на съществуващите критерии за подбор. </w:t>
      </w:r>
    </w:p>
    <w:p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rsidR="00641262" w:rsidRPr="001708B1" w:rsidRDefault="00641262" w:rsidP="00641262">
      <w:pPr>
        <w:ind w:firstLine="360"/>
        <w:jc w:val="both"/>
      </w:pPr>
      <w:r w:rsidRPr="001708B1">
        <w:t xml:space="preserve"> 2. Не трябва да уврежда социалния статус на индивида.</w:t>
      </w:r>
    </w:p>
    <w:p w:rsidR="00641262" w:rsidRPr="001708B1" w:rsidRDefault="00641262" w:rsidP="00641262">
      <w:pPr>
        <w:ind w:firstLine="360"/>
        <w:jc w:val="both"/>
      </w:pPr>
      <w:r w:rsidRPr="001708B1">
        <w:t xml:space="preserve"> 3. Трябва да отговаря на нуждите и квалификацията на служителя. </w:t>
      </w:r>
    </w:p>
    <w:p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rsidR="00641262" w:rsidRPr="006B5503" w:rsidRDefault="00641262" w:rsidP="00641262">
      <w:pPr>
        <w:ind w:firstLine="708"/>
        <w:jc w:val="both"/>
      </w:pPr>
      <w:r w:rsidRPr="006B5503">
        <w:t xml:space="preserve"> 2) черти на характера; </w:t>
      </w:r>
    </w:p>
    <w:p w:rsidR="00641262" w:rsidRPr="006B5503" w:rsidRDefault="00641262" w:rsidP="00641262">
      <w:pPr>
        <w:ind w:firstLine="708"/>
        <w:jc w:val="both"/>
      </w:pPr>
      <w:r w:rsidRPr="006B5503">
        <w:t>3) мотивационни и ценностни характеристики.</w:t>
      </w:r>
    </w:p>
    <w:p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223E98">
            <w:fldChar w:fldCharType="begin"/>
          </w:r>
          <w:r w:rsidR="0013624E">
            <w:instrText xml:space="preserve"> CITATION Сми04 \l 1026 </w:instrText>
          </w:r>
          <w:r w:rsidR="00223E98">
            <w:fldChar w:fldCharType="separate"/>
          </w:r>
          <w:r w:rsidR="00D65366">
            <w:rPr>
              <w:noProof/>
            </w:rPr>
            <w:t>(Смирнов В. Н., 2004)</w:t>
          </w:r>
          <w:r w:rsidR="00223E98">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223E98">
        <w:fldChar w:fldCharType="begin"/>
      </w:r>
      <w:r>
        <w:instrText xml:space="preserve"> REF _Ref69740522 \h </w:instrText>
      </w:r>
      <w:r w:rsidR="00223E98">
        <w:fldChar w:fldCharType="separate"/>
      </w:r>
      <w:r>
        <w:t xml:space="preserve">таблица </w:t>
      </w:r>
      <w:r>
        <w:rPr>
          <w:noProof/>
        </w:rPr>
        <w:t>1</w:t>
      </w:r>
      <w:r w:rsidR="00223E98">
        <w:fldChar w:fldCharType="end"/>
      </w:r>
      <w:r w:rsidRPr="00421D01">
        <w:t>), като скала 9 е на първите позиции в 30%, а скала 4 в 60% от случаите.</w:t>
      </w:r>
    </w:p>
    <w:p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223E98">
            <w:fldChar w:fldCharType="begin"/>
          </w:r>
          <w:r w:rsidR="0013624E">
            <w:instrText xml:space="preserve"> CITATION Анд91 \l 1026 </w:instrText>
          </w:r>
          <w:r w:rsidR="00223E98">
            <w:fldChar w:fldCharType="separate"/>
          </w:r>
          <w:r w:rsidR="00D65366">
            <w:rPr>
              <w:noProof/>
            </w:rPr>
            <w:t>(Андреев, 1991)</w:t>
          </w:r>
          <w:r w:rsidR="00223E98">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223E98">
            <w:fldChar w:fldCharType="begin"/>
          </w:r>
          <w:r w:rsidR="0013624E">
            <w:instrText xml:space="preserve"> CITATION Мел01 \l 1026 </w:instrText>
          </w:r>
          <w:r w:rsidR="00223E98">
            <w:fldChar w:fldCharType="separate"/>
          </w:r>
          <w:r w:rsidR="00D65366">
            <w:rPr>
              <w:noProof/>
            </w:rPr>
            <w:t>(Мельников, 2001)</w:t>
          </w:r>
          <w:r w:rsidR="00223E98">
            <w:rPr>
              <w:noProof/>
            </w:rPr>
            <w:fldChar w:fldCharType="end"/>
          </w:r>
        </w:sdtContent>
      </w:sdt>
      <w:r w:rsidRPr="00555A4E">
        <w:t xml:space="preserve"> [14]</w:t>
      </w:r>
      <w:r w:rsidRPr="00555A4E">
        <w:footnoteReference w:id="5"/>
      </w:r>
      <w:r w:rsidRPr="00555A4E">
        <w:t>.</w:t>
      </w:r>
    </w:p>
    <w:p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rsidR="00641262" w:rsidRPr="00AD31CF" w:rsidRDefault="00641262" w:rsidP="00641262">
      <w:pPr>
        <w:jc w:val="both"/>
      </w:pPr>
    </w:p>
    <w:p w:rsidR="00641262" w:rsidRDefault="00641262" w:rsidP="00641262">
      <w:pPr>
        <w:pStyle w:val="aa"/>
        <w:keepNext/>
      </w:pPr>
      <w:bookmarkStart w:id="7" w:name="_Ref69740522"/>
      <w:r>
        <w:t xml:space="preserve">таблица </w:t>
      </w:r>
      <w:fldSimple w:instr=" SEQ таблица \* ARABIC ">
        <w:r w:rsidR="001F1B8C">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tblPr>
      <w:tblGrid>
        <w:gridCol w:w="2376"/>
        <w:gridCol w:w="851"/>
        <w:gridCol w:w="1134"/>
        <w:gridCol w:w="709"/>
        <w:gridCol w:w="459"/>
        <w:gridCol w:w="533"/>
        <w:gridCol w:w="567"/>
        <w:gridCol w:w="459"/>
        <w:gridCol w:w="675"/>
        <w:gridCol w:w="1417"/>
      </w:tblGrid>
      <w:tr w:rsidR="00641262" w:rsidTr="00B83D3E">
        <w:tc>
          <w:tcPr>
            <w:tcW w:w="2376" w:type="dxa"/>
          </w:tcPr>
          <w:p w:rsidR="00641262" w:rsidRDefault="00641262" w:rsidP="00B83D3E">
            <w:pPr>
              <w:tabs>
                <w:tab w:val="left" w:pos="1155"/>
              </w:tabs>
            </w:pPr>
          </w:p>
        </w:tc>
        <w:tc>
          <w:tcPr>
            <w:tcW w:w="6804" w:type="dxa"/>
            <w:gridSpan w:val="9"/>
          </w:tcPr>
          <w:p w:rsidR="00641262" w:rsidRDefault="00641262" w:rsidP="00B83D3E">
            <w:pPr>
              <w:tabs>
                <w:tab w:val="left" w:pos="1155"/>
              </w:tabs>
              <w:jc w:val="center"/>
            </w:pPr>
            <w:r>
              <w:t xml:space="preserve">Код профила (в %): </w:t>
            </w:r>
            <w:r>
              <w:rPr>
                <w:lang w:val="en-US"/>
              </w:rPr>
              <w:t>n = 2270</w:t>
            </w:r>
          </w:p>
        </w:tc>
      </w:tr>
      <w:tr w:rsidR="00641262" w:rsidTr="00B83D3E">
        <w:trPr>
          <w:cantSplit/>
          <w:trHeight w:val="1704"/>
        </w:trPr>
        <w:tc>
          <w:tcPr>
            <w:tcW w:w="2376" w:type="dxa"/>
          </w:tcPr>
          <w:p w:rsidR="00641262" w:rsidRDefault="00641262" w:rsidP="00B83D3E">
            <w:pPr>
              <w:tabs>
                <w:tab w:val="left" w:pos="1155"/>
              </w:tabs>
            </w:pPr>
            <w:r>
              <w:t xml:space="preserve">Категория </w:t>
            </w:r>
          </w:p>
          <w:p w:rsidR="00641262" w:rsidRPr="009B7BE2" w:rsidRDefault="00641262" w:rsidP="00B83D3E">
            <w:pPr>
              <w:tabs>
                <w:tab w:val="left" w:pos="1155"/>
              </w:tabs>
            </w:pPr>
            <w:r>
              <w:t>изследване</w:t>
            </w:r>
          </w:p>
        </w:tc>
        <w:tc>
          <w:tcPr>
            <w:tcW w:w="851" w:type="dxa"/>
            <w:textDirection w:val="btLr"/>
          </w:tcPr>
          <w:p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rsidTr="00B83D3E">
        <w:trPr>
          <w:trHeight w:val="1057"/>
        </w:trPr>
        <w:tc>
          <w:tcPr>
            <w:tcW w:w="2376" w:type="dxa"/>
          </w:tcPr>
          <w:p w:rsidR="00641262" w:rsidRDefault="00641262" w:rsidP="00B83D3E">
            <w:pPr>
              <w:tabs>
                <w:tab w:val="left" w:pos="1155"/>
              </w:tabs>
            </w:pPr>
            <w:r>
              <w:t>Кандидати, подбор в спец. подразделения</w:t>
            </w:r>
          </w:p>
        </w:tc>
        <w:tc>
          <w:tcPr>
            <w:tcW w:w="851" w:type="dxa"/>
          </w:tcPr>
          <w:p w:rsidR="00641262" w:rsidRDefault="00641262" w:rsidP="00B83D3E">
            <w:pPr>
              <w:tabs>
                <w:tab w:val="left" w:pos="1155"/>
              </w:tabs>
            </w:pPr>
            <w:r>
              <w:t>100</w:t>
            </w:r>
          </w:p>
        </w:tc>
        <w:tc>
          <w:tcPr>
            <w:tcW w:w="1134" w:type="dxa"/>
          </w:tcPr>
          <w:p w:rsidR="00641262" w:rsidRDefault="00641262" w:rsidP="00B83D3E">
            <w:pPr>
              <w:tabs>
                <w:tab w:val="left" w:pos="1155"/>
              </w:tabs>
            </w:pPr>
            <w:r>
              <w:t>70</w:t>
            </w:r>
          </w:p>
        </w:tc>
        <w:tc>
          <w:tcPr>
            <w:tcW w:w="709" w:type="dxa"/>
          </w:tcPr>
          <w:p w:rsidR="00641262" w:rsidRDefault="00641262" w:rsidP="00B83D3E">
            <w:pPr>
              <w:tabs>
                <w:tab w:val="left" w:pos="1155"/>
              </w:tabs>
            </w:pPr>
            <w:r>
              <w:t>10</w:t>
            </w:r>
          </w:p>
        </w:tc>
        <w:tc>
          <w:tcPr>
            <w:tcW w:w="459" w:type="dxa"/>
          </w:tcPr>
          <w:p w:rsidR="00641262" w:rsidRDefault="00641262" w:rsidP="00B83D3E">
            <w:pPr>
              <w:tabs>
                <w:tab w:val="left" w:pos="1155"/>
              </w:tabs>
            </w:pPr>
          </w:p>
        </w:tc>
        <w:tc>
          <w:tcPr>
            <w:tcW w:w="533" w:type="dxa"/>
          </w:tcPr>
          <w:p w:rsidR="00641262" w:rsidRDefault="00641262" w:rsidP="00B83D3E">
            <w:pPr>
              <w:tabs>
                <w:tab w:val="left" w:pos="1155"/>
              </w:tabs>
            </w:pPr>
            <w:r>
              <w:t>20</w:t>
            </w:r>
          </w:p>
        </w:tc>
        <w:tc>
          <w:tcPr>
            <w:tcW w:w="567" w:type="dxa"/>
          </w:tcPr>
          <w:p w:rsidR="00641262" w:rsidRDefault="00641262" w:rsidP="00B83D3E">
            <w:pPr>
              <w:tabs>
                <w:tab w:val="left" w:pos="1155"/>
              </w:tabs>
            </w:pPr>
            <w:r>
              <w:t>40</w:t>
            </w:r>
          </w:p>
        </w:tc>
        <w:tc>
          <w:tcPr>
            <w:tcW w:w="459" w:type="dxa"/>
          </w:tcPr>
          <w:p w:rsidR="00641262" w:rsidRDefault="00641262" w:rsidP="00B83D3E">
            <w:pPr>
              <w:tabs>
                <w:tab w:val="left" w:pos="1155"/>
              </w:tabs>
            </w:pPr>
            <w:r>
              <w:t>20</w:t>
            </w:r>
          </w:p>
        </w:tc>
        <w:tc>
          <w:tcPr>
            <w:tcW w:w="675" w:type="dxa"/>
          </w:tcPr>
          <w:p w:rsidR="00641262" w:rsidRDefault="00641262" w:rsidP="00B83D3E">
            <w:pPr>
              <w:tabs>
                <w:tab w:val="left" w:pos="1155"/>
              </w:tabs>
            </w:pPr>
            <w:r>
              <w:t>90</w:t>
            </w:r>
          </w:p>
        </w:tc>
        <w:tc>
          <w:tcPr>
            <w:tcW w:w="1417" w:type="dxa"/>
          </w:tcPr>
          <w:p w:rsidR="00641262" w:rsidRDefault="00641262" w:rsidP="00B83D3E">
            <w:pPr>
              <w:tabs>
                <w:tab w:val="left" w:pos="1155"/>
              </w:tabs>
            </w:pPr>
            <w:r>
              <w:t>50</w:t>
            </w:r>
          </w:p>
        </w:tc>
      </w:tr>
    </w:tbl>
    <w:p w:rsidR="00641262" w:rsidRPr="00AD31CF" w:rsidRDefault="00641262" w:rsidP="00641262">
      <w:pPr>
        <w:jc w:val="both"/>
      </w:pPr>
    </w:p>
    <w:p w:rsidR="00641262" w:rsidRPr="00AD31CF" w:rsidRDefault="00641262" w:rsidP="00641262">
      <w:pPr>
        <w:jc w:val="both"/>
      </w:pPr>
    </w:p>
    <w:p w:rsidR="00641262" w:rsidRPr="00AD31CF" w:rsidRDefault="00641262" w:rsidP="00641262">
      <w:pPr>
        <w:jc w:val="both"/>
      </w:pPr>
    </w:p>
    <w:p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rsidR="00641262" w:rsidRPr="006C36A8" w:rsidRDefault="00641262" w:rsidP="00641262">
      <w:pPr>
        <w:ind w:firstLine="708"/>
        <w:jc w:val="both"/>
      </w:pPr>
      <w:r w:rsidRPr="006C36A8">
        <w:t xml:space="preserve"> 2. Изследване на личността по методика на Айзенк.</w:t>
      </w:r>
    </w:p>
    <w:p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proofErr w:type="gramStart"/>
      <w:r w:rsidRPr="00AD31CF">
        <w:rPr>
          <w:rStyle w:val="FontStyle90"/>
          <w:rFonts w:eastAsiaTheme="majorEastAsia"/>
          <w:sz w:val="24"/>
          <w:szCs w:val="24"/>
          <w:vertAlign w:val="subscript"/>
        </w:rPr>
        <w:t>2</w:t>
      </w:r>
      <w:proofErr w:type="gramEnd"/>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p>
    <w:p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rsidR="00641262" w:rsidRPr="00FA0F46" w:rsidRDefault="00641262" w:rsidP="00641262">
      <w:pPr>
        <w:ind w:firstLine="708"/>
        <w:jc w:val="both"/>
      </w:pPr>
      <w:r w:rsidRPr="00FA0F46">
        <w:t>1. Доминиране - водещо.</w:t>
      </w:r>
    </w:p>
    <w:p w:rsidR="00641262" w:rsidRPr="00FA0F46" w:rsidRDefault="00641262" w:rsidP="00641262">
      <w:pPr>
        <w:ind w:firstLine="708"/>
        <w:jc w:val="both"/>
      </w:pPr>
      <w:r w:rsidRPr="00FA0F46">
        <w:t xml:space="preserve"> 2. Независим - доминиращ. </w:t>
      </w:r>
    </w:p>
    <w:p w:rsidR="00641262" w:rsidRPr="00FA0F46" w:rsidRDefault="00641262" w:rsidP="00641262">
      <w:pPr>
        <w:ind w:firstLine="708"/>
        <w:jc w:val="both"/>
      </w:pPr>
      <w:r w:rsidRPr="00FA0F46">
        <w:t>3. Праволинеен - агресивно.</w:t>
      </w:r>
    </w:p>
    <w:p w:rsidR="00641262" w:rsidRPr="00FA0F46" w:rsidRDefault="00641262" w:rsidP="00641262">
      <w:pPr>
        <w:ind w:firstLine="708"/>
        <w:jc w:val="both"/>
      </w:pPr>
      <w:r w:rsidRPr="00FA0F46">
        <w:t xml:space="preserve"> 4. Недоверие - скептичен.</w:t>
      </w:r>
    </w:p>
    <w:p w:rsidR="00641262" w:rsidRPr="00FA0F46" w:rsidRDefault="00641262" w:rsidP="00641262">
      <w:pPr>
        <w:ind w:firstLine="708"/>
        <w:jc w:val="both"/>
      </w:pPr>
      <w:r w:rsidRPr="00FA0F46">
        <w:t xml:space="preserve"> 5. Подчинен - ​​срамежлив. </w:t>
      </w:r>
    </w:p>
    <w:p w:rsidR="00641262" w:rsidRPr="00FA0F46" w:rsidRDefault="00641262" w:rsidP="00641262">
      <w:pPr>
        <w:ind w:firstLine="708"/>
        <w:jc w:val="both"/>
      </w:pPr>
      <w:r w:rsidRPr="00FA0F46">
        <w:t xml:space="preserve">6. Зависим - послушен. </w:t>
      </w:r>
    </w:p>
    <w:p w:rsidR="00641262" w:rsidRPr="00FA0F46" w:rsidRDefault="00641262" w:rsidP="00641262">
      <w:pPr>
        <w:ind w:firstLine="708"/>
        <w:jc w:val="both"/>
      </w:pPr>
      <w:r w:rsidRPr="00FA0F46">
        <w:t>7. Сътрудничество - конвенционално.</w:t>
      </w:r>
    </w:p>
    <w:p w:rsidR="00641262" w:rsidRPr="00FA0F46" w:rsidRDefault="00641262" w:rsidP="00641262">
      <w:pPr>
        <w:ind w:firstLine="708"/>
        <w:jc w:val="both"/>
      </w:pPr>
      <w:r w:rsidRPr="00FA0F46">
        <w:t xml:space="preserve"> 8. Отговорен - великодушен.</w:t>
      </w:r>
    </w:p>
    <w:p w:rsidR="00641262" w:rsidRPr="00FA0F46" w:rsidRDefault="00641262" w:rsidP="00641262">
      <w:pPr>
        <w:jc w:val="both"/>
      </w:pPr>
      <w:r w:rsidRPr="00FA0F46">
        <w:t>Въз основа на резултатите от теста се правят заключения за всеки предмет.</w:t>
      </w:r>
    </w:p>
    <w:p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rsidR="00641262" w:rsidRPr="005812AB" w:rsidRDefault="00641262" w:rsidP="00641262">
      <w:pPr>
        <w:ind w:firstLine="708"/>
        <w:jc w:val="both"/>
      </w:pPr>
      <w:r w:rsidRPr="005812AB">
        <w:t xml:space="preserve">Рисковите групи са класифицирани в седем категории. </w:t>
      </w:r>
    </w:p>
    <w:p w:rsidR="00641262" w:rsidRPr="005D6E19" w:rsidRDefault="00641262" w:rsidP="00641262">
      <w:pPr>
        <w:ind w:firstLine="708"/>
        <w:jc w:val="both"/>
      </w:pPr>
      <w:r w:rsidRPr="005D6E19">
        <w:t>1-ва категория. Индикатори MMPI - върховете на профила над 70 точки:</w:t>
      </w:r>
    </w:p>
    <w:p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rsidR="00641262" w:rsidRPr="005D6E19" w:rsidRDefault="00641262" w:rsidP="00641262">
      <w:pPr>
        <w:ind w:firstLine="708"/>
        <w:jc w:val="both"/>
      </w:pPr>
      <w:r w:rsidRPr="005D6E19">
        <w:t>- върхове на 2-ра и 4-та скала с ниска 9-та скала;</w:t>
      </w:r>
    </w:p>
    <w:p w:rsidR="00641262" w:rsidRPr="005D6E19" w:rsidRDefault="00641262" w:rsidP="00641262">
      <w:pPr>
        <w:ind w:firstLine="708"/>
        <w:jc w:val="both"/>
      </w:pPr>
      <w:r w:rsidRPr="005D6E19">
        <w:t xml:space="preserve"> - плато от 7-ма и 8-ма скала на ниво от 70 точки или повече; </w:t>
      </w:r>
    </w:p>
    <w:p w:rsidR="00641262" w:rsidRDefault="00641262" w:rsidP="00641262">
      <w:pPr>
        <w:ind w:firstLine="708"/>
        <w:jc w:val="both"/>
      </w:pPr>
      <w:r w:rsidRPr="005D6E19">
        <w:t>- всяко увеличение на MMPI профила над 80 точки;</w:t>
      </w:r>
    </w:p>
    <w:p w:rsidR="00641262" w:rsidRPr="005D6E19" w:rsidRDefault="00641262" w:rsidP="00641262">
      <w:pPr>
        <w:ind w:firstLine="708"/>
        <w:jc w:val="both"/>
      </w:pPr>
      <w:r w:rsidRPr="005D6E19">
        <w:t>- ненадеждни резултати от MMPI при повторно тестване.</w:t>
      </w:r>
    </w:p>
    <w:p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rsidR="00641262" w:rsidRPr="000E4FE8" w:rsidRDefault="00641262" w:rsidP="00641262">
      <w:pPr>
        <w:ind w:firstLine="708"/>
        <w:jc w:val="both"/>
      </w:pPr>
      <w:r w:rsidRPr="000E4FE8">
        <w:t>5-та категория. Психосоматични и вегетативни нарушения:</w:t>
      </w:r>
    </w:p>
    <w:p w:rsidR="00641262" w:rsidRPr="0067799D" w:rsidRDefault="00641262" w:rsidP="00641262">
      <w:pPr>
        <w:ind w:firstLine="708"/>
        <w:jc w:val="both"/>
      </w:pPr>
      <w:r w:rsidRPr="0067799D">
        <w:t xml:space="preserve">- феноменът на невро-емоционална (вегетативна) нестабилност; </w:t>
      </w:r>
    </w:p>
    <w:p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rsidR="00641262" w:rsidRPr="0067799D" w:rsidRDefault="00641262" w:rsidP="00641262">
      <w:pPr>
        <w:ind w:firstLine="708"/>
        <w:jc w:val="both"/>
      </w:pPr>
      <w:r w:rsidRPr="0067799D">
        <w:lastRenderedPageBreak/>
        <w:t>- психичен инфантилизъм.</w:t>
      </w:r>
    </w:p>
    <w:p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rsidR="00641262" w:rsidRPr="00372F3F" w:rsidRDefault="00641262" w:rsidP="00641262">
      <w:pPr>
        <w:ind w:firstLine="708"/>
        <w:jc w:val="both"/>
      </w:pPr>
      <w:r w:rsidRPr="00372F3F">
        <w:t xml:space="preserve"> - нивото на развитие на правосъзнанието</w:t>
      </w:r>
      <w:r w:rsidRPr="007D14CB">
        <w:rPr>
          <w:vertAlign w:val="superscript"/>
        </w:rPr>
        <w:footnoteReference w:id="7"/>
      </w:r>
      <w:r w:rsidRPr="00372F3F">
        <w:t xml:space="preserve">; </w:t>
      </w:r>
    </w:p>
    <w:p w:rsidR="00641262" w:rsidRPr="00372F3F" w:rsidRDefault="00641262" w:rsidP="00641262">
      <w:pPr>
        <w:ind w:firstLine="708"/>
        <w:jc w:val="both"/>
      </w:pPr>
      <w:r w:rsidRPr="00372F3F">
        <w:t xml:space="preserve">- разбиране на събитията, които се случват в аварийната зона; </w:t>
      </w:r>
    </w:p>
    <w:p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rsidR="00641262" w:rsidRPr="00372F3F" w:rsidRDefault="00641262" w:rsidP="00641262">
      <w:pPr>
        <w:ind w:firstLine="708"/>
        <w:jc w:val="both"/>
      </w:pPr>
      <w:r w:rsidRPr="00372F3F">
        <w:t xml:space="preserve"> - волеви качества: целенасоченост, постоянство;</w:t>
      </w:r>
    </w:p>
    <w:p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rsidR="00641262" w:rsidRPr="00372F3F" w:rsidRDefault="00641262" w:rsidP="00641262">
      <w:pPr>
        <w:ind w:firstLine="708"/>
        <w:jc w:val="both"/>
      </w:pPr>
      <w:r w:rsidRPr="00372F3F">
        <w:t xml:space="preserve"> - нивото на професионални умения, опит в екстремни условия; </w:t>
      </w:r>
    </w:p>
    <w:p w:rsidR="00641262" w:rsidRPr="00372F3F" w:rsidRDefault="00641262" w:rsidP="00641262">
      <w:pPr>
        <w:ind w:firstLine="708"/>
        <w:jc w:val="both"/>
      </w:pPr>
      <w:r w:rsidRPr="00372F3F">
        <w:t>- психологическа стабилност и надеждност.</w:t>
      </w:r>
    </w:p>
    <w:p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rsidR="00641262" w:rsidRPr="00AD31CF" w:rsidRDefault="00641262" w:rsidP="00641262">
      <w:pPr>
        <w:jc w:val="both"/>
      </w:pPr>
    </w:p>
    <w:p w:rsidR="00BC0832" w:rsidRPr="0054107D" w:rsidRDefault="0054107D" w:rsidP="0054107D">
      <w:pPr>
        <w:pStyle w:val="2"/>
        <w:rPr>
          <w:bdr w:val="none" w:sz="0" w:space="0" w:color="auto" w:frame="1"/>
        </w:rPr>
      </w:pPr>
      <w:bookmarkStart w:id="8" w:name="_Toc70424342"/>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rsidR="00562724" w:rsidRDefault="00562724" w:rsidP="00551D6A">
      <w:pPr>
        <w:pStyle w:val="3"/>
        <w:rPr>
          <w:bdr w:val="none" w:sz="0" w:space="0" w:color="auto" w:frame="1"/>
        </w:rPr>
      </w:pPr>
      <w:bookmarkStart w:id="9" w:name="_Toc70424343"/>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223E98">
            <w:fldChar w:fldCharType="begin"/>
          </w:r>
          <w:r w:rsidR="0013624E">
            <w:instrText xml:space="preserve"> CITATION Шеп00 \l 1026 </w:instrText>
          </w:r>
          <w:r w:rsidR="00223E98">
            <w:fldChar w:fldCharType="separate"/>
          </w:r>
          <w:r w:rsidR="00D65366">
            <w:rPr>
              <w:noProof/>
            </w:rPr>
            <w:t>(Шепель, Управленческая антропология, 2000)</w:t>
          </w:r>
          <w:r w:rsidR="00223E98">
            <w:fldChar w:fldCharType="end"/>
          </w:r>
        </w:sdtContent>
      </w:sdt>
      <w:r w:rsidRPr="007D3F0B">
        <w:t xml:space="preserve"> </w:t>
      </w:r>
      <w:r w:rsidRPr="007D3F0B">
        <w:rPr>
          <w:highlight w:val="yellow"/>
        </w:rPr>
        <w:t>[53].</w:t>
      </w:r>
    </w:p>
    <w:p w:rsidR="00B83D3E" w:rsidRPr="00B83D3E" w:rsidRDefault="00B83D3E" w:rsidP="00943B2E">
      <w:pPr>
        <w:ind w:firstLine="708"/>
        <w:jc w:val="both"/>
        <w:rPr>
          <w:color w:val="000000"/>
          <w:shd w:val="clear" w:color="auto" w:fill="D2E3FC"/>
        </w:rPr>
      </w:pPr>
      <w:r w:rsidRPr="00C33EC5">
        <w:t xml:space="preserve">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w:t>
      </w:r>
      <w:r w:rsidRPr="00C33EC5">
        <w:lastRenderedPageBreak/>
        <w:t>саморазвитие, е насочен към творческо самоизразяване, идентифициране на специалисти.</w:t>
      </w:r>
    </w:p>
    <w:p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rsidR="00B83D3E" w:rsidRPr="00943B2E" w:rsidRDefault="00D87C60" w:rsidP="00943B2E">
      <w:pPr>
        <w:ind w:firstLine="708"/>
        <w:jc w:val="both"/>
      </w:pPr>
      <w:r>
        <w:t xml:space="preserve">1) психотехнологични </w:t>
      </w:r>
      <w:r w:rsidR="00B83D3E" w:rsidRPr="00943B2E">
        <w:t xml:space="preserve"> </w:t>
      </w:r>
    </w:p>
    <w:p w:rsidR="00B83D3E" w:rsidRPr="00B83D3E" w:rsidRDefault="00B83D3E" w:rsidP="00724F7D">
      <w:pPr>
        <w:ind w:firstLine="708"/>
        <w:jc w:val="both"/>
      </w:pPr>
      <w:r w:rsidRPr="00943B2E">
        <w:t>2) лични.</w:t>
      </w:r>
    </w:p>
    <w:p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rsidR="00B83D3E" w:rsidRPr="00FE3F41" w:rsidRDefault="00B83D3E" w:rsidP="00FE3F41">
      <w:pPr>
        <w:ind w:firstLine="708"/>
        <w:jc w:val="both"/>
        <w:rPr>
          <w:rStyle w:val="jlqj4b"/>
        </w:rPr>
      </w:pPr>
      <w:r w:rsidRPr="00537C74">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B83D3E" w:rsidRPr="00B23753" w:rsidRDefault="00B83D3E" w:rsidP="00B23753">
      <w:pPr>
        <w:ind w:firstLine="708"/>
        <w:jc w:val="both"/>
      </w:pPr>
      <w:r w:rsidRPr="00FE3F41">
        <w:lastRenderedPageBreak/>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rsidR="00B83D3E" w:rsidRPr="00B83D3E" w:rsidRDefault="00B83D3E" w:rsidP="00B83D3E">
      <w:pPr>
        <w:jc w:val="both"/>
        <w:rPr>
          <w:color w:val="000000"/>
          <w:shd w:val="clear" w:color="auto" w:fill="D2E3FC"/>
        </w:rPr>
      </w:pPr>
    </w:p>
    <w:p w:rsidR="00371D4A" w:rsidRPr="007127E9" w:rsidRDefault="00B83D3E" w:rsidP="007127E9">
      <w:pPr>
        <w:ind w:firstLine="708"/>
        <w:jc w:val="both"/>
      </w:pPr>
      <w:r w:rsidRPr="007127E9">
        <w:t>А. М. Столяренко в психологическия потенциал на ръководителя на отдела за вътрешни работи предлага да се вземат предвид следните характеристики:</w:t>
      </w:r>
    </w:p>
    <w:p w:rsidR="00371D4A" w:rsidRPr="007127E9" w:rsidRDefault="00B83D3E" w:rsidP="007127E9">
      <w:pPr>
        <w:ind w:firstLine="708"/>
        <w:jc w:val="both"/>
      </w:pPr>
      <w:r w:rsidRPr="007127E9">
        <w:t xml:space="preserve">1) индивидуална концепция за управление; </w:t>
      </w:r>
    </w:p>
    <w:p w:rsidR="00371D4A" w:rsidRPr="007127E9" w:rsidRDefault="00B83D3E" w:rsidP="007127E9">
      <w:pPr>
        <w:ind w:firstLine="708"/>
        <w:jc w:val="both"/>
      </w:pPr>
      <w:r w:rsidRPr="007127E9">
        <w:t xml:space="preserve">2) развитие на морални и психологически качества; </w:t>
      </w:r>
    </w:p>
    <w:p w:rsidR="00371D4A" w:rsidRPr="007127E9" w:rsidRDefault="00B83D3E" w:rsidP="007127E9">
      <w:pPr>
        <w:ind w:firstLine="708"/>
        <w:jc w:val="both"/>
      </w:pPr>
      <w:r w:rsidRPr="007127E9">
        <w:t xml:space="preserve">3) мениджърска готовност; </w:t>
      </w:r>
    </w:p>
    <w:p w:rsidR="00371D4A" w:rsidRPr="007127E9" w:rsidRDefault="00B83D3E" w:rsidP="007127E9">
      <w:pPr>
        <w:ind w:firstLine="708"/>
        <w:jc w:val="both"/>
      </w:pPr>
      <w:r w:rsidRPr="007127E9">
        <w:t>4) интелектуални способности;</w:t>
      </w:r>
    </w:p>
    <w:p w:rsidR="00371D4A" w:rsidRPr="007127E9" w:rsidRDefault="00B83D3E" w:rsidP="007127E9">
      <w:pPr>
        <w:ind w:firstLine="708"/>
        <w:jc w:val="both"/>
      </w:pPr>
      <w:r w:rsidRPr="007127E9">
        <w:t>5) емоционални и волеви свойства;</w:t>
      </w:r>
    </w:p>
    <w:p w:rsidR="00B83D3E" w:rsidRPr="007127E9" w:rsidRDefault="00B83D3E" w:rsidP="007127E9">
      <w:pPr>
        <w:ind w:firstLine="708"/>
        <w:jc w:val="both"/>
      </w:pPr>
      <w:r w:rsidRPr="007127E9">
        <w:t>6) комуникативни качества.</w:t>
      </w:r>
    </w:p>
    <w:p w:rsidR="00B83D3E" w:rsidRPr="008B1730" w:rsidRDefault="00B83D3E" w:rsidP="008B1730">
      <w:pPr>
        <w:ind w:firstLine="708"/>
        <w:jc w:val="both"/>
      </w:pPr>
      <w:r w:rsidRPr="008B1730">
        <w:lastRenderedPageBreak/>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rsidR="00B83D3E" w:rsidRPr="00EF4EF5" w:rsidRDefault="00B83D3E" w:rsidP="00EF4EF5">
      <w:pPr>
        <w:ind w:firstLine="708"/>
        <w:jc w:val="both"/>
      </w:pPr>
      <w:r w:rsidRPr="00EF4EF5">
        <w:lastRenderedPageBreak/>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223E98">
            <w:fldChar w:fldCharType="begin"/>
          </w:r>
          <w:r w:rsidR="0013624E">
            <w:instrText xml:space="preserve"> CITATION Бог02 \l 1026 </w:instrText>
          </w:r>
          <w:r w:rsidR="00223E98">
            <w:fldChar w:fldCharType="separate"/>
          </w:r>
          <w:r w:rsidR="00D65366">
            <w:rPr>
              <w:noProof/>
            </w:rPr>
            <w:t>(Богоявленская, 2002)</w:t>
          </w:r>
          <w:r w:rsidR="00223E98">
            <w:fldChar w:fldCharType="end"/>
          </w:r>
        </w:sdtContent>
      </w:sdt>
      <w:r w:rsidRPr="00EF4EF5">
        <w:t xml:space="preserve"> [</w:t>
      </w:r>
      <w:r w:rsidRPr="00EF4EF5">
        <w:rPr>
          <w:highlight w:val="yellow"/>
        </w:rPr>
        <w:t>6</w:t>
      </w:r>
      <w:r w:rsidRPr="00EF4EF5">
        <w:t xml:space="preserve"> |.</w:t>
      </w:r>
    </w:p>
    <w:p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223E98">
            <w:fldChar w:fldCharType="begin"/>
          </w:r>
          <w:r w:rsidR="0013624E">
            <w:instrText xml:space="preserve"> CITATION Тре02 \l 1026 </w:instrText>
          </w:r>
          <w:r w:rsidR="00223E98">
            <w:fldChar w:fldCharType="separate"/>
          </w:r>
          <w:r w:rsidR="00D65366">
            <w:rPr>
              <w:noProof/>
            </w:rPr>
            <w:t>(Трейси &amp; Шеелен, 2002)</w:t>
          </w:r>
          <w:r w:rsidR="00223E98">
            <w:fldChar w:fldCharType="end"/>
          </w:r>
        </w:sdtContent>
      </w:sdt>
      <w:r w:rsidRPr="00375366">
        <w:t xml:space="preserve"> [47].</w:t>
      </w:r>
    </w:p>
    <w:p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B83D3E" w:rsidRPr="006D5E4E" w:rsidRDefault="00B83D3E" w:rsidP="006D5E4E">
      <w:pPr>
        <w:ind w:firstLine="708"/>
        <w:jc w:val="both"/>
      </w:pPr>
      <w:r w:rsidRPr="006D5E4E">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B83D3E" w:rsidRPr="00C013B3" w:rsidRDefault="00B83D3E" w:rsidP="00C013B3">
      <w:pPr>
        <w:ind w:firstLine="708"/>
        <w:jc w:val="both"/>
      </w:pPr>
      <w:r w:rsidRPr="00C013B3">
        <w:t xml:space="preserve">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w:t>
      </w:r>
      <w:r w:rsidRPr="00C013B3">
        <w:lastRenderedPageBreak/>
        <w:t>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w:t>
      </w:r>
      <w:r w:rsidR="00843752">
        <w:t>ултура на „специалните сили ”, к</w:t>
      </w:r>
      <w:r w:rsidRPr="00C013B3">
        <w:t>оето влияе върху начина им на живот, нагласите, навиците, ценностите, мотивите и накрая върху манталитета на служителите.</w:t>
      </w:r>
    </w:p>
    <w:p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562724" w:rsidRDefault="00562724" w:rsidP="00562724">
      <w:pPr>
        <w:tabs>
          <w:tab w:val="left" w:pos="0"/>
        </w:tabs>
        <w:jc w:val="both"/>
        <w:rPr>
          <w:bCs/>
          <w:sz w:val="28"/>
          <w:szCs w:val="28"/>
          <w:bdr w:val="none" w:sz="0" w:space="0" w:color="auto" w:frame="1"/>
        </w:rPr>
      </w:pPr>
    </w:p>
    <w:p w:rsidR="00C57B7E" w:rsidRDefault="00C57B7E" w:rsidP="00C57B7E">
      <w:pPr>
        <w:pStyle w:val="3"/>
        <w:rPr>
          <w:bdr w:val="none" w:sz="0" w:space="0" w:color="auto" w:frame="1"/>
        </w:rPr>
      </w:pPr>
      <w:bookmarkStart w:id="10" w:name="_Toc70424344"/>
      <w:r w:rsidRPr="00171886">
        <w:rPr>
          <w:bdr w:val="none" w:sz="0" w:space="0" w:color="auto" w:frame="1"/>
        </w:rPr>
        <w:t>Корекции на психологичните ценности и мотивация на личния състав</w:t>
      </w:r>
      <w:bookmarkEnd w:id="10"/>
    </w:p>
    <w:p w:rsidR="00C57B7E" w:rsidRPr="00C57B7E" w:rsidRDefault="00C57B7E" w:rsidP="00C57B7E"/>
    <w:p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223E98">
            <w:fldChar w:fldCharType="begin"/>
          </w:r>
          <w:r w:rsidR="0013624E">
            <w:instrText xml:space="preserve"> CITATION Сто02 \l 1026 </w:instrText>
          </w:r>
          <w:r w:rsidR="00223E98">
            <w:fldChar w:fldCharType="separate"/>
          </w:r>
          <w:r w:rsidR="00D65366">
            <w:rPr>
              <w:noProof/>
            </w:rPr>
            <w:t xml:space="preserve"> (Столяре́нко, 2002)</w:t>
          </w:r>
          <w:r w:rsidR="00223E98">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223E98">
            <w:fldChar w:fldCharType="begin"/>
          </w:r>
          <w:r w:rsidR="0013624E">
            <w:instrText xml:space="preserve"> CITATION Сми04 \l 1026 </w:instrText>
          </w:r>
          <w:r w:rsidR="00223E98">
            <w:fldChar w:fldCharType="separate"/>
          </w:r>
          <w:r w:rsidR="00D65366">
            <w:rPr>
              <w:noProof/>
            </w:rPr>
            <w:t>(Смирнов В. Н., 2004)</w:t>
          </w:r>
          <w:r w:rsidR="00223E98">
            <w:fldChar w:fldCharType="end"/>
          </w:r>
        </w:sdtContent>
      </w:sdt>
      <w:r w:rsidR="00D251BF" w:rsidRPr="003D6A69">
        <w:t xml:space="preserve"> [</w:t>
      </w:r>
      <w:r w:rsidR="00D251BF" w:rsidRPr="003D6A69">
        <w:rPr>
          <w:highlight w:val="yellow"/>
        </w:rPr>
        <w:t>411</w:t>
      </w:r>
    </w:p>
    <w:p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57B7E" w:rsidRPr="00C57B7E" w:rsidRDefault="00C57B7E" w:rsidP="00A55BC2">
      <w:pPr>
        <w:ind w:firstLine="708"/>
        <w:jc w:val="both"/>
        <w:rPr>
          <w:rStyle w:val="jlqj4b"/>
          <w:color w:val="000000"/>
          <w:shd w:val="clear" w:color="auto" w:fill="F5F5F5"/>
        </w:rPr>
      </w:pPr>
      <w:r w:rsidRPr="00A55BC2">
        <w:t>В групата на социалните (общите граждански) ценности се включват: осъзнаване на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w:t>
      </w:r>
      <w:r w:rsidRPr="00A55BC2">
        <w:lastRenderedPageBreak/>
        <w:t>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rsidR="00C57B7E" w:rsidRPr="00C57B7E" w:rsidRDefault="00C57B7E" w:rsidP="00AD664F">
      <w:pPr>
        <w:ind w:firstLine="708"/>
        <w:jc w:val="both"/>
        <w:rPr>
          <w:bCs/>
          <w:color w:val="000000"/>
          <w:bdr w:val="none" w:sz="0" w:space="0" w:color="auto" w:frame="1"/>
        </w:rPr>
      </w:pPr>
      <w:r w:rsidRPr="009018A7">
        <w:t xml:space="preserve">Резултатите от интерпретацията на значими психологически ценности от специалисти са представени в </w:t>
      </w:r>
      <w:r w:rsidRPr="00057B0F">
        <w:rPr>
          <w:highlight w:val="yellow"/>
        </w:rPr>
        <w:t>табл.</w:t>
      </w:r>
      <w:r w:rsidR="00796C5F">
        <w:t xml:space="preserve"> </w:t>
      </w:r>
      <w:r w:rsidR="00057B0F">
        <w:t>2</w:t>
      </w:r>
      <w:r w:rsidRPr="009018A7">
        <w:t xml:space="preserve">.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w:t>
      </w:r>
      <w:r w:rsidRPr="00796C5F">
        <w:rPr>
          <w:highlight w:val="yellow"/>
        </w:rPr>
        <w:t>табл</w:t>
      </w:r>
      <w:r w:rsidRPr="009018A7">
        <w:t xml:space="preserve">. </w:t>
      </w:r>
      <w:r w:rsidR="00796C5F">
        <w:t>2</w:t>
      </w:r>
      <w:r w:rsidRPr="009018A7">
        <w:t xml:space="preserve">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fldSimple w:instr=" REF _Ref69822828 \h  \* MERGEFORMAT ">
        <w:r w:rsidR="00AE5CBF">
          <w:t>таблица 2</w:t>
        </w:r>
      </w:fldSimple>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rsidR="00C57B7E" w:rsidRPr="00C57B7E" w:rsidRDefault="00C57B7E" w:rsidP="00C57B7E">
      <w:pPr>
        <w:rPr>
          <w:rStyle w:val="jlqj4b"/>
          <w:color w:val="000000"/>
          <w:shd w:val="clear" w:color="auto" w:fill="F5F5F5"/>
        </w:rPr>
      </w:pPr>
    </w:p>
    <w:p w:rsidR="00C57B7E" w:rsidRPr="00C57B7E" w:rsidRDefault="00C57B7E" w:rsidP="00C57B7E">
      <w:pPr>
        <w:spacing w:after="108" w:line="1" w:lineRule="exact"/>
      </w:pPr>
    </w:p>
    <w:p w:rsidR="00E7059A" w:rsidRDefault="00E7059A" w:rsidP="00E7059A">
      <w:pPr>
        <w:pStyle w:val="aa"/>
        <w:keepNext/>
      </w:pPr>
      <w:bookmarkStart w:id="11" w:name="_Ref69822828"/>
      <w:r>
        <w:t xml:space="preserve">таблица </w:t>
      </w:r>
      <w:r w:rsidR="00223E98">
        <w:fldChar w:fldCharType="begin"/>
      </w:r>
      <w:r>
        <w:instrText xml:space="preserve"> SEQ таблица \* ARABIC </w:instrText>
      </w:r>
      <w:r w:rsidR="00223E98">
        <w:fldChar w:fldCharType="separate"/>
      </w:r>
      <w:r w:rsidR="001F1B8C">
        <w:rPr>
          <w:noProof/>
        </w:rPr>
        <w:t>2</w:t>
      </w:r>
      <w:r w:rsidR="00223E98">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tblPr>
      <w:tblGrid>
        <w:gridCol w:w="2664"/>
        <w:gridCol w:w="542"/>
        <w:gridCol w:w="535"/>
        <w:gridCol w:w="542"/>
        <w:gridCol w:w="542"/>
        <w:gridCol w:w="535"/>
        <w:gridCol w:w="542"/>
        <w:gridCol w:w="535"/>
        <w:gridCol w:w="542"/>
        <w:gridCol w:w="542"/>
        <w:gridCol w:w="542"/>
        <w:gridCol w:w="535"/>
        <w:gridCol w:w="554"/>
      </w:tblGrid>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rsidTr="00C57B7E">
        <w:tc>
          <w:tcPr>
            <w:tcW w:w="1410" w:type="pct"/>
            <w:vMerge w:val="restart"/>
            <w:tcBorders>
              <w:top w:val="single" w:sz="6" w:space="0" w:color="auto"/>
              <w:left w:val="single" w:sz="6" w:space="0" w:color="auto"/>
              <w:bottom w:val="nil"/>
              <w:right w:val="single" w:sz="6" w:space="0" w:color="auto"/>
            </w:tcBorders>
          </w:tcPr>
          <w:p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rsidTr="00C57B7E">
        <w:tc>
          <w:tcPr>
            <w:tcW w:w="1410" w:type="pct"/>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lastRenderedPageBreak/>
              <w:t>ОМОН А.-Ч. УВДТ</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rsidR="00C57B7E" w:rsidRPr="00C57B7E" w:rsidRDefault="00C57B7E" w:rsidP="00C57B7E">
      <w:pPr>
        <w:rPr>
          <w:rStyle w:val="jlqj4b"/>
          <w:color w:val="000000"/>
          <w:shd w:val="clear" w:color="auto" w:fill="F5F5F5"/>
        </w:rPr>
      </w:pPr>
    </w:p>
    <w:p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223E98">
        <w:fldChar w:fldCharType="begin"/>
      </w:r>
      <w:r w:rsidR="004849B5">
        <w:instrText xml:space="preserve"> REF _Ref69822828 \h </w:instrText>
      </w:r>
      <w:r w:rsidR="00223E98">
        <w:fldChar w:fldCharType="separate"/>
      </w:r>
      <w:r w:rsidR="004849B5">
        <w:t xml:space="preserve">таблица </w:t>
      </w:r>
      <w:r w:rsidR="004849B5">
        <w:rPr>
          <w:noProof/>
        </w:rPr>
        <w:t>2</w:t>
      </w:r>
      <w:r w:rsidR="00223E98">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fldSimple w:instr=" REF _Ref69822828 \h  \* MERGEFORMAT ">
        <w:r w:rsidR="006714AE">
          <w:t>таблица 2</w:t>
        </w:r>
      </w:fldSimple>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C57B7E" w:rsidRPr="00C57B7E" w:rsidRDefault="00C57B7E" w:rsidP="00216518">
      <w:pPr>
        <w:ind w:firstLine="708"/>
        <w:jc w:val="both"/>
        <w:rPr>
          <w:rStyle w:val="jlqj4b"/>
          <w:color w:val="000000"/>
          <w:shd w:val="clear" w:color="auto" w:fill="F5F5F5"/>
        </w:rPr>
      </w:pPr>
      <w:r w:rsidRPr="00216518">
        <w:t>Както следва от получените данни (</w:t>
      </w:r>
      <w:fldSimple w:instr=" REF _Ref69824577 \h  \* MERGEFORMAT ">
        <w:r w:rsidR="00FF2761">
          <w:t>таблица 3</w:t>
        </w:r>
      </w:fldSimple>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 xml:space="preserve">1,2%). Разбира се, тези мотиви не биха могли да се превърнат в стимули, които да помогнат на </w:t>
      </w:r>
      <w:r w:rsidR="00F206E0" w:rsidRPr="00F206E0">
        <w:lastRenderedPageBreak/>
        <w:t>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C57B7E" w:rsidRPr="00C57B7E" w:rsidRDefault="00C57B7E" w:rsidP="00C57B7E">
      <w:pPr>
        <w:spacing w:after="108" w:line="1" w:lineRule="exact"/>
      </w:pPr>
    </w:p>
    <w:p w:rsidR="00AA6D63" w:rsidRDefault="00AA6D63" w:rsidP="00AA6D63">
      <w:pPr>
        <w:pStyle w:val="aa"/>
        <w:keepNext/>
      </w:pPr>
      <w:bookmarkStart w:id="13" w:name="_Ref69824577"/>
      <w:r>
        <w:t xml:space="preserve">таблица </w:t>
      </w:r>
      <w:r w:rsidR="00223E98">
        <w:fldChar w:fldCharType="begin"/>
      </w:r>
      <w:r>
        <w:instrText xml:space="preserve"> SEQ таблица \* ARABIC </w:instrText>
      </w:r>
      <w:r w:rsidR="00223E98">
        <w:fldChar w:fldCharType="separate"/>
      </w:r>
      <w:r w:rsidR="001F1B8C">
        <w:rPr>
          <w:noProof/>
        </w:rPr>
        <w:t>3</w:t>
      </w:r>
      <w:r w:rsidR="00223E98">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tblPr>
      <w:tblGrid>
        <w:gridCol w:w="3262"/>
        <w:gridCol w:w="1022"/>
        <w:gridCol w:w="1022"/>
        <w:gridCol w:w="1044"/>
      </w:tblGrid>
      <w:tr w:rsidR="00C57B7E" w:rsidRPr="00C57B7E" w:rsidTr="00C57B7E">
        <w:tc>
          <w:tcPr>
            <w:tcW w:w="3262" w:type="dxa"/>
            <w:vMerge w:val="restart"/>
            <w:tcBorders>
              <w:top w:val="single" w:sz="6" w:space="0" w:color="auto"/>
              <w:left w:val="single" w:sz="6" w:space="0" w:color="auto"/>
              <w:bottom w:val="nil"/>
              <w:right w:val="single" w:sz="6" w:space="0" w:color="auto"/>
            </w:tcBorders>
          </w:tcPr>
          <w:p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rsidTr="00C57B7E">
        <w:tc>
          <w:tcPr>
            <w:tcW w:w="3262" w:type="dxa"/>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Удовлетвореност на служителите от 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26,5</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rsidR="00F206E0" w:rsidRDefault="00F206E0" w:rsidP="00F206E0">
      <w:pPr>
        <w:jc w:val="both"/>
      </w:pPr>
    </w:p>
    <w:p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C57B7E" w:rsidRPr="00E573E2" w:rsidRDefault="00C57B7E" w:rsidP="00E573E2">
      <w:pPr>
        <w:ind w:firstLine="708"/>
        <w:jc w:val="both"/>
      </w:pPr>
      <w:r w:rsidRPr="00E573E2">
        <w:lastRenderedPageBreak/>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fldSimple w:instr=" REF _Ref69824577 \h  \* MERGEFORMAT ">
        <w:r w:rsidR="007466C4">
          <w:t>таблица 3</w:t>
        </w:r>
      </w:fldSimple>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C10AE7" w:rsidRDefault="00C10AE7" w:rsidP="00C10AE7">
      <w:pPr>
        <w:jc w:val="both"/>
      </w:pPr>
    </w:p>
    <w:p w:rsidR="00C10AE7" w:rsidRDefault="00C10AE7" w:rsidP="00C10AE7">
      <w:pPr>
        <w:jc w:val="both"/>
      </w:pPr>
    </w:p>
    <w:p w:rsidR="00C10AE7" w:rsidRDefault="00C10AE7" w:rsidP="00FD0A8E">
      <w:pPr>
        <w:pStyle w:val="3"/>
      </w:pPr>
      <w:bookmarkStart w:id="15" w:name="_Hlk69464684"/>
      <w:bookmarkStart w:id="16" w:name="_Toc70424345"/>
      <w:r w:rsidRPr="003E46B7">
        <w:t>Оптимизация на психичните състояния, комуникацията и решаване на конфликти</w:t>
      </w:r>
      <w:bookmarkEnd w:id="15"/>
      <w:bookmarkEnd w:id="16"/>
    </w:p>
    <w:p w:rsidR="00C10AE7" w:rsidRPr="00DA000F" w:rsidRDefault="00C10AE7" w:rsidP="00DA000F">
      <w:pPr>
        <w:jc w:val="both"/>
      </w:pPr>
    </w:p>
    <w:p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rsidR="00C10AE7" w:rsidRPr="00874C9E" w:rsidRDefault="00C10AE7" w:rsidP="00874C9E">
      <w:pPr>
        <w:ind w:firstLine="708"/>
        <w:jc w:val="both"/>
      </w:pPr>
      <w:r w:rsidRPr="00874C9E">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w:t>
      </w:r>
      <w:r w:rsidRPr="00874C9E">
        <w:lastRenderedPageBreak/>
        <w:t>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223E98">
            <w:fldChar w:fldCharType="begin"/>
          </w:r>
          <w:r w:rsidR="0013624E">
            <w:instrText xml:space="preserve"> CITATION Кот93 \l 1026 </w:instrText>
          </w:r>
          <w:r w:rsidR="00223E98">
            <w:fldChar w:fldCharType="separate"/>
          </w:r>
          <w:r w:rsidR="00D65366">
            <w:rPr>
              <w:noProof/>
            </w:rPr>
            <w:t>(Котенев &amp; Филиппов, 1993)</w:t>
          </w:r>
          <w:r w:rsidR="00223E98">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223E98">
            <w:fldChar w:fldCharType="begin"/>
          </w:r>
          <w:r w:rsidR="0013624E">
            <w:instrText xml:space="preserve"> CITATION Rei76 \l 1033 </w:instrText>
          </w:r>
          <w:r w:rsidR="00223E98">
            <w:fldChar w:fldCharType="separate"/>
          </w:r>
          <w:r w:rsidR="00D65366" w:rsidRPr="00D65366">
            <w:rPr>
              <w:noProof/>
            </w:rPr>
            <w:t>(Reiser, 1976)</w:t>
          </w:r>
          <w:r w:rsidR="00223E98">
            <w:fldChar w:fldCharType="end"/>
          </w:r>
        </w:sdtContent>
      </w:sdt>
      <w:r w:rsidRPr="00874C9E">
        <w:t xml:space="preserve">] </w:t>
      </w:r>
      <w:r w:rsidRPr="00874C9E">
        <w:rPr>
          <w:highlight w:val="yellow"/>
        </w:rPr>
        <w:t>50]</w:t>
      </w:r>
      <w:r w:rsidRPr="00874C9E">
        <w:t xml:space="preserve">. </w:t>
      </w:r>
    </w:p>
    <w:p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223E98">
            <w:fldChar w:fldCharType="begin"/>
          </w:r>
          <w:r w:rsidR="0013624E">
            <w:instrText xml:space="preserve"> CITATION Чов98 \l 1033 </w:instrText>
          </w:r>
          <w:r w:rsidR="00223E98">
            <w:fldChar w:fldCharType="separate"/>
          </w:r>
          <w:r w:rsidR="00D65366" w:rsidRPr="00D65366">
            <w:rPr>
              <w:noProof/>
            </w:rPr>
            <w:t>(Човдырова, 1998)</w:t>
          </w:r>
          <w:r w:rsidR="00223E98">
            <w:fldChar w:fldCharType="end"/>
          </w:r>
        </w:sdtContent>
      </w:sdt>
      <w:r w:rsidRPr="00D40A05">
        <w:t xml:space="preserve">] </w:t>
      </w:r>
      <w:r w:rsidRPr="00D40A05">
        <w:rPr>
          <w:highlight w:val="yellow"/>
        </w:rPr>
        <w:t>51</w:t>
      </w:r>
      <w:r w:rsidRPr="00D40A05">
        <w:t xml:space="preserve">]. </w:t>
      </w:r>
    </w:p>
    <w:p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fldSimple w:instr=" REF _Ref69828444 \h  \* MERGEFORMAT ">
        <w:r>
          <w:t>таблица 4</w:t>
        </w:r>
      </w:fldSimple>
      <w:r w:rsidR="00C10AE7" w:rsidRPr="00917C45">
        <w:t>).</w:t>
      </w:r>
    </w:p>
    <w:p w:rsidR="00C10AE7" w:rsidRPr="00DA000F" w:rsidRDefault="00C10AE7" w:rsidP="00DA000F">
      <w:pPr>
        <w:spacing w:after="122" w:line="1" w:lineRule="exact"/>
        <w:jc w:val="both"/>
      </w:pPr>
    </w:p>
    <w:p w:rsidR="00EA0A2C" w:rsidRDefault="00EA0A2C" w:rsidP="00EA0A2C">
      <w:pPr>
        <w:pStyle w:val="aa"/>
        <w:keepNext/>
      </w:pPr>
      <w:bookmarkStart w:id="17" w:name="_Ref69828444"/>
      <w:r>
        <w:t xml:space="preserve">таблица </w:t>
      </w:r>
      <w:fldSimple w:instr=" SEQ таблица \* ARABIC ">
        <w:r w:rsidR="001F1B8C">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tblPr>
      <w:tblGrid>
        <w:gridCol w:w="2347"/>
        <w:gridCol w:w="1022"/>
        <w:gridCol w:w="1022"/>
        <w:gridCol w:w="1022"/>
        <w:gridCol w:w="1022"/>
      </w:tblGrid>
      <w:tr w:rsidR="00C10AE7" w:rsidRPr="00DA000F" w:rsidTr="00C10AE7">
        <w:tc>
          <w:tcPr>
            <w:tcW w:w="2347" w:type="dxa"/>
            <w:vMerge w:val="restart"/>
            <w:tcBorders>
              <w:top w:val="single" w:sz="6" w:space="0" w:color="auto"/>
              <w:left w:val="single" w:sz="6" w:space="0" w:color="auto"/>
              <w:bottom w:val="nil"/>
              <w:right w:val="single" w:sz="6" w:space="0" w:color="auto"/>
            </w:tcBorders>
          </w:tcPr>
          <w:p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proofErr w:type="gramStart"/>
            <w:r w:rsidRPr="00DA000F">
              <w:rPr>
                <w:rStyle w:val="FontStyle101"/>
                <w:sz w:val="24"/>
                <w:szCs w:val="24"/>
              </w:rPr>
              <w:t>п</w:t>
            </w:r>
            <w:proofErr w:type="gramEnd"/>
            <w:r w:rsidRPr="00DA000F">
              <w:rPr>
                <w:rStyle w:val="FontStyle101"/>
                <w:sz w:val="24"/>
                <w:szCs w:val="24"/>
              </w:rPr>
              <w:t xml:space="preserve"> </w:t>
            </w:r>
            <w:r w:rsidRPr="00DA000F">
              <w:rPr>
                <w:rStyle w:val="FontStyle106"/>
                <w:sz w:val="24"/>
                <w:szCs w:val="24"/>
              </w:rPr>
              <w:t>- 540</w:t>
            </w:r>
          </w:p>
        </w:tc>
      </w:tr>
      <w:tr w:rsidR="00C10AE7" w:rsidRPr="00DA000F" w:rsidTr="00C10AE7">
        <w:tc>
          <w:tcPr>
            <w:tcW w:w="2347" w:type="dxa"/>
            <w:vMerge/>
            <w:tcBorders>
              <w:top w:val="nil"/>
              <w:left w:val="single" w:sz="6" w:space="0" w:color="auto"/>
              <w:bottom w:val="single" w:sz="6" w:space="0" w:color="auto"/>
              <w:right w:val="single" w:sz="6" w:space="0" w:color="auto"/>
            </w:tcBorders>
          </w:tcPr>
          <w:p w:rsidR="00C10AE7" w:rsidRPr="00DA000F" w:rsidRDefault="00C10AE7" w:rsidP="00DA000F">
            <w:pPr>
              <w:jc w:val="both"/>
              <w:rPr>
                <w:rStyle w:val="FontStyle106"/>
                <w:sz w:val="24"/>
                <w:szCs w:val="24"/>
              </w:rPr>
            </w:pPr>
          </w:p>
          <w:p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rsidTr="00313C60">
        <w:trPr>
          <w:trHeight w:val="2477"/>
        </w:trPr>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„бойно психическо състояние на функционалната група“: „дружелюбие“, „съчувствие“,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50,1</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"индивидуално неблагоприятно психическо състояние": "страх", "тревожност", "ужас", - тревожност "</w:t>
            </w:r>
            <w:proofErr w:type="gramStart"/>
            <w:r w:rsidRPr="00313C60">
              <w:rPr>
                <w:rStyle w:val="FontStyle90"/>
                <w:rFonts w:eastAsiaTheme="majorEastAsia"/>
                <w:sz w:val="24"/>
                <w:szCs w:val="24"/>
              </w:rPr>
              <w:t>,"</w:t>
            </w:r>
            <w:proofErr w:type="gramEnd"/>
            <w:r w:rsidRPr="00313C60">
              <w:rPr>
                <w:rStyle w:val="FontStyle90"/>
                <w:rFonts w:eastAsiaTheme="majorEastAsia"/>
                <w:sz w:val="24"/>
                <w:szCs w:val="24"/>
              </w:rPr>
              <w:t xml:space="preserve"> умора "," ярост "</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rsidR="00C10AE7" w:rsidRPr="00DA000F" w:rsidRDefault="00C10AE7" w:rsidP="00DA000F">
      <w:pPr>
        <w:jc w:val="both"/>
      </w:pPr>
    </w:p>
    <w:p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rsidR="00C10AE7" w:rsidRPr="00DA000F" w:rsidRDefault="00C10AE7" w:rsidP="00DA000F">
      <w:pPr>
        <w:jc w:val="both"/>
        <w:rPr>
          <w:color w:val="000000"/>
          <w:shd w:val="clear" w:color="auto" w:fill="D2E3FC"/>
        </w:rPr>
      </w:pPr>
      <w:r w:rsidRPr="00862D75">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rsidR="00C10AE7" w:rsidRPr="00DD635D" w:rsidRDefault="00C10AE7" w:rsidP="00DD635D">
      <w:pPr>
        <w:ind w:firstLine="708"/>
        <w:jc w:val="both"/>
      </w:pPr>
      <w:r w:rsidRPr="00DD635D">
        <w:t xml:space="preserve">Анализът на получените резултати позволи да се определи опитът на благоприятно психическо състояние при по-голямата част от анкетираните, те също се </w:t>
      </w:r>
      <w:r w:rsidRPr="00DD635D">
        <w:lastRenderedPageBreak/>
        <w:t>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rsidR="00C10AE7" w:rsidRPr="00DA000F" w:rsidRDefault="00C10AE7" w:rsidP="00DA000F">
      <w:pPr>
        <w:jc w:val="both"/>
      </w:pPr>
    </w:p>
    <w:p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rsidR="0091162A" w:rsidRPr="001E7F3F" w:rsidRDefault="00C10AE7" w:rsidP="001E7F3F">
      <w:pPr>
        <w:ind w:firstLine="708"/>
        <w:jc w:val="both"/>
      </w:pPr>
      <w:r w:rsidRPr="001E7F3F">
        <w:t>- пълна мобилизация;</w:t>
      </w:r>
    </w:p>
    <w:p w:rsidR="0091162A" w:rsidRPr="001E7F3F" w:rsidRDefault="00C10AE7" w:rsidP="001E7F3F">
      <w:pPr>
        <w:ind w:firstLine="708"/>
        <w:jc w:val="both"/>
      </w:pPr>
      <w:r w:rsidRPr="001E7F3F">
        <w:t xml:space="preserve">- достатъчна мобилизация; </w:t>
      </w:r>
    </w:p>
    <w:p w:rsidR="001E7F3F" w:rsidRPr="001E7F3F" w:rsidRDefault="00C10AE7" w:rsidP="001E7F3F">
      <w:pPr>
        <w:ind w:firstLine="708"/>
        <w:jc w:val="both"/>
      </w:pPr>
      <w:r w:rsidRPr="001E7F3F">
        <w:t xml:space="preserve">- недостатъчна мобилизация; </w:t>
      </w:r>
    </w:p>
    <w:p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223E98">
            <w:fldChar w:fldCharType="begin"/>
          </w:r>
          <w:r w:rsidR="0013624E">
            <w:instrText xml:space="preserve"> CITATION Уша97 \l 1026 </w:instrText>
          </w:r>
          <w:r w:rsidR="00223E98">
            <w:fldChar w:fldCharType="separate"/>
          </w:r>
          <w:r w:rsidR="00D65366">
            <w:rPr>
              <w:noProof/>
            </w:rPr>
            <w:t>(Ушатиков, 1997)</w:t>
          </w:r>
          <w:r w:rsidR="00223E98">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rsidR="00C10AE7" w:rsidRPr="00273D10" w:rsidRDefault="00C10AE7" w:rsidP="00273D10">
      <w:pPr>
        <w:ind w:firstLine="708"/>
        <w:jc w:val="both"/>
      </w:pPr>
      <w:r w:rsidRPr="00273D10">
        <w:t xml:space="preserve">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w:t>
      </w:r>
      <w:r w:rsidRPr="00273D10">
        <w:lastRenderedPageBreak/>
        <w:t>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1A4C06">
        <w:rPr>
          <w:vertAlign w:val="superscript"/>
        </w:rPr>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rsidR="00C10AE7" w:rsidRPr="00D27CAB" w:rsidRDefault="00C10AE7" w:rsidP="00D27CAB">
      <w:pPr>
        <w:ind w:firstLine="708"/>
        <w:jc w:val="both"/>
      </w:pPr>
      <w:r w:rsidRPr="00D27CAB">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C10AE7" w:rsidRPr="00DF3436" w:rsidRDefault="00C10AE7" w:rsidP="00DF3436">
      <w:pPr>
        <w:ind w:firstLine="708"/>
        <w:jc w:val="both"/>
      </w:pPr>
      <w:r w:rsidRPr="00DF3436">
        <w:t xml:space="preserve">При стресови условия служителите имат средни показатели за лека психологическа нестабилност и ситуативна ненадеждност (в диапазона от 6 до 20%), </w:t>
      </w:r>
      <w:r w:rsidRPr="00DF3436">
        <w:lastRenderedPageBreak/>
        <w:t>което въпреки това им позволява успешно да се справят с възложената образователна задача.</w:t>
      </w:r>
    </w:p>
    <w:p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C10AE7" w:rsidRPr="00DA000F" w:rsidRDefault="00C10AE7" w:rsidP="00DA000F">
      <w:pPr>
        <w:jc w:val="both"/>
      </w:pPr>
    </w:p>
    <w:p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223E98">
            <w:fldChar w:fldCharType="begin"/>
          </w:r>
          <w:r w:rsidR="0013624E">
            <w:instrText xml:space="preserve"> CITATION Лур71 \l 1026 </w:instrText>
          </w:r>
          <w:r w:rsidR="00223E98">
            <w:fldChar w:fldCharType="separate"/>
          </w:r>
          <w:r w:rsidR="00D65366">
            <w:rPr>
              <w:noProof/>
            </w:rPr>
            <w:t>(Лурия, 1971)</w:t>
          </w:r>
          <w:r w:rsidR="00223E98">
            <w:fldChar w:fldCharType="end"/>
          </w:r>
        </w:sdtContent>
      </w:sdt>
      <w:r w:rsidRPr="00E60F93">
        <w:t xml:space="preserve"> [24].</w:t>
      </w:r>
    </w:p>
    <w:p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реакцията на екстремни условия остава възможно най-съзнателна. Разбирането, анализът на ситуацията, вземането на решения става за по-кратко време поради специална концентрация на внимание и хладнокръвие.</w:t>
      </w:r>
    </w:p>
    <w:p w:rsidR="00C10AE7" w:rsidRPr="00DA000F" w:rsidRDefault="00C10AE7" w:rsidP="00DA000F">
      <w:pPr>
        <w:jc w:val="both"/>
        <w:rPr>
          <w:rStyle w:val="jlqj4b"/>
          <w:color w:val="000000"/>
          <w:shd w:val="clear" w:color="auto" w:fill="F5F5F5"/>
        </w:rPr>
      </w:pPr>
    </w:p>
    <w:p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w:t>
      </w:r>
      <w:r w:rsidRPr="00312215">
        <w:lastRenderedPageBreak/>
        <w:t>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rsidR="00C10AE7" w:rsidRPr="00DA000F" w:rsidRDefault="00C10AE7" w:rsidP="00DA000F">
      <w:pPr>
        <w:jc w:val="both"/>
        <w:rPr>
          <w:color w:val="000000"/>
          <w:shd w:val="clear" w:color="auto" w:fill="D2E3FC"/>
        </w:rPr>
      </w:pPr>
    </w:p>
    <w:p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rsidR="00C10AE7" w:rsidRPr="00DA000F" w:rsidRDefault="00C10AE7" w:rsidP="00DA000F">
      <w:pPr>
        <w:jc w:val="both"/>
        <w:rPr>
          <w:color w:val="000000"/>
          <w:shd w:val="clear" w:color="auto" w:fill="D2E3FC"/>
        </w:rPr>
      </w:pPr>
      <w:r w:rsidRPr="00FF2D95">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rsidR="00C10AE7" w:rsidRPr="00DA000F" w:rsidRDefault="00C10AE7" w:rsidP="008B239B">
      <w:pPr>
        <w:ind w:firstLine="708"/>
        <w:jc w:val="both"/>
      </w:pPr>
      <w:r w:rsidRPr="008B239B">
        <w:lastRenderedPageBreak/>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w:t>
      </w:r>
      <w:r w:rsidRPr="00A55745">
        <w:lastRenderedPageBreak/>
        <w:t xml:space="preserve">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rsidR="00C10AE7" w:rsidRPr="00DA000F" w:rsidRDefault="00C10AE7" w:rsidP="00DA000F">
      <w:pPr>
        <w:jc w:val="both"/>
      </w:pPr>
    </w:p>
    <w:p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rsidR="00C10AE7" w:rsidRPr="00DA000F" w:rsidRDefault="00C10AE7" w:rsidP="00DA000F">
      <w:pPr>
        <w:jc w:val="both"/>
      </w:pPr>
    </w:p>
    <w:p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rsidR="00C10AE7" w:rsidRPr="00DA000F" w:rsidRDefault="00C10AE7" w:rsidP="002A17DE">
      <w:pPr>
        <w:ind w:firstLine="708"/>
        <w:jc w:val="both"/>
        <w:rPr>
          <w:color w:val="000000"/>
          <w:shd w:val="clear" w:color="auto" w:fill="D2E3FC"/>
        </w:rPr>
      </w:pPr>
      <w:r w:rsidRPr="00225CC2">
        <w:t xml:space="preserve">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w:t>
      </w:r>
      <w:r w:rsidRPr="00225CC2">
        <w:lastRenderedPageBreak/>
        <w:t>нервност, неефективна активност и в резултат на това неоправдани физически и психически загуби, травма и нараняване на персонала.</w:t>
      </w:r>
    </w:p>
    <w:p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223E98">
            <w:fldChar w:fldCharType="begin"/>
          </w:r>
          <w:r w:rsidR="0013624E">
            <w:instrText xml:space="preserve"> CITATION Сне00 \l 1026 </w:instrText>
          </w:r>
          <w:r w:rsidR="00223E98">
            <w:fldChar w:fldCharType="separate"/>
          </w:r>
          <w:r w:rsidR="00D65366">
            <w:rPr>
              <w:noProof/>
            </w:rPr>
            <w:t>(Снетков, 2000)</w:t>
          </w:r>
          <w:r w:rsidR="00223E98">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223E98">
            <w:fldChar w:fldCharType="begin"/>
          </w:r>
          <w:r w:rsidR="0013624E">
            <w:instrText xml:space="preserve"> CITATION Яно82 \l 1026 </w:instrText>
          </w:r>
          <w:r w:rsidR="00223E98">
            <w:fldChar w:fldCharType="separate"/>
          </w:r>
          <w:r w:rsidR="00D65366">
            <w:rPr>
              <w:noProof/>
            </w:rPr>
            <w:t>(Яноушек, 1982)</w:t>
          </w:r>
          <w:r w:rsidR="00223E98">
            <w:fldChar w:fldCharType="end"/>
          </w:r>
        </w:sdtContent>
      </w:sdt>
      <w:r w:rsidRPr="006079BF">
        <w:t xml:space="preserve"> [56] . </w:t>
      </w:r>
    </w:p>
    <w:p w:rsidR="00C10AE7" w:rsidRPr="00DA000F" w:rsidRDefault="00C10AE7" w:rsidP="00DA000F">
      <w:pPr>
        <w:jc w:val="both"/>
        <w:rPr>
          <w:color w:val="000000"/>
          <w:shd w:val="clear" w:color="auto" w:fill="D2E3FC"/>
        </w:rPr>
      </w:pPr>
    </w:p>
    <w:p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rsidR="00C10AE7" w:rsidRPr="00625458" w:rsidRDefault="00C10AE7" w:rsidP="00625458">
      <w:pPr>
        <w:ind w:firstLine="708"/>
        <w:jc w:val="both"/>
      </w:pPr>
    </w:p>
    <w:p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 xml:space="preserve">(например </w:t>
      </w:r>
      <w:r w:rsidRPr="00625458">
        <w:lastRenderedPageBreak/>
        <w:t>комуникация, основана на взаимодействие между специалисти, които не са подчинени един на друг в услугата);</w:t>
      </w:r>
    </w:p>
    <w:p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223E98">
            <w:fldChar w:fldCharType="begin"/>
          </w:r>
          <w:r w:rsidR="0013624E">
            <w:instrText xml:space="preserve"> CITATION Дри98 \l 1026 </w:instrText>
          </w:r>
          <w:r w:rsidR="00223E98">
            <w:fldChar w:fldCharType="separate"/>
          </w:r>
          <w:r w:rsidR="00D65366">
            <w:rPr>
              <w:noProof/>
            </w:rPr>
            <w:t>(Дридзе, 1998)</w:t>
          </w:r>
          <w:r w:rsidR="00223E98">
            <w:fldChar w:fldCharType="end"/>
          </w:r>
        </w:sdtContent>
      </w:sdt>
      <w:r w:rsidRPr="00702A77">
        <w:t xml:space="preserve"> [</w:t>
      </w:r>
      <w:r w:rsidRPr="00702A77">
        <w:rPr>
          <w:highlight w:val="yellow"/>
        </w:rPr>
        <w:t>12</w:t>
      </w:r>
      <w:r w:rsidRPr="00702A77">
        <w:t>].</w:t>
      </w:r>
    </w:p>
    <w:p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rsidR="00C10AE7" w:rsidRPr="0098431C" w:rsidRDefault="00C10AE7" w:rsidP="0098431C">
      <w:pPr>
        <w:ind w:firstLine="708"/>
        <w:jc w:val="both"/>
      </w:pPr>
      <w:r w:rsidRPr="0098431C">
        <w:t>- социализация (за развитие на индивидуални психологически свойства, стил, основан на груповата субкултура и етика на бизнес взаимодействието);</w:t>
      </w:r>
    </w:p>
    <w:p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rsidR="00C10AE7" w:rsidRPr="00DA000F" w:rsidRDefault="00C10AE7" w:rsidP="00D44DA8">
      <w:pPr>
        <w:ind w:firstLine="708"/>
        <w:jc w:val="both"/>
      </w:pPr>
      <w:r w:rsidRPr="0098431C">
        <w:t xml:space="preserve">- саморазвитие (за формиране и развитие на комуникативна и други форми на компетентност). В екстремни условия за оптимизиране на професионалната </w:t>
      </w:r>
      <w:r w:rsidRPr="0098431C">
        <w:lastRenderedPageBreak/>
        <w:t>комуникация се изпълняват следните задачи: информационно-комуникативна, афективно-комуникативна и регулативно-комуникативна.</w:t>
      </w:r>
    </w:p>
    <w:p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rsidR="0057643B" w:rsidRPr="00852E23" w:rsidRDefault="00C10AE7" w:rsidP="00852E23">
      <w:pPr>
        <w:ind w:firstLine="708"/>
        <w:jc w:val="both"/>
      </w:pPr>
      <w:r w:rsidRPr="00852E23">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rsidR="00C10AE7" w:rsidRPr="006F27DB" w:rsidRDefault="00C10AE7" w:rsidP="006F27DB">
      <w:pPr>
        <w:ind w:firstLine="708"/>
        <w:jc w:val="both"/>
      </w:pPr>
      <w:r w:rsidRPr="006F27DB">
        <w:lastRenderedPageBreak/>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223E98">
            <w:fldChar w:fldCharType="begin"/>
          </w:r>
          <w:r w:rsidR="0013624E">
            <w:instrText xml:space="preserve"> CITATION Пан96 \l 1026 </w:instrText>
          </w:r>
          <w:r w:rsidR="00223E98">
            <w:fldChar w:fldCharType="separate"/>
          </w:r>
          <w:r w:rsidR="00D65366">
            <w:rPr>
              <w:noProof/>
            </w:rPr>
            <w:t>(Панасюк, 1996)</w:t>
          </w:r>
          <w:r w:rsidR="00223E98">
            <w:fldChar w:fldCharType="end"/>
          </w:r>
        </w:sdtContent>
      </w:sdt>
      <w:r w:rsidR="00FD0FF6" w:rsidRPr="006F27DB">
        <w:t xml:space="preserve"> </w:t>
      </w:r>
      <w:sdt>
        <w:sdtPr>
          <w:id w:val="440872752"/>
          <w:citation/>
        </w:sdtPr>
        <w:sdtContent>
          <w:r w:rsidR="00223E98">
            <w:fldChar w:fldCharType="begin"/>
          </w:r>
          <w:r w:rsidR="0013624E">
            <w:instrText xml:space="preserve"> CITATION Пан01 \l 1026 </w:instrText>
          </w:r>
          <w:r w:rsidR="00223E98">
            <w:fldChar w:fldCharType="separate"/>
          </w:r>
          <w:r w:rsidR="00D65366">
            <w:rPr>
              <w:noProof/>
            </w:rPr>
            <w:t>(Панфилова, 2001)</w:t>
          </w:r>
          <w:r w:rsidR="00223E98">
            <w:fldChar w:fldCharType="end"/>
          </w:r>
        </w:sdtContent>
      </w:sdt>
      <w:r w:rsidRPr="006F27DB">
        <w:rPr>
          <w:highlight w:val="yellow"/>
        </w:rPr>
        <w:t>[27, 28].</w:t>
      </w:r>
    </w:p>
    <w:p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rsidR="00C10AE7" w:rsidRPr="00605E4B" w:rsidRDefault="00C10AE7" w:rsidP="00605E4B">
      <w:pPr>
        <w:ind w:firstLine="708"/>
        <w:jc w:val="both"/>
      </w:pPr>
      <w:r w:rsidRPr="00605E4B">
        <w:t>- психологически натиск, убеждаване, обяснение, молба, заповед.</w:t>
      </w:r>
    </w:p>
    <w:p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rsidR="00C10AE7" w:rsidRPr="00DA000F" w:rsidRDefault="00C10AE7" w:rsidP="00DA000F">
      <w:pPr>
        <w:jc w:val="both"/>
        <w:rPr>
          <w:rStyle w:val="jlqj4b"/>
          <w:color w:val="000000"/>
          <w:shd w:val="clear" w:color="auto" w:fill="F5F5F5"/>
        </w:rPr>
      </w:pPr>
    </w:p>
    <w:p w:rsidR="00C10AE7" w:rsidRPr="00DA000F" w:rsidRDefault="00C10AE7" w:rsidP="008040B2">
      <w:pPr>
        <w:ind w:firstLine="708"/>
        <w:jc w:val="both"/>
        <w:rPr>
          <w:color w:val="000000"/>
          <w:shd w:val="clear" w:color="auto" w:fill="D2E3FC"/>
        </w:rPr>
      </w:pPr>
      <w:r w:rsidRPr="00731659">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223E98">
            <w:fldChar w:fldCharType="begin"/>
          </w:r>
          <w:r w:rsidR="0013624E">
            <w:instrText xml:space="preserve"> CITATION Шеп94 \l 1026 </w:instrText>
          </w:r>
          <w:r w:rsidR="00223E98">
            <w:fldChar w:fldCharType="separate"/>
          </w:r>
          <w:r w:rsidR="00D65366">
            <w:rPr>
              <w:noProof/>
            </w:rPr>
            <w:t>(Шепель, Имиджеология: Секреты личного обаяния, 1994)</w:t>
          </w:r>
          <w:r w:rsidR="00223E98">
            <w:fldChar w:fldCharType="end"/>
          </w:r>
        </w:sdtContent>
      </w:sdt>
      <w:r w:rsidRPr="00731659">
        <w:t xml:space="preserve"> | </w:t>
      </w:r>
      <w:r w:rsidRPr="00731659">
        <w:rPr>
          <w:highlight w:val="yellow"/>
        </w:rPr>
        <w:t>52</w:t>
      </w:r>
      <w:r w:rsidRPr="00731659">
        <w:t xml:space="preserve">]. В екстремни условия начинът на комуникация зависи не само от </w:t>
      </w:r>
      <w:r w:rsidRPr="00731659">
        <w:lastRenderedPageBreak/>
        <w:t>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rsidR="00C10AE7" w:rsidRPr="003B496E" w:rsidRDefault="00C10AE7" w:rsidP="003B496E">
      <w:pPr>
        <w:ind w:firstLine="708"/>
        <w:jc w:val="both"/>
      </w:pPr>
      <w:r w:rsidRPr="003B496E">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223E98">
            <w:fldChar w:fldCharType="begin"/>
          </w:r>
          <w:r w:rsidR="0013624E">
            <w:instrText xml:space="preserve"> CITATION Лаб86 \l 1026 </w:instrText>
          </w:r>
          <w:r w:rsidR="00223E98">
            <w:fldChar w:fldCharType="separate"/>
          </w:r>
          <w:r w:rsidR="00D65366">
            <w:rPr>
              <w:noProof/>
            </w:rPr>
            <w:t>(Лабунская, 1986)</w:t>
          </w:r>
          <w:r w:rsidR="00223E98">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rsidR="00C10AE7" w:rsidRPr="003B496E" w:rsidRDefault="00C10AE7" w:rsidP="003B496E">
      <w:pPr>
        <w:ind w:firstLine="708"/>
        <w:jc w:val="both"/>
      </w:pPr>
      <w:r w:rsidRPr="003B496E">
        <w:lastRenderedPageBreak/>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rsidR="00C10AE7" w:rsidRPr="00DA000F" w:rsidRDefault="00C10AE7" w:rsidP="00DA000F">
      <w:pPr>
        <w:jc w:val="both"/>
        <w:rPr>
          <w:color w:val="000000"/>
          <w:shd w:val="clear" w:color="auto" w:fill="D2E3FC"/>
        </w:rPr>
      </w:pPr>
    </w:p>
    <w:p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rsidR="00C10AE7" w:rsidRPr="00E376E4" w:rsidRDefault="00C10AE7" w:rsidP="00E376E4">
      <w:pPr>
        <w:ind w:firstLine="708"/>
        <w:jc w:val="both"/>
      </w:pPr>
      <w:r w:rsidRPr="00E376E4">
        <w:t xml:space="preserve"> съпричастност (ситуативно-емоционално усещане за психическо състояние и разбиране на преживяванията на социален партньор); </w:t>
      </w:r>
    </w:p>
    <w:p w:rsidR="00C10AE7" w:rsidRPr="00E376E4" w:rsidRDefault="00C10AE7" w:rsidP="00E376E4">
      <w:pPr>
        <w:ind w:firstLine="708"/>
        <w:jc w:val="both"/>
      </w:pPr>
      <w:r w:rsidRPr="00E376E4">
        <w:lastRenderedPageBreak/>
        <w:t xml:space="preserve">идентификация (мислено поставяне на мястото на друг специалист и определяне как той може да действа, да общува в предложените ситуации); </w:t>
      </w:r>
    </w:p>
    <w:p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223E98">
            <w:fldChar w:fldCharType="begin"/>
          </w:r>
          <w:r w:rsidR="0013624E">
            <w:instrText xml:space="preserve"> CITATION Бод82 \l 1026 </w:instrText>
          </w:r>
          <w:r w:rsidR="00223E98">
            <w:fldChar w:fldCharType="separate"/>
          </w:r>
          <w:r w:rsidR="00D65366">
            <w:rPr>
              <w:noProof/>
            </w:rPr>
            <w:t>(Бодшев, 1982)</w:t>
          </w:r>
          <w:r w:rsidR="00223E98">
            <w:rPr>
              <w:noProof/>
            </w:rPr>
            <w:fldChar w:fldCharType="end"/>
          </w:r>
        </w:sdtContent>
      </w:sdt>
      <w:r w:rsidRPr="00E376E4">
        <w:t xml:space="preserve"> | </w:t>
      </w:r>
      <w:r w:rsidRPr="006F228F">
        <w:rPr>
          <w:highlight w:val="yellow"/>
        </w:rPr>
        <w:t>7</w:t>
      </w:r>
      <w:r w:rsidRPr="00E376E4">
        <w:t>].</w:t>
      </w:r>
    </w:p>
    <w:p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w:t>
      </w:r>
      <w:r w:rsidRPr="002F0607">
        <w:lastRenderedPageBreak/>
        <w:t>обвинява партньора за възникналите трудности (например: „Ако не беше там, тогава щях успешно да се справя със заданието ").</w:t>
      </w:r>
    </w:p>
    <w:p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223E98">
            <w:fldChar w:fldCharType="begin"/>
          </w:r>
          <w:r w:rsidR="0013624E">
            <w:instrText xml:space="preserve"> CITATION Зна00 \l 1026 </w:instrText>
          </w:r>
          <w:r w:rsidR="00223E98">
            <w:fldChar w:fldCharType="separate"/>
          </w:r>
          <w:r w:rsidR="00D65366">
            <w:rPr>
              <w:noProof/>
            </w:rPr>
            <w:t>(Знаков, 2000)</w:t>
          </w:r>
          <w:r w:rsidR="00223E98">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rsidR="00C10AE7" w:rsidRPr="00DA000F" w:rsidRDefault="00C10AE7" w:rsidP="00DA000F">
      <w:pPr>
        <w:jc w:val="both"/>
        <w:rPr>
          <w:color w:val="000000"/>
          <w:shd w:val="clear" w:color="auto" w:fill="D2E3FC"/>
        </w:rPr>
      </w:pPr>
    </w:p>
    <w:p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rsidR="00C10AE7" w:rsidRPr="00DA000F" w:rsidRDefault="00C10AE7" w:rsidP="00DA000F">
      <w:pPr>
        <w:jc w:val="both"/>
      </w:pPr>
    </w:p>
    <w:p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rsidR="00C10AE7" w:rsidRPr="00DA000F" w:rsidRDefault="00C10AE7" w:rsidP="00DA000F">
      <w:pPr>
        <w:jc w:val="both"/>
        <w:rPr>
          <w:color w:val="000000"/>
          <w:shd w:val="clear" w:color="auto" w:fill="D2E3FC"/>
        </w:rPr>
      </w:pPr>
    </w:p>
    <w:p w:rsidR="00C10AE7" w:rsidRPr="00662F04" w:rsidRDefault="0082398D" w:rsidP="00662F04">
      <w:pPr>
        <w:ind w:firstLine="708"/>
        <w:jc w:val="both"/>
      </w:pPr>
      <w:r>
        <w:t>Класификация</w:t>
      </w:r>
      <w:r w:rsidR="00C10AE7" w:rsidRPr="00662F04">
        <w:t xml:space="preserve"> се конфликтите: </w:t>
      </w:r>
    </w:p>
    <w:p w:rsidR="0082398D" w:rsidRDefault="00C10AE7" w:rsidP="00662F04">
      <w:pPr>
        <w:ind w:firstLine="708"/>
        <w:jc w:val="both"/>
      </w:pPr>
      <w:r w:rsidRPr="00662F04">
        <w:lastRenderedPageBreak/>
        <w:t xml:space="preserve">- по броя на участниците (вътрешноличностни, междуличностни, личностно-групови, междугрупови, организационни); </w:t>
      </w:r>
    </w:p>
    <w:p w:rsidR="00C10AE7" w:rsidRPr="00662F04" w:rsidRDefault="00C10AE7" w:rsidP="00662F04">
      <w:pPr>
        <w:ind w:firstLine="708"/>
        <w:jc w:val="both"/>
      </w:pPr>
      <w:r w:rsidRPr="00662F04">
        <w:t xml:space="preserve">- вида на причините (обективни и субективни); </w:t>
      </w:r>
    </w:p>
    <w:p w:rsidR="00C10AE7" w:rsidRPr="00662F04" w:rsidRDefault="00C10AE7" w:rsidP="00662F04">
      <w:pPr>
        <w:ind w:firstLine="708"/>
        <w:jc w:val="both"/>
      </w:pPr>
      <w:r w:rsidRPr="00662F04">
        <w:t>- броят на причините (еднофакторни, многофакторни, кумулативни);</w:t>
      </w:r>
    </w:p>
    <w:p w:rsidR="00C10AE7" w:rsidRPr="00662F04" w:rsidRDefault="00C10AE7" w:rsidP="00662F04">
      <w:pPr>
        <w:ind w:firstLine="708"/>
        <w:jc w:val="both"/>
      </w:pPr>
      <w:r w:rsidRPr="00662F04">
        <w:t xml:space="preserve"> - статуса на участниците (вертикален, хоризонтален, смесен);</w:t>
      </w:r>
    </w:p>
    <w:p w:rsidR="00C10AE7" w:rsidRPr="00662F04" w:rsidRDefault="00C10AE7" w:rsidP="00662F04">
      <w:pPr>
        <w:ind w:firstLine="708"/>
        <w:jc w:val="both"/>
      </w:pPr>
      <w:r w:rsidRPr="00662F04">
        <w:t xml:space="preserve"> - форми на проявление (отворени, скрити);</w:t>
      </w:r>
    </w:p>
    <w:p w:rsidR="00466CA9" w:rsidRDefault="00C10AE7" w:rsidP="00662F04">
      <w:pPr>
        <w:ind w:firstLine="708"/>
        <w:jc w:val="both"/>
      </w:pPr>
      <w:r w:rsidRPr="00662F04">
        <w:t xml:space="preserve"> - обема на разпределение (канализирано, ескалиращо); </w:t>
      </w:r>
    </w:p>
    <w:p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rsidR="00C10AE7" w:rsidRPr="00662F04" w:rsidRDefault="00C10AE7" w:rsidP="00662F04">
      <w:pPr>
        <w:ind w:firstLine="708"/>
        <w:jc w:val="both"/>
      </w:pPr>
      <w:r w:rsidRPr="00662F04">
        <w:t xml:space="preserve"> - формата на разрешение („битка“, „дебат“, „игри“);</w:t>
      </w:r>
    </w:p>
    <w:p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rsidR="00C10AE7" w:rsidRPr="00F3609C" w:rsidRDefault="00C10AE7" w:rsidP="00F3609C">
      <w:pPr>
        <w:ind w:firstLine="708"/>
        <w:jc w:val="both"/>
      </w:pPr>
      <w:r w:rsidRPr="00F3609C">
        <w:t xml:space="preserve">1) появата на предпоставки за конфликтна ситуация; </w:t>
      </w:r>
    </w:p>
    <w:p w:rsidR="00C10AE7" w:rsidRPr="00F3609C" w:rsidRDefault="00C10AE7" w:rsidP="00F3609C">
      <w:pPr>
        <w:ind w:firstLine="708"/>
        <w:jc w:val="both"/>
      </w:pPr>
      <w:r w:rsidRPr="00F3609C">
        <w:t xml:space="preserve">2) осъзнаване на ситуацията като конфликт; </w:t>
      </w:r>
    </w:p>
    <w:p w:rsidR="00C10AE7" w:rsidRPr="00F3609C" w:rsidRDefault="00C10AE7" w:rsidP="00F3609C">
      <w:pPr>
        <w:ind w:firstLine="708"/>
        <w:jc w:val="both"/>
      </w:pPr>
      <w:r w:rsidRPr="00F3609C">
        <w:t>3) преходът към конфликтно поведение;</w:t>
      </w:r>
    </w:p>
    <w:p w:rsidR="00C10AE7" w:rsidRPr="00F3609C" w:rsidRDefault="00C10AE7" w:rsidP="00F3609C">
      <w:pPr>
        <w:ind w:firstLine="708"/>
        <w:jc w:val="both"/>
      </w:pPr>
      <w:r w:rsidRPr="00F3609C">
        <w:t>4) разрешаване на конфликти и неговите последици.</w:t>
      </w:r>
    </w:p>
    <w:p w:rsidR="00C10AE7" w:rsidRPr="00AB1ECE" w:rsidRDefault="00C10AE7" w:rsidP="00AB1ECE">
      <w:pPr>
        <w:ind w:firstLine="708"/>
        <w:jc w:val="both"/>
      </w:pPr>
    </w:p>
    <w:p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223E98">
            <w:fldChar w:fldCharType="begin"/>
          </w:r>
          <w:r w:rsidR="0013624E">
            <w:instrText xml:space="preserve"> CITATION Дэн94 \l 1026 </w:instrText>
          </w:r>
          <w:r w:rsidR="00223E98">
            <w:fldChar w:fldCharType="separate"/>
          </w:r>
          <w:r w:rsidR="00D65366">
            <w:rPr>
              <w:noProof/>
            </w:rPr>
            <w:t>(Дэна, 1994)</w:t>
          </w:r>
          <w:r w:rsidR="00223E98">
            <w:rPr>
              <w:noProof/>
            </w:rPr>
            <w:fldChar w:fldCharType="end"/>
          </w:r>
        </w:sdtContent>
      </w:sdt>
      <w:r w:rsidRPr="00AB1ECE">
        <w:t xml:space="preserve"> | </w:t>
      </w:r>
      <w:r w:rsidRPr="00F656F6">
        <w:rPr>
          <w:highlight w:val="yellow"/>
        </w:rPr>
        <w:t>14</w:t>
      </w:r>
      <w:r w:rsidRPr="00AB1ECE">
        <w:t xml:space="preserve"> |.</w:t>
      </w:r>
    </w:p>
    <w:p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223E98">
            <w:fldChar w:fldCharType="begin"/>
          </w:r>
          <w:r w:rsidR="0013624E">
            <w:instrText xml:space="preserve"> CITATION Поз03 \l 1026 </w:instrText>
          </w:r>
          <w:r w:rsidR="00223E98">
            <w:fldChar w:fldCharType="separate"/>
          </w:r>
          <w:r w:rsidR="00D65366">
            <w:rPr>
              <w:noProof/>
            </w:rPr>
            <w:t>(Поздняков, 2003)</w:t>
          </w:r>
          <w:r w:rsidR="00223E98">
            <w:rPr>
              <w:noProof/>
            </w:rPr>
            <w:fldChar w:fldCharType="end"/>
          </w:r>
        </w:sdtContent>
      </w:sdt>
      <w:r w:rsidRPr="00F721DC">
        <w:t>[</w:t>
      </w:r>
      <w:r w:rsidRPr="00A97C44">
        <w:rPr>
          <w:highlight w:val="yellow"/>
        </w:rPr>
        <w:t>31</w:t>
      </w:r>
      <w:r w:rsidRPr="00F721DC">
        <w:t>].</w:t>
      </w:r>
    </w:p>
    <w:p w:rsidR="00C10AE7" w:rsidRPr="00A97C44" w:rsidRDefault="00C10AE7" w:rsidP="00A97C44">
      <w:pPr>
        <w:ind w:firstLine="708"/>
        <w:jc w:val="both"/>
      </w:pPr>
      <w:r w:rsidRPr="00A97C44">
        <w:t>Причините за мобинг са различни. Най-често са посочени следните пет:</w:t>
      </w:r>
    </w:p>
    <w:p w:rsidR="00C10AE7" w:rsidRPr="00A97C44" w:rsidRDefault="00C10AE7" w:rsidP="00A97C44">
      <w:pPr>
        <w:ind w:firstLine="708"/>
        <w:jc w:val="both"/>
      </w:pPr>
      <w:r w:rsidRPr="00A97C44">
        <w:t xml:space="preserve"> - причини поради промени във външната среда; </w:t>
      </w:r>
    </w:p>
    <w:p w:rsidR="00C10AE7" w:rsidRPr="00A97C44" w:rsidRDefault="00094813" w:rsidP="00A97C44">
      <w:pPr>
        <w:ind w:firstLine="708"/>
        <w:jc w:val="both"/>
      </w:pPr>
      <w:r>
        <w:t xml:space="preserve"> - причини н</w:t>
      </w:r>
      <w:r w:rsidR="00C10AE7" w:rsidRPr="00A97C44">
        <w:t xml:space="preserve">а организационното ниво; </w:t>
      </w:r>
    </w:p>
    <w:p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rsidR="00C10AE7" w:rsidRPr="00C46273" w:rsidRDefault="00136BDB" w:rsidP="00C46273">
      <w:pPr>
        <w:ind w:firstLine="708"/>
        <w:jc w:val="both"/>
      </w:pPr>
      <w:r>
        <w:t xml:space="preserve">2. Предмет </w:t>
      </w:r>
      <w:r w:rsidR="00C10AE7" w:rsidRPr="00C46273">
        <w:t xml:space="preserve">и причина за конфликта. </w:t>
      </w:r>
    </w:p>
    <w:p w:rsidR="00C10AE7" w:rsidRPr="00C46273" w:rsidRDefault="00C10AE7" w:rsidP="00C46273">
      <w:pPr>
        <w:ind w:firstLine="708"/>
        <w:jc w:val="both"/>
      </w:pPr>
      <w:r w:rsidRPr="00C46273">
        <w:t xml:space="preserve">3. Тип поведение към противоположната страна. </w:t>
      </w:r>
    </w:p>
    <w:p w:rsidR="00C10AE7" w:rsidRPr="00C46273" w:rsidRDefault="00C10AE7" w:rsidP="00C46273">
      <w:pPr>
        <w:ind w:firstLine="708"/>
        <w:jc w:val="both"/>
      </w:pPr>
      <w:r w:rsidRPr="00C46273">
        <w:t xml:space="preserve">4. Стратегии и тактики за разрешаване на конфликта. </w:t>
      </w:r>
    </w:p>
    <w:p w:rsidR="00C10AE7" w:rsidRPr="00C46273" w:rsidRDefault="00C10AE7" w:rsidP="00C46273">
      <w:pPr>
        <w:ind w:firstLine="708"/>
        <w:jc w:val="both"/>
      </w:pPr>
      <w:r w:rsidRPr="00C46273">
        <w:t>5. Изходът от конфликта.</w:t>
      </w:r>
    </w:p>
    <w:p w:rsidR="00C10AE7" w:rsidRPr="00DA000F" w:rsidRDefault="00C10AE7" w:rsidP="00DA000F">
      <w:pPr>
        <w:jc w:val="both"/>
        <w:rPr>
          <w:rStyle w:val="jlqj4b"/>
          <w:color w:val="000000"/>
          <w:shd w:val="clear" w:color="auto" w:fill="F5F5F5"/>
          <w:lang w:val="en-US"/>
        </w:rPr>
      </w:pPr>
    </w:p>
    <w:p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223E98">
            <w:fldChar w:fldCharType="begin"/>
          </w:r>
          <w:r w:rsidR="0013624E">
            <w:instrText xml:space="preserve"> CITATION Зна00 \l 1026 </w:instrText>
          </w:r>
          <w:r w:rsidR="00223E98">
            <w:fldChar w:fldCharType="separate"/>
          </w:r>
          <w:r w:rsidR="00D65366">
            <w:rPr>
              <w:noProof/>
            </w:rPr>
            <w:t>(Знаков, 2000)</w:t>
          </w:r>
          <w:r w:rsidR="00223E98">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rsidR="00C10AE7" w:rsidRPr="00DA000F" w:rsidRDefault="00C10AE7" w:rsidP="00DA000F">
      <w:pPr>
        <w:jc w:val="both"/>
        <w:rPr>
          <w:color w:val="000000"/>
          <w:shd w:val="clear" w:color="auto" w:fill="D2E3FC"/>
          <w:lang w:val="en-US"/>
        </w:rPr>
      </w:pPr>
    </w:p>
    <w:p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223E98">
            <w:fldChar w:fldCharType="begin"/>
          </w:r>
          <w:r w:rsidR="0013624E">
            <w:instrText xml:space="preserve"> CITATION Мол92 \l 1026 </w:instrText>
          </w:r>
          <w:r w:rsidR="00223E98">
            <w:fldChar w:fldCharType="separate"/>
          </w:r>
          <w:r w:rsidR="00D65366">
            <w:rPr>
              <w:noProof/>
            </w:rPr>
            <w:t>(Мольц, 1992)</w:t>
          </w:r>
          <w:r w:rsidR="00223E98">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rsidR="00C10AE7" w:rsidRPr="00DA000F" w:rsidRDefault="00C10AE7" w:rsidP="00DA000F">
      <w:pPr>
        <w:jc w:val="both"/>
        <w:rPr>
          <w:color w:val="000000"/>
          <w:shd w:val="clear" w:color="auto" w:fill="D2E3FC"/>
          <w:lang w:val="en-US"/>
        </w:rPr>
      </w:pPr>
    </w:p>
    <w:p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rsidR="00C10AE7" w:rsidRPr="00D027D1" w:rsidRDefault="00C10AE7" w:rsidP="00D027D1">
      <w:pPr>
        <w:ind w:firstLine="708"/>
        <w:jc w:val="both"/>
      </w:pPr>
      <w:r w:rsidRPr="00D027D1">
        <w:t xml:space="preserve">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w:t>
      </w:r>
      <w:r w:rsidR="003B1BBF">
        <w:t>се появяват при първи удобен момент</w:t>
      </w:r>
      <w:r w:rsidRPr="00D027D1">
        <w:t>. В никакъв случай при „горещи“ конфликти, които се проявяват като активно противопоставяне на специалистите един на друг.</w:t>
      </w:r>
    </w:p>
    <w:p w:rsidR="00C10AE7" w:rsidRPr="009B20C5" w:rsidRDefault="00C10AE7" w:rsidP="009B20C5">
      <w:pPr>
        <w:ind w:firstLine="708"/>
        <w:jc w:val="both"/>
      </w:pPr>
      <w:r w:rsidRPr="009B20C5">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w:t>
      </w:r>
      <w:r w:rsidR="002932D7">
        <w:t>не и избягване на контакти")</w:t>
      </w:r>
      <w:r w:rsidRPr="009B20C5">
        <w:t xml:space="preserve">.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rsidR="00C10AE7" w:rsidRPr="00DA000F" w:rsidRDefault="00C10AE7" w:rsidP="00DA000F">
      <w:pPr>
        <w:jc w:val="both"/>
        <w:rPr>
          <w:lang w:val="en-US"/>
        </w:rPr>
      </w:pPr>
    </w:p>
    <w:p w:rsidR="00C10AE7" w:rsidRPr="006B1DAC" w:rsidRDefault="00C10AE7" w:rsidP="006B1DAC">
      <w:pPr>
        <w:ind w:firstLine="708"/>
        <w:jc w:val="both"/>
      </w:pPr>
      <w:r w:rsidRPr="006B1DAC">
        <w:t>Понастоящем компетентното разбиране на конфликта се основава на:</w:t>
      </w:r>
    </w:p>
    <w:p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223E98">
            <w:fldChar w:fldCharType="begin"/>
          </w:r>
          <w:r w:rsidR="0013624E">
            <w:instrText xml:space="preserve"> CITATION Тру04 \l 1026 </w:instrText>
          </w:r>
          <w:r w:rsidR="00223E98">
            <w:fldChar w:fldCharType="separate"/>
          </w:r>
          <w:r w:rsidR="00D65366">
            <w:rPr>
              <w:noProof/>
            </w:rPr>
            <w:t>(Трубочкин, 2004)</w:t>
          </w:r>
          <w:r w:rsidR="00223E98">
            <w:rPr>
              <w:noProof/>
            </w:rPr>
            <w:fldChar w:fldCharType="end"/>
          </w:r>
        </w:sdtContent>
      </w:sdt>
      <w:r w:rsidRPr="006B1DAC">
        <w:t xml:space="preserve"> [</w:t>
      </w:r>
      <w:r w:rsidRPr="00A57712">
        <w:rPr>
          <w:highlight w:val="yellow"/>
        </w:rPr>
        <w:t>49</w:t>
      </w:r>
      <w:r w:rsidRPr="006B1DAC">
        <w:t>].</w:t>
      </w:r>
    </w:p>
    <w:p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xml:space="preserve">: субективен (личностно-процедурен или анаскопичен подход) и обектен (структурен или катаскопичен подход). </w:t>
      </w:r>
      <w:proofErr w:type="gramStart"/>
      <w:r w:rsidRPr="00DA000F">
        <w:rPr>
          <w:lang w:val="en-US"/>
        </w:rPr>
        <w:t>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w:t>
      </w:r>
      <w:proofErr w:type="gramEnd"/>
      <w:r w:rsidRPr="00DA000F">
        <w:rPr>
          <w:lang w:val="en-US"/>
        </w:rPr>
        <w:t xml:space="preserve"> </w:t>
      </w:r>
      <w:proofErr w:type="gramStart"/>
      <w:r w:rsidRPr="00DA000F">
        <w:rPr>
          <w:lang w:val="en-US"/>
        </w:rPr>
        <w:t>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roofErr w:type="gramEnd"/>
    </w:p>
    <w:p w:rsidR="00C10AE7" w:rsidRPr="00DA000F" w:rsidRDefault="00C10AE7" w:rsidP="0003633F">
      <w:pPr>
        <w:ind w:firstLine="708"/>
        <w:jc w:val="both"/>
        <w:rPr>
          <w:lang w:val="en-US"/>
        </w:rPr>
      </w:pPr>
      <w:proofErr w:type="gramStart"/>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roofErr w:type="gramEnd"/>
    </w:p>
    <w:p w:rsidR="00C10AE7" w:rsidRPr="00DA000F" w:rsidRDefault="00C10AE7" w:rsidP="0003633F">
      <w:pPr>
        <w:ind w:firstLine="708"/>
        <w:jc w:val="both"/>
        <w:rPr>
          <w:lang w:val="en-US"/>
        </w:rPr>
      </w:pPr>
      <w:proofErr w:type="gramStart"/>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w:t>
      </w:r>
      <w:proofErr w:type="gramEnd"/>
      <w:r w:rsidRPr="00DA000F">
        <w:rPr>
          <w:lang w:val="en-US"/>
        </w:rPr>
        <w:t xml:space="preserve"> </w:t>
      </w:r>
      <w:proofErr w:type="gramStart"/>
      <w:r w:rsidRPr="00DA000F">
        <w:rPr>
          <w:lang w:val="en-US"/>
        </w:rPr>
        <w:t>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roofErr w:type="gramEnd"/>
    </w:p>
    <w:p w:rsidR="00C10AE7" w:rsidRPr="00DA000F" w:rsidRDefault="00C10AE7" w:rsidP="00AE60EE">
      <w:pPr>
        <w:ind w:firstLine="708"/>
        <w:jc w:val="both"/>
        <w:rPr>
          <w:lang w:val="en-US"/>
        </w:rPr>
      </w:pPr>
      <w:r w:rsidRPr="00DA000F">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DA000F">
        <w:rPr>
          <w:lang w:val="en-US"/>
        </w:rPr>
        <w:t>разполагане ,</w:t>
      </w:r>
      <w:proofErr w:type="gramEnd"/>
      <w:r w:rsidRPr="00DA000F">
        <w:rPr>
          <w:lang w:val="en-US"/>
        </w:rPr>
        <w:t xml:space="preserve"> арест), т.е. да насочат усилията си срещу самите конфликтни страни.</w:t>
      </w:r>
    </w:p>
    <w:p w:rsidR="00C10AE7" w:rsidRPr="00DA000F" w:rsidRDefault="00C10AE7" w:rsidP="00E201C9">
      <w:pPr>
        <w:ind w:firstLine="708"/>
        <w:jc w:val="both"/>
        <w:rPr>
          <w:lang w:val="en-US"/>
        </w:rPr>
      </w:pPr>
      <w:proofErr w:type="gramStart"/>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w:t>
      </w:r>
      <w:proofErr w:type="gramEnd"/>
      <w:r w:rsidRPr="00DA000F">
        <w:rPr>
          <w:lang w:val="en-US"/>
        </w:rPr>
        <w:t xml:space="preserve"> </w:t>
      </w:r>
      <w:proofErr w:type="gramStart"/>
      <w:r w:rsidRPr="00DA000F">
        <w:rPr>
          <w:lang w:val="en-US"/>
        </w:rPr>
        <w:t>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w:t>
      </w:r>
      <w:proofErr w:type="gramEnd"/>
      <w:r w:rsidRPr="00DA000F">
        <w:rPr>
          <w:lang w:val="en-US"/>
        </w:rPr>
        <w:t xml:space="preserve"> </w:t>
      </w:r>
      <w:proofErr w:type="gramStart"/>
      <w:r w:rsidRPr="00DA000F">
        <w:rPr>
          <w:lang w:val="en-US"/>
        </w:rPr>
        <w:t>Това може да се случи само в добре обучена единица с благоприятен социално-психологически климат.</w:t>
      </w:r>
      <w:proofErr w:type="gramEnd"/>
    </w:p>
    <w:p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rsidR="00C10AE7" w:rsidRPr="00DA000F" w:rsidRDefault="00C10AE7" w:rsidP="005C4E56">
      <w:pPr>
        <w:ind w:firstLine="708"/>
        <w:jc w:val="both"/>
        <w:rPr>
          <w:lang w:val="en-US"/>
        </w:rPr>
      </w:pPr>
      <w:r w:rsidRPr="00DA000F">
        <w:rPr>
          <w:lang w:val="en-US"/>
        </w:rPr>
        <w:t xml:space="preserve">- </w:t>
      </w:r>
      <w:proofErr w:type="gramStart"/>
      <w:r w:rsidRPr="00DA000F">
        <w:rPr>
          <w:lang w:val="en-US"/>
        </w:rPr>
        <w:t>върху</w:t>
      </w:r>
      <w:proofErr w:type="gramEnd"/>
      <w:r w:rsidRPr="00DA000F">
        <w:rPr>
          <w:lang w:val="en-US"/>
        </w:rPr>
        <w:t xml:space="preserve">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223E98" w:rsidRPr="005C4E56">
            <w:rPr>
              <w:lang w:val="en-US"/>
            </w:rPr>
            <w:fldChar w:fldCharType="begin"/>
          </w:r>
          <w:r w:rsidR="00394A71" w:rsidRPr="005C4E56">
            <w:rPr>
              <w:lang w:val="en-US"/>
            </w:rPr>
            <w:instrText xml:space="preserve"> CITATION Сми03 \l 1026 </w:instrText>
          </w:r>
          <w:r w:rsidR="00223E98" w:rsidRPr="005C4E56">
            <w:rPr>
              <w:lang w:val="en-US"/>
            </w:rPr>
            <w:fldChar w:fldCharType="separate"/>
          </w:r>
          <w:r w:rsidR="00D65366" w:rsidRPr="00D65366">
            <w:rPr>
              <w:noProof/>
              <w:lang w:val="en-US"/>
            </w:rPr>
            <w:t>(Смирнов В. И., 2003)</w:t>
          </w:r>
          <w:r w:rsidR="00223E98" w:rsidRPr="005C4E56">
            <w:rPr>
              <w:lang w:val="en-US"/>
            </w:rPr>
            <w:fldChar w:fldCharType="end"/>
          </w:r>
        </w:sdtContent>
      </w:sdt>
      <w:r w:rsidRPr="00DA000F">
        <w:rPr>
          <w:lang w:val="en-US"/>
        </w:rPr>
        <w:t xml:space="preserve"> [</w:t>
      </w:r>
      <w:r w:rsidRPr="005C4E56">
        <w:rPr>
          <w:lang w:val="en-US"/>
        </w:rPr>
        <w:t>39</w:t>
      </w:r>
      <w:r w:rsidRPr="00DA000F">
        <w:rPr>
          <w:lang w:val="en-US"/>
        </w:rPr>
        <w:t>];</w:t>
      </w:r>
    </w:p>
    <w:p w:rsidR="00C10AE7" w:rsidRPr="00DA000F" w:rsidRDefault="00C10AE7" w:rsidP="005C4E56">
      <w:pPr>
        <w:ind w:firstLine="708"/>
        <w:jc w:val="both"/>
        <w:rPr>
          <w:lang w:val="en-US"/>
        </w:rPr>
      </w:pPr>
      <w:r w:rsidRPr="00DA000F">
        <w:rPr>
          <w:lang w:val="en-US"/>
        </w:rPr>
        <w:t xml:space="preserve">- </w:t>
      </w:r>
      <w:proofErr w:type="gramStart"/>
      <w:r w:rsidRPr="00DA000F">
        <w:rPr>
          <w:lang w:val="en-US"/>
        </w:rPr>
        <w:t>специални</w:t>
      </w:r>
      <w:proofErr w:type="gramEnd"/>
      <w:r w:rsidRPr="00DA000F">
        <w:rPr>
          <w:lang w:val="en-US"/>
        </w:rPr>
        <w:t xml:space="preserve">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223E98" w:rsidRPr="005C4E56">
            <w:rPr>
              <w:lang w:val="en-US"/>
            </w:rPr>
            <w:fldChar w:fldCharType="begin"/>
          </w:r>
          <w:r w:rsidR="004B3760" w:rsidRPr="005C4E56">
            <w:rPr>
              <w:lang w:val="en-US"/>
            </w:rPr>
            <w:instrText xml:space="preserve"> CITATION Сми04 \l 1026 </w:instrText>
          </w:r>
          <w:r w:rsidR="00223E98" w:rsidRPr="005C4E56">
            <w:rPr>
              <w:lang w:val="en-US"/>
            </w:rPr>
            <w:fldChar w:fldCharType="separate"/>
          </w:r>
          <w:r w:rsidR="00D65366" w:rsidRPr="00D65366">
            <w:rPr>
              <w:noProof/>
              <w:lang w:val="en-US"/>
            </w:rPr>
            <w:t>(Смирнов В. Н., 2004)</w:t>
          </w:r>
          <w:r w:rsidR="00223E98"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rsidR="00C10AE7" w:rsidRPr="00DA000F" w:rsidRDefault="005C4E56" w:rsidP="005C4E56">
      <w:pPr>
        <w:ind w:firstLine="708"/>
        <w:jc w:val="both"/>
        <w:rPr>
          <w:lang w:val="en-US"/>
        </w:rPr>
      </w:pPr>
      <w:r>
        <w:rPr>
          <w:lang w:val="en-US"/>
        </w:rPr>
        <w:t xml:space="preserve">- </w:t>
      </w:r>
      <w:proofErr w:type="gramStart"/>
      <w:r>
        <w:rPr>
          <w:lang w:val="en-US"/>
        </w:rPr>
        <w:t>знания</w:t>
      </w:r>
      <w:proofErr w:type="gramEnd"/>
      <w:r>
        <w:rPr>
          <w:lang w:val="en-US"/>
        </w:rPr>
        <w:t>,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rsidR="00C10AE7" w:rsidRPr="00DA000F" w:rsidRDefault="00C10AE7" w:rsidP="005C4E56">
      <w:pPr>
        <w:ind w:firstLine="708"/>
        <w:jc w:val="both"/>
        <w:rPr>
          <w:lang w:val="en-US"/>
        </w:rPr>
      </w:pPr>
      <w:proofErr w:type="gramStart"/>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roofErr w:type="gramEnd"/>
    </w:p>
    <w:p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223E98">
            <w:fldChar w:fldCharType="begin"/>
          </w:r>
          <w:r w:rsidR="0013624E">
            <w:instrText xml:space="preserve"> CITATION Дэн94 \l 1026 </w:instrText>
          </w:r>
          <w:r w:rsidR="00223E98">
            <w:fldChar w:fldCharType="separate"/>
          </w:r>
          <w:r w:rsidR="00D65366">
            <w:rPr>
              <w:noProof/>
            </w:rPr>
            <w:t>(Дэна, 1994)</w:t>
          </w:r>
          <w:r w:rsidR="00223E98">
            <w:rPr>
              <w:noProof/>
            </w:rPr>
            <w:fldChar w:fldCharType="end"/>
          </w:r>
        </w:sdtContent>
      </w:sdt>
      <w:r w:rsidRPr="00DA000F">
        <w:rPr>
          <w:lang w:val="en-US"/>
        </w:rPr>
        <w:t xml:space="preserve"> [</w:t>
      </w:r>
      <w:r w:rsidRPr="00D627E9">
        <w:rPr>
          <w:highlight w:val="yellow"/>
          <w:lang w:val="en-US"/>
        </w:rPr>
        <w:t>14</w:t>
      </w:r>
      <w:r w:rsidRPr="00DA000F">
        <w:rPr>
          <w:lang w:val="en-US"/>
        </w:rPr>
        <w:t>].</w:t>
      </w:r>
    </w:p>
    <w:p w:rsidR="00C10AE7" w:rsidRPr="00DA000F" w:rsidRDefault="00C10AE7" w:rsidP="00923518">
      <w:pPr>
        <w:ind w:firstLine="708"/>
        <w:jc w:val="both"/>
        <w:rPr>
          <w:lang w:val="en-US"/>
        </w:rPr>
      </w:pPr>
      <w:proofErr w:type="gramStart"/>
      <w:r w:rsidRPr="00DA000F">
        <w:rPr>
          <w:lang w:val="en-US"/>
        </w:rPr>
        <w:t>Стъпка 1.</w:t>
      </w:r>
      <w:proofErr w:type="gramEnd"/>
      <w:r w:rsidRPr="00DA000F">
        <w:rPr>
          <w:lang w:val="en-US"/>
        </w:rPr>
        <w:t xml:space="preserve"> </w:t>
      </w:r>
      <w:proofErr w:type="gramStart"/>
      <w:r w:rsidRPr="00DA000F">
        <w:rPr>
          <w:lang w:val="en-US"/>
        </w:rPr>
        <w:t>Признайте съществуването на противоречия и отделете време за разговор.</w:t>
      </w:r>
      <w:proofErr w:type="gramEnd"/>
      <w:r w:rsidRPr="00DA000F">
        <w:rPr>
          <w:lang w:val="en-US"/>
        </w:rPr>
        <w:t xml:space="preserve"> </w:t>
      </w:r>
      <w:proofErr w:type="gramStart"/>
      <w:r w:rsidRPr="00DA000F">
        <w:rPr>
          <w:lang w:val="en-US"/>
        </w:rPr>
        <w:t>Ако поне една от конфликтните страни е наясно със съществуването на противоречия, вече има шанс да започне диалог.</w:t>
      </w:r>
      <w:proofErr w:type="gramEnd"/>
    </w:p>
    <w:p w:rsidR="00C10AE7" w:rsidRPr="00DA000F" w:rsidRDefault="00C10AE7" w:rsidP="00923518">
      <w:pPr>
        <w:ind w:firstLine="708"/>
        <w:jc w:val="both"/>
        <w:rPr>
          <w:lang w:val="en-US"/>
        </w:rPr>
      </w:pPr>
      <w:proofErr w:type="gramStart"/>
      <w:r w:rsidRPr="00DA000F">
        <w:rPr>
          <w:lang w:val="en-US"/>
        </w:rPr>
        <w:t>Стъпка 2.</w:t>
      </w:r>
      <w:proofErr w:type="gramEnd"/>
      <w:r w:rsidRPr="00DA000F">
        <w:rPr>
          <w:lang w:val="en-US"/>
        </w:rPr>
        <w:t xml:space="preserve"> </w:t>
      </w:r>
      <w:proofErr w:type="gramStart"/>
      <w:r w:rsidRPr="00DA000F">
        <w:rPr>
          <w:lang w:val="en-US"/>
        </w:rPr>
        <w:t>Подгответе условията за конструктивен разговор.</w:t>
      </w:r>
      <w:proofErr w:type="gramEnd"/>
      <w:r w:rsidRPr="00DA000F">
        <w:rPr>
          <w:lang w:val="en-US"/>
        </w:rPr>
        <w:t xml:space="preserve"> </w:t>
      </w:r>
      <w:proofErr w:type="gramStart"/>
      <w:r w:rsidRPr="00DA000F">
        <w:rPr>
          <w:lang w:val="en-US"/>
        </w:rPr>
        <w:t xml:space="preserve">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roofErr w:type="gramEnd"/>
    </w:p>
    <w:p w:rsidR="00C10AE7" w:rsidRPr="00DA000F" w:rsidRDefault="00C10AE7" w:rsidP="00923518">
      <w:pPr>
        <w:ind w:firstLine="708"/>
        <w:jc w:val="both"/>
        <w:rPr>
          <w:lang w:val="en-US"/>
        </w:rPr>
      </w:pPr>
      <w:proofErr w:type="gramStart"/>
      <w:r w:rsidRPr="00DA000F">
        <w:rPr>
          <w:lang w:val="en-US"/>
        </w:rPr>
        <w:t>Стъпка 3.</w:t>
      </w:r>
      <w:proofErr w:type="gramEnd"/>
      <w:r w:rsidRPr="00DA000F">
        <w:rPr>
          <w:lang w:val="en-US"/>
        </w:rPr>
        <w:t xml:space="preserve"> </w:t>
      </w:r>
      <w:proofErr w:type="gramStart"/>
      <w:r w:rsidRPr="00DA000F">
        <w:rPr>
          <w:lang w:val="en-US"/>
        </w:rPr>
        <w:t>Обсъдете проблема заедно.</w:t>
      </w:r>
      <w:proofErr w:type="gramEnd"/>
      <w:r w:rsidRPr="00DA000F">
        <w:rPr>
          <w:lang w:val="en-US"/>
        </w:rPr>
        <w:t xml:space="preserve"> </w:t>
      </w:r>
      <w:proofErr w:type="gramStart"/>
      <w:r w:rsidRPr="00DA000F">
        <w:rPr>
          <w:lang w:val="en-US"/>
        </w:rPr>
        <w:t>Процесът на срещата трябва да включва 4 части.</w:t>
      </w:r>
      <w:proofErr w:type="gramEnd"/>
    </w:p>
    <w:p w:rsidR="00C10AE7" w:rsidRPr="00DA000F" w:rsidRDefault="00C10AE7" w:rsidP="00923518">
      <w:pPr>
        <w:ind w:firstLine="708"/>
        <w:jc w:val="both"/>
        <w:rPr>
          <w:lang w:val="en-US"/>
        </w:rPr>
      </w:pPr>
    </w:p>
    <w:p w:rsidR="00C10AE7" w:rsidRPr="00DA000F" w:rsidRDefault="00C10AE7" w:rsidP="002B319C">
      <w:pPr>
        <w:ind w:left="851"/>
        <w:jc w:val="both"/>
        <w:rPr>
          <w:lang w:val="en-US"/>
        </w:rPr>
      </w:pPr>
      <w:proofErr w:type="gramStart"/>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roofErr w:type="gramEnd"/>
    </w:p>
    <w:p w:rsidR="00C10AE7" w:rsidRPr="00DA000F" w:rsidRDefault="00C10AE7" w:rsidP="002B319C">
      <w:pPr>
        <w:ind w:left="851"/>
        <w:jc w:val="both"/>
        <w:rPr>
          <w:lang w:val="en-US"/>
        </w:rPr>
      </w:pPr>
      <w:proofErr w:type="gramStart"/>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roofErr w:type="gramEnd"/>
    </w:p>
    <w:p w:rsidR="00C10AE7" w:rsidRPr="00DA000F" w:rsidRDefault="00C10AE7" w:rsidP="002B319C">
      <w:pPr>
        <w:ind w:left="851"/>
        <w:jc w:val="both"/>
        <w:rPr>
          <w:lang w:val="en-US"/>
        </w:rPr>
      </w:pPr>
      <w:proofErr w:type="gramStart"/>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roofErr w:type="gramEnd"/>
    </w:p>
    <w:p w:rsidR="00C10AE7" w:rsidRPr="00DA000F" w:rsidRDefault="00C10AE7" w:rsidP="002B319C">
      <w:pPr>
        <w:ind w:left="851"/>
        <w:jc w:val="both"/>
        <w:rPr>
          <w:lang w:val="en-US"/>
        </w:rPr>
      </w:pPr>
      <w:proofErr w:type="gramStart"/>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roofErr w:type="gramEnd"/>
    </w:p>
    <w:p w:rsidR="00C10AE7" w:rsidRPr="00DA000F" w:rsidRDefault="00C10AE7" w:rsidP="00BF388F">
      <w:pPr>
        <w:ind w:firstLine="708"/>
        <w:jc w:val="both"/>
        <w:rPr>
          <w:lang w:val="en-US"/>
        </w:rPr>
      </w:pPr>
      <w:proofErr w:type="gramStart"/>
      <w:r w:rsidRPr="00DA000F">
        <w:rPr>
          <w:lang w:val="en-US"/>
        </w:rPr>
        <w:t>Стъпка 4.</w:t>
      </w:r>
      <w:proofErr w:type="gramEnd"/>
      <w:r w:rsidRPr="00DA000F">
        <w:rPr>
          <w:lang w:val="en-US"/>
        </w:rPr>
        <w:t xml:space="preserve"> </w:t>
      </w:r>
      <w:proofErr w:type="gramStart"/>
      <w:r w:rsidRPr="00DA000F">
        <w:rPr>
          <w:lang w:val="en-US"/>
        </w:rPr>
        <w:t>Сключете споразумение (постигане на съвместно решение).</w:t>
      </w:r>
      <w:proofErr w:type="gramEnd"/>
      <w:r w:rsidRPr="00DA000F">
        <w:rPr>
          <w:lang w:val="en-US"/>
        </w:rPr>
        <w:t xml:space="preserve"> </w:t>
      </w:r>
      <w:proofErr w:type="gramStart"/>
      <w:r w:rsidRPr="00DA000F">
        <w:rPr>
          <w:lang w:val="en-US"/>
        </w:rPr>
        <w:t>Основното тук са някои методи за разрешаване на междуличностни конфликти.</w:t>
      </w:r>
      <w:proofErr w:type="gramEnd"/>
    </w:p>
    <w:p w:rsidR="00C10AE7" w:rsidRPr="00DA000F" w:rsidRDefault="00C10AE7" w:rsidP="00BF388F">
      <w:pPr>
        <w:ind w:firstLine="708"/>
        <w:jc w:val="both"/>
        <w:rPr>
          <w:lang w:val="en-US"/>
        </w:rPr>
      </w:pPr>
      <w:proofErr w:type="gramStart"/>
      <w:r w:rsidRPr="00DA000F">
        <w:rPr>
          <w:lang w:val="en-US"/>
        </w:rPr>
        <w:t>Методът за „усещане за външност“.</w:t>
      </w:r>
      <w:proofErr w:type="gramEnd"/>
      <w:r w:rsidRPr="00DA000F">
        <w:rPr>
          <w:lang w:val="en-US"/>
        </w:rPr>
        <w:t xml:space="preserve"> </w:t>
      </w:r>
      <w:proofErr w:type="gramStart"/>
      <w:r w:rsidRPr="00DA000F">
        <w:rPr>
          <w:lang w:val="en-US"/>
        </w:rPr>
        <w:t>На опонента се дава възможност да изрази всичко, което го боли и по този начин да намали емоционалния и психологически стрес, провокиран от конфликта.</w:t>
      </w:r>
      <w:proofErr w:type="gramEnd"/>
      <w:r w:rsidRPr="00DA000F">
        <w:rPr>
          <w:lang w:val="en-US"/>
        </w:rPr>
        <w:t xml:space="preserve"> </w:t>
      </w:r>
      <w:proofErr w:type="gramStart"/>
      <w:r w:rsidRPr="00DA000F">
        <w:rPr>
          <w:lang w:val="en-US"/>
        </w:rPr>
        <w:t>След това човек е по-предразположен да търси варианти за конструктивен изход от конфликтна ситуация.</w:t>
      </w:r>
      <w:proofErr w:type="gramEnd"/>
    </w:p>
    <w:p w:rsidR="00C10AE7" w:rsidRPr="00DA000F" w:rsidRDefault="00C10AE7" w:rsidP="00BF388F">
      <w:pPr>
        <w:ind w:firstLine="708"/>
        <w:jc w:val="both"/>
        <w:rPr>
          <w:lang w:val="en-US"/>
        </w:rPr>
      </w:pPr>
      <w:proofErr w:type="gramStart"/>
      <w:r w:rsidRPr="00DA000F">
        <w:rPr>
          <w:lang w:val="en-US"/>
        </w:rPr>
        <w:t>Методът на „позитивно отношение към човека“.</w:t>
      </w:r>
      <w:proofErr w:type="gramEnd"/>
      <w:r w:rsidRPr="00DA000F">
        <w:rPr>
          <w:lang w:val="en-US"/>
        </w:rPr>
        <w:t xml:space="preserve"> </w:t>
      </w:r>
      <w:proofErr w:type="gramStart"/>
      <w:r w:rsidRPr="00DA000F">
        <w:rPr>
          <w:lang w:val="en-US"/>
        </w:rPr>
        <w:t>Конфликтният човек, независимо дали е прав или не, винаги страда.</w:t>
      </w:r>
      <w:proofErr w:type="gramEnd"/>
      <w:r w:rsidRPr="00DA000F">
        <w:rPr>
          <w:lang w:val="en-US"/>
        </w:rPr>
        <w:t xml:space="preserve">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w:t>
      </w:r>
      <w:proofErr w:type="gramStart"/>
      <w:r w:rsidRPr="00DA000F">
        <w:rPr>
          <w:lang w:val="en-US"/>
        </w:rPr>
        <w:t>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roofErr w:type="gramEnd"/>
    </w:p>
    <w:p w:rsidR="00C10AE7" w:rsidRPr="00DA000F" w:rsidRDefault="00C10AE7" w:rsidP="0063790E">
      <w:pPr>
        <w:ind w:firstLine="708"/>
        <w:jc w:val="both"/>
        <w:rPr>
          <w:lang w:val="en-US"/>
        </w:rPr>
      </w:pPr>
      <w:proofErr w:type="gramStart"/>
      <w:r w:rsidRPr="00DA000F">
        <w:rPr>
          <w:lang w:val="en-US"/>
        </w:rPr>
        <w:t>Методът за „намеса на авторитетен трети“.</w:t>
      </w:r>
      <w:proofErr w:type="gramEnd"/>
      <w:r w:rsidRPr="00DA000F">
        <w:rPr>
          <w:lang w:val="en-US"/>
        </w:rPr>
        <w:t xml:space="preserve"> </w:t>
      </w:r>
      <w:proofErr w:type="gramStart"/>
      <w:r w:rsidRPr="00DA000F">
        <w:rPr>
          <w:lang w:val="en-US"/>
        </w:rPr>
        <w:t>Ако противникът не възприема положителни думи, препоръчително е да се включи „трета страна“, която се ползва с доверието на участниците в конфликта.</w:t>
      </w:r>
      <w:proofErr w:type="gramEnd"/>
      <w:r w:rsidRPr="00DA000F">
        <w:rPr>
          <w:lang w:val="en-US"/>
        </w:rPr>
        <w:t xml:space="preserve"> </w:t>
      </w:r>
      <w:proofErr w:type="gramStart"/>
      <w:r w:rsidRPr="00DA000F">
        <w:rPr>
          <w:lang w:val="en-US"/>
        </w:rPr>
        <w:t>Той е в състояние да доведе до компромис намеренията на страните и да улесни процеса на преговори между тях.</w:t>
      </w:r>
      <w:proofErr w:type="gramEnd"/>
    </w:p>
    <w:p w:rsidR="00C10AE7" w:rsidRPr="00DA000F" w:rsidRDefault="00C10AE7" w:rsidP="00526F1E">
      <w:pPr>
        <w:ind w:firstLine="708"/>
        <w:jc w:val="both"/>
        <w:rPr>
          <w:lang w:val="en-US"/>
        </w:rPr>
      </w:pPr>
      <w:proofErr w:type="gramStart"/>
      <w:r w:rsidRPr="00DA000F">
        <w:rPr>
          <w:lang w:val="en-US"/>
        </w:rPr>
        <w:t>Методът за „разширяване на духовния хоризонт на конфликтните“.</w:t>
      </w:r>
      <w:proofErr w:type="gramEnd"/>
      <w:r w:rsidRPr="00DA000F">
        <w:rPr>
          <w:lang w:val="en-US"/>
        </w:rPr>
        <w:t xml:space="preserve"> </w:t>
      </w:r>
      <w:proofErr w:type="gramStart"/>
      <w:r w:rsidRPr="00DA000F">
        <w:rPr>
          <w:lang w:val="en-US"/>
        </w:rPr>
        <w:t>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roofErr w:type="gramEnd"/>
    </w:p>
    <w:p w:rsidR="00C10AE7" w:rsidRPr="00DA000F" w:rsidRDefault="00C10AE7" w:rsidP="005C633C">
      <w:pPr>
        <w:ind w:firstLine="708"/>
        <w:jc w:val="both"/>
        <w:rPr>
          <w:lang w:val="en-US"/>
        </w:rPr>
      </w:pPr>
      <w:proofErr w:type="gramStart"/>
      <w:r w:rsidRPr="00DA000F">
        <w:rPr>
          <w:lang w:val="en-US"/>
        </w:rPr>
        <w:t>Психотехника "размяна на позиции".</w:t>
      </w:r>
      <w:proofErr w:type="gramEnd"/>
      <w:r w:rsidRPr="00DA000F">
        <w:rPr>
          <w:lang w:val="en-US"/>
        </w:rPr>
        <w:t xml:space="preserve"> </w:t>
      </w:r>
      <w:proofErr w:type="gramStart"/>
      <w:r w:rsidRPr="00DA000F">
        <w:rPr>
          <w:lang w:val="en-US"/>
        </w:rPr>
        <w:t>Конфликтните страни са поканени да изразят своите претенции, като вземат предвид позицията на опонента.</w:t>
      </w:r>
      <w:proofErr w:type="gramEnd"/>
      <w:r w:rsidRPr="00DA000F">
        <w:rPr>
          <w:lang w:val="en-US"/>
        </w:rPr>
        <w:t xml:space="preserve"> </w:t>
      </w:r>
      <w:proofErr w:type="gramStart"/>
      <w:r w:rsidRPr="00DA000F">
        <w:rPr>
          <w:lang w:val="en-US"/>
        </w:rPr>
        <w:t>Последното ви позволява да "излезете" извън личните си оплаквания, цели и интереси и да разберете по-добре опонента си.</w:t>
      </w:r>
      <w:proofErr w:type="gramEnd"/>
    </w:p>
    <w:p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rsidR="00C10AE7" w:rsidRPr="0098560E" w:rsidRDefault="00C10AE7" w:rsidP="005C633C">
      <w:pPr>
        <w:ind w:firstLine="708"/>
        <w:jc w:val="both"/>
      </w:pPr>
      <w:r w:rsidRPr="00DA000F">
        <w:rPr>
          <w:lang w:val="en-US"/>
        </w:rPr>
        <w:t xml:space="preserve">- </w:t>
      </w:r>
      <w:proofErr w:type="gramStart"/>
      <w:r w:rsidRPr="0098560E">
        <w:t>организационни</w:t>
      </w:r>
      <w:proofErr w:type="gramEnd"/>
      <w:r w:rsidRPr="0098560E">
        <w:t xml:space="preserve">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rsidR="00C10AE7" w:rsidRPr="00DA000F" w:rsidRDefault="00C10AE7" w:rsidP="00DA000F">
      <w:pPr>
        <w:jc w:val="both"/>
      </w:pPr>
    </w:p>
    <w:p w:rsidR="00C57B7E" w:rsidRPr="00DA000F" w:rsidRDefault="00C57B7E" w:rsidP="00DA000F">
      <w:pPr>
        <w:tabs>
          <w:tab w:val="left" w:pos="0"/>
        </w:tabs>
        <w:jc w:val="both"/>
        <w:rPr>
          <w:bCs/>
          <w:bdr w:val="none" w:sz="0" w:space="0" w:color="auto" w:frame="1"/>
        </w:rPr>
      </w:pPr>
    </w:p>
    <w:p w:rsidR="0013624E" w:rsidRDefault="0013624E" w:rsidP="00C45C8A">
      <w:pPr>
        <w:pStyle w:val="3"/>
      </w:pPr>
      <w:bookmarkStart w:id="18" w:name="_Toc70424346"/>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bookmarkEnd w:id="18"/>
    </w:p>
    <w:p w:rsidR="00C45C8A" w:rsidRPr="00C45C8A" w:rsidRDefault="00C45C8A" w:rsidP="00C45C8A"/>
    <w:p w:rsidR="0013624E" w:rsidRDefault="0013624E" w:rsidP="00682EC3">
      <w:pPr>
        <w:jc w:val="center"/>
        <w:rPr>
          <w:b/>
          <w:u w:val="single"/>
        </w:rPr>
      </w:pPr>
      <w:r w:rsidRPr="00682EC3">
        <w:rPr>
          <w:b/>
          <w:u w:val="single"/>
        </w:rPr>
        <w:t>Професионална компетентност на лидер в екстремни условия</w:t>
      </w:r>
    </w:p>
    <w:p w:rsidR="007C5359" w:rsidRPr="00682EC3" w:rsidRDefault="007C5359" w:rsidP="00682EC3">
      <w:pPr>
        <w:jc w:val="center"/>
        <w:rPr>
          <w:b/>
          <w:u w:val="single"/>
        </w:rPr>
      </w:pPr>
    </w:p>
    <w:p w:rsidR="0013624E" w:rsidRDefault="0013624E" w:rsidP="002D6DD3">
      <w:pPr>
        <w:ind w:firstLine="708"/>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rsidR="0013624E" w:rsidRDefault="0013624E" w:rsidP="00974808">
      <w:pPr>
        <w:ind w:firstLine="708"/>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rsidR="0013624E" w:rsidRDefault="0013624E" w:rsidP="00974808">
      <w:pPr>
        <w:ind w:firstLine="708"/>
        <w:jc w:val="both"/>
      </w:pPr>
      <w:r>
        <w:t xml:space="preserve">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w:t>
      </w:r>
      <w:r w:rsidRPr="00613DF0">
        <w:rPr>
          <w:highlight w:val="yellow"/>
        </w:rPr>
        <w:t>1</w:t>
      </w:r>
      <w:r>
        <w:t>,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rsidR="0013624E" w:rsidRDefault="0013624E" w:rsidP="00613DF0">
      <w:pPr>
        <w:ind w:firstLine="708"/>
        <w:jc w:val="both"/>
      </w:pPr>
      <w:r>
        <w:t>В. М. Розин, характеризиращ редица заблуди, които</w:t>
      </w:r>
      <w:r w:rsidR="004B1303">
        <w:t xml:space="preserve"> практикуващите психолози</w:t>
      </w:r>
      <w:r>
        <w:t xml:space="preserve"> често следват, смята едно от тях за не</w:t>
      </w:r>
      <w:r w:rsidR="004B1303">
        <w:t>обосновано убеждение, че</w:t>
      </w:r>
      <w:r>
        <w:t xml:space="preserve"> познавайки особеностите на пс</w:t>
      </w:r>
      <w:r w:rsidR="00243F55">
        <w:t xml:space="preserve">ихиката и човешките проблеми, </w:t>
      </w:r>
      <w:r>
        <w:t>психолог</w:t>
      </w:r>
      <w:r w:rsidR="00243F55">
        <w:t>а</w:t>
      </w:r>
      <w:r>
        <w:t xml:space="preserve">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w:t>
      </w:r>
      <w:r>
        <w:lastRenderedPageBreak/>
        <w:t>до намаляване на съдържателната страна на неговата компетентност и следователно до намаляване на неговия авторитет.</w:t>
      </w:r>
    </w:p>
    <w:p w:rsidR="0013624E" w:rsidRDefault="0013624E" w:rsidP="00BF6D6D">
      <w:pPr>
        <w:ind w:firstLine="708"/>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rsidR="0013624E" w:rsidRDefault="0013624E" w:rsidP="00573718">
      <w:pPr>
        <w:ind w:firstLine="708"/>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rsidR="0013624E" w:rsidRDefault="0013624E" w:rsidP="00573718">
      <w:pPr>
        <w:ind w:firstLine="708"/>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rsidR="0013624E" w:rsidRDefault="0013624E" w:rsidP="00632E0C">
      <w:pPr>
        <w:ind w:firstLine="708"/>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rsidR="0013624E" w:rsidRDefault="0013624E" w:rsidP="000F0B1B">
      <w:pPr>
        <w:ind w:firstLine="708"/>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w:t>
      </w:r>
      <w:r w:rsidR="00380B62">
        <w:t>ски сривове, неоправдани жертви</w:t>
      </w:r>
      <w:r>
        <w:t>, аварийн</w:t>
      </w:r>
      <w:r w:rsidR="00380B62">
        <w:t>и произшествия сред персонала</w:t>
      </w:r>
      <w:r>
        <w:t>. Освен това подобни решения показват липса на компетентност на лидера, подкопавайки авторитета му в очите на подчинените му.</w:t>
      </w:r>
    </w:p>
    <w:p w:rsidR="0013624E" w:rsidRDefault="0013624E" w:rsidP="00380B62">
      <w:pPr>
        <w:ind w:firstLine="708"/>
        <w:jc w:val="both"/>
      </w:pPr>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w:t>
      </w:r>
      <w:r w:rsidR="00380B62">
        <w:t>ц</w:t>
      </w:r>
      <w:r>
        <w:t xml:space="preserve">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w:t>
      </w:r>
      <w:r w:rsidR="00A45E81">
        <w:t>а професионални умения, знания</w:t>
      </w:r>
      <w:r>
        <w:t>, способности.</w:t>
      </w:r>
    </w:p>
    <w:p w:rsidR="0013624E" w:rsidRDefault="0013624E" w:rsidP="00380B62">
      <w:pPr>
        <w:ind w:firstLine="708"/>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rsidR="0013624E" w:rsidRDefault="0013624E" w:rsidP="00380B62">
      <w:pPr>
        <w:ind w:firstLine="708"/>
        <w:jc w:val="both"/>
      </w:pPr>
      <w:r>
        <w:t>Проучванията, проведени през 2004 г., установиха, че служителите на специалните части имат високи нива за всички горепосочени параметри.</w:t>
      </w:r>
    </w:p>
    <w:p w:rsidR="0013624E" w:rsidRDefault="0013624E" w:rsidP="002C01CD">
      <w:pPr>
        <w:ind w:firstLine="708"/>
        <w:jc w:val="both"/>
      </w:pPr>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w:t>
      </w:r>
      <w:r w:rsidR="002C01CD">
        <w:t>ешните и 32,3% - сред външните)</w:t>
      </w:r>
      <w:r>
        <w:t>.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rsidR="0013624E" w:rsidRDefault="0013624E" w:rsidP="001A148C">
      <w:pPr>
        <w:ind w:firstLine="708"/>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w:t>
      </w:r>
      <w:r w:rsidR="0022248C">
        <w:t>ил на ръководство. Този</w:t>
      </w:r>
      <w:r>
        <w:t xml:space="preserve"> стил се разработва от лидера не само защо</w:t>
      </w:r>
      <w:r w:rsidR="0022248C">
        <w:t>то е по-икономичен (позволява постигане на</w:t>
      </w:r>
      <w:r>
        <w:t xml:space="preserve">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w:t>
      </w:r>
      <w:r w:rsidR="005D52F3">
        <w:t>пата в професионалните дейности</w:t>
      </w:r>
      <w:r>
        <w:t>.</w:t>
      </w:r>
    </w:p>
    <w:p w:rsidR="0013624E" w:rsidRDefault="0013624E" w:rsidP="0013624E">
      <w:pPr>
        <w:jc w:val="both"/>
      </w:pPr>
    </w:p>
    <w:p w:rsidR="0013624E" w:rsidRPr="007C5359" w:rsidRDefault="0013624E" w:rsidP="00313CA3">
      <w:pPr>
        <w:jc w:val="center"/>
        <w:rPr>
          <w:b/>
          <w:u w:val="single"/>
        </w:rPr>
      </w:pPr>
      <w:r w:rsidRPr="007C5359">
        <w:rPr>
          <w:b/>
          <w:u w:val="single"/>
        </w:rPr>
        <w:t>Ролята на лидера в екстремни условия</w:t>
      </w:r>
    </w:p>
    <w:p w:rsidR="0013624E" w:rsidRDefault="0013624E" w:rsidP="0013624E">
      <w:pPr>
        <w:jc w:val="both"/>
      </w:pPr>
    </w:p>
    <w:p w:rsidR="0013624E" w:rsidRDefault="0013624E" w:rsidP="00FB0774">
      <w:pPr>
        <w:ind w:firstLine="708"/>
        <w:jc w:val="both"/>
      </w:pPr>
      <w:r>
        <w:t>Ако при нормални условия ролята на лидерство</w:t>
      </w:r>
      <w:r w:rsidR="009B46C6">
        <w:t>то</w:t>
      </w:r>
      <w:r>
        <w:t xml:space="preserve">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w:t>
      </w:r>
      <w:r w:rsidR="00FB0774">
        <w:t>от, здраве, възможност за само-</w:t>
      </w:r>
      <w:r>
        <w:t>ре</w:t>
      </w:r>
      <w:r w:rsidR="00FB0774">
        <w:t>ализация, благополучие и др.)</w:t>
      </w:r>
      <w:r>
        <w:t>.</w:t>
      </w:r>
    </w:p>
    <w:p w:rsidR="0013624E" w:rsidRDefault="0013624E" w:rsidP="00313CA3">
      <w:pPr>
        <w:ind w:firstLine="708"/>
        <w:jc w:val="both"/>
      </w:pPr>
      <w: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w:t>
      </w:r>
      <w:r w:rsidR="00DD7C09">
        <w:t xml:space="preserve">ктивните взаимоотношения и др. </w:t>
      </w:r>
      <w:r w:rsidR="00DD7C09">
        <w:lastRenderedPageBreak/>
        <w:t>Ф</w:t>
      </w:r>
      <w:r>
        <w:t>орма</w:t>
      </w:r>
      <w:r w:rsidR="00DD7C09">
        <w:t>та</w:t>
      </w:r>
      <w:r>
        <w:t xml:space="preserve">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rsidR="00FC7360" w:rsidRDefault="0013624E" w:rsidP="00DD7C09">
      <w:pPr>
        <w:ind w:firstLine="708"/>
        <w:jc w:val="both"/>
      </w:pPr>
      <w:r>
        <w:t xml:space="preserve">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w:t>
      </w:r>
    </w:p>
    <w:p w:rsidR="00FC7360" w:rsidRDefault="0013624E" w:rsidP="00DD7C09">
      <w:pPr>
        <w:ind w:firstLine="708"/>
        <w:jc w:val="both"/>
      </w:pPr>
      <w:r>
        <w:t xml:space="preserve">1) структурирането на дейностите (т.е. от това как той определя своята роля и ролята на други при постигане целта на групата) и </w:t>
      </w:r>
    </w:p>
    <w:p w:rsidR="0013624E" w:rsidRDefault="0013624E" w:rsidP="00DD7C09">
      <w:pPr>
        <w:ind w:firstLine="708"/>
        <w:jc w:val="both"/>
      </w:pPr>
      <w:r>
        <w:t>2) вниманието му към хората (т.е. от уважение и подкрепа от лидера на идеите и чувствата на подчинените).</w:t>
      </w:r>
    </w:p>
    <w:p w:rsidR="0013624E" w:rsidRDefault="0013624E" w:rsidP="00FC7360">
      <w:pPr>
        <w:ind w:firstLine="708"/>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w:t>
      </w:r>
      <w:r w:rsidR="009176B5">
        <w:t xml:space="preserve">нковски твърди, че лидерството </w:t>
      </w:r>
      <w:r>
        <w:t>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rsidR="0013624E" w:rsidRDefault="0013624E" w:rsidP="009176B5">
      <w:pPr>
        <w:ind w:firstLine="708"/>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w:t>
      </w:r>
      <w:r w:rsidR="00287609">
        <w:t xml:space="preserve"> </w:t>
      </w:r>
      <w:r>
        <w:t>е</w:t>
      </w:r>
      <w:r w:rsidR="00287609">
        <w:t xml:space="preserve"> не</w:t>
      </w:r>
      <w:r>
        <w:t xml:space="preserve"> ефективно </w:t>
      </w:r>
      <w:r w:rsidR="00287609">
        <w:t>и не</w:t>
      </w:r>
      <w:r>
        <w:t xml:space="preserve"> трайно.</w:t>
      </w:r>
    </w:p>
    <w:p w:rsidR="0013624E" w:rsidRDefault="0013624E" w:rsidP="0013624E">
      <w:pPr>
        <w:jc w:val="both"/>
      </w:pPr>
    </w:p>
    <w:p w:rsidR="0013624E" w:rsidRDefault="0013624E" w:rsidP="00287609">
      <w:pPr>
        <w:ind w:firstLine="708"/>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w:t>
      </w:r>
      <w:r w:rsidR="006B55EB">
        <w:t xml:space="preserve"> </w:t>
      </w:r>
      <w:sdt>
        <w:sdtPr>
          <w:id w:val="522016016"/>
          <w:citation/>
        </w:sdtPr>
        <w:sdtContent>
          <w:r w:rsidR="00223E98">
            <w:fldChar w:fldCharType="begin"/>
          </w:r>
          <w:r w:rsidR="00D87C60">
            <w:instrText xml:space="preserve"> CITATION Бол95 \l 1026 </w:instrText>
          </w:r>
          <w:r w:rsidR="00223E98">
            <w:fldChar w:fldCharType="separate"/>
          </w:r>
          <w:r w:rsidR="00D65366">
            <w:rPr>
              <w:noProof/>
            </w:rPr>
            <w:t>(Большая советская энциклопедия, 1995)</w:t>
          </w:r>
          <w:r w:rsidR="00223E98">
            <w:rPr>
              <w:noProof/>
            </w:rPr>
            <w:fldChar w:fldCharType="end"/>
          </w:r>
        </w:sdtContent>
      </w:sdt>
      <w:sdt>
        <w:sdtPr>
          <w:id w:val="522016017"/>
          <w:citation/>
        </w:sdtPr>
        <w:sdtContent>
          <w:r w:rsidR="00223E98">
            <w:fldChar w:fldCharType="begin"/>
          </w:r>
          <w:r w:rsidR="00D87C60">
            <w:instrText xml:space="preserve"> CITATION Бол95 \l 1026 </w:instrText>
          </w:r>
          <w:r w:rsidR="00223E98">
            <w:fldChar w:fldCharType="separate"/>
          </w:r>
          <w:r w:rsidR="00D65366">
            <w:rPr>
              <w:noProof/>
            </w:rPr>
            <w:t xml:space="preserve"> (Большая советская энциклопедия, 1995)</w:t>
          </w:r>
          <w:r w:rsidR="00223E98">
            <w:rPr>
              <w:noProof/>
            </w:rPr>
            <w:fldChar w:fldCharType="end"/>
          </w:r>
        </w:sdtContent>
      </w:sdt>
      <w:r>
        <w:t xml:space="preserve"> [</w:t>
      </w:r>
      <w:r w:rsidRPr="00287609">
        <w:rPr>
          <w:highlight w:val="yellow"/>
        </w:rPr>
        <w:t>2</w:t>
      </w:r>
      <w:r>
        <w:t>]</w:t>
      </w:r>
      <w:r w:rsidR="00F02839">
        <w:rPr>
          <w:rStyle w:val="ad"/>
        </w:rPr>
        <w:footnoteReference w:id="14"/>
      </w:r>
      <w:r>
        <w:t>. В широк смисъл отговорността на лидер</w:t>
      </w:r>
      <w:r w:rsidR="006B55EB">
        <w:t xml:space="preserve">а </w:t>
      </w:r>
      <w:r>
        <w:t>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rsidR="0013624E" w:rsidRDefault="0013624E" w:rsidP="00215981">
      <w:pPr>
        <w:ind w:firstLine="708"/>
        <w:jc w:val="both"/>
      </w:pPr>
      <w:r>
        <w:t xml:space="preserve">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w:t>
      </w:r>
      <w:r w:rsidR="008F6E68">
        <w:t>резултатите от техните дейности</w:t>
      </w:r>
      <w:r>
        <w:t xml:space="preserve">,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w:t>
      </w:r>
      <w:r w:rsidR="008C13AB">
        <w:t>от доверието зависи</w:t>
      </w:r>
      <w:r w:rsidR="00FF3667">
        <w:t xml:space="preserve"> на най-</w:t>
      </w:r>
      <w:r>
        <w:t>скъпо</w:t>
      </w:r>
      <w:r w:rsidR="00FF3667">
        <w:t>то</w:t>
      </w:r>
      <w:r>
        <w:t xml:space="preserve"> нещо - живот</w:t>
      </w:r>
      <w:r w:rsidR="00FF3667">
        <w:t>ът</w:t>
      </w:r>
      <w:r>
        <w:t>.</w:t>
      </w:r>
    </w:p>
    <w:p w:rsidR="0013624E" w:rsidRDefault="0013624E" w:rsidP="00215981">
      <w:pPr>
        <w:ind w:firstLine="708"/>
        <w:jc w:val="both"/>
      </w:pPr>
      <w:r>
        <w:t>Редица учени свързват способността да се доверяваш на себе си със способността да се „отвориш” за друг</w:t>
      </w:r>
      <w:r w:rsidR="000D3675">
        <w:t xml:space="preserve"> </w:t>
      </w:r>
      <w:sdt>
        <w:sdtPr>
          <w:id w:val="522016018"/>
          <w:citation/>
        </w:sdtPr>
        <w:sdtContent>
          <w:r w:rsidR="00223E98">
            <w:fldChar w:fldCharType="begin"/>
          </w:r>
          <w:r w:rsidR="00D87C60">
            <w:instrText xml:space="preserve"> CITATION Пер95 \l 1026 </w:instrText>
          </w:r>
          <w:r w:rsidR="00223E98">
            <w:fldChar w:fldCharType="separate"/>
          </w:r>
          <w:r w:rsidR="00D65366">
            <w:rPr>
              <w:noProof/>
            </w:rPr>
            <w:t>(Перлз, 1995)</w:t>
          </w:r>
          <w:r w:rsidR="00223E98">
            <w:rPr>
              <w:noProof/>
            </w:rPr>
            <w:fldChar w:fldCharType="end"/>
          </w:r>
        </w:sdtContent>
      </w:sdt>
      <w:r>
        <w:t xml:space="preserve"> [</w:t>
      </w:r>
      <w:r w:rsidRPr="00E25E57">
        <w:rPr>
          <w:highlight w:val="yellow"/>
        </w:rPr>
        <w:t>17</w:t>
      </w:r>
      <w:r>
        <w:t xml:space="preserve">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w:t>
      </w:r>
      <w:r w:rsidR="0028137F">
        <w:t xml:space="preserve"> мотиви от живота на лидера</w:t>
      </w:r>
      <w:r>
        <w:t>,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w:t>
      </w:r>
      <w:r w:rsidR="000D3675">
        <w:t>но и самочувствие</w:t>
      </w:r>
      <w:r>
        <w:t>.</w:t>
      </w:r>
    </w:p>
    <w:p w:rsidR="0013624E" w:rsidRDefault="0013624E" w:rsidP="00C15F64">
      <w:pPr>
        <w:ind w:firstLine="708"/>
        <w:jc w:val="both"/>
      </w:pPr>
      <w:r>
        <w:lastRenderedPageBreak/>
        <w:t>Въз основа на представената позиция можем да заключим, че основата на</w:t>
      </w:r>
      <w:r w:rsidR="00C15F64">
        <w:t xml:space="preserve"> неформалното влияние на лидера</w:t>
      </w:r>
      <w:r>
        <w:t xml:space="preserve">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w:t>
      </w:r>
      <w:r w:rsidR="00C15F64">
        <w:t xml:space="preserve"> </w:t>
      </w:r>
      <w:sdt>
        <w:sdtPr>
          <w:id w:val="522016019"/>
          <w:citation/>
        </w:sdtPr>
        <w:sdtContent>
          <w:r w:rsidR="00223E98">
            <w:fldChar w:fldCharType="begin"/>
          </w:r>
          <w:r w:rsidR="00D87C60">
            <w:instrText xml:space="preserve"> CITATION Кон87 \l 1026 </w:instrText>
          </w:r>
          <w:r w:rsidR="00223E98">
            <w:fldChar w:fldCharType="separate"/>
          </w:r>
          <w:r w:rsidR="00D65366">
            <w:rPr>
              <w:noProof/>
            </w:rPr>
            <w:t>(Кондратьев, 1987)</w:t>
          </w:r>
          <w:r w:rsidR="00223E98">
            <w:rPr>
              <w:noProof/>
            </w:rPr>
            <w:fldChar w:fldCharType="end"/>
          </w:r>
        </w:sdtContent>
      </w:sdt>
      <w:r>
        <w:t xml:space="preserve"> [</w:t>
      </w:r>
      <w:r w:rsidRPr="00663B13">
        <w:rPr>
          <w:highlight w:val="yellow"/>
        </w:rPr>
        <w:t>91</w:t>
      </w:r>
      <w:r>
        <w:t>.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w:t>
      </w:r>
      <w:r w:rsidR="00663B13">
        <w:t xml:space="preserve"> </w:t>
      </w:r>
      <w:sdt>
        <w:sdtPr>
          <w:id w:val="522016020"/>
          <w:citation/>
        </w:sdtPr>
        <w:sdtContent>
          <w:r w:rsidR="00223E98">
            <w:fldChar w:fldCharType="begin"/>
          </w:r>
          <w:r w:rsidR="00D87C60">
            <w:instrText xml:space="preserve"> CITATION Кон87 \l 1026 </w:instrText>
          </w:r>
          <w:r w:rsidR="00223E98">
            <w:fldChar w:fldCharType="separate"/>
          </w:r>
          <w:r w:rsidR="00D65366">
            <w:rPr>
              <w:noProof/>
            </w:rPr>
            <w:t>(Кондратьев, 1987)</w:t>
          </w:r>
          <w:r w:rsidR="00223E98">
            <w:rPr>
              <w:noProof/>
            </w:rPr>
            <w:fldChar w:fldCharType="end"/>
          </w:r>
        </w:sdtContent>
      </w:sdt>
      <w:r>
        <w:t xml:space="preserve"> [</w:t>
      </w:r>
      <w:r w:rsidRPr="00C85397">
        <w:rPr>
          <w:highlight w:val="yellow"/>
        </w:rPr>
        <w:t>9</w:t>
      </w:r>
      <w:r>
        <w:t xml:space="preserve"> |.</w:t>
      </w:r>
    </w:p>
    <w:p w:rsidR="0013624E" w:rsidRDefault="0013624E" w:rsidP="0013624E">
      <w:pPr>
        <w:jc w:val="both"/>
      </w:pPr>
    </w:p>
    <w:p w:rsidR="0013624E" w:rsidRDefault="0013624E" w:rsidP="00C85397">
      <w:pPr>
        <w:ind w:firstLine="708"/>
        <w:jc w:val="both"/>
      </w:pPr>
      <w:r>
        <w:t>Неформалното лидерство в екстремни условия се определя</w:t>
      </w:r>
      <w:r w:rsidR="00C85397">
        <w:t xml:space="preserve"> от личната значимост за лидера</w:t>
      </w:r>
      <w:r>
        <w:t xml:space="preserve">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w:t>
      </w:r>
      <w:r w:rsidR="000E1448">
        <w:t>качества на лидера</w:t>
      </w:r>
      <w:r>
        <w:t>,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w:t>
      </w:r>
      <w:r w:rsidR="000E1448">
        <w:t xml:space="preserve">я за формирането на сплотеност </w:t>
      </w:r>
      <w:r>
        <w:t>и бойната ефективност на групата.</w:t>
      </w:r>
    </w:p>
    <w:p w:rsidR="0013624E" w:rsidRDefault="0013624E" w:rsidP="00C85397">
      <w:pPr>
        <w:ind w:firstLine="708"/>
        <w:jc w:val="both"/>
      </w:pPr>
      <w: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w:t>
      </w:r>
      <w:r w:rsidR="00EF1A16">
        <w:t xml:space="preserve">в </w:t>
      </w:r>
      <w:r w:rsidR="00223E98">
        <w:fldChar w:fldCharType="begin"/>
      </w:r>
      <w:r w:rsidR="00EF1A16">
        <w:instrText xml:space="preserve"> REF _Ref69992663 \h </w:instrText>
      </w:r>
      <w:r w:rsidR="00223E98">
        <w:fldChar w:fldCharType="separate"/>
      </w:r>
      <w:r w:rsidR="00EF1A16">
        <w:t xml:space="preserve">таблица </w:t>
      </w:r>
      <w:r w:rsidR="00EF1A16">
        <w:rPr>
          <w:noProof/>
        </w:rPr>
        <w:t>5</w:t>
      </w:r>
      <w:r w:rsidR="00223E98">
        <w:fldChar w:fldCharType="end"/>
      </w:r>
      <w:r>
        <w:t>.</w:t>
      </w:r>
    </w:p>
    <w:p w:rsidR="00FC04E6" w:rsidRDefault="0013624E" w:rsidP="00FC04E6">
      <w:pPr>
        <w:jc w:val="both"/>
      </w:pPr>
      <w:r>
        <w:t>Неформалното лидерство трябва да се разглежда не кат</w:t>
      </w:r>
      <w:r w:rsidR="009D55E3">
        <w:t>о едностранно влияние на лидера</w:t>
      </w:r>
      <w:r>
        <w:t xml:space="preserve"> върху подчинените, а като</w:t>
      </w:r>
      <w:r w:rsidR="00FC04E6">
        <w:t xml:space="preserve"> </w:t>
      </w:r>
      <w:r w:rsidR="00FC04E6" w:rsidRPr="00EF1A16">
        <w:t>взаимодействие</w:t>
      </w:r>
      <w:r w:rsidR="00FC04E6">
        <w:t>, където реакцията на подчинените определя как ще се държи лидерът в бъдеще.</w:t>
      </w:r>
    </w:p>
    <w:p w:rsidR="0013624E" w:rsidRDefault="0013624E" w:rsidP="0013624E">
      <w:pPr>
        <w:jc w:val="both"/>
      </w:pPr>
    </w:p>
    <w:p w:rsidR="005A6C5B" w:rsidRDefault="005A6C5B" w:rsidP="005A6C5B">
      <w:pPr>
        <w:pStyle w:val="aa"/>
        <w:keepNext/>
      </w:pPr>
      <w:bookmarkStart w:id="19" w:name="_Ref69992663"/>
      <w:r>
        <w:t xml:space="preserve">таблица </w:t>
      </w:r>
      <w:fldSimple w:instr=" SEQ таблица \* ARABIC ">
        <w:r w:rsidR="001F1B8C">
          <w:rPr>
            <w:noProof/>
          </w:rPr>
          <w:t>5</w:t>
        </w:r>
      </w:fldSimple>
      <w:bookmarkEnd w:id="19"/>
      <w:r w:rsidRPr="00D83543">
        <w:t>Сравнителна таблица на разликите между формален и неформален командир-лидер в екстремни условия</w:t>
      </w:r>
    </w:p>
    <w:tbl>
      <w:tblPr>
        <w:tblStyle w:val="af2"/>
        <w:tblW w:w="0" w:type="auto"/>
        <w:tblLook w:val="04A0"/>
      </w:tblPr>
      <w:tblGrid>
        <w:gridCol w:w="4606"/>
        <w:gridCol w:w="4606"/>
      </w:tblGrid>
      <w:tr w:rsidR="00A20CBC" w:rsidTr="00E67D19">
        <w:tc>
          <w:tcPr>
            <w:tcW w:w="4606" w:type="dxa"/>
          </w:tcPr>
          <w:p w:rsidR="00A20CBC" w:rsidRPr="00A20CBC" w:rsidRDefault="00A20CBC" w:rsidP="0013624E">
            <w:pPr>
              <w:jc w:val="both"/>
              <w:rPr>
                <w:sz w:val="18"/>
                <w:szCs w:val="24"/>
              </w:rPr>
            </w:pPr>
            <w:r w:rsidRPr="00A20CBC">
              <w:rPr>
                <w:sz w:val="18"/>
                <w:szCs w:val="24"/>
              </w:rPr>
              <w:t>Официалният командир-лидер</w:t>
            </w:r>
          </w:p>
        </w:tc>
        <w:tc>
          <w:tcPr>
            <w:tcW w:w="4606" w:type="dxa"/>
          </w:tcPr>
          <w:p w:rsidR="00A20CBC" w:rsidRPr="007E362B" w:rsidRDefault="00A20CBC" w:rsidP="0013624E">
            <w:pPr>
              <w:jc w:val="both"/>
              <w:rPr>
                <w:sz w:val="18"/>
              </w:rPr>
            </w:pPr>
          </w:p>
        </w:tc>
      </w:tr>
      <w:tr w:rsidR="00E67D19" w:rsidTr="00E67D19">
        <w:tc>
          <w:tcPr>
            <w:tcW w:w="4606" w:type="dxa"/>
          </w:tcPr>
          <w:p w:rsidR="00FA2880" w:rsidRPr="007E362B" w:rsidRDefault="00FA2880" w:rsidP="0013624E">
            <w:pPr>
              <w:jc w:val="both"/>
              <w:rPr>
                <w:sz w:val="18"/>
                <w:szCs w:val="24"/>
              </w:rPr>
            </w:pPr>
            <w:r w:rsidRPr="007E362B">
              <w:rPr>
                <w:sz w:val="18"/>
                <w:szCs w:val="24"/>
              </w:rPr>
              <w:t>Началник.</w:t>
            </w:r>
          </w:p>
          <w:p w:rsidR="00E67D19" w:rsidRPr="001531B7" w:rsidRDefault="00FA2880" w:rsidP="0013624E">
            <w:pPr>
              <w:jc w:val="both"/>
              <w:rPr>
                <w:sz w:val="18"/>
                <w:szCs w:val="24"/>
              </w:rPr>
            </w:pPr>
            <w:r w:rsidRPr="007E362B">
              <w:rPr>
                <w:sz w:val="18"/>
                <w:szCs w:val="24"/>
              </w:rPr>
              <w:t>Разчита на буквата на закона, субординацията, дисциплината</w:t>
            </w:r>
          </w:p>
        </w:tc>
        <w:tc>
          <w:tcPr>
            <w:tcW w:w="4606" w:type="dxa"/>
          </w:tcPr>
          <w:p w:rsidR="00E67D19" w:rsidRPr="001531B7" w:rsidRDefault="00FA2880" w:rsidP="0013624E">
            <w:pPr>
              <w:jc w:val="both"/>
              <w:rPr>
                <w:sz w:val="18"/>
                <w:szCs w:val="24"/>
              </w:rPr>
            </w:pPr>
            <w:r w:rsidRPr="007E362B">
              <w:rPr>
                <w:sz w:val="18"/>
                <w:szCs w:val="24"/>
              </w:rPr>
              <w:t>Работи по цели, поставени от висшето ръководство</w:t>
            </w:r>
          </w:p>
        </w:tc>
      </w:tr>
      <w:tr w:rsidR="00862738" w:rsidTr="00E67D19">
        <w:tc>
          <w:tcPr>
            <w:tcW w:w="4606" w:type="dxa"/>
          </w:tcPr>
          <w:p w:rsidR="00862738" w:rsidRPr="001531B7" w:rsidRDefault="006D598E" w:rsidP="0013624E">
            <w:pPr>
              <w:jc w:val="both"/>
              <w:rPr>
                <w:sz w:val="18"/>
                <w:szCs w:val="24"/>
              </w:rPr>
            </w:pPr>
            <w:r w:rsidRPr="001531B7">
              <w:rPr>
                <w:sz w:val="18"/>
                <w:szCs w:val="24"/>
              </w:rPr>
              <w:t>Заповед – основа и ограничение на дейността</w:t>
            </w:r>
          </w:p>
        </w:tc>
        <w:tc>
          <w:tcPr>
            <w:tcW w:w="4606" w:type="dxa"/>
          </w:tcPr>
          <w:p w:rsidR="00862738" w:rsidRPr="001531B7" w:rsidRDefault="00862738" w:rsidP="0013624E">
            <w:pPr>
              <w:jc w:val="both"/>
              <w:rPr>
                <w:sz w:val="18"/>
                <w:szCs w:val="24"/>
              </w:rPr>
            </w:pPr>
          </w:p>
        </w:tc>
      </w:tr>
      <w:tr w:rsidR="006D598E" w:rsidTr="00E67D19">
        <w:tc>
          <w:tcPr>
            <w:tcW w:w="4606" w:type="dxa"/>
          </w:tcPr>
          <w:p w:rsidR="006D598E" w:rsidRPr="001531B7" w:rsidRDefault="0021589D" w:rsidP="0021589D">
            <w:pPr>
              <w:jc w:val="both"/>
              <w:rPr>
                <w:sz w:val="18"/>
                <w:szCs w:val="24"/>
              </w:rPr>
            </w:pPr>
            <w:r w:rsidRPr="0021589D">
              <w:rPr>
                <w:sz w:val="18"/>
                <w:szCs w:val="24"/>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tc>
        <w:tc>
          <w:tcPr>
            <w:tcW w:w="4606" w:type="dxa"/>
          </w:tcPr>
          <w:p w:rsidR="006D598E" w:rsidRPr="001531B7" w:rsidRDefault="0021589D" w:rsidP="0013624E">
            <w:pPr>
              <w:jc w:val="both"/>
              <w:rPr>
                <w:sz w:val="18"/>
                <w:szCs w:val="24"/>
              </w:rPr>
            </w:pPr>
            <w:r w:rsidRPr="0021589D">
              <w:rPr>
                <w:sz w:val="18"/>
                <w:szCs w:val="24"/>
              </w:rPr>
              <w:t>изисква визия за бъдещето, интелигентна креативност, решителност и постоянство</w:t>
            </w:r>
          </w:p>
        </w:tc>
      </w:tr>
      <w:tr w:rsidR="00FE744E" w:rsidTr="00E67D19">
        <w:tc>
          <w:tcPr>
            <w:tcW w:w="4606" w:type="dxa"/>
          </w:tcPr>
          <w:p w:rsidR="00FE744E" w:rsidRPr="001531B7" w:rsidRDefault="00FE744E" w:rsidP="0021589D">
            <w:pPr>
              <w:jc w:val="both"/>
              <w:rPr>
                <w:sz w:val="18"/>
                <w:szCs w:val="24"/>
              </w:rPr>
            </w:pPr>
            <w:r w:rsidRPr="00FE744E">
              <w:rPr>
                <w:sz w:val="18"/>
                <w:szCs w:val="24"/>
              </w:rPr>
              <w:t>Третира службата в екстремни условия като работа, за която получава добро възнаграждение. Използва официална, геронтологична, информационна, материална, логическа, емоционална сила</w:t>
            </w:r>
          </w:p>
        </w:tc>
        <w:tc>
          <w:tcPr>
            <w:tcW w:w="4606" w:type="dxa"/>
          </w:tcPr>
          <w:p w:rsidR="00FE744E" w:rsidRPr="001531B7" w:rsidRDefault="00BA396A" w:rsidP="0013624E">
            <w:pPr>
              <w:jc w:val="both"/>
              <w:rPr>
                <w:sz w:val="18"/>
                <w:szCs w:val="24"/>
              </w:rPr>
            </w:pPr>
            <w:r w:rsidRPr="00BA396A">
              <w:rPr>
                <w:sz w:val="18"/>
                <w:szCs w:val="24"/>
              </w:rPr>
              <w:t>Работи според собствените си цели, които в същото време са целите на конкретни служители и групата като цяло</w:t>
            </w:r>
          </w:p>
        </w:tc>
      </w:tr>
      <w:tr w:rsidR="00BA396A" w:rsidTr="00E67D19">
        <w:tc>
          <w:tcPr>
            <w:tcW w:w="4606" w:type="dxa"/>
          </w:tcPr>
          <w:p w:rsidR="00BA396A" w:rsidRPr="001531B7" w:rsidRDefault="005A5830" w:rsidP="0021589D">
            <w:pPr>
              <w:jc w:val="both"/>
              <w:rPr>
                <w:sz w:val="18"/>
                <w:szCs w:val="24"/>
              </w:rPr>
            </w:pPr>
            <w:r w:rsidRPr="001531B7">
              <w:rPr>
                <w:sz w:val="18"/>
                <w:szCs w:val="24"/>
              </w:rPr>
              <w:t>Поддържа ангажираността на групата и служителите за решаване на проблеми. Участва в тяхното решение, когато е абсолютно необходимо</w:t>
            </w:r>
          </w:p>
        </w:tc>
        <w:tc>
          <w:tcPr>
            <w:tcW w:w="4606" w:type="dxa"/>
          </w:tcPr>
          <w:p w:rsidR="00BA396A" w:rsidRPr="001531B7" w:rsidRDefault="005A5830" w:rsidP="0013624E">
            <w:pPr>
              <w:jc w:val="both"/>
              <w:rPr>
                <w:sz w:val="18"/>
                <w:szCs w:val="24"/>
              </w:rPr>
            </w:pPr>
            <w:r w:rsidRPr="001531B7">
              <w:rPr>
                <w:sz w:val="18"/>
                <w:szCs w:val="24"/>
              </w:rPr>
              <w:t>Той оставя отговорността си изцяло за себе си, считайки я за дълг към групата</w:t>
            </w:r>
          </w:p>
        </w:tc>
      </w:tr>
      <w:tr w:rsidR="00BA396A" w:rsidTr="00E67D19">
        <w:tc>
          <w:tcPr>
            <w:tcW w:w="4606" w:type="dxa"/>
          </w:tcPr>
          <w:p w:rsidR="00BA396A" w:rsidRPr="001531B7" w:rsidRDefault="00D27E88" w:rsidP="0021589D">
            <w:pPr>
              <w:jc w:val="both"/>
              <w:rPr>
                <w:sz w:val="18"/>
                <w:szCs w:val="24"/>
              </w:rPr>
            </w:pPr>
            <w:r w:rsidRPr="001531B7">
              <w:rPr>
                <w:sz w:val="18"/>
                <w:szCs w:val="24"/>
              </w:rPr>
              <w:t>Взема решения. Предпочита да съхранява или изразходва минимално умствената и физическата си енергия и не поема инициативата</w:t>
            </w:r>
          </w:p>
        </w:tc>
        <w:tc>
          <w:tcPr>
            <w:tcW w:w="4606" w:type="dxa"/>
          </w:tcPr>
          <w:p w:rsidR="00BA396A" w:rsidRPr="001531B7" w:rsidRDefault="006F3CCA" w:rsidP="00D13726">
            <w:pPr>
              <w:jc w:val="both"/>
              <w:rPr>
                <w:sz w:val="18"/>
                <w:szCs w:val="24"/>
              </w:rPr>
            </w:pPr>
            <w:r w:rsidRPr="001531B7">
              <w:rPr>
                <w:sz w:val="18"/>
                <w:szCs w:val="24"/>
              </w:rPr>
              <w:t xml:space="preserve">Вдъхновява служителите със своята отдаденост на каузата, екипа, </w:t>
            </w:r>
            <w:r w:rsidR="00D13726" w:rsidRPr="001531B7">
              <w:rPr>
                <w:sz w:val="18"/>
                <w:szCs w:val="24"/>
              </w:rPr>
              <w:t>бойното братство</w:t>
            </w:r>
            <w:r w:rsidRPr="001531B7">
              <w:rPr>
                <w:sz w:val="18"/>
                <w:szCs w:val="24"/>
              </w:rPr>
              <w:t>. Напълно живее в екстремни условия. Доверява се на себе си, служители, функционална група</w:t>
            </w:r>
          </w:p>
        </w:tc>
      </w:tr>
      <w:tr w:rsidR="00BA396A" w:rsidTr="00E67D19">
        <w:tc>
          <w:tcPr>
            <w:tcW w:w="4606" w:type="dxa"/>
          </w:tcPr>
          <w:p w:rsidR="00BA396A" w:rsidRPr="001531B7" w:rsidRDefault="00F06F28" w:rsidP="0021589D">
            <w:pPr>
              <w:jc w:val="both"/>
              <w:rPr>
                <w:sz w:val="18"/>
                <w:szCs w:val="24"/>
              </w:rPr>
            </w:pPr>
            <w:r w:rsidRPr="001531B7">
              <w:rPr>
                <w:sz w:val="18"/>
                <w:szCs w:val="24"/>
              </w:rPr>
              <w:t>Няма висок личен и професионален статус, авторитет и доверие</w:t>
            </w:r>
          </w:p>
        </w:tc>
        <w:tc>
          <w:tcPr>
            <w:tcW w:w="4606" w:type="dxa"/>
          </w:tcPr>
          <w:p w:rsidR="00BA396A" w:rsidRPr="001531B7" w:rsidRDefault="000A12BB" w:rsidP="0013624E">
            <w:pPr>
              <w:jc w:val="both"/>
              <w:rPr>
                <w:sz w:val="18"/>
                <w:szCs w:val="24"/>
              </w:rPr>
            </w:pPr>
            <w:r w:rsidRPr="001531B7">
              <w:rPr>
                <w:sz w:val="18"/>
                <w:szCs w:val="24"/>
              </w:rPr>
              <w:t>Насочва служителите и екипа по най-ефективния път за решаване на проблеми. Участва активно в делото или дава тласък на активност и доверие</w:t>
            </w:r>
          </w:p>
        </w:tc>
      </w:tr>
      <w:tr w:rsidR="00BA396A" w:rsidTr="00E67D19">
        <w:tc>
          <w:tcPr>
            <w:tcW w:w="4606" w:type="dxa"/>
          </w:tcPr>
          <w:p w:rsidR="00BA396A" w:rsidRPr="001531B7" w:rsidRDefault="00B27262" w:rsidP="00B27262">
            <w:pPr>
              <w:jc w:val="both"/>
              <w:rPr>
                <w:sz w:val="18"/>
                <w:szCs w:val="24"/>
              </w:rPr>
            </w:pPr>
            <w:r>
              <w:rPr>
                <w:sz w:val="18"/>
                <w:szCs w:val="24"/>
              </w:rPr>
              <w:t>Неформален командир-лидер е</w:t>
            </w:r>
            <w:r w:rsidR="007868CC" w:rsidRPr="001531B7">
              <w:rPr>
                <w:sz w:val="18"/>
                <w:szCs w:val="24"/>
              </w:rPr>
              <w:t xml:space="preserve"> </w:t>
            </w:r>
            <w:r>
              <w:rPr>
                <w:sz w:val="18"/>
                <w:szCs w:val="24"/>
              </w:rPr>
              <w:t>о</w:t>
            </w:r>
            <w:r w:rsidR="007868CC" w:rsidRPr="001531B7">
              <w:rPr>
                <w:sz w:val="18"/>
                <w:szCs w:val="24"/>
              </w:rPr>
              <w:t xml:space="preserve">тговорен организатор. </w:t>
            </w:r>
            <w:r w:rsidR="007868CC" w:rsidRPr="001531B7">
              <w:rPr>
                <w:sz w:val="18"/>
                <w:szCs w:val="24"/>
              </w:rPr>
              <w:lastRenderedPageBreak/>
              <w:t>Еднакво разчита на себе си, служителите, функционалната група</w:t>
            </w:r>
          </w:p>
        </w:tc>
        <w:tc>
          <w:tcPr>
            <w:tcW w:w="4606" w:type="dxa"/>
          </w:tcPr>
          <w:p w:rsidR="00BA396A" w:rsidRPr="001531B7" w:rsidRDefault="000A12BB" w:rsidP="0013624E">
            <w:pPr>
              <w:jc w:val="both"/>
              <w:rPr>
                <w:sz w:val="18"/>
                <w:szCs w:val="24"/>
              </w:rPr>
            </w:pPr>
            <w:r w:rsidRPr="001531B7">
              <w:rPr>
                <w:sz w:val="18"/>
                <w:szCs w:val="24"/>
              </w:rPr>
              <w:lastRenderedPageBreak/>
              <w:t xml:space="preserve">Превръща решенията в реалност. Осъзнава се </w:t>
            </w:r>
            <w:r w:rsidRPr="001531B7">
              <w:rPr>
                <w:sz w:val="18"/>
                <w:szCs w:val="24"/>
              </w:rPr>
              <w:lastRenderedPageBreak/>
              <w:t>максимално, разкрива потенциалните възможности на служителите и групите</w:t>
            </w:r>
          </w:p>
        </w:tc>
      </w:tr>
      <w:tr w:rsidR="00D27E88" w:rsidTr="00E67D19">
        <w:tc>
          <w:tcPr>
            <w:tcW w:w="4606" w:type="dxa"/>
          </w:tcPr>
          <w:p w:rsidR="00D27E88" w:rsidRPr="001531B7" w:rsidRDefault="00AE776C" w:rsidP="0021589D">
            <w:pPr>
              <w:jc w:val="both"/>
              <w:rPr>
                <w:sz w:val="18"/>
                <w:szCs w:val="24"/>
              </w:rPr>
            </w:pPr>
            <w:r w:rsidRPr="001531B7">
              <w:rPr>
                <w:sz w:val="18"/>
                <w:szCs w:val="24"/>
              </w:rPr>
              <w:lastRenderedPageBreak/>
              <w:t>Запов</w:t>
            </w:r>
            <w:r w:rsidR="00EF1A16">
              <w:rPr>
                <w:sz w:val="18"/>
                <w:szCs w:val="24"/>
              </w:rPr>
              <w:t>е</w:t>
            </w:r>
            <w:r w:rsidRPr="001531B7">
              <w:rPr>
                <w:sz w:val="18"/>
                <w:szCs w:val="24"/>
              </w:rPr>
              <w:t>дта е в основата на дейността, но за нейното ефективно изпълнение</w:t>
            </w:r>
          </w:p>
        </w:tc>
        <w:tc>
          <w:tcPr>
            <w:tcW w:w="4606" w:type="dxa"/>
          </w:tcPr>
          <w:p w:rsidR="00D27E88" w:rsidRPr="001531B7" w:rsidRDefault="00AE776C" w:rsidP="0013624E">
            <w:pPr>
              <w:jc w:val="both"/>
              <w:rPr>
                <w:sz w:val="18"/>
                <w:szCs w:val="24"/>
              </w:rPr>
            </w:pPr>
            <w:r w:rsidRPr="001531B7">
              <w:rPr>
                <w:sz w:val="18"/>
                <w:szCs w:val="24"/>
              </w:rPr>
              <w:t>Притежава висок личен и професионален статус. Радва се на авторитет и доверие</w:t>
            </w:r>
          </w:p>
        </w:tc>
      </w:tr>
    </w:tbl>
    <w:p w:rsidR="0013624E" w:rsidRDefault="0013624E" w:rsidP="0013624E">
      <w:pPr>
        <w:jc w:val="both"/>
      </w:pPr>
    </w:p>
    <w:p w:rsidR="0013624E" w:rsidRDefault="0013624E" w:rsidP="006653D8">
      <w:pPr>
        <w:ind w:firstLine="708"/>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rsidR="0013624E" w:rsidRDefault="0013624E" w:rsidP="0013624E">
      <w:pPr>
        <w:jc w:val="both"/>
      </w:pPr>
      <w:r>
        <w:t xml:space="preserve">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w:t>
      </w:r>
      <w:r w:rsidR="00C30595">
        <w:t>ръководителя</w:t>
      </w:r>
      <w:r>
        <w:t>-лидер в екстремни условия: високи морални качества, визия за перспективите, компетентност, отговорност, доверие в себе си</w:t>
      </w:r>
      <w:r w:rsidR="00C7085A">
        <w:t xml:space="preserve"> и в служителите на групата</w:t>
      </w:r>
      <w:r>
        <w:t>, стремеж, последователност и твърдост в преследване на целта, гъвкав стил на ръководство.</w:t>
      </w:r>
    </w:p>
    <w:p w:rsidR="0013624E" w:rsidRDefault="0013624E" w:rsidP="0013624E">
      <w:pPr>
        <w:jc w:val="both"/>
      </w:pPr>
    </w:p>
    <w:p w:rsidR="0013624E" w:rsidRPr="00181876" w:rsidRDefault="0013624E" w:rsidP="0013624E">
      <w:pPr>
        <w:jc w:val="both"/>
        <w:rPr>
          <w:b/>
          <w:u w:val="single"/>
        </w:rPr>
      </w:pPr>
      <w:r w:rsidRPr="00181876">
        <w:rPr>
          <w:b/>
          <w:u w:val="single"/>
        </w:rPr>
        <w:t>Стилът на лидера в екстремни условия</w:t>
      </w:r>
    </w:p>
    <w:p w:rsidR="0013624E" w:rsidRDefault="0013624E" w:rsidP="0013624E">
      <w:pPr>
        <w:jc w:val="both"/>
      </w:pPr>
    </w:p>
    <w:p w:rsidR="0013624E" w:rsidRDefault="0013624E" w:rsidP="00026BA2">
      <w:pPr>
        <w:ind w:firstLine="708"/>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rsidR="0013624E" w:rsidRDefault="0013624E" w:rsidP="006D7D00">
      <w:pPr>
        <w:ind w:firstLine="708"/>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rsidR="0013624E" w:rsidRDefault="0013624E" w:rsidP="006D7D00">
      <w:pPr>
        <w:ind w:firstLine="708"/>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rsidR="0013624E" w:rsidRDefault="0013624E" w:rsidP="00A9371B">
      <w:pPr>
        <w:ind w:firstLine="708"/>
        <w:jc w:val="both"/>
      </w:pPr>
      <w:r>
        <w:t>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Р. Хърси вярва</w:t>
      </w:r>
      <w:r w:rsidR="00A9371B">
        <w:t>т</w:t>
      </w:r>
      <w:r>
        <w:t>,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rsidR="0013624E" w:rsidRDefault="0013624E" w:rsidP="00D6356B">
      <w:pPr>
        <w:ind w:firstLine="708"/>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rsidR="0013624E" w:rsidRDefault="0013624E" w:rsidP="00D6356B">
      <w:pPr>
        <w:ind w:firstLine="708"/>
        <w:jc w:val="both"/>
      </w:pPr>
      <w:r>
        <w:t xml:space="preserve">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w:t>
      </w:r>
      <w:r>
        <w:lastRenderedPageBreak/>
        <w:t>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rsidR="0013624E" w:rsidRDefault="0013624E" w:rsidP="00D6356B">
      <w:pPr>
        <w:ind w:firstLine="708"/>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rsidR="0013624E" w:rsidRDefault="0013624E" w:rsidP="00E30597">
      <w:pPr>
        <w:ind w:firstLine="708"/>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rsidR="0013624E" w:rsidRDefault="0013624E" w:rsidP="00E30597">
      <w:pPr>
        <w:ind w:firstLine="708"/>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rsidR="0013624E" w:rsidRDefault="0013624E" w:rsidP="007D73FE">
      <w:pPr>
        <w:ind w:firstLine="708"/>
        <w:jc w:val="both"/>
      </w:pPr>
      <w: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w:t>
      </w:r>
      <w:r w:rsidR="00E21A1B">
        <w:t xml:space="preserve"> по</w:t>
      </w:r>
      <w:r>
        <w:t xml:space="preserve">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w:t>
      </w:r>
      <w:r w:rsidRPr="00E25D46">
        <w:rPr>
          <w:highlight w:val="yellow"/>
        </w:rPr>
        <w:t>Таблица</w:t>
      </w:r>
      <w:r>
        <w:t xml:space="preserve"> 4).</w:t>
      </w:r>
    </w:p>
    <w:p w:rsidR="0013624E" w:rsidRDefault="0013624E" w:rsidP="00A90C9F">
      <w:pPr>
        <w:ind w:firstLine="708"/>
        <w:jc w:val="both"/>
      </w:pPr>
      <w:r>
        <w:t xml:space="preserve">От </w:t>
      </w:r>
      <w:r w:rsidR="00E25D46" w:rsidRPr="00404BFD">
        <w:rPr>
          <w:highlight w:val="yellow"/>
        </w:rPr>
        <w:t>таблица</w:t>
      </w:r>
      <w:r>
        <w:t>.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w:t>
      </w:r>
      <w:r w:rsidR="00823D46">
        <w:t xml:space="preserve"> са</w:t>
      </w:r>
      <w:r>
        <w:t xml:space="preserve">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rsidR="0013624E" w:rsidRDefault="0013624E" w:rsidP="00A90C9F">
      <w:pPr>
        <w:ind w:firstLine="708"/>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rsidR="0013624E" w:rsidRDefault="0013624E" w:rsidP="00A90C9F">
      <w:pPr>
        <w:ind w:firstLine="708"/>
        <w:jc w:val="both"/>
      </w:pPr>
      <w:r>
        <w:lastRenderedPageBreak/>
        <w:t xml:space="preserve">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w:t>
      </w:r>
      <w:r w:rsidR="00CC3949">
        <w:t>и на личен анализ на ситуацията, иновация и интуиция, което се подкрепя от неговия авторитет и компетентност.</w:t>
      </w:r>
    </w:p>
    <w:p w:rsidR="0013624E" w:rsidRDefault="0013624E" w:rsidP="0013624E">
      <w:pPr>
        <w:jc w:val="both"/>
      </w:pPr>
    </w:p>
    <w:tbl>
      <w:tblPr>
        <w:tblW w:w="0" w:type="auto"/>
        <w:tblInd w:w="40" w:type="dxa"/>
        <w:tblLayout w:type="fixed"/>
        <w:tblCellMar>
          <w:left w:w="40" w:type="dxa"/>
          <w:right w:w="40" w:type="dxa"/>
        </w:tblCellMar>
        <w:tblLook w:val="0000"/>
      </w:tblPr>
      <w:tblGrid>
        <w:gridCol w:w="1584"/>
        <w:gridCol w:w="1598"/>
        <w:gridCol w:w="1598"/>
        <w:gridCol w:w="1627"/>
      </w:tblGrid>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rPr>
                <w:rStyle w:val="FontStyle90"/>
                <w:b/>
                <w:sz w:val="22"/>
                <w:u w:val="single"/>
                <w:lang w:val="bg-BG"/>
              </w:rPr>
            </w:pPr>
            <w:r w:rsidRPr="00140A79">
              <w:rPr>
                <w:rStyle w:val="FontStyle90"/>
                <w:b/>
                <w:sz w:val="22"/>
                <w:u w:val="single"/>
                <w:lang w:val="bg-BG"/>
              </w:rPr>
              <w:t>Параметри на стила на управление</w:t>
            </w:r>
          </w:p>
        </w:tc>
        <w:tc>
          <w:tcPr>
            <w:tcW w:w="1598"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Авторитарен</w:t>
            </w:r>
          </w:p>
        </w:tc>
        <w:tc>
          <w:tcPr>
            <w:tcW w:w="1598"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Демократически</w:t>
            </w:r>
          </w:p>
        </w:tc>
        <w:tc>
          <w:tcPr>
            <w:tcW w:w="1627"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ind w:left="223"/>
              <w:rPr>
                <w:rStyle w:val="FontStyle90"/>
                <w:b/>
                <w:sz w:val="22"/>
                <w:u w:val="single"/>
                <w:lang w:val="bg-BG"/>
              </w:rPr>
            </w:pPr>
            <w:r w:rsidRPr="00140A79">
              <w:rPr>
                <w:rStyle w:val="FontStyle90"/>
                <w:b/>
                <w:sz w:val="22"/>
                <w:u w:val="single"/>
                <w:lang w:val="bg-BG"/>
              </w:rPr>
              <w:t>Лидерски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2A6CD6" w:rsidRPr="002A6CD6" w:rsidRDefault="002A6CD6" w:rsidP="00240F36">
            <w:pPr>
              <w:pStyle w:val="Style33"/>
              <w:widowControl/>
              <w:spacing w:line="216" w:lineRule="exact"/>
              <w:ind w:left="29" w:hanging="29"/>
              <w:rPr>
                <w:rStyle w:val="FontStyle90"/>
                <w:lang w:val="bg-BG"/>
              </w:rPr>
            </w:pPr>
            <w:r>
              <w:rPr>
                <w:rStyle w:val="FontStyle90"/>
                <w:lang w:val="bg-BG"/>
              </w:rPr>
              <w:t>Разбиране ролята на лидера</w:t>
            </w:r>
          </w:p>
        </w:tc>
        <w:tc>
          <w:tcPr>
            <w:tcW w:w="1598" w:type="dxa"/>
            <w:tcBorders>
              <w:top w:val="single" w:sz="6" w:space="0" w:color="auto"/>
              <w:left w:val="single" w:sz="6" w:space="0" w:color="auto"/>
              <w:bottom w:val="single" w:sz="6" w:space="0" w:color="auto"/>
              <w:right w:val="single" w:sz="6" w:space="0" w:color="auto"/>
            </w:tcBorders>
          </w:tcPr>
          <w:p w:rsidR="00BD6386" w:rsidRPr="002A6CD6" w:rsidRDefault="002A6CD6" w:rsidP="00240F36">
            <w:pPr>
              <w:pStyle w:val="Style33"/>
              <w:widowControl/>
              <w:spacing w:line="216" w:lineRule="exact"/>
              <w:ind w:left="22" w:hanging="22"/>
              <w:rPr>
                <w:rStyle w:val="FontStyle90"/>
                <w:lang w:val="bg-BG"/>
              </w:rPr>
            </w:pPr>
            <w:r>
              <w:rPr>
                <w:rStyle w:val="FontStyle90"/>
                <w:lang w:val="bg-BG"/>
              </w:rPr>
              <w:t>Началник даващ заповеди и контролиращ тяхното изпълнение</w:t>
            </w:r>
          </w:p>
        </w:tc>
        <w:tc>
          <w:tcPr>
            <w:tcW w:w="1598" w:type="dxa"/>
            <w:tcBorders>
              <w:top w:val="single" w:sz="6" w:space="0" w:color="auto"/>
              <w:left w:val="single" w:sz="6" w:space="0" w:color="auto"/>
              <w:bottom w:val="single" w:sz="6" w:space="0" w:color="auto"/>
              <w:right w:val="single" w:sz="6" w:space="0" w:color="auto"/>
            </w:tcBorders>
          </w:tcPr>
          <w:p w:rsidR="002A6CD6" w:rsidRPr="002A6CD6" w:rsidRDefault="002A6CD6" w:rsidP="00240F36">
            <w:pPr>
              <w:pStyle w:val="Style33"/>
              <w:widowControl/>
              <w:spacing w:line="216" w:lineRule="exact"/>
              <w:ind w:left="22" w:hanging="22"/>
              <w:rPr>
                <w:rStyle w:val="FontStyle90"/>
                <w:lang w:val="bg-BG"/>
              </w:rPr>
            </w:pPr>
            <w:r>
              <w:rPr>
                <w:rStyle w:val="FontStyle90"/>
                <w:lang w:val="bg-BG"/>
              </w:rPr>
              <w:t xml:space="preserve">Интегратор на инициативи и </w:t>
            </w:r>
            <w:r w:rsidR="00075B9A">
              <w:rPr>
                <w:rStyle w:val="FontStyle90"/>
                <w:lang w:val="bg-BG"/>
              </w:rPr>
              <w:t>ефективни решения</w:t>
            </w:r>
          </w:p>
        </w:tc>
        <w:tc>
          <w:tcPr>
            <w:tcW w:w="1627" w:type="dxa"/>
            <w:tcBorders>
              <w:top w:val="single" w:sz="6" w:space="0" w:color="auto"/>
              <w:left w:val="single" w:sz="6" w:space="0" w:color="auto"/>
              <w:bottom w:val="single" w:sz="6" w:space="0" w:color="auto"/>
              <w:right w:val="single" w:sz="6" w:space="0" w:color="auto"/>
            </w:tcBorders>
          </w:tcPr>
          <w:p w:rsidR="00075B9A" w:rsidRPr="00075B9A" w:rsidRDefault="00075B9A" w:rsidP="00240F36">
            <w:pPr>
              <w:pStyle w:val="Style33"/>
              <w:widowControl/>
              <w:spacing w:line="216" w:lineRule="exact"/>
              <w:ind w:left="43" w:hanging="43"/>
              <w:rPr>
                <w:rStyle w:val="FontStyle90"/>
                <w:lang w:val="bg-BG"/>
              </w:rPr>
            </w:pPr>
            <w:r>
              <w:rPr>
                <w:rStyle w:val="FontStyle90"/>
                <w:lang w:val="bg-BG"/>
              </w:rPr>
              <w:t>Организатор и проводник на успешни житейски дейности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CB31D1" w:rsidRDefault="00CB31D1" w:rsidP="00240F36">
            <w:pPr>
              <w:pStyle w:val="Style33"/>
              <w:widowControl/>
              <w:spacing w:line="216" w:lineRule="exact"/>
              <w:ind w:left="14" w:hanging="14"/>
              <w:rPr>
                <w:rStyle w:val="FontStyle90"/>
                <w:lang w:val="bg-BG"/>
              </w:rPr>
            </w:pPr>
            <w:r>
              <w:rPr>
                <w:rStyle w:val="FontStyle90"/>
                <w:lang w:val="bg-BG"/>
              </w:rPr>
              <w:t>Разбиране ролята на служителите</w:t>
            </w:r>
          </w:p>
        </w:tc>
        <w:tc>
          <w:tcPr>
            <w:tcW w:w="1598" w:type="dxa"/>
            <w:tcBorders>
              <w:top w:val="single" w:sz="6" w:space="0" w:color="auto"/>
              <w:left w:val="single" w:sz="6" w:space="0" w:color="auto"/>
              <w:bottom w:val="single" w:sz="6" w:space="0" w:color="auto"/>
              <w:right w:val="single" w:sz="6" w:space="0" w:color="auto"/>
            </w:tcBorders>
          </w:tcPr>
          <w:p w:rsidR="00BD6386" w:rsidRPr="002F7047" w:rsidRDefault="002F7047" w:rsidP="00240F36">
            <w:pPr>
              <w:pStyle w:val="Style33"/>
              <w:widowControl/>
              <w:spacing w:line="216" w:lineRule="exact"/>
              <w:ind w:left="14" w:hanging="14"/>
              <w:rPr>
                <w:rStyle w:val="FontStyle90"/>
                <w:lang w:val="bg-BG"/>
              </w:rPr>
            </w:pPr>
            <w:r>
              <w:rPr>
                <w:rStyle w:val="FontStyle90"/>
                <w:lang w:val="bg-BG"/>
              </w:rPr>
              <w:t>Безприкословни изпълнители</w:t>
            </w:r>
          </w:p>
        </w:tc>
        <w:tc>
          <w:tcPr>
            <w:tcW w:w="1598" w:type="dxa"/>
            <w:tcBorders>
              <w:top w:val="single" w:sz="6" w:space="0" w:color="auto"/>
              <w:left w:val="single" w:sz="6" w:space="0" w:color="auto"/>
              <w:bottom w:val="single" w:sz="6" w:space="0" w:color="auto"/>
              <w:right w:val="single" w:sz="6" w:space="0" w:color="auto"/>
            </w:tcBorders>
          </w:tcPr>
          <w:p w:rsidR="00BD6386" w:rsidRPr="002F7047" w:rsidRDefault="00BD6386" w:rsidP="002F7047">
            <w:pPr>
              <w:pStyle w:val="Style33"/>
              <w:widowControl/>
              <w:spacing w:line="216" w:lineRule="exact"/>
              <w:ind w:left="14" w:hanging="14"/>
              <w:rPr>
                <w:rStyle w:val="FontStyle90"/>
                <w:lang w:val="bg-BG"/>
              </w:rPr>
            </w:pPr>
            <w:r>
              <w:rPr>
                <w:rStyle w:val="FontStyle90"/>
              </w:rPr>
              <w:t xml:space="preserve">Лица, </w:t>
            </w:r>
            <w:r w:rsidR="002F7047">
              <w:rPr>
                <w:rStyle w:val="FontStyle90"/>
                <w:lang w:val="bg-BG"/>
              </w:rPr>
              <w:t>участващи във вземането на решения</w:t>
            </w:r>
          </w:p>
        </w:tc>
        <w:tc>
          <w:tcPr>
            <w:tcW w:w="1627" w:type="dxa"/>
            <w:tcBorders>
              <w:top w:val="single" w:sz="6" w:space="0" w:color="auto"/>
              <w:left w:val="single" w:sz="6" w:space="0" w:color="auto"/>
              <w:bottom w:val="single" w:sz="6" w:space="0" w:color="auto"/>
              <w:right w:val="single" w:sz="6" w:space="0" w:color="auto"/>
            </w:tcBorders>
          </w:tcPr>
          <w:p w:rsidR="00BD6386" w:rsidRPr="002F7047" w:rsidRDefault="002F7047" w:rsidP="00240F36">
            <w:pPr>
              <w:pStyle w:val="Style33"/>
              <w:widowControl/>
              <w:spacing w:line="216" w:lineRule="exact"/>
              <w:ind w:left="22" w:hanging="22"/>
              <w:rPr>
                <w:rStyle w:val="FontStyle90"/>
                <w:lang w:val="bg-BG"/>
              </w:rPr>
            </w:pPr>
            <w:r>
              <w:rPr>
                <w:rStyle w:val="FontStyle90"/>
                <w:lang w:val="bg-BG"/>
              </w:rPr>
              <w:t>Братя по оръжие и дух</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9E7A2F" w:rsidRDefault="009E7A2F" w:rsidP="00240F36">
            <w:pPr>
              <w:pStyle w:val="Style33"/>
              <w:widowControl/>
              <w:spacing w:line="216" w:lineRule="exact"/>
              <w:ind w:left="7" w:hanging="7"/>
              <w:rPr>
                <w:rStyle w:val="FontStyle90"/>
                <w:lang w:val="bg-BG"/>
              </w:rPr>
            </w:pPr>
            <w:r>
              <w:rPr>
                <w:rStyle w:val="FontStyle90"/>
                <w:lang w:val="bg-BG"/>
              </w:rPr>
              <w:t>Ориентационен вектор</w:t>
            </w:r>
          </w:p>
        </w:tc>
        <w:tc>
          <w:tcPr>
            <w:tcW w:w="1598" w:type="dxa"/>
            <w:tcBorders>
              <w:top w:val="single" w:sz="6" w:space="0" w:color="auto"/>
              <w:left w:val="single" w:sz="6" w:space="0" w:color="auto"/>
              <w:bottom w:val="single" w:sz="6" w:space="0" w:color="auto"/>
              <w:right w:val="single" w:sz="6" w:space="0" w:color="auto"/>
            </w:tcBorders>
          </w:tcPr>
          <w:p w:rsidR="00BD6386" w:rsidRPr="009E7A2F" w:rsidRDefault="009E7A2F" w:rsidP="00240F36">
            <w:pPr>
              <w:pStyle w:val="Style33"/>
              <w:widowControl/>
              <w:spacing w:line="240" w:lineRule="auto"/>
              <w:rPr>
                <w:rStyle w:val="FontStyle90"/>
                <w:lang w:val="bg-BG"/>
              </w:rPr>
            </w:pPr>
            <w:r>
              <w:rPr>
                <w:rStyle w:val="FontStyle90"/>
                <w:lang w:val="bg-BG"/>
              </w:rPr>
              <w:t>За дела</w:t>
            </w:r>
          </w:p>
        </w:tc>
        <w:tc>
          <w:tcPr>
            <w:tcW w:w="1598" w:type="dxa"/>
            <w:tcBorders>
              <w:top w:val="single" w:sz="6" w:space="0" w:color="auto"/>
              <w:left w:val="single" w:sz="6" w:space="0" w:color="auto"/>
              <w:bottom w:val="single" w:sz="6" w:space="0" w:color="auto"/>
              <w:right w:val="single" w:sz="6" w:space="0" w:color="auto"/>
            </w:tcBorders>
          </w:tcPr>
          <w:p w:rsidR="00BD6386" w:rsidRPr="007B4B63" w:rsidRDefault="007B4B63" w:rsidP="00240F36">
            <w:pPr>
              <w:pStyle w:val="Style33"/>
              <w:widowControl/>
              <w:spacing w:line="216" w:lineRule="exact"/>
              <w:ind w:left="7" w:hanging="7"/>
              <w:rPr>
                <w:rStyle w:val="FontStyle90"/>
                <w:lang w:val="bg-BG"/>
              </w:rPr>
            </w:pPr>
            <w:r>
              <w:rPr>
                <w:rStyle w:val="FontStyle90"/>
                <w:lang w:val="bg-BG"/>
              </w:rPr>
              <w:t>За хора, които изпълняват</w:t>
            </w:r>
            <w:r w:rsidR="0081322D">
              <w:rPr>
                <w:rStyle w:val="FontStyle90"/>
                <w:lang w:val="bg-BG"/>
              </w:rPr>
              <w:t xml:space="preserve"> делата</w:t>
            </w:r>
          </w:p>
        </w:tc>
        <w:tc>
          <w:tcPr>
            <w:tcW w:w="1627" w:type="dxa"/>
            <w:tcBorders>
              <w:top w:val="single" w:sz="6" w:space="0" w:color="auto"/>
              <w:left w:val="single" w:sz="6" w:space="0" w:color="auto"/>
              <w:bottom w:val="single" w:sz="6" w:space="0" w:color="auto"/>
              <w:right w:val="single" w:sz="6" w:space="0" w:color="auto"/>
            </w:tcBorders>
          </w:tcPr>
          <w:p w:rsidR="00BD6386" w:rsidRPr="0081322D" w:rsidRDefault="0081322D" w:rsidP="00240F36">
            <w:pPr>
              <w:pStyle w:val="Style33"/>
              <w:widowControl/>
              <w:spacing w:line="216" w:lineRule="exact"/>
              <w:ind w:left="22" w:hanging="22"/>
              <w:rPr>
                <w:rStyle w:val="FontStyle90"/>
                <w:lang w:val="bg-BG"/>
              </w:rPr>
            </w:pPr>
            <w:r>
              <w:rPr>
                <w:rStyle w:val="FontStyle90"/>
                <w:lang w:val="bg-BG"/>
              </w:rPr>
              <w:t xml:space="preserve">За лично значими дела за себе си,  групата, </w:t>
            </w:r>
            <w:r w:rsidR="00B7421C">
              <w:rPr>
                <w:rStyle w:val="FontStyle90"/>
                <w:lang w:val="bg-BG"/>
              </w:rPr>
              <w:t>всички служители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rPr>
                <w:rStyle w:val="FontStyle90"/>
                <w:lang w:val="bg-BG"/>
              </w:rPr>
            </w:pPr>
            <w:r>
              <w:rPr>
                <w:rStyle w:val="FontStyle90"/>
                <w:lang w:val="bg-BG"/>
              </w:rPr>
              <w:t>Вземане на решения и възлагане на задачи</w:t>
            </w:r>
          </w:p>
        </w:tc>
        <w:tc>
          <w:tcPr>
            <w:tcW w:w="1598"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rPr>
                <w:rStyle w:val="FontStyle90"/>
                <w:lang w:val="bg-BG"/>
              </w:rPr>
            </w:pPr>
            <w:r>
              <w:rPr>
                <w:rStyle w:val="FontStyle90"/>
                <w:lang w:val="bg-BG"/>
              </w:rPr>
              <w:t>Лично от ръководителят</w:t>
            </w:r>
          </w:p>
        </w:tc>
        <w:tc>
          <w:tcPr>
            <w:tcW w:w="1598"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ind w:left="7" w:hanging="7"/>
              <w:rPr>
                <w:rStyle w:val="FontStyle90"/>
                <w:lang w:val="bg-BG"/>
              </w:rPr>
            </w:pPr>
            <w:r>
              <w:rPr>
                <w:rStyle w:val="FontStyle90"/>
                <w:lang w:val="bg-BG"/>
              </w:rPr>
              <w:t>Като се вземе предвид предложението на подчинените</w:t>
            </w:r>
          </w:p>
        </w:tc>
        <w:tc>
          <w:tcPr>
            <w:tcW w:w="1627" w:type="dxa"/>
            <w:tcBorders>
              <w:top w:val="single" w:sz="6" w:space="0" w:color="auto"/>
              <w:left w:val="single" w:sz="6" w:space="0" w:color="auto"/>
              <w:bottom w:val="single" w:sz="6" w:space="0" w:color="auto"/>
              <w:right w:val="single" w:sz="6" w:space="0" w:color="auto"/>
            </w:tcBorders>
          </w:tcPr>
          <w:p w:rsidR="00BD6386" w:rsidRPr="00B31D90" w:rsidRDefault="00B31D90" w:rsidP="00240F36">
            <w:pPr>
              <w:pStyle w:val="Style33"/>
              <w:widowControl/>
              <w:spacing w:line="209" w:lineRule="exact"/>
              <w:ind w:left="7" w:hanging="7"/>
              <w:rPr>
                <w:rStyle w:val="FontStyle90"/>
                <w:lang w:val="bg-BG"/>
              </w:rPr>
            </w:pPr>
            <w:r>
              <w:rPr>
                <w:rStyle w:val="FontStyle90"/>
                <w:lang w:val="bg-BG"/>
              </w:rPr>
              <w:t>Лино от ръководителя, но като се вземат предвид предложенията на подчинените</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09" w:lineRule="exact"/>
              <w:ind w:left="7" w:hanging="7"/>
              <w:rPr>
                <w:rStyle w:val="FontStyle90"/>
                <w:lang w:val="bg-BG"/>
              </w:rPr>
            </w:pPr>
            <w:r>
              <w:rPr>
                <w:rStyle w:val="FontStyle90"/>
                <w:lang w:val="bg-BG"/>
              </w:rPr>
              <w:t>Метод за съобщаване на решенията</w:t>
            </w:r>
          </w:p>
        </w:tc>
        <w:tc>
          <w:tcPr>
            <w:tcW w:w="1598"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16" w:lineRule="exact"/>
              <w:ind w:firstLine="14"/>
              <w:rPr>
                <w:rStyle w:val="FontStyle90"/>
                <w:lang w:val="bg-BG"/>
              </w:rPr>
            </w:pPr>
            <w:r>
              <w:rPr>
                <w:rStyle w:val="FontStyle90"/>
                <w:lang w:val="bg-BG"/>
              </w:rPr>
              <w:t>Заповед, категорично изискване</w:t>
            </w:r>
          </w:p>
        </w:tc>
        <w:tc>
          <w:tcPr>
            <w:tcW w:w="1598"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16" w:lineRule="exact"/>
              <w:rPr>
                <w:rStyle w:val="FontStyle90"/>
                <w:lang w:val="bg-BG"/>
              </w:rPr>
            </w:pPr>
            <w:r>
              <w:rPr>
                <w:rStyle w:val="FontStyle90"/>
                <w:lang w:val="bg-BG"/>
              </w:rPr>
              <w:t>Съвет, препоръка, намек</w:t>
            </w:r>
          </w:p>
        </w:tc>
        <w:tc>
          <w:tcPr>
            <w:tcW w:w="1627"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16" w:lineRule="exact"/>
              <w:rPr>
                <w:rStyle w:val="FontStyle90"/>
                <w:lang w:val="bg-BG"/>
              </w:rPr>
            </w:pPr>
            <w:r>
              <w:rPr>
                <w:rStyle w:val="FontStyle90"/>
                <w:lang w:val="bg-BG"/>
              </w:rPr>
              <w:t>Заповед-препоръка</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16" w:lineRule="exact"/>
              <w:rPr>
                <w:rStyle w:val="FontStyle90"/>
                <w:lang w:val="bg-BG"/>
              </w:rPr>
            </w:pPr>
            <w:r>
              <w:rPr>
                <w:rStyle w:val="FontStyle90"/>
                <w:lang w:val="bg-BG"/>
              </w:rPr>
              <w:t>Степен на регулиране на действията на подчинените</w:t>
            </w:r>
          </w:p>
        </w:tc>
        <w:tc>
          <w:tcPr>
            <w:tcW w:w="1598"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Висока</w:t>
            </w:r>
          </w:p>
        </w:tc>
        <w:tc>
          <w:tcPr>
            <w:tcW w:w="1598"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c>
          <w:tcPr>
            <w:tcW w:w="1627"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6A1FAD" w:rsidRDefault="00BD6386" w:rsidP="006A1FAD">
            <w:pPr>
              <w:pStyle w:val="Style33"/>
              <w:widowControl/>
              <w:spacing w:line="216" w:lineRule="exact"/>
              <w:ind w:firstLine="14"/>
              <w:rPr>
                <w:rStyle w:val="FontStyle90"/>
                <w:lang w:val="bg-BG"/>
              </w:rPr>
            </w:pPr>
            <w:r>
              <w:rPr>
                <w:rStyle w:val="FontStyle90"/>
              </w:rPr>
              <w:t xml:space="preserve">Характер </w:t>
            </w:r>
            <w:r w:rsidR="006A1FAD">
              <w:rPr>
                <w:rStyle w:val="FontStyle90"/>
                <w:lang w:val="bg-BG"/>
              </w:rPr>
              <w:t>на комуникацията между лидера и подчинените му</w:t>
            </w:r>
          </w:p>
        </w:tc>
        <w:tc>
          <w:tcPr>
            <w:tcW w:w="1598" w:type="dxa"/>
            <w:tcBorders>
              <w:top w:val="single" w:sz="6" w:space="0" w:color="auto"/>
              <w:left w:val="single" w:sz="6" w:space="0" w:color="auto"/>
              <w:bottom w:val="single" w:sz="6" w:space="0" w:color="auto"/>
              <w:right w:val="single" w:sz="6" w:space="0" w:color="auto"/>
            </w:tcBorders>
          </w:tcPr>
          <w:p w:rsidR="00BD6386" w:rsidRPr="006A1FAD" w:rsidRDefault="006A1FAD" w:rsidP="00240F36">
            <w:pPr>
              <w:pStyle w:val="Style33"/>
              <w:widowControl/>
              <w:spacing w:line="216" w:lineRule="exact"/>
              <w:ind w:firstLine="22"/>
              <w:rPr>
                <w:rStyle w:val="FontStyle90"/>
                <w:lang w:val="bg-BG"/>
              </w:rPr>
            </w:pPr>
            <w:r>
              <w:rPr>
                <w:rStyle w:val="FontStyle90"/>
                <w:lang w:val="bg-BG"/>
              </w:rPr>
              <w:t>Кратко, делово, сухо</w:t>
            </w:r>
          </w:p>
        </w:tc>
        <w:tc>
          <w:tcPr>
            <w:tcW w:w="1598" w:type="dxa"/>
            <w:tcBorders>
              <w:top w:val="single" w:sz="6" w:space="0" w:color="auto"/>
              <w:left w:val="single" w:sz="6" w:space="0" w:color="auto"/>
              <w:bottom w:val="single" w:sz="6" w:space="0" w:color="auto"/>
              <w:right w:val="single" w:sz="6" w:space="0" w:color="auto"/>
            </w:tcBorders>
          </w:tcPr>
          <w:p w:rsidR="00BD6386" w:rsidRPr="00C94488" w:rsidRDefault="00C94488" w:rsidP="00240F36">
            <w:pPr>
              <w:pStyle w:val="Style33"/>
              <w:widowControl/>
              <w:spacing w:line="216" w:lineRule="exact"/>
              <w:ind w:firstLine="22"/>
              <w:rPr>
                <w:rStyle w:val="FontStyle90"/>
                <w:lang w:val="bg-BG"/>
              </w:rPr>
            </w:pPr>
            <w:r>
              <w:rPr>
                <w:rStyle w:val="FontStyle90"/>
                <w:lang w:val="bg-BG"/>
              </w:rPr>
              <w:t>По-продължително, и не само делово, но лично</w:t>
            </w:r>
          </w:p>
        </w:tc>
        <w:tc>
          <w:tcPr>
            <w:tcW w:w="1627" w:type="dxa"/>
            <w:tcBorders>
              <w:top w:val="single" w:sz="6" w:space="0" w:color="auto"/>
              <w:left w:val="single" w:sz="6" w:space="0" w:color="auto"/>
              <w:bottom w:val="single" w:sz="6" w:space="0" w:color="auto"/>
              <w:right w:val="single" w:sz="6" w:space="0" w:color="auto"/>
            </w:tcBorders>
          </w:tcPr>
          <w:p w:rsidR="00BD6386" w:rsidRDefault="00BD6386" w:rsidP="00240F36">
            <w:pPr>
              <w:pStyle w:val="Style33"/>
              <w:widowControl/>
              <w:spacing w:line="209" w:lineRule="exact"/>
              <w:ind w:firstLine="7"/>
              <w:rPr>
                <w:rStyle w:val="FontStyle90"/>
                <w:lang w:val="bg-BG"/>
              </w:rPr>
            </w:pPr>
            <w:r>
              <w:rPr>
                <w:rStyle w:val="FontStyle90"/>
              </w:rPr>
              <w:t>Всегда лично</w:t>
            </w:r>
            <w:r>
              <w:rPr>
                <w:rStyle w:val="FontStyle90"/>
              </w:rPr>
              <w:softHyphen/>
              <w:t>сти о-деловое, продолжитель</w:t>
            </w:r>
            <w:r>
              <w:rPr>
                <w:rStyle w:val="FontStyle90"/>
              </w:rPr>
              <w:softHyphen/>
              <w:t xml:space="preserve">ность </w:t>
            </w:r>
            <w:proofErr w:type="gramStart"/>
            <w:r>
              <w:rPr>
                <w:rStyle w:val="FontStyle90"/>
              </w:rPr>
              <w:t>которого</w:t>
            </w:r>
            <w:proofErr w:type="gramEnd"/>
            <w:r>
              <w:rPr>
                <w:rStyle w:val="FontStyle90"/>
              </w:rPr>
              <w:t xml:space="preserve"> определяется складывающи</w:t>
            </w:r>
            <w:r>
              <w:rPr>
                <w:rStyle w:val="FontStyle90"/>
              </w:rPr>
              <w:softHyphen/>
              <w:t>мися условиями</w:t>
            </w:r>
          </w:p>
          <w:p w:rsidR="00C54078" w:rsidRPr="00C54078" w:rsidRDefault="00C54078" w:rsidP="00240F36">
            <w:pPr>
              <w:pStyle w:val="Style33"/>
              <w:widowControl/>
              <w:spacing w:line="209" w:lineRule="exact"/>
              <w:ind w:firstLine="7"/>
              <w:rPr>
                <w:rStyle w:val="FontStyle90"/>
                <w:lang w:val="bg-BG"/>
              </w:rPr>
            </w:pPr>
            <w:r>
              <w:rPr>
                <w:rStyle w:val="FontStyle90"/>
                <w:lang w:val="bg-BG"/>
              </w:rPr>
              <w:t>Винаги се занимава с</w:t>
            </w:r>
            <w:r w:rsidR="00C83CA5">
              <w:rPr>
                <w:rStyle w:val="FontStyle90"/>
                <w:lang w:val="bg-BG"/>
              </w:rPr>
              <w:t xml:space="preserve"> личности - делово, продължителността се определя от условията</w:t>
            </w:r>
          </w:p>
        </w:tc>
      </w:tr>
      <w:tr w:rsidR="00BD6386" w:rsidTr="00205514">
        <w:trPr>
          <w:trHeight w:val="1758"/>
        </w:trPr>
        <w:tc>
          <w:tcPr>
            <w:tcW w:w="1584" w:type="dxa"/>
            <w:tcBorders>
              <w:top w:val="single" w:sz="6" w:space="0" w:color="auto"/>
              <w:left w:val="single" w:sz="6" w:space="0" w:color="auto"/>
              <w:bottom w:val="single" w:sz="6" w:space="0" w:color="auto"/>
              <w:right w:val="single" w:sz="6" w:space="0" w:color="auto"/>
            </w:tcBorders>
          </w:tcPr>
          <w:p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Естеството на регулиране на поведението и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Подчертава репресиите</w:t>
            </w:r>
          </w:p>
        </w:tc>
        <w:tc>
          <w:tcPr>
            <w:tcW w:w="1598" w:type="dxa"/>
            <w:tcBorders>
              <w:top w:val="single" w:sz="6" w:space="0" w:color="auto"/>
              <w:left w:val="single" w:sz="6" w:space="0" w:color="auto"/>
              <w:bottom w:val="single" w:sz="6" w:space="0" w:color="auto"/>
              <w:right w:val="single" w:sz="6" w:space="0" w:color="auto"/>
            </w:tcBorders>
          </w:tcPr>
          <w:p w:rsidR="00BD6386" w:rsidRPr="00205514" w:rsidRDefault="00205514" w:rsidP="00205514">
            <w:pPr>
              <w:pStyle w:val="Style33"/>
              <w:widowControl/>
              <w:spacing w:line="209" w:lineRule="exact"/>
              <w:ind w:firstLine="7"/>
              <w:rPr>
                <w:rStyle w:val="FontStyle90"/>
                <w:lang w:val="bg-BG"/>
              </w:rPr>
            </w:pPr>
            <w:r w:rsidRPr="00205514">
              <w:rPr>
                <w:rStyle w:val="FontStyle90"/>
                <w:lang w:val="bg-BG"/>
              </w:rPr>
              <w:t>Подчертава наградите</w:t>
            </w:r>
          </w:p>
        </w:tc>
        <w:tc>
          <w:tcPr>
            <w:tcW w:w="1627" w:type="dxa"/>
            <w:tcBorders>
              <w:top w:val="single" w:sz="6" w:space="0" w:color="auto"/>
              <w:left w:val="single" w:sz="6" w:space="0" w:color="auto"/>
              <w:bottom w:val="single" w:sz="6" w:space="0" w:color="auto"/>
              <w:right w:val="single" w:sz="6" w:space="0" w:color="auto"/>
            </w:tcBorders>
          </w:tcPr>
          <w:p w:rsidR="00205514" w:rsidRPr="00205514" w:rsidRDefault="00205514" w:rsidP="00205514">
            <w:pPr>
              <w:spacing w:line="209" w:lineRule="exact"/>
              <w:ind w:firstLine="7"/>
              <w:jc w:val="both"/>
              <w:rPr>
                <w:rStyle w:val="FontStyle90"/>
                <w:lang w:eastAsia="ru-RU"/>
              </w:rPr>
            </w:pPr>
            <w:r w:rsidRPr="00205514">
              <w:rPr>
                <w:rStyle w:val="FontStyle90"/>
                <w:lang w:eastAsia="ru-RU"/>
              </w:rPr>
              <w:t>Регулира поведението и дейностите на подчинените главно чрез морални оценки на тяхната дейност</w:t>
            </w:r>
          </w:p>
          <w:p w:rsidR="00BD6386" w:rsidRPr="00205514" w:rsidRDefault="00BD6386" w:rsidP="00205514">
            <w:pPr>
              <w:pStyle w:val="Style33"/>
              <w:widowControl/>
              <w:spacing w:line="209" w:lineRule="exact"/>
              <w:ind w:firstLine="7"/>
              <w:rPr>
                <w:rStyle w:val="FontStyle90"/>
                <w:lang w:val="bg-BG"/>
              </w:rPr>
            </w:pPr>
          </w:p>
        </w:tc>
      </w:tr>
      <w:tr w:rsidR="00922908" w:rsidTr="00205514">
        <w:trPr>
          <w:trHeight w:val="1758"/>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922908" w:rsidP="00205514">
            <w:pPr>
              <w:pStyle w:val="Style33"/>
              <w:widowControl/>
              <w:spacing w:line="209" w:lineRule="exact"/>
              <w:ind w:firstLine="7"/>
              <w:rPr>
                <w:rStyle w:val="FontStyle90"/>
                <w:lang w:val="bg-BG"/>
              </w:rPr>
            </w:pPr>
            <w:r w:rsidRPr="00140A79">
              <w:rPr>
                <w:rStyle w:val="FontStyle90"/>
                <w:lang w:val="bg-BG"/>
              </w:rPr>
              <w:lastRenderedPageBreak/>
              <w:t>Мнението на лидера за подчинените</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Твърдо разделение на добри и лоши, без прехвърляне в друга група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Счита, че всички подчинени първоначално са добри, но оценките могат да се променят според резултатите от тяхната дейност и когато условията се променят.</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spacing w:line="209" w:lineRule="exact"/>
              <w:ind w:firstLine="7"/>
              <w:jc w:val="both"/>
              <w:rPr>
                <w:rStyle w:val="FontStyle90"/>
                <w:lang w:eastAsia="ru-RU"/>
              </w:rPr>
            </w:pPr>
            <w:r w:rsidRPr="00140A79">
              <w:rPr>
                <w:rStyle w:val="FontStyle90"/>
                <w:lang w:eastAsia="ru-RU"/>
              </w:rPr>
              <w:t>Подчинените първоначално са добри, но рейтингите могат да варират -</w:t>
            </w:r>
          </w:p>
        </w:tc>
      </w:tr>
      <w:tr w:rsidR="00922908" w:rsidTr="00140A79">
        <w:trPr>
          <w:trHeight w:val="1510"/>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Отношението на ръководителя към инициативата на подчинените</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Недоверие, отрицателно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Насърчаване на проявата на инициатива</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spacing w:line="209" w:lineRule="exact"/>
              <w:ind w:firstLine="7"/>
              <w:jc w:val="both"/>
              <w:rPr>
                <w:rStyle w:val="FontStyle90"/>
                <w:lang w:eastAsia="ru-RU"/>
              </w:rPr>
            </w:pPr>
            <w:r w:rsidRPr="00140A79">
              <w:rPr>
                <w:rStyle w:val="FontStyle90"/>
                <w:lang w:eastAsia="ru-RU"/>
              </w:rPr>
              <w:t>Насърчаване на проявата на инициатива в рамките на възложената задача</w:t>
            </w:r>
          </w:p>
        </w:tc>
      </w:tr>
      <w:tr w:rsidR="00922908" w:rsidTr="00140A79">
        <w:trPr>
          <w:trHeight w:val="1295"/>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Морално-психологически климат в организацията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Напрегнато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Оптимално</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spacing w:line="209" w:lineRule="exact"/>
              <w:ind w:firstLine="7"/>
              <w:jc w:val="both"/>
              <w:rPr>
                <w:rStyle w:val="FontStyle90"/>
                <w:lang w:eastAsia="ru-RU"/>
              </w:rPr>
            </w:pPr>
            <w:r w:rsidRPr="00140A79">
              <w:rPr>
                <w:rStyle w:val="FontStyle90"/>
                <w:lang w:eastAsia="ru-RU"/>
              </w:rPr>
              <w:t>Благоприятно за развитието на групата, всеки служител и ефективна дейност</w:t>
            </w:r>
          </w:p>
        </w:tc>
      </w:tr>
      <w:tr w:rsidR="00922908" w:rsidTr="00140A79">
        <w:trPr>
          <w:trHeight w:val="654"/>
        </w:trPr>
        <w:tc>
          <w:tcPr>
            <w:tcW w:w="1584" w:type="dxa"/>
            <w:tcBorders>
              <w:top w:val="single" w:sz="6" w:space="0" w:color="auto"/>
              <w:left w:val="single" w:sz="6" w:space="0" w:color="auto"/>
              <w:bottom w:val="single" w:sz="6" w:space="0" w:color="auto"/>
              <w:right w:val="single" w:sz="6" w:space="0" w:color="auto"/>
            </w:tcBorders>
          </w:tcPr>
          <w:p w:rsidR="00922908" w:rsidRPr="00D8578D" w:rsidRDefault="00D8578D" w:rsidP="00205514">
            <w:pPr>
              <w:pStyle w:val="Style33"/>
              <w:widowControl/>
              <w:spacing w:line="209" w:lineRule="exact"/>
              <w:ind w:firstLine="7"/>
              <w:rPr>
                <w:rStyle w:val="FontStyle90"/>
                <w:lang w:val="bg-BG"/>
              </w:rPr>
            </w:pPr>
            <w:r w:rsidRPr="00140A79">
              <w:rPr>
                <w:rStyle w:val="FontStyle90"/>
                <w:lang w:val="bg-BG"/>
              </w:rPr>
              <w:t xml:space="preserve">Индикатори дейности </w:t>
            </w:r>
            <w:r w:rsidRPr="00140A79">
              <w:rPr>
                <w:rStyle w:val="FontStyle90"/>
              </w:rPr>
              <w:t xml:space="preserve">в </w:t>
            </w:r>
            <w:r w:rsidRPr="00140A79">
              <w:rPr>
                <w:rStyle w:val="FontStyle90"/>
                <w:lang w:val="bg-BG"/>
              </w:rPr>
              <w:t>организаци</w:t>
            </w:r>
            <w:r w:rsidRPr="00140A79">
              <w:rPr>
                <w:rStyle w:val="FontStyle90"/>
              </w:rPr>
              <w:t>ята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Високо количествено, средно качество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Средно количествено, високо качество</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spacing w:line="209" w:lineRule="exact"/>
              <w:ind w:firstLine="7"/>
              <w:jc w:val="both"/>
              <w:rPr>
                <w:rStyle w:val="FontStyle90"/>
                <w:lang w:eastAsia="ru-RU"/>
              </w:rPr>
            </w:pPr>
            <w:r w:rsidRPr="00140A79">
              <w:rPr>
                <w:rStyle w:val="FontStyle90"/>
                <w:lang w:eastAsia="ru-RU"/>
              </w:rPr>
              <w:t>Високо качество и количествено</w:t>
            </w:r>
          </w:p>
        </w:tc>
      </w:tr>
      <w:tr w:rsidR="004F3F69" w:rsidTr="00140A79">
        <w:trPr>
          <w:trHeight w:val="1147"/>
        </w:trPr>
        <w:tc>
          <w:tcPr>
            <w:tcW w:w="1584"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Контрол на супервизора върху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Повишена</w:t>
            </w:r>
          </w:p>
        </w:tc>
        <w:tc>
          <w:tcPr>
            <w:tcW w:w="1598" w:type="dxa"/>
            <w:tcBorders>
              <w:top w:val="single" w:sz="6" w:space="0" w:color="auto"/>
              <w:left w:val="single" w:sz="6" w:space="0" w:color="auto"/>
              <w:bottom w:val="single" w:sz="6" w:space="0" w:color="auto"/>
              <w:right w:val="single" w:sz="6" w:space="0" w:color="auto"/>
            </w:tcBorders>
          </w:tcPr>
          <w:p w:rsidR="004F3F69" w:rsidRPr="00205514" w:rsidRDefault="002C19B1" w:rsidP="002C19B1">
            <w:pPr>
              <w:pStyle w:val="Style33"/>
              <w:widowControl/>
              <w:spacing w:line="209" w:lineRule="exact"/>
              <w:ind w:firstLine="7"/>
              <w:rPr>
                <w:rStyle w:val="FontStyle90"/>
                <w:lang w:val="bg-BG"/>
              </w:rPr>
            </w:pPr>
            <w:r w:rsidRPr="00140A79">
              <w:rPr>
                <w:rStyle w:val="FontStyle90"/>
                <w:lang w:val="bg-BG"/>
              </w:rPr>
              <w:t xml:space="preserve">средна </w:t>
            </w:r>
          </w:p>
        </w:tc>
        <w:tc>
          <w:tcPr>
            <w:tcW w:w="1627"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spacing w:line="209" w:lineRule="exact"/>
              <w:ind w:firstLine="7"/>
              <w:jc w:val="both"/>
              <w:rPr>
                <w:rStyle w:val="FontStyle90"/>
                <w:lang w:eastAsia="ru-RU"/>
              </w:rPr>
            </w:pPr>
            <w:r w:rsidRPr="00140A79">
              <w:rPr>
                <w:rStyle w:val="FontStyle90"/>
                <w:lang w:eastAsia="ru-RU"/>
              </w:rPr>
              <w:t>ситуационна подкрепа</w:t>
            </w:r>
          </w:p>
        </w:tc>
      </w:tr>
    </w:tbl>
    <w:p w:rsidR="00BD6386" w:rsidRDefault="00BD6386" w:rsidP="0013624E">
      <w:pPr>
        <w:jc w:val="both"/>
      </w:pPr>
    </w:p>
    <w:p w:rsidR="0013624E" w:rsidRDefault="0013624E" w:rsidP="0013624E">
      <w:pPr>
        <w:jc w:val="both"/>
      </w:pPr>
      <w:r>
        <w:t xml:space="preserve">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w:t>
      </w:r>
      <w:r w:rsidR="005D7498">
        <w:t>заповед е окончателен, кратък, но п</w:t>
      </w:r>
      <w:r>
        <w:t>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rsidR="0013624E" w:rsidRDefault="0013624E" w:rsidP="00511B84">
      <w:pPr>
        <w:ind w:firstLine="708"/>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w:t>
      </w:r>
      <w:r>
        <w:lastRenderedPageBreak/>
        <w:t>на реална власт на лидера над служителите обективно не може да бъде по-високо от нивата на власт над себе си и положението на неговите подчинени.</w:t>
      </w:r>
    </w:p>
    <w:p w:rsidR="0013624E" w:rsidRDefault="0013624E" w:rsidP="00064C7A">
      <w:pPr>
        <w:ind w:firstLine="708"/>
        <w:jc w:val="both"/>
      </w:pPr>
      <w:r>
        <w:t xml:space="preserve">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w:t>
      </w:r>
      <w:r w:rsidR="0032727E">
        <w:t>вземат</w:t>
      </w:r>
      <w:r>
        <w:t xml:space="preserve"> предвид възможн</w:t>
      </w:r>
      <w:r w:rsidR="0032727E">
        <w:t>остите и очакванията на групата.</w:t>
      </w:r>
      <w:r>
        <w:t xml:space="preserve">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rsidR="0013624E" w:rsidRDefault="0013624E" w:rsidP="0013624E">
      <w:pPr>
        <w:jc w:val="both"/>
      </w:pPr>
    </w:p>
    <w:p w:rsidR="00D52E5B" w:rsidRDefault="00D52E5B" w:rsidP="00D52E5B">
      <w:pPr>
        <w:pStyle w:val="1"/>
        <w:rPr>
          <w:bdr w:val="none" w:sz="0" w:space="0" w:color="auto" w:frame="1"/>
        </w:rPr>
      </w:pPr>
      <w:bookmarkStart w:id="20" w:name="_Toc70424347"/>
      <w:r>
        <w:rPr>
          <w:bdr w:val="none" w:sz="0" w:space="0" w:color="auto" w:frame="1"/>
        </w:rPr>
        <w:t>Изводи от Първа глава</w:t>
      </w:r>
      <w:bookmarkEnd w:id="20"/>
    </w:p>
    <w:p w:rsidR="0025553F" w:rsidRDefault="0025553F" w:rsidP="0013624E">
      <w:pPr>
        <w:jc w:val="both"/>
      </w:pPr>
    </w:p>
    <w:p w:rsidR="00C8038F" w:rsidRDefault="00C8038F" w:rsidP="0013624E">
      <w:pPr>
        <w:jc w:val="both"/>
      </w:pPr>
    </w:p>
    <w:p w:rsidR="00C8038F" w:rsidRPr="002A1864" w:rsidRDefault="00C8038F" w:rsidP="002A1864">
      <w:pPr>
        <w:ind w:firstLine="708"/>
        <w:jc w:val="both"/>
      </w:pPr>
      <w:r w:rsidRPr="002A1864">
        <w:t>В разгледаните три подточки на първа глава „Специфика на екстремните условия“ бяха проследени съществените въпроси от процеса на подбор на специалисти в екстремни условия.</w:t>
      </w:r>
    </w:p>
    <w:p w:rsidR="00C8038F" w:rsidRPr="002A1864" w:rsidRDefault="00C8038F" w:rsidP="002A1864">
      <w:pPr>
        <w:ind w:firstLine="708"/>
        <w:jc w:val="both"/>
      </w:pPr>
      <w:r w:rsidRPr="002A1864">
        <w:t>Управлението на персонала в екстремни условия е неразделна част от практическата психология. Изучават се процесите за оптимизация на дейността на специалистите и функционалните групи, включително техните психологически състояния. В това качество те се явяват обект на изучаване на психологията на управление на персонала.</w:t>
      </w:r>
    </w:p>
    <w:p w:rsidR="00C8038F" w:rsidRPr="002A1864" w:rsidRDefault="00C8038F" w:rsidP="002A1864">
      <w:pPr>
        <w:ind w:firstLine="708"/>
        <w:jc w:val="both"/>
      </w:pPr>
      <w:r w:rsidRPr="002A1864">
        <w:t>Екстремалността на ситуацията е резултат от наличието на елемент на опасност за живота.</w:t>
      </w:r>
    </w:p>
    <w:p w:rsidR="00C8038F" w:rsidRPr="002A1864" w:rsidRDefault="00C8038F" w:rsidP="002A1864">
      <w:pPr>
        <w:ind w:firstLine="708"/>
        <w:jc w:val="both"/>
      </w:pPr>
      <w:r w:rsidRPr="002A1864">
        <w:t>Събитията при екстремална ситуация са силно психологически и психотравмиращи явления. Те са характерни за специалистите и фнкционалните групи към вътрешните работи и Министерството на отбраната.</w:t>
      </w:r>
    </w:p>
    <w:p w:rsidR="00C8038F" w:rsidRPr="002A1864" w:rsidRDefault="00C8038F" w:rsidP="002A1864">
      <w:pPr>
        <w:ind w:firstLine="708"/>
        <w:jc w:val="both"/>
      </w:pPr>
      <w:r w:rsidRPr="002A1864">
        <w:t>Ектремните ситуации са типични за стихийните бедствия, за катастрофални събития, но и за събития със социален характер. Чрез екстремните условия се развива и усъвършенства характера на специалистите от една страна, но те могат да имат негативно влияние върху не добре подготвените специалисти. Възприемането на екстремните условия като необходим елемент от професионалният живот спомага екстремалността да бъде оценена, разбрана, творчески трансформирана и ефективно използвана.</w:t>
      </w:r>
    </w:p>
    <w:p w:rsidR="00C8038F" w:rsidRPr="002A1864" w:rsidRDefault="00C8038F" w:rsidP="002A1864">
      <w:pPr>
        <w:ind w:firstLine="708"/>
        <w:jc w:val="both"/>
      </w:pPr>
      <w:r w:rsidRPr="002A1864">
        <w:t>Екстремността спомага за изграждането на сплотен колектив, намиращ се в тясна връзка и взаимодействия. Дейността в екстремна ситуация спомага за промяна на ситуацията, но изменя и психологическата характеристика на групата. Функционалната система е изградена от „специалист - жизнена дейност – екстремни условия – функционална група“. При тази система компонентите са активни и ситуационни. Изходният резултат зависи до голяма степен от способността на специалистите да взаимодейства по между си и да влияят на околната среда при екстремни условия.</w:t>
      </w:r>
    </w:p>
    <w:p w:rsidR="00C8038F" w:rsidRPr="00254727" w:rsidRDefault="00C8038F" w:rsidP="00254727">
      <w:pPr>
        <w:ind w:firstLine="708"/>
        <w:jc w:val="both"/>
      </w:pPr>
      <w:r w:rsidRPr="00254727">
        <w:t xml:space="preserve">Представената система се характеризира с психологическите характеристики: формиране на професионално значими ценности, важни психологически качества, регулиране на бойните психични състояния; мобилизация; състояние на социално-психологически климат в професионалните групи; регулиране на бойните психични състояния на групите; степен на значимост и оценка от експерти на екстремните </w:t>
      </w:r>
      <w:r w:rsidRPr="00254727">
        <w:lastRenderedPageBreak/>
        <w:t>условия на тяхната дейност; адекватност на решенията и действията на специалистите и функционалните групи.</w:t>
      </w:r>
    </w:p>
    <w:p w:rsidR="00C8038F" w:rsidRPr="00254727" w:rsidRDefault="00C8038F" w:rsidP="00254727">
      <w:pPr>
        <w:ind w:firstLine="708"/>
        <w:jc w:val="both"/>
      </w:pPr>
      <w:r w:rsidRPr="00254727">
        <w:t>Динамиката на взаимодействие на структурните компоненти се характеризира с причинно следствени връзки, обединени от функционален модел.</w:t>
      </w:r>
    </w:p>
    <w:p w:rsidR="00C8038F" w:rsidRPr="00254727" w:rsidRDefault="00C8038F" w:rsidP="00254727">
      <w:pPr>
        <w:ind w:firstLine="708"/>
        <w:jc w:val="both"/>
      </w:pPr>
      <w:r w:rsidRPr="00254727">
        <w:t>Класификацията на екстремните психологически рискови фактори: Г. С. Чавидаров предлага класификация според характеристиките психодиманиката и мотивацията на екстремните условия, продължителност на действието, естеството на въздействие върху сетивните органи.</w:t>
      </w:r>
    </w:p>
    <w:p w:rsidR="00C8038F" w:rsidRPr="00254727" w:rsidRDefault="00C8038F" w:rsidP="00254727">
      <w:pPr>
        <w:ind w:firstLine="708"/>
        <w:jc w:val="both"/>
      </w:pPr>
      <w:r w:rsidRPr="00254727">
        <w:t>Ектремните фактори на условията на дейност се разделят на ситуационни и активни (поведенчески рискови фактори). Доброто взаимодействие на специалистите и функционалните групи с екстремни услови е предпоставка за по-добри резултати и постижения. Поради това е необходимо задълбочено и аналитично проучване на всички екстремни условия, които е възможно да възникнат в процеса на работа.</w:t>
      </w:r>
    </w:p>
    <w:p w:rsidR="00C8038F" w:rsidRPr="00254727" w:rsidRDefault="00C8038F" w:rsidP="00254727">
      <w:pPr>
        <w:ind w:firstLine="708"/>
        <w:jc w:val="both"/>
      </w:pPr>
      <w:r w:rsidRPr="00254727">
        <w:t>Подборът на специалисти за работа в екстремни условия преминава през следните етапи:</w:t>
      </w:r>
    </w:p>
    <w:p w:rsidR="00C8038F" w:rsidRPr="00254727" w:rsidRDefault="00C8038F" w:rsidP="00254727">
      <w:pPr>
        <w:ind w:firstLine="708"/>
        <w:jc w:val="both"/>
      </w:pPr>
      <w:r w:rsidRPr="00254727">
        <w:t>Първи етап: интуитивна оценка на кандидата, въз основа на интервю.</w:t>
      </w:r>
    </w:p>
    <w:p w:rsidR="00C8038F" w:rsidRPr="00254727" w:rsidRDefault="00C8038F" w:rsidP="00254727">
      <w:pPr>
        <w:ind w:firstLine="708"/>
        <w:jc w:val="both"/>
      </w:pPr>
      <w:r w:rsidRPr="00254727">
        <w:t>Втори етап: скрининг на кандидата по косвени показатели, сравнение за откриване наличието на евентуални психически разстройства.</w:t>
      </w:r>
    </w:p>
    <w:p w:rsidR="00C8038F" w:rsidRPr="00254727" w:rsidRDefault="00C8038F" w:rsidP="00254727">
      <w:pPr>
        <w:ind w:firstLine="708"/>
        <w:jc w:val="both"/>
      </w:pPr>
      <w:r w:rsidRPr="00254727">
        <w:t>Трети етап: създаване на статистическа норма, базирана на психологически измервания на представителите на конкретни професии.</w:t>
      </w:r>
    </w:p>
    <w:p w:rsidR="00C8038F" w:rsidRPr="00254727" w:rsidRDefault="00C8038F" w:rsidP="00254727">
      <w:pPr>
        <w:ind w:firstLine="708"/>
        <w:jc w:val="both"/>
      </w:pPr>
      <w:r w:rsidRPr="00254727">
        <w:t>Четвърт етап: разработване на модел за вземане на решение.</w:t>
      </w:r>
    </w:p>
    <w:p w:rsidR="00C8038F" w:rsidRPr="00254727" w:rsidRDefault="00C8038F" w:rsidP="00254727">
      <w:pPr>
        <w:ind w:firstLine="708"/>
        <w:jc w:val="both"/>
      </w:pPr>
      <w:r w:rsidRPr="00254727">
        <w:t>Научно утвърдените методи за подбор е възможно да дадат грешна прогноза. Причините могат да са: измерване на част от съществените показатели; неадекватно използване на методи за подбор; промяна в човешкото поведение с течение на времето; неадекватни критерии за подбор; не познаване на изискванията на професията.</w:t>
      </w:r>
    </w:p>
    <w:p w:rsidR="00C8038F" w:rsidRPr="00254727" w:rsidRDefault="00C8038F" w:rsidP="00254727">
      <w:pPr>
        <w:ind w:firstLine="708"/>
        <w:jc w:val="both"/>
      </w:pPr>
      <w:r w:rsidRPr="00254727">
        <w:t xml:space="preserve">Измервания: тестове за интелигентност, но те дават информация за обучението, но при работа в екстремни условия по-добра информация дават тестовете за лична характеристика. Препоръки и характеристика от службата. Биографични въпросници. Професионални тестове. Стаж. За екстремални условия е добре екипа да е сформиран от хора с опит и стаж в сходни професии. Работата трябва да спомага за личностно израстване на кандидата и да развива способностите му. Данните сочат, че на първият етап – изследване на социално-правните аспекти, морално-етичната годност (лоялност към професията, липса на отрицателни биографични данни, интегритет и пр.) отпадат от 12 до 70 % от кандидатите. Вторият етап на медицински подбор отпадат до 15 %. Трети етап – разкрива психологическите и професионално важни качества. Професионално важни качества са: положителна мотивация, поемане на отговорност, самоконтрол, способност за професионална самооценка. </w:t>
      </w:r>
    </w:p>
    <w:p w:rsidR="00C8038F" w:rsidRPr="00254727" w:rsidRDefault="00C8038F" w:rsidP="00254727">
      <w:pPr>
        <w:ind w:firstLine="708"/>
        <w:jc w:val="both"/>
      </w:pPr>
      <w:r w:rsidRPr="00C8038F">
        <w:rPr>
          <w:rFonts w:asciiTheme="minorHAnsi" w:eastAsiaTheme="minorHAnsi" w:hAnsiTheme="minorHAnsi" w:cstheme="minorBidi"/>
          <w:sz w:val="22"/>
          <w:szCs w:val="22"/>
          <w:lang w:eastAsia="en-US"/>
        </w:rPr>
        <w:tab/>
      </w:r>
      <w:r w:rsidRPr="00254727">
        <w:t>Специфични за екстремните условия качества: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Адекватна самооценка, видовете темперамент (екстровертност и интровертност), уменията за екипна работа са важни качества при работа в екстренални условия.</w:t>
      </w:r>
    </w:p>
    <w:p w:rsidR="00C8038F" w:rsidRPr="00254727" w:rsidRDefault="00C8038F" w:rsidP="00254727">
      <w:pPr>
        <w:ind w:firstLine="708"/>
        <w:jc w:val="both"/>
      </w:pPr>
      <w:r w:rsidRPr="00254727">
        <w:tab/>
        <w:t>Подборът на служители минава през изготвянето на психологическипаспорт, където психолог тества, измерва, записва и обобщава резултатите на кандидата. Оценява до колко кандидата е пригоден за работа под напрежение, оценява склонността му да лъже, и други значими за службата показатели, показващи способността му да се адаптира към екстремалните условия.</w:t>
      </w:r>
    </w:p>
    <w:p w:rsidR="00C8038F" w:rsidRPr="00254727" w:rsidRDefault="00C8038F" w:rsidP="00254727">
      <w:pPr>
        <w:ind w:firstLine="708"/>
        <w:jc w:val="both"/>
      </w:pPr>
      <w:r w:rsidRPr="00254727">
        <w:tab/>
        <w:t>Професионално екстремално-психологическият потенциал на специалистите е активен компонент, стоящ в основата на професионалното и личностно израстване. В екстремни условия процесът на професионално развитие е по-</w:t>
      </w:r>
      <w:r w:rsidRPr="00254727">
        <w:lastRenderedPageBreak/>
        <w:t>стремителен. Ръководителят на подразделение в екстремални условия трябва да е изградил екстремен психологически потенциал за:</w:t>
      </w:r>
    </w:p>
    <w:p w:rsidR="00C8038F" w:rsidRPr="00254727" w:rsidRDefault="00C8038F" w:rsidP="00254727">
      <w:pPr>
        <w:pStyle w:val="af"/>
        <w:numPr>
          <w:ilvl w:val="0"/>
          <w:numId w:val="13"/>
        </w:numPr>
        <w:jc w:val="both"/>
      </w:pPr>
      <w:r w:rsidRPr="00254727">
        <w:t>Развити организационни умения и способности;</w:t>
      </w:r>
    </w:p>
    <w:p w:rsidR="00C8038F" w:rsidRPr="00254727" w:rsidRDefault="00C8038F" w:rsidP="00254727">
      <w:pPr>
        <w:pStyle w:val="af"/>
        <w:numPr>
          <w:ilvl w:val="0"/>
          <w:numId w:val="13"/>
        </w:numPr>
        <w:jc w:val="both"/>
      </w:pPr>
      <w:r w:rsidRPr="00254727">
        <w:t>Високо ниво на доверие в себе си и във функционалната група;</w:t>
      </w:r>
    </w:p>
    <w:p w:rsidR="00C8038F" w:rsidRPr="00254727" w:rsidRDefault="00C8038F" w:rsidP="00254727">
      <w:pPr>
        <w:pStyle w:val="af"/>
        <w:numPr>
          <w:ilvl w:val="0"/>
          <w:numId w:val="13"/>
        </w:numPr>
        <w:jc w:val="both"/>
      </w:pPr>
      <w:r w:rsidRPr="00254727">
        <w:t>Способност да подпомага действията, които подобряват активността на подчинените служители;</w:t>
      </w:r>
    </w:p>
    <w:p w:rsidR="00C8038F" w:rsidRPr="00254727" w:rsidRDefault="00C8038F" w:rsidP="00254727">
      <w:pPr>
        <w:pStyle w:val="af"/>
        <w:numPr>
          <w:ilvl w:val="0"/>
          <w:numId w:val="13"/>
        </w:numPr>
        <w:jc w:val="both"/>
      </w:pPr>
      <w:r w:rsidRPr="00254727">
        <w:t>Развита подсъзнтелна сфера на психиката и високи управленски умения.</w:t>
      </w:r>
    </w:p>
    <w:p w:rsidR="00C8038F" w:rsidRPr="0005323E" w:rsidRDefault="00C8038F" w:rsidP="0005323E">
      <w:pPr>
        <w:jc w:val="both"/>
      </w:pPr>
      <w:r w:rsidRPr="0005323E">
        <w:t>Необходимо е развитие на автопсихологическа компетенстност. Също така и стимулиране на практическата интелигентност, която позволява разпознаване и решаване на внезапни проблеми, изграждането на подходяща стратегия за решаване на проблема, регулиране на потоците от информация от различни източници, разпределяне на наличните ресурси. За развитието на практическата интелигентност спомага развитието на умения за концентрация, разпределяне и задържане на вниманието върху един или няколко обекта, професионално възприемане на ситуацията, извличане на информация от паметта и пр. Уменията за вербална и невербална комуникация са важни.</w:t>
      </w:r>
    </w:p>
    <w:p w:rsidR="00C8038F" w:rsidRPr="00E41A27" w:rsidRDefault="00C8038F" w:rsidP="00E41A27">
      <w:pPr>
        <w:jc w:val="both"/>
      </w:pPr>
      <w:r w:rsidRPr="00C8038F">
        <w:rPr>
          <w:rFonts w:asciiTheme="minorHAnsi" w:eastAsiaTheme="minorHAnsi" w:hAnsiTheme="minorHAnsi" w:cstheme="minorBidi"/>
          <w:sz w:val="22"/>
          <w:szCs w:val="22"/>
          <w:lang w:eastAsia="en-US"/>
        </w:rPr>
        <w:tab/>
      </w:r>
      <w:r w:rsidRPr="00E41A27">
        <w:t>Екстремните условия стимулират командирите-лидери да изявяват и развиват своя творчески потенциал. Екстремалността предполага възникването на нестандартни и качествено нови ситуации, към които няма изграден патерн (модел на действие).</w:t>
      </w:r>
    </w:p>
    <w:p w:rsidR="00C8038F" w:rsidRPr="00E41A27" w:rsidRDefault="00C8038F" w:rsidP="00E41A27">
      <w:pPr>
        <w:jc w:val="both"/>
      </w:pPr>
      <w:r w:rsidRPr="00E41A27">
        <w:tab/>
        <w:t>Идентифицират се три групи ценности: индивидуални, групови, социални.</w:t>
      </w:r>
    </w:p>
    <w:p w:rsidR="00C8038F" w:rsidRPr="00E41A27" w:rsidRDefault="00C8038F" w:rsidP="00E41A27">
      <w:pPr>
        <w:jc w:val="both"/>
      </w:pPr>
      <w:r w:rsidRPr="00E41A27">
        <w:t>Индивидуални ценности: желанието да се получи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8038F" w:rsidRPr="00E41A27" w:rsidRDefault="00C8038F" w:rsidP="00E41A27">
      <w:pPr>
        <w:ind w:firstLine="708"/>
        <w:jc w:val="both"/>
      </w:pPr>
      <w:r w:rsidRPr="00E41A27">
        <w:t>Групови ценности включва: чувство за колективизъм и лоялност към частта (отговорност към частта),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8038F" w:rsidRPr="00E41A27" w:rsidRDefault="00C8038F" w:rsidP="00E41A27">
      <w:pPr>
        <w:ind w:firstLine="708"/>
        <w:jc w:val="both"/>
      </w:pPr>
      <w:r w:rsidRPr="00E41A27">
        <w:t>Социалните (общите граждански) ценности включват: осъзнаване на значението на правоприлагането; лична отговорност за случващото се в държавата, патриотизъм, гражданство, дълг към родината, взискателност към себе си като член на обществото; изпълнение на професионален дълг, любов и от даденост на професията.</w:t>
      </w:r>
    </w:p>
    <w:p w:rsidR="00C8038F" w:rsidRPr="00E41A27" w:rsidRDefault="00C8038F" w:rsidP="00E41A27">
      <w:pPr>
        <w:jc w:val="both"/>
      </w:pPr>
      <w:r w:rsidRPr="00E41A27">
        <w:t>Всичко служители на специалните части имат няколко ценности едновременно. Служителите с доминиращи групови и социални ценности са по-успешни, ползват се с авторитет, по-малко засегнати са от стреса.</w:t>
      </w:r>
    </w:p>
    <w:p w:rsidR="00C8038F" w:rsidRPr="00E41A27" w:rsidRDefault="00C8038F" w:rsidP="00E41A27">
      <w:pPr>
        <w:ind w:firstLine="708"/>
        <w:jc w:val="both"/>
      </w:pPr>
      <w:r w:rsidRPr="00E41A27">
        <w:t>При нормални условия има ограничени възможности за корекция на значими психологически стойности, понеже междуличностните взаимоотношения се изграждат на различни ценности, които не могат да бъдат моделирани. Следователно предварителният етап на професионално екстремално психологическо обучение, трябва да е ориентиран към постигане на екип с лични ценности.</w:t>
      </w:r>
    </w:p>
    <w:p w:rsidR="00C8038F" w:rsidRPr="00E41A27" w:rsidRDefault="00C8038F" w:rsidP="00E41A27">
      <w:pPr>
        <w:ind w:firstLine="708"/>
        <w:jc w:val="both"/>
      </w:pPr>
      <w:r w:rsidRPr="00E41A27">
        <w:lastRenderedPageBreak/>
        <w:t>Екстремните условия оказват силно влияние психичните състояния. Проучвания показват, че от 12 до 47 % от персонала се справя успешно при екстремалност. Интервюта показват, че 70 % заявяват, че по време на военни действия изпитват състояние на страх от смърт, страх от провал, срам от другарите си, при 25 % състоянието на страх се заменя от безстрашие и самочувствие.</w:t>
      </w:r>
    </w:p>
    <w:p w:rsidR="00C8038F" w:rsidRPr="00E47B71" w:rsidRDefault="00C8038F" w:rsidP="00E47B71">
      <w:pPr>
        <w:ind w:firstLine="708"/>
        <w:jc w:val="both"/>
      </w:pPr>
      <w:r w:rsidRPr="00E47B71">
        <w:t>Проучването показва, че в екстремни условия на състоянието на „концентрация“, „бойна възбуда“, „издигане“, „активиране“, „удовлетворяване“ изпитват от 30 до 65 %. От 45 до 70 % от лицата от същата категория са били поне веднъж в състояние на „страх“, „ужас“, „объркване“, което показва недостатъчно умение за регулиране на състоянието. Редица служители посочват, че основният елемент на тези състояния е мобилизирането на психическите и физическите сили в точният момент. Мобилизацията е: пълна, достатъчна, недостатъчна, демобилизиран. Екстремните условия допускат като приемлива само пълната мобилизация.</w:t>
      </w:r>
    </w:p>
    <w:p w:rsidR="00C8038F" w:rsidRPr="00E47B71" w:rsidRDefault="00C8038F" w:rsidP="00E47B71">
      <w:pPr>
        <w:ind w:firstLine="708"/>
        <w:jc w:val="both"/>
      </w:pPr>
      <w:r w:rsidRPr="00E47B71">
        <w:t>Успехът на функционалните групи зависи и от способността на служителите да регулират бойните психични състояния. Регулирането бива: пълно, повишено „участие“ в екстремните условия, участие и „откъсване“ от екстремните условия. Открива се емоционална нестабилност при екстремните условия, която води до неразумна агресивност на служителите, напрежение в отношенията, междуличностни и междугрупови конфронтации, гняв, избягване на офис задачи и нарушение на дисциплината.</w:t>
      </w:r>
    </w:p>
    <w:p w:rsidR="00C8038F" w:rsidRPr="00E47B71" w:rsidRDefault="00C8038F" w:rsidP="00E47B71">
      <w:pPr>
        <w:ind w:firstLine="708"/>
        <w:jc w:val="both"/>
      </w:pPr>
      <w:r w:rsidRPr="00E47B71">
        <w:t>Професионалната комуникация между специалистите в екстремни условия е решаващ фактор. Умението да се кодират и декодират вербални и невербални послания спомага за изграждането на ефективен екип.</w:t>
      </w:r>
    </w:p>
    <w:p w:rsidR="00C8038F" w:rsidRPr="00E47B71" w:rsidRDefault="00C8038F" w:rsidP="00E47B71">
      <w:pPr>
        <w:ind w:firstLine="708"/>
        <w:jc w:val="both"/>
      </w:pPr>
      <w:r w:rsidRPr="00E47B71">
        <w:t>Ниската комуникативна компетентност в екстремни услови намалява нивото на успеваемост и повишава нивото на опасност за конкретните специалисти и за подразделенията като цяло. Изкривяването и загубата на оперативна информация води до неразбиране, повишена нервност, неефективна активност, неоправдани физически и психически загуби, травми и наранявания.</w:t>
      </w:r>
    </w:p>
    <w:p w:rsidR="00C8038F" w:rsidRPr="00E47B71" w:rsidRDefault="00C8038F" w:rsidP="00E47B71">
      <w:pPr>
        <w:ind w:firstLine="708"/>
        <w:jc w:val="both"/>
      </w:pPr>
      <w:r w:rsidRPr="00E47B71">
        <w:t>Характеристики на комуникацията:</w:t>
      </w:r>
    </w:p>
    <w:p w:rsidR="00C8038F" w:rsidRPr="00E47B71" w:rsidRDefault="00C8038F" w:rsidP="00243141">
      <w:pPr>
        <w:pStyle w:val="af"/>
        <w:numPr>
          <w:ilvl w:val="0"/>
          <w:numId w:val="14"/>
        </w:numPr>
        <w:jc w:val="both"/>
      </w:pPr>
      <w:r w:rsidRPr="00E47B71">
        <w:t>Спешна и неоспорима нужда от постоянна актуализирана, изчерпателна и точна информация;</w:t>
      </w:r>
    </w:p>
    <w:p w:rsidR="00C8038F" w:rsidRPr="00E47B71" w:rsidRDefault="00C8038F" w:rsidP="00243141">
      <w:pPr>
        <w:pStyle w:val="af"/>
        <w:numPr>
          <w:ilvl w:val="0"/>
          <w:numId w:val="14"/>
        </w:numPr>
        <w:jc w:val="both"/>
      </w:pPr>
      <w:r w:rsidRPr="00E47B71">
        <w:t>Липса на време при комуникацията;</w:t>
      </w:r>
    </w:p>
    <w:p w:rsidR="00C8038F" w:rsidRPr="00E47B71" w:rsidRDefault="00C8038F" w:rsidP="00243141">
      <w:pPr>
        <w:pStyle w:val="af"/>
        <w:numPr>
          <w:ilvl w:val="0"/>
          <w:numId w:val="14"/>
        </w:numPr>
        <w:jc w:val="both"/>
      </w:pPr>
      <w:r w:rsidRPr="00E47B71">
        <w:t>Поява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C8038F" w:rsidRPr="00E47B71" w:rsidRDefault="00C8038F" w:rsidP="00B628C9">
      <w:pPr>
        <w:jc w:val="both"/>
      </w:pPr>
      <w:r w:rsidRPr="00E47B71">
        <w:t>Конфликта предполага възникването на крайности от социален характер. Същността му се изразява в наличието на противоречия, които не се разрешават по мирен начин. „Сблъсъкът на страните“ разкрива заеманите позиции, намеренията. Инцидентът може да обостри, разреши или отслаби конфликта. В екстремна ситуация трябва да се избягват конфликти, защото може да се стигне до трагични последици.</w:t>
      </w:r>
    </w:p>
    <w:p w:rsidR="00C8038F" w:rsidRPr="00E47B71" w:rsidRDefault="00C8038F" w:rsidP="00E47B71">
      <w:pPr>
        <w:ind w:firstLine="708"/>
        <w:jc w:val="both"/>
      </w:pPr>
      <w:r w:rsidRPr="00E47B71">
        <w:t>Етапи на конфликта:</w:t>
      </w:r>
    </w:p>
    <w:p w:rsidR="00C8038F" w:rsidRPr="00E47B71" w:rsidRDefault="00C8038F" w:rsidP="00B628C9">
      <w:pPr>
        <w:pStyle w:val="af"/>
        <w:numPr>
          <w:ilvl w:val="0"/>
          <w:numId w:val="15"/>
        </w:numPr>
        <w:jc w:val="both"/>
      </w:pPr>
      <w:r w:rsidRPr="00E47B71">
        <w:t>Поява на предпоставки за конфликтна ситуация;</w:t>
      </w:r>
    </w:p>
    <w:p w:rsidR="00C8038F" w:rsidRPr="00E47B71" w:rsidRDefault="00C8038F" w:rsidP="00B628C9">
      <w:pPr>
        <w:pStyle w:val="af"/>
        <w:numPr>
          <w:ilvl w:val="0"/>
          <w:numId w:val="15"/>
        </w:numPr>
        <w:jc w:val="both"/>
      </w:pPr>
      <w:r w:rsidRPr="00E47B71">
        <w:t>Осъзнаване на конфликтна ситуация;</w:t>
      </w:r>
    </w:p>
    <w:p w:rsidR="00C8038F" w:rsidRPr="00E47B71" w:rsidRDefault="00C8038F" w:rsidP="00B628C9">
      <w:pPr>
        <w:pStyle w:val="af"/>
        <w:numPr>
          <w:ilvl w:val="0"/>
          <w:numId w:val="15"/>
        </w:numPr>
        <w:jc w:val="both"/>
      </w:pPr>
      <w:r w:rsidRPr="00E47B71">
        <w:t>Преход към конфликтно поведение;</w:t>
      </w:r>
    </w:p>
    <w:p w:rsidR="00C8038F" w:rsidRPr="00E47B71" w:rsidRDefault="00C8038F" w:rsidP="00B628C9">
      <w:pPr>
        <w:pStyle w:val="af"/>
        <w:numPr>
          <w:ilvl w:val="0"/>
          <w:numId w:val="15"/>
        </w:numPr>
        <w:jc w:val="both"/>
      </w:pPr>
      <w:r w:rsidRPr="00E47B71">
        <w:t>Разрешаване на конфликта и последиците.</w:t>
      </w:r>
    </w:p>
    <w:p w:rsidR="00C8038F" w:rsidRPr="00E47B71" w:rsidRDefault="00C8038F" w:rsidP="00E47B71">
      <w:pPr>
        <w:ind w:firstLine="708"/>
        <w:jc w:val="both"/>
      </w:pPr>
      <w:r w:rsidRPr="00E47B71">
        <w:t>В екстремни условия опасни са „студените“ конфликти, протичащи скрито и проявяващи се при удобен момент. Намесата при подобни конфликти на лидера е задължителна за да се възстанови доверието на екипа, и прилагане на медиация.</w:t>
      </w:r>
    </w:p>
    <w:p w:rsidR="00C8038F" w:rsidRPr="00E47B71" w:rsidRDefault="00C8038F" w:rsidP="00E47B71">
      <w:pPr>
        <w:ind w:firstLine="708"/>
        <w:jc w:val="both"/>
      </w:pPr>
      <w:r w:rsidRPr="00E47B71">
        <w:t xml:space="preserve">Професионалната компетентност на лидера в екстремни условия предполага наличието на вътрешни ресурси за справяне със задачите и управление на процесите. </w:t>
      </w:r>
      <w:r w:rsidRPr="00E47B71">
        <w:lastRenderedPageBreak/>
        <w:t>Екстремността предполага отчитането и на най-незначителните промени в персонала и нанасяне на необходимите корекции.</w:t>
      </w:r>
    </w:p>
    <w:p w:rsidR="00C8038F" w:rsidRPr="00E47B71" w:rsidRDefault="00C8038F" w:rsidP="00E47B71">
      <w:pPr>
        <w:ind w:firstLine="708"/>
        <w:jc w:val="both"/>
      </w:pPr>
      <w:r w:rsidRPr="00E47B71">
        <w:t>Лидера има водеща роля при екстремални условия. Неговата ефективност зависи от структурата на дейност и от вниманието му върху хората. Отговорността е свързана с концентрация на доверие на лидера към себе си, функционалната група, конкретните членове на групата, както и на доверие на групата към лидера. Доверието е важен фактор защото от него зависи самият живот на участниците.</w:t>
      </w:r>
    </w:p>
    <w:p w:rsidR="00C8038F" w:rsidRPr="00E47B71" w:rsidRDefault="00C8038F" w:rsidP="00E47B71">
      <w:pPr>
        <w:ind w:firstLine="708"/>
        <w:jc w:val="both"/>
      </w:pPr>
      <w:r w:rsidRPr="00E47B71">
        <w:t>Открояват е три основни стила на управление: авторитарен, демократичен, лидерски. Всеки от тях има своето място и роля. Всеки се отличава с определени параметри, които му дават предимство при определени ситуации.</w:t>
      </w:r>
    </w:p>
    <w:p w:rsidR="00C8038F" w:rsidRPr="00C8038F" w:rsidRDefault="00C8038F" w:rsidP="00C8038F">
      <w:pPr>
        <w:spacing w:after="160" w:line="259" w:lineRule="auto"/>
        <w:rPr>
          <w:rFonts w:asciiTheme="minorHAnsi" w:eastAsiaTheme="minorHAnsi" w:hAnsiTheme="minorHAnsi" w:cstheme="minorBidi"/>
          <w:sz w:val="22"/>
          <w:szCs w:val="22"/>
          <w:lang w:eastAsia="en-US"/>
        </w:rPr>
      </w:pPr>
    </w:p>
    <w:p w:rsidR="00C8038F" w:rsidRPr="00C8038F" w:rsidRDefault="00C8038F" w:rsidP="00C8038F">
      <w:pPr>
        <w:spacing w:after="160" w:line="259" w:lineRule="auto"/>
        <w:rPr>
          <w:rFonts w:asciiTheme="minorHAnsi" w:eastAsiaTheme="minorHAnsi" w:hAnsiTheme="minorHAnsi" w:cstheme="minorBidi"/>
          <w:sz w:val="22"/>
          <w:szCs w:val="22"/>
          <w:lang w:eastAsia="en-US"/>
        </w:rPr>
      </w:pPr>
    </w:p>
    <w:p w:rsidR="00896A87" w:rsidRDefault="00896A87">
      <w:pPr>
        <w:spacing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rsidR="00896A87" w:rsidRPr="00B40D9E" w:rsidRDefault="00896A87" w:rsidP="000B3AEB">
      <w:pPr>
        <w:pStyle w:val="1"/>
        <w:rPr>
          <w:bdr w:val="none" w:sz="0" w:space="0" w:color="auto" w:frame="1"/>
        </w:rPr>
      </w:pPr>
      <w:bookmarkStart w:id="21" w:name="_Toc70424348"/>
      <w:r>
        <w:rPr>
          <w:bdr w:val="none" w:sz="0" w:space="0" w:color="auto" w:frame="1"/>
        </w:rPr>
        <w:lastRenderedPageBreak/>
        <w:t>Глава</w:t>
      </w:r>
      <w:r>
        <w:rPr>
          <w:bdr w:val="none" w:sz="0" w:space="0" w:color="auto" w:frame="1"/>
          <w:lang w:val="en-US"/>
        </w:rPr>
        <w:t xml:space="preserve"> II</w:t>
      </w:r>
      <w:r>
        <w:rPr>
          <w:bdr w:val="none" w:sz="0" w:space="0" w:color="auto" w:frame="1"/>
        </w:rPr>
        <w:t>. Психология на управлението в екстремални условия</w:t>
      </w:r>
      <w:bookmarkEnd w:id="21"/>
    </w:p>
    <w:p w:rsidR="00896A87" w:rsidRPr="0065108E" w:rsidRDefault="005D58E7" w:rsidP="005D58E7">
      <w:pPr>
        <w:pStyle w:val="2"/>
        <w:rPr>
          <w:bdr w:val="none" w:sz="0" w:space="0" w:color="auto" w:frame="1"/>
        </w:rPr>
      </w:pPr>
      <w:bookmarkStart w:id="22" w:name="_Toc70424349"/>
      <w:r>
        <w:rPr>
          <w:bdr w:val="none" w:sz="0" w:space="0" w:color="auto" w:frame="1"/>
          <w:lang w:val="en-US"/>
        </w:rPr>
        <w:t xml:space="preserve">2.1 </w:t>
      </w:r>
      <w:r w:rsidR="00896A87" w:rsidRPr="0065108E">
        <w:rPr>
          <w:bdr w:val="none" w:sz="0" w:space="0" w:color="auto" w:frame="1"/>
        </w:rPr>
        <w:t xml:space="preserve">Организация на професионална екстремално психологическа подготовка на ръководители, специалисти и функционални </w:t>
      </w:r>
      <w:commentRangeStart w:id="23"/>
      <w:r w:rsidR="00896A87" w:rsidRPr="0065108E">
        <w:rPr>
          <w:bdr w:val="none" w:sz="0" w:space="0" w:color="auto" w:frame="1"/>
        </w:rPr>
        <w:t>групи</w:t>
      </w:r>
      <w:commentRangeEnd w:id="23"/>
      <w:r w:rsidR="00155EB3">
        <w:rPr>
          <w:rStyle w:val="a3"/>
          <w:rFonts w:eastAsia="Times New Roman" w:cs="Times New Roman"/>
        </w:rPr>
        <w:commentReference w:id="23"/>
      </w:r>
      <w:bookmarkEnd w:id="22"/>
    </w:p>
    <w:p w:rsidR="0065108E" w:rsidRPr="0065108E" w:rsidRDefault="0065108E" w:rsidP="0065108E">
      <w:pPr>
        <w:pStyle w:val="af"/>
        <w:tabs>
          <w:tab w:val="left" w:pos="0"/>
        </w:tabs>
        <w:ind w:left="375"/>
        <w:jc w:val="both"/>
        <w:rPr>
          <w:sz w:val="28"/>
          <w:szCs w:val="28"/>
          <w:bdr w:val="none" w:sz="0" w:space="0" w:color="auto" w:frame="1"/>
        </w:rPr>
      </w:pPr>
    </w:p>
    <w:p w:rsidR="0065108E" w:rsidRDefault="00896A87" w:rsidP="0065108E">
      <w:pPr>
        <w:pStyle w:val="3"/>
        <w:rPr>
          <w:bdr w:val="none" w:sz="0" w:space="0" w:color="auto" w:frame="1"/>
        </w:rPr>
      </w:pPr>
      <w:bookmarkStart w:id="24" w:name="_Toc70424350"/>
      <w:r>
        <w:rPr>
          <w:bdr w:val="none" w:sz="0" w:space="0" w:color="auto" w:frame="1"/>
        </w:rPr>
        <w:t>Съвременни изисквания към професионалната подготовка</w:t>
      </w:r>
      <w:bookmarkEnd w:id="24"/>
    </w:p>
    <w:p w:rsidR="008A0343" w:rsidRDefault="008A0343" w:rsidP="008A0343"/>
    <w:p w:rsidR="008A0343" w:rsidRDefault="008A0343" w:rsidP="008A0343">
      <w:pPr>
        <w:ind w:firstLine="708"/>
        <w:jc w:val="both"/>
      </w:pPr>
      <w:r w:rsidRPr="008A0343">
        <w:t xml:space="preserve">Основните съвременни изисквания за професионално обучение и </w:t>
      </w:r>
      <w:r w:rsidR="00FD36F7">
        <w:t>подготовка</w:t>
      </w:r>
      <w:r w:rsidRPr="008A0343">
        <w:t xml:space="preserve"> на </w:t>
      </w:r>
      <w:r w:rsidR="00FD36F7">
        <w:t>ръководители</w:t>
      </w:r>
      <w:r w:rsidRPr="008A0343">
        <w:t xml:space="preserve">, специалисти и функционални групи от екстремен профил са свързани с интензификацията на учебния процес, максималното сближаване на учебното съдържание </w:t>
      </w:r>
      <w:r w:rsidR="00FC5564">
        <w:t>с реалните условия на екстремна дейност</w:t>
      </w:r>
      <w:r w:rsidRPr="008A0343">
        <w:t>, подобряване на методологичната подкрепа и условия за провеждане на часове</w:t>
      </w:r>
      <w:r w:rsidR="00CE4938">
        <w:t xml:space="preserve">. </w:t>
      </w:r>
      <w:r w:rsidRPr="008A0343">
        <w:t>Повишаването на ефективността на овладяване на знания и практически умения в областите на официалната дейност зависи от широкото използване на сложни уроци и практическо обучение, въвеждането на компютърни технологии и технически средства за обучение.</w:t>
      </w:r>
    </w:p>
    <w:p w:rsidR="001C616B" w:rsidRDefault="001C616B" w:rsidP="008A0343">
      <w:pPr>
        <w:ind w:firstLine="708"/>
        <w:jc w:val="both"/>
      </w:pPr>
      <w:r w:rsidRPr="00065C8F">
        <w:t>Професионалното обучение на ръководители, специалисти и функционални групи за дейности в екстремни условия е част от цялата система на професионалното образование в професиите от екстремен профил. Тази система е неразривно свързана с процесите, протичащи в обществото. Влошаването на екологичната, техногенната, социалната, влошаване на криминогенната обстановка в страната, промяната в качествените характеристики на престъпността, нарастването на тероризма наложиха определянето, изясняването и корекцията на професионалната подготовка на директори, специалисти и функционални групи от екстремен профил, разработване на нови подходи, форми и методи. Не е тайна, че много от тях са остарели отдавна, тъй като бяха фокусирани върху обучение на специалисти за напълно различни условия на работа.</w:t>
      </w:r>
    </w:p>
    <w:p w:rsidR="009602C9" w:rsidRDefault="009602C9" w:rsidP="009602C9">
      <w:pPr>
        <w:ind w:firstLine="708"/>
        <w:jc w:val="both"/>
      </w:pPr>
      <w:r>
        <w:t>В момента има нужда от въвеждане на нова, допълнителна специалност в списъка на специалностите на висшето професионално образование - екстремно обслужване.</w:t>
      </w:r>
    </w:p>
    <w:p w:rsidR="009602C9" w:rsidRDefault="009602C9" w:rsidP="009602C9">
      <w:pPr>
        <w:ind w:firstLine="708"/>
        <w:jc w:val="both"/>
      </w:pPr>
      <w:r>
        <w:t>Екстремната услуга се дължи на нейната специфичност. Квинтесенцията на тази дейност е спасяването на живота и здравето на хората, изпълняването на творчески функции в ситуации с повишена опасност за живота и здравето, както и потискане на физическата и психологическата устойчивост на нарушителите с използване на сила.</w:t>
      </w:r>
    </w:p>
    <w:p w:rsidR="00065C8F" w:rsidRDefault="009602C9" w:rsidP="009602C9">
      <w:pPr>
        <w:ind w:firstLine="708"/>
        <w:jc w:val="both"/>
      </w:pPr>
      <w:r>
        <w:t xml:space="preserve">Дейността на </w:t>
      </w:r>
      <w:r w:rsidR="000635E7">
        <w:t>ръководителите</w:t>
      </w:r>
      <w:r>
        <w:t xml:space="preserve">, специалистите и функционалните групи се извършва по правило в условия, за които е характерно не само повишено напрежение, но и повишена лична отговорност. Способността за своевременно и правилно разбиране на изискванията на професионалната дейност към </w:t>
      </w:r>
      <w:r w:rsidR="000635E7">
        <w:t>ръководители</w:t>
      </w:r>
      <w:r>
        <w:t>, специалисти и функционални групи в екстремни условия, позволява да</w:t>
      </w:r>
      <w:r w:rsidR="000635E7">
        <w:t xml:space="preserve"> се</w:t>
      </w:r>
      <w:r>
        <w:t xml:space="preserve"> внесе оригиналност в процеса на обучение, да наблегнете на обучението, преди всичко, върху формирането на специалн</w:t>
      </w:r>
      <w:r w:rsidR="000F2D97">
        <w:t>о</w:t>
      </w:r>
      <w:r>
        <w:t xml:space="preserve"> екстремно ориентиран</w:t>
      </w:r>
      <w:r w:rsidR="000F2D97">
        <w:t>о</w:t>
      </w:r>
      <w:r>
        <w:t xml:space="preserve"> съзнание при специалисти и групи, използвайки специални средства и методи, които повишават психологическата стабилност на персонала.</w:t>
      </w:r>
    </w:p>
    <w:p w:rsidR="00CA070B" w:rsidRDefault="000D2F04" w:rsidP="009602C9">
      <w:pPr>
        <w:ind w:firstLine="708"/>
        <w:jc w:val="both"/>
      </w:pPr>
      <w:r w:rsidRPr="000D2F04">
        <w:t>„Психологическата стабилност е свойство на личността на лидер, специалист да не се поддава на неблагоприятните психологически обстоятелства на решаваните задачи, да не намалява качеството на професионалните действия от тяхното влияние“</w:t>
      </w:r>
      <w:r w:rsidR="00D65366">
        <w:t xml:space="preserve"> </w:t>
      </w:r>
      <w:sdt>
        <w:sdtPr>
          <w:id w:val="862173832"/>
          <w:citation/>
        </w:sdtPr>
        <w:sdtContent>
          <w:fldSimple w:instr=" CITATION Сто87 \l 1026 ">
            <w:r w:rsidR="00D65366">
              <w:rPr>
                <w:noProof/>
              </w:rPr>
              <w:t>(Столяренкко, 1987)</w:t>
            </w:r>
          </w:fldSimple>
        </w:sdtContent>
      </w:sdt>
      <w:r w:rsidR="00D65366">
        <w:t xml:space="preserve"> </w:t>
      </w:r>
      <w:r w:rsidRPr="000D2F04">
        <w:t xml:space="preserve"> [</w:t>
      </w:r>
      <w:r w:rsidRPr="00D65366">
        <w:rPr>
          <w:highlight w:val="yellow"/>
        </w:rPr>
        <w:t>18</w:t>
      </w:r>
      <w:r w:rsidRPr="000D2F04">
        <w:t>].</w:t>
      </w:r>
    </w:p>
    <w:p w:rsidR="004B431B" w:rsidRDefault="004B431B" w:rsidP="004B431B">
      <w:pPr>
        <w:ind w:firstLine="708"/>
        <w:jc w:val="both"/>
      </w:pPr>
      <w:r>
        <w:t>През 2001 г. Академията за управление на Министерството на вътрешните работи на Руската федерация и Дирекцията на вътрешните работи на съставните образувания на Руската федерация прове</w:t>
      </w:r>
      <w:r w:rsidR="00343895">
        <w:t>ждат</w:t>
      </w:r>
      <w:r>
        <w:t xml:space="preserve"> анкетно проучване на служители на органите на в</w:t>
      </w:r>
      <w:r w:rsidR="00343895">
        <w:t>ътрешните работи на някои звена</w:t>
      </w:r>
      <w:r>
        <w:t xml:space="preserve">, най-често изпълняващи задачи в </w:t>
      </w:r>
      <w:r>
        <w:lastRenderedPageBreak/>
        <w:t>екстремни условия, за да установят своята субективна оценка по отношение на обслужването и професионалната готовност за действие в екстремни условия</w:t>
      </w:r>
      <w:r w:rsidR="00BD1653">
        <w:t>.</w:t>
      </w:r>
    </w:p>
    <w:p w:rsidR="004B431B" w:rsidRDefault="004B431B" w:rsidP="004B431B">
      <w:pPr>
        <w:ind w:firstLine="708"/>
        <w:jc w:val="both"/>
      </w:pPr>
      <w:r>
        <w:t>Резултатите от проучването показват, че не всички служители, преди дейността си в екстремни условия, са преминали професионално обучение по специална програма. Въпреки това, по-голямата част от служителите съобщиха, че са готови да действат в екстремни условия, а броят на служителите, уверени в тяхната готовност, беше почти 100%.</w:t>
      </w:r>
    </w:p>
    <w:p w:rsidR="004B431B" w:rsidRDefault="004B431B" w:rsidP="004B431B">
      <w:pPr>
        <w:ind w:firstLine="708"/>
        <w:jc w:val="both"/>
      </w:pPr>
      <w:r>
        <w:t>За таки</w:t>
      </w:r>
      <w:r w:rsidR="00972B8B">
        <w:t>ва оптимистични заключения има</w:t>
      </w:r>
      <w:r>
        <w:t xml:space="preserve"> както субективни, така и обективни основания.</w:t>
      </w:r>
    </w:p>
    <w:p w:rsidR="00022A6B" w:rsidRDefault="00022A6B" w:rsidP="00022A6B">
      <w:pPr>
        <w:ind w:firstLine="708"/>
        <w:jc w:val="both"/>
      </w:pPr>
      <w:r>
        <w:t xml:space="preserve">Обективната основа за тези заключения </w:t>
      </w:r>
      <w:r w:rsidR="00972B8B">
        <w:t>е</w:t>
      </w:r>
      <w:r>
        <w:t xml:space="preserve"> естеството на службата и бойните задачи, изпълнявани от по-голямата част от служителите в екстремни условия с относително ниска степен н</w:t>
      </w:r>
      <w:r w:rsidR="00D27415">
        <w:t>а риск. На тях бяха назначени:</w:t>
      </w:r>
      <w:r>
        <w:t xml:space="preserve"> осъществяване на контрол на достъпа на пунктовете, участие в инспекцията на селища, освободени о</w:t>
      </w:r>
      <w:r w:rsidR="00802D96">
        <w:t>т бойци, придружени от конвои.</w:t>
      </w:r>
    </w:p>
    <w:p w:rsidR="00022A6B" w:rsidRDefault="00022A6B" w:rsidP="00022A6B">
      <w:pPr>
        <w:ind w:firstLine="708"/>
        <w:jc w:val="both"/>
      </w:pPr>
      <w:r>
        <w:t>В операции, свързани с повишена заплаха за живота и здравето на служителите, участието в които свидетелства за тяхната пълноценна готовност за екстремни условия, изисква специални усилия и отношение, участваха само около една трета от персонала.</w:t>
      </w:r>
    </w:p>
    <w:p w:rsidR="00343895" w:rsidRDefault="00022A6B" w:rsidP="00022A6B">
      <w:pPr>
        <w:ind w:firstLine="708"/>
        <w:jc w:val="both"/>
      </w:pPr>
      <w:r>
        <w:t xml:space="preserve">Субективните основания, които вдъхват увереност на служителите в тяхната готовност за действия в екстремни условия, са резултатите им от служба и физическа подготовка в системата на </w:t>
      </w:r>
      <w:r w:rsidR="00802D96">
        <w:t>служебната</w:t>
      </w:r>
      <w:r>
        <w:t>, физическа и бойна подготовка.</w:t>
      </w:r>
    </w:p>
    <w:p w:rsidR="00394312" w:rsidRDefault="00394312" w:rsidP="00394312">
      <w:pPr>
        <w:ind w:firstLine="708"/>
        <w:jc w:val="both"/>
      </w:pPr>
      <w:r>
        <w:t>Изпълнението на служебни и бойни задачи в екстремни условия от служители на органите на вътрешните работи показа, че обучението и подготовката на персонала далеч не са реални изисквания. Резултатите от официалните разследвания, извършени от инспекцията на персонала на Министерството на вътрешните работи на Русия, свидетелстват за много факти за професионална некомпетентност на служителите, което води до увеличаване на броя на "не-бойните загуби", включително сред лидерите.</w:t>
      </w:r>
    </w:p>
    <w:p w:rsidR="00802D96" w:rsidRDefault="00394312" w:rsidP="00394312">
      <w:pPr>
        <w:ind w:firstLine="708"/>
        <w:jc w:val="both"/>
      </w:pPr>
      <w:r>
        <w:t>Доказателство за ниската степен на професионализъм на служителите е, според резултатите от въпросника, оценката на екстремните условия и неизбежните им последици от част от служителите като психотравматични. Те не бяха подготвени за професионално възприемане на събитията като обективни факти от екстремна реалност. Следователно такива служители бяха силно травмирани от смъртта на приятели и колеги, големи разрушения на сгради и други предмети, руините на градовете, нощни смени и обстрели, снимки на битката.</w:t>
      </w:r>
    </w:p>
    <w:p w:rsidR="000D7B9C" w:rsidRDefault="000D7B9C" w:rsidP="00394312">
      <w:pPr>
        <w:ind w:firstLine="708"/>
        <w:jc w:val="both"/>
      </w:pPr>
      <w:r w:rsidRPr="000D7B9C">
        <w:t xml:space="preserve">В много случаи негативните емоционални състояния при някои от служителите причиняват недостатъци в организацията на служебните и бойните дейности и отношението на обществото към тази дейност: несправедливо отразяване на събитията в медиите, липса на подходящо ръководство и взаимодействие между полицията и войски, </w:t>
      </w:r>
      <w:r w:rsidR="002C2A00">
        <w:t>заглушаване</w:t>
      </w:r>
      <w:r w:rsidRPr="000D7B9C">
        <w:t xml:space="preserve"> "истина</w:t>
      </w:r>
      <w:r w:rsidR="002C2A00">
        <w:t>та от окопите</w:t>
      </w:r>
      <w:r w:rsidRPr="000D7B9C">
        <w:t>".</w:t>
      </w:r>
    </w:p>
    <w:p w:rsidR="002C2A00" w:rsidRDefault="00D21C82" w:rsidP="00394312">
      <w:pPr>
        <w:ind w:firstLine="708"/>
        <w:jc w:val="both"/>
      </w:pPr>
      <w:r w:rsidRPr="00D21C82">
        <w:t>Обективно потвърждение на неподготвеността на някои служители за действия в екстремни условия и в резултат на това неспособността им да се справят самостоятелно с травматични събития и негативни емоционални състояния бяха</w:t>
      </w:r>
      <w:r w:rsidR="00DD3ABC">
        <w:t xml:space="preserve"> последвани от</w:t>
      </w:r>
      <w:r w:rsidRPr="00D21C82">
        <w:t xml:space="preserve"> масови уволнения от органите на вътрешните работи на служители, които се завърнаха от горещи точки след неуспешни бойни действия и смъртта на значителна част от персонала.</w:t>
      </w:r>
    </w:p>
    <w:p w:rsidR="00DD3ABC" w:rsidRDefault="000C0E4A" w:rsidP="00394312">
      <w:pPr>
        <w:ind w:firstLine="708"/>
        <w:jc w:val="both"/>
      </w:pPr>
      <w:r w:rsidRPr="000C0E4A">
        <w:t>От анализа следва, че овладяването от ръководители, специалисти, функционални групи на професионални дейности, протичащи в екстремни условия, повишаване на тяхната ефективност и безопасност формира проблем, свързан с тяхната професионална екстремна психологическа подготовка и готовност.</w:t>
      </w:r>
    </w:p>
    <w:p w:rsidR="000C0E4A" w:rsidRDefault="00600757" w:rsidP="00394312">
      <w:pPr>
        <w:ind w:firstLine="708"/>
        <w:jc w:val="both"/>
      </w:pPr>
      <w:r>
        <w:lastRenderedPageBreak/>
        <w:t>Подгот</w:t>
      </w:r>
      <w:r w:rsidR="000C0E4A" w:rsidRPr="000C0E4A">
        <w:t>в</w:t>
      </w:r>
      <w:r>
        <w:t>е</w:t>
      </w:r>
      <w:r w:rsidR="000C0E4A" w:rsidRPr="000C0E4A">
        <w:t xml:space="preserve">ността влияе върху отношението на </w:t>
      </w:r>
      <w:r>
        <w:t>ръководителите</w:t>
      </w:r>
      <w:r w:rsidR="000C0E4A" w:rsidRPr="000C0E4A">
        <w:t>, специалистите към тяхното здраве, живот, постигане на високи професионални резултати, колеги, роднини и близки хора.</w:t>
      </w:r>
    </w:p>
    <w:p w:rsidR="008A0343" w:rsidRPr="008A0343" w:rsidRDefault="008A0343" w:rsidP="008A0343"/>
    <w:p w:rsidR="00896A87" w:rsidRDefault="00896A87" w:rsidP="0065108E">
      <w:pPr>
        <w:pStyle w:val="3"/>
        <w:rPr>
          <w:bdr w:val="none" w:sz="0" w:space="0" w:color="auto" w:frame="1"/>
        </w:rPr>
      </w:pPr>
      <w:bookmarkStart w:id="25" w:name="_Toc70424351"/>
      <w:r>
        <w:rPr>
          <w:bdr w:val="none" w:sz="0" w:space="0" w:color="auto" w:frame="1"/>
        </w:rPr>
        <w:t>Професионална подготовка</w:t>
      </w:r>
      <w:bookmarkEnd w:id="25"/>
      <w:r>
        <w:rPr>
          <w:bdr w:val="none" w:sz="0" w:space="0" w:color="auto" w:frame="1"/>
        </w:rPr>
        <w:t xml:space="preserve"> </w:t>
      </w:r>
    </w:p>
    <w:p w:rsidR="002C30F7" w:rsidRPr="002C30F7" w:rsidRDefault="002C30F7" w:rsidP="002C30F7"/>
    <w:p w:rsidR="00276ECF" w:rsidRDefault="00276ECF" w:rsidP="002C30F7">
      <w:pPr>
        <w:ind w:firstLine="708"/>
        <w:jc w:val="both"/>
      </w:pPr>
      <w:r>
        <w:t>Целта на професионалното екстремно психологическо обучение е формирането и развитието на екстремна психологическа подготовка на лидери, специалисти и функционални групи.</w:t>
      </w:r>
    </w:p>
    <w:p w:rsidR="00276ECF" w:rsidRDefault="00276ECF" w:rsidP="002C30F7">
      <w:pPr>
        <w:ind w:firstLine="708"/>
        <w:jc w:val="both"/>
      </w:pPr>
      <w:r>
        <w:t>Обект на професионално екстремно психологическо обучение е индивидуален (лидер, специалист) и групов субект на живота (функционална група), представени във взаимовръзки.</w:t>
      </w:r>
    </w:p>
    <w:p w:rsidR="00276ECF" w:rsidRDefault="00276ECF" w:rsidP="002C30F7">
      <w:pPr>
        <w:ind w:firstLine="708"/>
        <w:jc w:val="both"/>
      </w:pPr>
      <w:r>
        <w:t>Предмет на професионалната екстремна психологическа подготовка е форм</w:t>
      </w:r>
      <w:r w:rsidR="002C30F7">
        <w:t>ирането и развитието на знания</w:t>
      </w:r>
      <w:r>
        <w:t xml:space="preserve">, умения, професионално важни качества на </w:t>
      </w:r>
      <w:r w:rsidR="00A93699">
        <w:t>ръководителите</w:t>
      </w:r>
      <w:r>
        <w:t>, специалистите, екстремно психологически характер, психологически характеристики на функционалните групи.</w:t>
      </w:r>
    </w:p>
    <w:p w:rsidR="00276ECF" w:rsidRDefault="00276ECF" w:rsidP="002C30F7">
      <w:pPr>
        <w:ind w:firstLine="708"/>
        <w:jc w:val="both"/>
      </w:pPr>
      <w:r>
        <w:t>Задачите на професионалното екстремно психологическо обучение са да решава психологически проблеми, породени от спецификата на функционалните задължения на служителите, функционалните групи, екстремните условия на техния живот. Резултатите от теоретични и експериментални изследвания показват, че сред такива проблеми има общи и специални, които могат да бъдат решени на индивидуално и групово ниво.</w:t>
      </w:r>
    </w:p>
    <w:p w:rsidR="00A93699" w:rsidRDefault="00A93699" w:rsidP="00A93699">
      <w:pPr>
        <w:ind w:firstLine="708"/>
        <w:jc w:val="both"/>
      </w:pPr>
      <w:r>
        <w:t xml:space="preserve">Общи задачи, които са от значение за обучението на </w:t>
      </w:r>
      <w:r w:rsidR="00D5152B">
        <w:t>ръководители</w:t>
      </w:r>
      <w:r>
        <w:t xml:space="preserve"> и специалисти на отдели, са формирането на екстремно ориентирано съзнание и развитието на интегрирани психични качества (бдителност, оптимално представяне, способност за многовариантност, бързи и адекватни действия</w:t>
      </w:r>
      <w:r w:rsidR="00D5152B">
        <w:t>), както придобиване на знания и</w:t>
      </w:r>
      <w:r>
        <w:t xml:space="preserve"> умения:</w:t>
      </w:r>
    </w:p>
    <w:p w:rsidR="00A93699" w:rsidRDefault="00A93699" w:rsidP="00A93699">
      <w:pPr>
        <w:ind w:firstLine="708"/>
        <w:jc w:val="both"/>
      </w:pPr>
      <w:r>
        <w:t xml:space="preserve">- овладяване на компетентността на </w:t>
      </w:r>
      <w:r w:rsidR="00552924">
        <w:t>ръководителя</w:t>
      </w:r>
      <w:r>
        <w:t>-лидер;</w:t>
      </w:r>
    </w:p>
    <w:p w:rsidR="00A93699" w:rsidRDefault="00A93699" w:rsidP="00A93699">
      <w:pPr>
        <w:ind w:firstLine="708"/>
        <w:jc w:val="both"/>
      </w:pPr>
      <w:r>
        <w:t>- концентрация, разпределение и задържане на вниманието, развитие на професионална памет, мислене в процеса на подготовка и дейност;</w:t>
      </w:r>
    </w:p>
    <w:p w:rsidR="00A93699" w:rsidRDefault="00A93699" w:rsidP="00A93699">
      <w:pPr>
        <w:ind w:firstLine="708"/>
        <w:jc w:val="both"/>
      </w:pPr>
      <w:r>
        <w:t>- мисловно моделиране на екстремни условия, успешна дейност, сензорни образи;</w:t>
      </w:r>
    </w:p>
    <w:p w:rsidR="00A93699" w:rsidRDefault="00A93699" w:rsidP="00A93699">
      <w:pPr>
        <w:ind w:firstLine="708"/>
        <w:jc w:val="both"/>
      </w:pPr>
      <w:r>
        <w:t>- отпускане и регулиране на бойните психични състояния;</w:t>
      </w:r>
    </w:p>
    <w:p w:rsidR="00A93699" w:rsidRDefault="00A93699" w:rsidP="00A93699">
      <w:pPr>
        <w:ind w:firstLine="708"/>
        <w:jc w:val="both"/>
      </w:pPr>
      <w:r>
        <w:t>- поддържане на високо ниво на издръжливост, психологическа стабилност, надеждност, интелектуални действия след физическо натоварване;</w:t>
      </w:r>
    </w:p>
    <w:p w:rsidR="00A93699" w:rsidRDefault="00A93699" w:rsidP="00A93699">
      <w:pPr>
        <w:ind w:firstLine="708"/>
        <w:jc w:val="both"/>
      </w:pPr>
      <w:r>
        <w:t>- повишаване на самоконтрола върху техните действия, действията на подчинените, нивото на проява на агресия;</w:t>
      </w:r>
    </w:p>
    <w:p w:rsidR="00A93699" w:rsidRDefault="00A93699" w:rsidP="00A93699">
      <w:pPr>
        <w:ind w:firstLine="708"/>
        <w:jc w:val="both"/>
      </w:pPr>
      <w:r>
        <w:t>- бърза и адекватна оценка на ситуацията, опасностите, условията на дейност;</w:t>
      </w:r>
    </w:p>
    <w:p w:rsidR="00A93699" w:rsidRDefault="00A93699" w:rsidP="00A93699">
      <w:pPr>
        <w:ind w:firstLine="708"/>
        <w:jc w:val="both"/>
      </w:pPr>
      <w:r>
        <w:t>- вземане на правилното еднолично решение и решение за компетентната професионална дейност на групата;</w:t>
      </w:r>
    </w:p>
    <w:p w:rsidR="00A93699" w:rsidRDefault="00A93699" w:rsidP="00A93699">
      <w:pPr>
        <w:ind w:firstLine="708"/>
        <w:jc w:val="both"/>
      </w:pPr>
      <w:r>
        <w:t>- словесни методи за въздействие върху населението с цел предотвратяване на незаконни действия и паника от тяхна страна;</w:t>
      </w:r>
    </w:p>
    <w:p w:rsidR="00A93699" w:rsidRDefault="00A93699" w:rsidP="00A93699">
      <w:pPr>
        <w:ind w:firstLine="708"/>
        <w:jc w:val="both"/>
      </w:pPr>
      <w:r>
        <w:t>- установяване на контакти, безконфликтна комуникация и преговори с различна етническа група от населението.</w:t>
      </w:r>
    </w:p>
    <w:p w:rsidR="002B7691" w:rsidRDefault="002B7691" w:rsidP="002B7691">
      <w:pPr>
        <w:ind w:firstLine="708"/>
        <w:jc w:val="both"/>
      </w:pPr>
      <w:r w:rsidRPr="00695FB3">
        <w:rPr>
          <w:highlight w:val="yellow"/>
        </w:rPr>
        <w:t>Общите</w:t>
      </w:r>
      <w:r>
        <w:t xml:space="preserve"> задачи, които са от значение за подготовката на функционални групи от всички подразделения, включват осъзнаване на специалния екстремно ориентиран статус на групата, както и повишаване:</w:t>
      </w:r>
    </w:p>
    <w:p w:rsidR="002B7691" w:rsidRDefault="002B7691" w:rsidP="002B7691">
      <w:pPr>
        <w:ind w:firstLine="708"/>
        <w:jc w:val="both"/>
      </w:pPr>
      <w:r>
        <w:t>- продуктивността на груповите дейности (коректност, бързина на изпълняваните задачи, нивото на допуснатите грешки);</w:t>
      </w:r>
    </w:p>
    <w:p w:rsidR="002B7691" w:rsidRDefault="002B7691" w:rsidP="002B7691">
      <w:pPr>
        <w:ind w:firstLine="708"/>
        <w:jc w:val="both"/>
      </w:pPr>
      <w:r>
        <w:lastRenderedPageBreak/>
        <w:t>- степента на удовлетвореност от взаимоотношенията в екипа и дейностите (социално-психологически климат, емоционално ниво на сплотеност, активна ориентация);</w:t>
      </w:r>
    </w:p>
    <w:p w:rsidR="002B7691" w:rsidRDefault="002B7691" w:rsidP="002B7691">
      <w:pPr>
        <w:ind w:firstLine="708"/>
        <w:jc w:val="both"/>
      </w:pPr>
      <w:r>
        <w:t>- нивото на екстремна психологическа компетентност (формиране на знания, умения, умения за регулиране на групови бойни психически състояния, професионални действия като част от група, свързани задължения; умения за взаимно разбиране, взаимодействие, подкрепа, взаимозаменяемост, помощ на членове на групата; овладяване на умения, лидерство на умения, лидерство и съзнателно подчинение в групата; развитие на комуникативни умения за професионална комуникация и излизане от конфликтна ситуация при екстремни условия);</w:t>
      </w:r>
    </w:p>
    <w:p w:rsidR="0054420F" w:rsidRDefault="0054420F" w:rsidP="0054420F">
      <w:pPr>
        <w:ind w:firstLine="708"/>
        <w:jc w:val="both"/>
      </w:pPr>
      <w:r>
        <w:t>- свръхситуативна активност в групата (способността на функционалните групи да се издигнат над нивото на изискванията на ситуацията, да поставят излишни задачи по отношение на първоначалната (поставената) цел, проява на инициативна активност, незаинтересован риск в условия на временен и информационен дефицит, водени от гражданския дълг и държавно-правния смисъл в професионалните им дейности).</w:t>
      </w:r>
    </w:p>
    <w:p w:rsidR="00004433" w:rsidRDefault="0054420F" w:rsidP="0054420F">
      <w:pPr>
        <w:ind w:firstLine="708"/>
        <w:jc w:val="both"/>
      </w:pPr>
      <w:r>
        <w:t xml:space="preserve">Има общи задачи, свързани както с обучението на </w:t>
      </w:r>
      <w:r w:rsidR="000552CC">
        <w:t>ръководители</w:t>
      </w:r>
      <w:r>
        <w:t>, специалисти, така и с обучението на функционални групи:</w:t>
      </w:r>
    </w:p>
    <w:p w:rsidR="000552CC" w:rsidRDefault="000552CC" w:rsidP="000552CC">
      <w:pPr>
        <w:ind w:firstLine="708"/>
        <w:jc w:val="both"/>
      </w:pPr>
      <w:r>
        <w:t xml:space="preserve">- осъществяване на диагностика на </w:t>
      </w:r>
      <w:r w:rsidR="00F75C6F">
        <w:t>ръководители</w:t>
      </w:r>
      <w:r>
        <w:t>, специалисти, функционални групи на всички етапи от подготовката и в процеса на тяхната дейност;</w:t>
      </w:r>
    </w:p>
    <w:p w:rsidR="000552CC" w:rsidRDefault="000552CC" w:rsidP="000552CC">
      <w:pPr>
        <w:ind w:firstLine="708"/>
        <w:jc w:val="both"/>
      </w:pPr>
      <w:r>
        <w:t>- осъзнаване на личностно значими ценности и цели на професионалната дейност, увеличаване на дела на ясни, емоционално наситени социални (социални и групови ценности) в общата структура на ценностите;</w:t>
      </w:r>
    </w:p>
    <w:p w:rsidR="000552CC" w:rsidRDefault="00F75C6F" w:rsidP="000552CC">
      <w:pPr>
        <w:ind w:firstLine="708"/>
        <w:jc w:val="both"/>
      </w:pPr>
      <w:r>
        <w:t>- п</w:t>
      </w:r>
      <w:r w:rsidR="000552CC">
        <w:t xml:space="preserve">ридобиване на знания, умения и умения за безопасност от </w:t>
      </w:r>
      <w:r>
        <w:t>ръководители</w:t>
      </w:r>
      <w:r w:rsidR="000552CC">
        <w:t>, специалисти, функционални групи, осигуряващи безопасността на външни лица в екстремни условия;</w:t>
      </w:r>
    </w:p>
    <w:p w:rsidR="000552CC" w:rsidRDefault="000552CC" w:rsidP="000552CC">
      <w:pPr>
        <w:ind w:firstLine="708"/>
        <w:jc w:val="both"/>
      </w:pPr>
      <w:r>
        <w:t xml:space="preserve">- осигуряване на оптимален начин на живот от </w:t>
      </w:r>
      <w:r w:rsidR="00CC60A9">
        <w:t>ръководители</w:t>
      </w:r>
      <w:r>
        <w:t>, специалисти, функционални групи (използване и попълване на тяхната умствена и физическа сила; поддържане и възстановяване на работоспособността при екстремни условия).</w:t>
      </w:r>
    </w:p>
    <w:p w:rsidR="003B43D2" w:rsidRDefault="003B43D2" w:rsidP="003B43D2">
      <w:pPr>
        <w:ind w:firstLine="708"/>
        <w:jc w:val="both"/>
      </w:pPr>
      <w:r>
        <w:t>Наред с общите има и специални задачи, определени по приоритетни области в дейността на конкретни звена.</w:t>
      </w:r>
    </w:p>
    <w:p w:rsidR="00CC60A9" w:rsidRDefault="003B43D2" w:rsidP="003B43D2">
      <w:pPr>
        <w:ind w:firstLine="708"/>
        <w:jc w:val="both"/>
      </w:pPr>
      <w:r>
        <w:t xml:space="preserve">Общите и специалните (частни) педагогически принципи на екстремното обучение са изложени достатъчно подробно от А. М. Столяренко </w:t>
      </w:r>
      <w:sdt>
        <w:sdtPr>
          <w:id w:val="862173833"/>
          <w:citation/>
        </w:sdtPr>
        <w:sdtContent>
          <w:fldSimple w:instr=" CITATION Сто02 \l 1026 ">
            <w:r w:rsidR="00AA4B09">
              <w:rPr>
                <w:noProof/>
              </w:rPr>
              <w:t>(Столяре́нко, 2002)</w:t>
            </w:r>
          </w:fldSimple>
        </w:sdtContent>
      </w:sdt>
      <w:r>
        <w:t xml:space="preserve"> [</w:t>
      </w:r>
      <w:r w:rsidRPr="00AA4B09">
        <w:rPr>
          <w:highlight w:val="yellow"/>
        </w:rPr>
        <w:t>20</w:t>
      </w:r>
      <w:r>
        <w:t>]. Всички принципи са разделени от него на четири групи: общи, организационни, методологични и предметни. Кръгът от общи принципи включва следното: екстремно съответствие на природата, изключителен научен характер, психологическо и педагогическо единство, изключителна отдаденост и надеждност, хуманизъм и личен подход, оптимизъм и позитивност. Организационните принципи включват: принципът на педагогическа последователност, единството на групата, диференцирани и индивидуални подходи, специално осигуряване на екстремно обучение. Списъкът с методологични принципи включва: методи за мотивация, образование и личностно развитие; принципи на достъпност, последователност и сила на подготовката; метод на интензивно мобилизиращо обучение; принципът на максимално възможно сближаване на трудностите и условията на обучение с реалната крайност.</w:t>
      </w:r>
    </w:p>
    <w:p w:rsidR="001D49A4" w:rsidRDefault="001D49A4" w:rsidP="003B43D2">
      <w:pPr>
        <w:ind w:firstLine="708"/>
        <w:jc w:val="both"/>
      </w:pPr>
      <w:r w:rsidRPr="001D49A4">
        <w:rPr>
          <w:highlight w:val="yellow"/>
        </w:rPr>
        <w:t>В списъка</w:t>
      </w:r>
      <w:r w:rsidRPr="001D49A4">
        <w:t xml:space="preserve"> с методологични принципи на професионално екстремно психологическо обучение на служители, работещи в екстремни условия, освен това е препоръчително да се приложи принципът за включване на екстремни условия на дейност в процеса на подготовка. Въпросът е, че всяко сближаване на образователните условия с екстремните е относително; всички служители се отнасят с тях еднакво, а не като истински екстремни условия. Това влияе върху формирането на техните психологически ценности. В същото време много екстремните условия на дейност на </w:t>
      </w:r>
      <w:r w:rsidR="00DA5238">
        <w:lastRenderedPageBreak/>
        <w:t>ръководители</w:t>
      </w:r>
      <w:r w:rsidRPr="001D49A4">
        <w:t>, специалисти и функционални групи не изключват възможностите за повишаване на тяхната екстремна психологическа и логическа готовност. (Така например, периоди на служба на контролно-пропускателните пунктове, активно търсене, провеждане на разследване, действия по издирване, активна почивка могат успешно да се използват от служителите за повишаване на изключителна психологическа готовност.) Въпреки това, обучение чрез екстремни условия (бойна част от обучението) може да се приложи само ако има вече съществуващо необходимо ниво на подготвеност на лидери, специалисти и функционални групи, получено на предварителния ет</w:t>
      </w:r>
      <w:r w:rsidR="009276F1">
        <w:t>ап и в резултат на предбоевата</w:t>
      </w:r>
      <w:r w:rsidRPr="001D49A4">
        <w:t xml:space="preserve"> </w:t>
      </w:r>
      <w:r w:rsidR="009276F1">
        <w:t>подготовка</w:t>
      </w:r>
      <w:r w:rsidRPr="001D49A4">
        <w:t xml:space="preserve"> от непосредствения етап на професионално екстремно психологическо обучение.</w:t>
      </w:r>
    </w:p>
    <w:p w:rsidR="0030131A" w:rsidRPr="0030131A" w:rsidRDefault="0030131A" w:rsidP="0030131A">
      <w:pPr>
        <w:ind w:firstLine="708"/>
        <w:jc w:val="both"/>
        <w:rPr>
          <w:lang w:val="en-US"/>
        </w:rPr>
      </w:pPr>
      <w:proofErr w:type="gramStart"/>
      <w:r w:rsidRPr="0030131A">
        <w:rPr>
          <w:lang w:val="en-US"/>
        </w:rPr>
        <w:t xml:space="preserve">Препоръчително е да се включи принципът на изключителна психологическа готовност на </w:t>
      </w:r>
      <w:r>
        <w:t>ръководители</w:t>
      </w:r>
      <w:r w:rsidRPr="0030131A">
        <w:rPr>
          <w:lang w:val="en-US"/>
        </w:rPr>
        <w:t>, специалисти и функционални групи сред значимите принципи на професионално екстремно психологическо обучение на служителите от специалните части.</w:t>
      </w:r>
      <w:proofErr w:type="gramEnd"/>
    </w:p>
    <w:p w:rsidR="0030131A" w:rsidRDefault="0030131A" w:rsidP="0030131A">
      <w:pPr>
        <w:ind w:firstLine="708"/>
        <w:jc w:val="both"/>
      </w:pPr>
      <w:proofErr w:type="gramStart"/>
      <w:r w:rsidRPr="0030131A">
        <w:rPr>
          <w:lang w:val="en-US"/>
        </w:rPr>
        <w:t>Цялата професионална екстремна психологическа подготовка се състои от теоретични и практически групи от класове.</w:t>
      </w:r>
      <w:proofErr w:type="gramEnd"/>
      <w:r w:rsidRPr="0030131A">
        <w:rPr>
          <w:lang w:val="en-US"/>
        </w:rPr>
        <w:t xml:space="preserve"> </w:t>
      </w:r>
      <w:proofErr w:type="gramStart"/>
      <w:r w:rsidRPr="0030131A">
        <w:rPr>
          <w:lang w:val="en-US"/>
        </w:rPr>
        <w:t>Теоретичната група включва лекции и семинари.</w:t>
      </w:r>
      <w:proofErr w:type="gramEnd"/>
      <w:r w:rsidRPr="0030131A">
        <w:rPr>
          <w:lang w:val="en-US"/>
        </w:rPr>
        <w:t xml:space="preserve"> </w:t>
      </w:r>
      <w:proofErr w:type="gramStart"/>
      <w:r w:rsidRPr="0030131A">
        <w:rPr>
          <w:lang w:val="en-US"/>
        </w:rPr>
        <w:t>Останалите теми от професионалната екстремна психологическа подготовка са практически, те се разпределят според разделите на бой, служба, физическа подготовка (предварителен, пряк етап) или са включени в етапа на обучение в условия на активен отдих.</w:t>
      </w:r>
      <w:proofErr w:type="gramEnd"/>
      <w:r w:rsidRPr="0030131A">
        <w:rPr>
          <w:lang w:val="en-US"/>
        </w:rPr>
        <w:t xml:space="preserve"> </w:t>
      </w:r>
      <w:proofErr w:type="gramStart"/>
      <w:r w:rsidRPr="0030131A">
        <w:rPr>
          <w:lang w:val="en-US"/>
        </w:rPr>
        <w:t>Те са предназначени или за целия персонал, или за определена категория ръководители, специалисти и функционални групи (например снайперисти, миньори за разрушаване и др.).</w:t>
      </w:r>
      <w:proofErr w:type="gramEnd"/>
      <w:r w:rsidRPr="0030131A">
        <w:rPr>
          <w:lang w:val="en-US"/>
        </w:rPr>
        <w:t xml:space="preserve"> </w:t>
      </w:r>
      <w:proofErr w:type="gramStart"/>
      <w:r w:rsidRPr="0030131A">
        <w:rPr>
          <w:lang w:val="en-US"/>
        </w:rPr>
        <w:t>В допълнение към изучаването на теоретични и практически теми в процеса на лекции и семинари, в подготовката се използват психологически семинар, психологически и екстремни психологически обучения.</w:t>
      </w:r>
      <w:proofErr w:type="gramEnd"/>
    </w:p>
    <w:p w:rsidR="00276ECF" w:rsidRDefault="00F50893" w:rsidP="00913C7A">
      <w:pPr>
        <w:ind w:firstLine="708"/>
        <w:jc w:val="both"/>
      </w:pPr>
      <w:r w:rsidRPr="00913C7A">
        <w:rPr>
          <w:lang w:val="en-US"/>
        </w:rPr>
        <w:t>Теоретичният курс на професионално екстремно психологическо обучение е универсален за всички звена, изпълняващи професионална задача в екстремни условия, включен е в отделен курс за обучение като част от официалното обучение и е насочен към: разбиране на целите, задачите, съдържанието на обучението; понятията „готовност“, „</w:t>
      </w:r>
      <w:r w:rsidR="00913C7A" w:rsidRPr="00913C7A">
        <w:rPr>
          <w:lang w:val="en-US"/>
        </w:rPr>
        <w:t>подгот</w:t>
      </w:r>
      <w:r w:rsidRPr="00913C7A">
        <w:rPr>
          <w:lang w:val="en-US"/>
        </w:rPr>
        <w:t>в</w:t>
      </w:r>
      <w:r w:rsidR="00913C7A" w:rsidRPr="00913C7A">
        <w:rPr>
          <w:lang w:val="en-US"/>
        </w:rPr>
        <w:t>е</w:t>
      </w:r>
      <w:r w:rsidRPr="00913C7A">
        <w:rPr>
          <w:lang w:val="en-US"/>
        </w:rPr>
        <w:t xml:space="preserve">ност“, „умение“, „конфликт“, „безпокойство“, „страх“, „риск“, „опасност“, „адаптация“, „устойчивост на стрес“. </w:t>
      </w:r>
      <w:proofErr w:type="gramStart"/>
      <w:r w:rsidRPr="00913C7A">
        <w:rPr>
          <w:lang w:val="en-US"/>
        </w:rPr>
        <w:t>Изследват се когнитивни процеси, психични свойства и състояния.</w:t>
      </w:r>
      <w:proofErr w:type="gramEnd"/>
    </w:p>
    <w:p w:rsidR="00913C7A" w:rsidRDefault="00DA3C04" w:rsidP="00913C7A">
      <w:pPr>
        <w:ind w:firstLine="708"/>
        <w:jc w:val="both"/>
      </w:pPr>
      <w:r w:rsidRPr="00DA3C04">
        <w:rPr>
          <w:lang w:val="en-US"/>
        </w:rPr>
        <w:t xml:space="preserve">Практическият курс на професионално екстремно психологическо обучение се основава на знанията, придобити от ръководители, специалисти и функционални групи по време на изучаването на теоретичния курс. </w:t>
      </w:r>
      <w:proofErr w:type="gramStart"/>
      <w:r w:rsidRPr="00DA3C04">
        <w:rPr>
          <w:lang w:val="en-US"/>
        </w:rPr>
        <w:t>Изграден е под формата на психологическа работилница, психологически, екстремни психологически тренировки и група упражнения в процеса на активен отдих.</w:t>
      </w:r>
      <w:proofErr w:type="gramEnd"/>
    </w:p>
    <w:p w:rsidR="001E3384" w:rsidRDefault="008509ED" w:rsidP="00913C7A">
      <w:pPr>
        <w:ind w:firstLine="708"/>
        <w:jc w:val="both"/>
      </w:pPr>
      <w:proofErr w:type="gramStart"/>
      <w:r w:rsidRPr="001E3384">
        <w:rPr>
          <w:lang w:val="en-US"/>
        </w:rPr>
        <w:t>Разнообразието от занятия трябва да се постигне чрез промяна на местата и условията на занятия; промени в образователните условия за извършване на професионални действия, постоянн</w:t>
      </w:r>
      <w:r w:rsidR="004F6212" w:rsidRPr="001E3384">
        <w:rPr>
          <w:lang w:val="en-US"/>
        </w:rPr>
        <w:t>о увеличаване на напрежението</w:t>
      </w:r>
      <w:r w:rsidRPr="001E3384">
        <w:rPr>
          <w:lang w:val="en-US"/>
        </w:rPr>
        <w:t>.</w:t>
      </w:r>
      <w:proofErr w:type="gramEnd"/>
      <w:r w:rsidRPr="001E3384">
        <w:rPr>
          <w:lang w:val="en-US"/>
        </w:rPr>
        <w:t xml:space="preserve"> </w:t>
      </w:r>
    </w:p>
    <w:p w:rsidR="001E3384" w:rsidRDefault="008509ED" w:rsidP="00913C7A">
      <w:pPr>
        <w:ind w:firstLine="708"/>
        <w:jc w:val="both"/>
      </w:pPr>
      <w:proofErr w:type="gramStart"/>
      <w:r w:rsidRPr="001E3384">
        <w:rPr>
          <w:lang w:val="en-US"/>
        </w:rPr>
        <w:t>Професионалното екстремно психологическо обучение има своя структура, модел и алгоритъм.</w:t>
      </w:r>
      <w:proofErr w:type="gramEnd"/>
      <w:r w:rsidRPr="001E3384">
        <w:rPr>
          <w:lang w:val="en-US"/>
        </w:rPr>
        <w:t xml:space="preserve"> </w:t>
      </w:r>
    </w:p>
    <w:p w:rsidR="001E3384" w:rsidRPr="00C35D4D" w:rsidRDefault="008509ED" w:rsidP="00910DED">
      <w:pPr>
        <w:ind w:firstLine="708"/>
        <w:jc w:val="both"/>
      </w:pPr>
      <w:proofErr w:type="gramStart"/>
      <w:r w:rsidRPr="001E3384">
        <w:rPr>
          <w:lang w:val="en-US"/>
        </w:rPr>
        <w:t>Цялото професионално екстремно психологическо обучение структурно се състои от предварителен, непосредствен и етап в условия на активна почивка (</w:t>
      </w:r>
      <w:r w:rsidR="00223E98">
        <w:rPr>
          <w:lang w:val="en-US"/>
        </w:rPr>
        <w:fldChar w:fldCharType="begin"/>
      </w:r>
      <w:r w:rsidR="00910DED">
        <w:rPr>
          <w:lang w:val="en-US"/>
        </w:rPr>
        <w:instrText xml:space="preserve"> REF _Ref70338185 \h </w:instrText>
      </w:r>
      <w:r w:rsidR="00223E98">
        <w:rPr>
          <w:lang w:val="en-US"/>
        </w:rPr>
      </w:r>
      <w:r w:rsidR="00223E98">
        <w:rPr>
          <w:lang w:val="en-US"/>
        </w:rPr>
        <w:fldChar w:fldCharType="separate"/>
      </w:r>
      <w:r w:rsidR="00910DED">
        <w:t xml:space="preserve">таблица </w:t>
      </w:r>
      <w:r w:rsidR="00910DED">
        <w:rPr>
          <w:noProof/>
        </w:rPr>
        <w:t>6</w:t>
      </w:r>
      <w:r w:rsidR="00223E98">
        <w:rPr>
          <w:lang w:val="en-US"/>
        </w:rPr>
        <w:fldChar w:fldCharType="end"/>
      </w:r>
      <w:r w:rsidRPr="001E3384">
        <w:rPr>
          <w:lang w:val="en-US"/>
        </w:rPr>
        <w:t>).</w:t>
      </w:r>
      <w:proofErr w:type="gramEnd"/>
      <w:r w:rsidR="00C35D4D">
        <w:t xml:space="preserve"> П</w:t>
      </w:r>
      <w:r w:rsidR="00C35D4D" w:rsidRPr="00C35D4D">
        <w:rPr>
          <w:lang w:val="en-US"/>
        </w:rPr>
        <w:t>редварителният етап на професионалното екстремно-психологическо обучение, се дължи на съществения характер на обекта на професионална дейност, а също така се определя от неговите цели, общи и специални задачи.</w:t>
      </w:r>
    </w:p>
    <w:p w:rsidR="00651FEE" w:rsidRDefault="00651FEE" w:rsidP="00651FEE">
      <w:pPr>
        <w:pStyle w:val="aa"/>
        <w:keepNext/>
      </w:pPr>
      <w:bookmarkStart w:id="26" w:name="_Ref70338185"/>
      <w:r>
        <w:t xml:space="preserve">таблица </w:t>
      </w:r>
      <w:r w:rsidR="00223E98">
        <w:fldChar w:fldCharType="begin"/>
      </w:r>
      <w:r>
        <w:instrText xml:space="preserve"> SEQ таблица \* ARABIC </w:instrText>
      </w:r>
      <w:r w:rsidR="00223E98">
        <w:fldChar w:fldCharType="separate"/>
      </w:r>
      <w:r w:rsidR="001F1B8C">
        <w:rPr>
          <w:noProof/>
        </w:rPr>
        <w:t>6</w:t>
      </w:r>
      <w:r w:rsidR="00223E98">
        <w:fldChar w:fldCharType="end"/>
      </w:r>
      <w:bookmarkEnd w:id="26"/>
      <w:r>
        <w:t>Етап за проф</w:t>
      </w:r>
      <w:r w:rsidR="00E9082E">
        <w:t>е</w:t>
      </w:r>
      <w:r>
        <w:t>сионално екстремално-психологическа подготовка ръководители, специалисти и функционални групи</w:t>
      </w:r>
    </w:p>
    <w:tbl>
      <w:tblPr>
        <w:tblW w:w="0" w:type="auto"/>
        <w:tblInd w:w="40" w:type="dxa"/>
        <w:tblLayout w:type="fixed"/>
        <w:tblCellMar>
          <w:left w:w="40" w:type="dxa"/>
          <w:right w:w="40" w:type="dxa"/>
        </w:tblCellMar>
        <w:tblLook w:val="0000"/>
      </w:tblPr>
      <w:tblGrid>
        <w:gridCol w:w="3010"/>
        <w:gridCol w:w="3024"/>
      </w:tblGrid>
      <w:tr w:rsidR="00D82B2D" w:rsidTr="004903BB">
        <w:tc>
          <w:tcPr>
            <w:tcW w:w="6034" w:type="dxa"/>
            <w:gridSpan w:val="2"/>
            <w:tcBorders>
              <w:top w:val="single" w:sz="6" w:space="0" w:color="auto"/>
              <w:left w:val="single" w:sz="6" w:space="0" w:color="auto"/>
              <w:bottom w:val="single" w:sz="6" w:space="0" w:color="auto"/>
              <w:right w:val="single" w:sz="6" w:space="0" w:color="auto"/>
            </w:tcBorders>
          </w:tcPr>
          <w:p w:rsidR="00D82B2D" w:rsidRDefault="00D82B2D" w:rsidP="00D82B2D">
            <w:pPr>
              <w:pStyle w:val="Style40"/>
              <w:widowControl/>
              <w:spacing w:line="230" w:lineRule="exact"/>
              <w:rPr>
                <w:rStyle w:val="FontStyle106"/>
              </w:rPr>
            </w:pPr>
            <w:r w:rsidRPr="00D82B2D">
              <w:rPr>
                <w:rStyle w:val="FontStyle106"/>
              </w:rPr>
              <w:t>Етап на предварителна професионална екстремна психологическа подготовка</w:t>
            </w:r>
          </w:p>
        </w:tc>
      </w:tr>
      <w:tr w:rsidR="00D82B2D" w:rsidTr="004903BB">
        <w:tc>
          <w:tcPr>
            <w:tcW w:w="3010" w:type="dxa"/>
            <w:tcBorders>
              <w:top w:val="single" w:sz="6" w:space="0" w:color="auto"/>
              <w:left w:val="single" w:sz="6" w:space="0" w:color="auto"/>
              <w:bottom w:val="single" w:sz="6" w:space="0" w:color="auto"/>
              <w:right w:val="single" w:sz="6" w:space="0" w:color="auto"/>
            </w:tcBorders>
          </w:tcPr>
          <w:p w:rsidR="00D82B2D" w:rsidRDefault="00D82B2D" w:rsidP="004903BB">
            <w:pPr>
              <w:pStyle w:val="Style40"/>
              <w:widowControl/>
              <w:spacing w:line="230" w:lineRule="exact"/>
              <w:rPr>
                <w:rStyle w:val="FontStyle106"/>
              </w:rPr>
            </w:pPr>
            <w:r w:rsidRPr="00D82B2D">
              <w:rPr>
                <w:rStyle w:val="FontStyle106"/>
              </w:rPr>
              <w:t>Общ раздел (лекции и семинари)</w:t>
            </w:r>
          </w:p>
        </w:tc>
        <w:tc>
          <w:tcPr>
            <w:tcW w:w="3024" w:type="dxa"/>
            <w:tcBorders>
              <w:top w:val="single" w:sz="6" w:space="0" w:color="auto"/>
              <w:left w:val="single" w:sz="6" w:space="0" w:color="auto"/>
              <w:bottom w:val="single" w:sz="6" w:space="0" w:color="auto"/>
              <w:right w:val="single" w:sz="6" w:space="0" w:color="auto"/>
            </w:tcBorders>
          </w:tcPr>
          <w:p w:rsidR="00D82B2D" w:rsidRDefault="00900ADE" w:rsidP="004903BB">
            <w:pPr>
              <w:pStyle w:val="Style40"/>
              <w:widowControl/>
              <w:spacing w:line="238" w:lineRule="exact"/>
              <w:ind w:left="259"/>
              <w:rPr>
                <w:rStyle w:val="FontStyle106"/>
              </w:rPr>
            </w:pPr>
            <w:r w:rsidRPr="00900ADE">
              <w:rPr>
                <w:rStyle w:val="FontStyle106"/>
              </w:rPr>
              <w:t xml:space="preserve">Специална секция (психологическа </w:t>
            </w:r>
            <w:r w:rsidRPr="00900ADE">
              <w:rPr>
                <w:rStyle w:val="FontStyle106"/>
              </w:rPr>
              <w:lastRenderedPageBreak/>
              <w:t>работилница)</w:t>
            </w:r>
          </w:p>
        </w:tc>
      </w:tr>
      <w:tr w:rsidR="00D82B2D" w:rsidTr="004903BB">
        <w:tc>
          <w:tcPr>
            <w:tcW w:w="3010" w:type="dxa"/>
            <w:tcBorders>
              <w:top w:val="single" w:sz="6" w:space="0" w:color="auto"/>
              <w:left w:val="nil"/>
              <w:bottom w:val="single" w:sz="6" w:space="0" w:color="auto"/>
              <w:right w:val="single" w:sz="6" w:space="0" w:color="auto"/>
            </w:tcBorders>
          </w:tcPr>
          <w:p w:rsidR="00D82B2D" w:rsidRDefault="00D82B2D" w:rsidP="004903BB">
            <w:pPr>
              <w:pStyle w:val="Style28"/>
              <w:widowControl/>
            </w:pPr>
          </w:p>
        </w:tc>
        <w:tc>
          <w:tcPr>
            <w:tcW w:w="3024" w:type="dxa"/>
            <w:tcBorders>
              <w:top w:val="single" w:sz="6" w:space="0" w:color="auto"/>
              <w:left w:val="single" w:sz="6" w:space="0" w:color="auto"/>
              <w:bottom w:val="single" w:sz="6" w:space="0" w:color="auto"/>
              <w:right w:val="nil"/>
            </w:tcBorders>
          </w:tcPr>
          <w:p w:rsidR="00D82B2D" w:rsidRDefault="00D82B2D" w:rsidP="004903BB">
            <w:pPr>
              <w:pStyle w:val="Style28"/>
              <w:widowControl/>
            </w:pPr>
          </w:p>
        </w:tc>
      </w:tr>
      <w:tr w:rsidR="00D82B2D" w:rsidTr="004903BB">
        <w:tc>
          <w:tcPr>
            <w:tcW w:w="6034" w:type="dxa"/>
            <w:gridSpan w:val="2"/>
            <w:tcBorders>
              <w:top w:val="single" w:sz="6" w:space="0" w:color="auto"/>
              <w:left w:val="single" w:sz="6" w:space="0" w:color="auto"/>
              <w:bottom w:val="single" w:sz="6" w:space="0" w:color="auto"/>
              <w:right w:val="single" w:sz="6" w:space="0" w:color="auto"/>
            </w:tcBorders>
          </w:tcPr>
          <w:p w:rsidR="00D82B2D" w:rsidRDefault="006C2EFA" w:rsidP="004903BB">
            <w:pPr>
              <w:pStyle w:val="Style40"/>
              <w:widowControl/>
              <w:spacing w:line="230" w:lineRule="exact"/>
              <w:ind w:left="1102"/>
              <w:jc w:val="left"/>
              <w:rPr>
                <w:rStyle w:val="FontStyle106"/>
              </w:rPr>
            </w:pPr>
            <w:r w:rsidRPr="006C2EFA">
              <w:rPr>
                <w:rStyle w:val="FontStyle106"/>
              </w:rPr>
              <w:t>Етап на пряко професионално екстремно психологическо обучение</w:t>
            </w:r>
          </w:p>
        </w:tc>
      </w:tr>
      <w:tr w:rsidR="00D82B2D" w:rsidTr="004903BB">
        <w:tc>
          <w:tcPr>
            <w:tcW w:w="3010" w:type="dxa"/>
            <w:tcBorders>
              <w:top w:val="single" w:sz="6" w:space="0" w:color="auto"/>
              <w:left w:val="single" w:sz="6" w:space="0" w:color="auto"/>
              <w:bottom w:val="single" w:sz="6" w:space="0" w:color="auto"/>
              <w:right w:val="single" w:sz="6" w:space="0" w:color="auto"/>
            </w:tcBorders>
          </w:tcPr>
          <w:p w:rsidR="00D82B2D" w:rsidRDefault="006C2EFA" w:rsidP="006C2EFA">
            <w:pPr>
              <w:pStyle w:val="Style40"/>
              <w:widowControl/>
              <w:spacing w:line="238" w:lineRule="exact"/>
              <w:ind w:left="252"/>
              <w:rPr>
                <w:rStyle w:val="FontStyle106"/>
              </w:rPr>
            </w:pPr>
            <w:r>
              <w:rPr>
                <w:rStyle w:val="FontStyle106"/>
                <w:lang w:val="bg-BG"/>
              </w:rPr>
              <w:t>Преди битката</w:t>
            </w:r>
            <w:r w:rsidR="00D82B2D">
              <w:rPr>
                <w:rStyle w:val="FontStyle106"/>
              </w:rPr>
              <w:t xml:space="preserve"> раздел (</w:t>
            </w:r>
            <w:r>
              <w:rPr>
                <w:rStyle w:val="FontStyle106"/>
                <w:lang w:val="bg-BG"/>
              </w:rPr>
              <w:t>психологически</w:t>
            </w:r>
            <w:r w:rsidR="00D82B2D">
              <w:rPr>
                <w:rStyle w:val="FontStyle106"/>
              </w:rPr>
              <w:t xml:space="preserve"> тренинг)</w:t>
            </w:r>
          </w:p>
        </w:tc>
        <w:tc>
          <w:tcPr>
            <w:tcW w:w="3024" w:type="dxa"/>
            <w:tcBorders>
              <w:top w:val="single" w:sz="6" w:space="0" w:color="auto"/>
              <w:left w:val="single" w:sz="6" w:space="0" w:color="auto"/>
              <w:bottom w:val="single" w:sz="6" w:space="0" w:color="auto"/>
              <w:right w:val="single" w:sz="6" w:space="0" w:color="auto"/>
            </w:tcBorders>
          </w:tcPr>
          <w:p w:rsidR="00D82B2D" w:rsidRDefault="00C9683A" w:rsidP="0020786E">
            <w:pPr>
              <w:pStyle w:val="Style40"/>
              <w:widowControl/>
              <w:spacing w:line="230" w:lineRule="exact"/>
              <w:ind w:left="259"/>
              <w:rPr>
                <w:rStyle w:val="FontStyle106"/>
              </w:rPr>
            </w:pPr>
            <w:r>
              <w:rPr>
                <w:rStyle w:val="FontStyle106"/>
                <w:lang w:val="bg-BG"/>
              </w:rPr>
              <w:t>Битката</w:t>
            </w:r>
            <w:r w:rsidR="00D82B2D">
              <w:rPr>
                <w:rStyle w:val="FontStyle106"/>
              </w:rPr>
              <w:t xml:space="preserve"> раздел (</w:t>
            </w:r>
            <w:r w:rsidR="0020786E">
              <w:rPr>
                <w:rStyle w:val="FontStyle106"/>
                <w:lang w:val="bg-BG"/>
              </w:rPr>
              <w:t xml:space="preserve">екстремално-психологически </w:t>
            </w:r>
            <w:r w:rsidR="00D82B2D">
              <w:rPr>
                <w:rStyle w:val="FontStyle106"/>
              </w:rPr>
              <w:t>тренинг)</w:t>
            </w:r>
          </w:p>
        </w:tc>
      </w:tr>
      <w:tr w:rsidR="00D82B2D" w:rsidTr="004903BB">
        <w:tc>
          <w:tcPr>
            <w:tcW w:w="3010" w:type="dxa"/>
            <w:tcBorders>
              <w:top w:val="single" w:sz="6" w:space="0" w:color="auto"/>
              <w:left w:val="nil"/>
              <w:bottom w:val="single" w:sz="6" w:space="0" w:color="auto"/>
              <w:right w:val="single" w:sz="6" w:space="0" w:color="auto"/>
            </w:tcBorders>
          </w:tcPr>
          <w:p w:rsidR="00D82B2D" w:rsidRDefault="00D82B2D" w:rsidP="004903BB">
            <w:pPr>
              <w:pStyle w:val="Style28"/>
              <w:widowControl/>
            </w:pPr>
          </w:p>
        </w:tc>
        <w:tc>
          <w:tcPr>
            <w:tcW w:w="3024" w:type="dxa"/>
            <w:tcBorders>
              <w:top w:val="single" w:sz="6" w:space="0" w:color="auto"/>
              <w:left w:val="single" w:sz="6" w:space="0" w:color="auto"/>
              <w:bottom w:val="single" w:sz="6" w:space="0" w:color="auto"/>
              <w:right w:val="nil"/>
            </w:tcBorders>
          </w:tcPr>
          <w:p w:rsidR="00D82B2D" w:rsidRDefault="00D82B2D" w:rsidP="004903BB">
            <w:pPr>
              <w:pStyle w:val="Style28"/>
              <w:widowControl/>
            </w:pPr>
          </w:p>
        </w:tc>
      </w:tr>
      <w:tr w:rsidR="00D82B2D" w:rsidTr="004903BB">
        <w:tc>
          <w:tcPr>
            <w:tcW w:w="6034" w:type="dxa"/>
            <w:gridSpan w:val="2"/>
            <w:tcBorders>
              <w:top w:val="single" w:sz="6" w:space="0" w:color="auto"/>
              <w:left w:val="single" w:sz="6" w:space="0" w:color="auto"/>
              <w:bottom w:val="single" w:sz="6" w:space="0" w:color="auto"/>
              <w:right w:val="single" w:sz="6" w:space="0" w:color="auto"/>
            </w:tcBorders>
          </w:tcPr>
          <w:p w:rsidR="00D82B2D" w:rsidRDefault="0020786E" w:rsidP="00716D94">
            <w:pPr>
              <w:pStyle w:val="Style40"/>
              <w:widowControl/>
              <w:spacing w:line="238" w:lineRule="exact"/>
              <w:ind w:left="252"/>
              <w:rPr>
                <w:rStyle w:val="FontStyle106"/>
              </w:rPr>
            </w:pPr>
            <w:r w:rsidRPr="00716D94">
              <w:rPr>
                <w:rStyle w:val="FontStyle106"/>
                <w:lang w:val="bg-BG"/>
              </w:rPr>
              <w:t>Етап на професионално екстремно психологическо обучение в условия на активен отдих</w:t>
            </w:r>
          </w:p>
        </w:tc>
      </w:tr>
      <w:tr w:rsidR="00D82B2D" w:rsidTr="004903BB">
        <w:tc>
          <w:tcPr>
            <w:tcW w:w="3010" w:type="dxa"/>
            <w:tcBorders>
              <w:top w:val="single" w:sz="6" w:space="0" w:color="auto"/>
              <w:left w:val="single" w:sz="6" w:space="0" w:color="auto"/>
              <w:bottom w:val="single" w:sz="6" w:space="0" w:color="auto"/>
              <w:right w:val="single" w:sz="6" w:space="0" w:color="auto"/>
            </w:tcBorders>
          </w:tcPr>
          <w:p w:rsidR="00D82B2D" w:rsidRPr="00716D94" w:rsidRDefault="00716D94" w:rsidP="00716D94">
            <w:pPr>
              <w:pStyle w:val="Style40"/>
              <w:widowControl/>
              <w:spacing w:line="238" w:lineRule="exact"/>
              <w:ind w:left="252"/>
              <w:rPr>
                <w:rStyle w:val="FontStyle106"/>
                <w:lang w:val="bg-BG"/>
              </w:rPr>
            </w:pPr>
            <w:r w:rsidRPr="00716D94">
              <w:rPr>
                <w:rStyle w:val="FontStyle106"/>
                <w:lang w:val="bg-BG"/>
              </w:rPr>
              <w:t>Секция за рехабилитация и възстановяване</w:t>
            </w:r>
          </w:p>
        </w:tc>
        <w:tc>
          <w:tcPr>
            <w:tcW w:w="3024" w:type="dxa"/>
            <w:tcBorders>
              <w:top w:val="single" w:sz="6" w:space="0" w:color="auto"/>
              <w:left w:val="single" w:sz="6" w:space="0" w:color="auto"/>
              <w:bottom w:val="single" w:sz="6" w:space="0" w:color="auto"/>
              <w:right w:val="single" w:sz="6" w:space="0" w:color="auto"/>
            </w:tcBorders>
          </w:tcPr>
          <w:p w:rsidR="00D82B2D" w:rsidRPr="00716D94" w:rsidRDefault="00716D94" w:rsidP="00716D94">
            <w:pPr>
              <w:pStyle w:val="Style40"/>
              <w:widowControl/>
              <w:spacing w:line="238" w:lineRule="exact"/>
              <w:ind w:left="252"/>
              <w:rPr>
                <w:rStyle w:val="FontStyle106"/>
                <w:lang w:val="bg-BG"/>
              </w:rPr>
            </w:pPr>
            <w:r w:rsidRPr="00716D94">
              <w:rPr>
                <w:rStyle w:val="FontStyle106"/>
                <w:lang w:val="bg-BG"/>
              </w:rPr>
              <w:t>Секция за поддържане на изключителна психологическа готовност</w:t>
            </w:r>
          </w:p>
        </w:tc>
      </w:tr>
    </w:tbl>
    <w:p w:rsidR="00B96CB0" w:rsidRDefault="00B96CB0" w:rsidP="00B96CB0">
      <w:pPr>
        <w:jc w:val="both"/>
      </w:pPr>
    </w:p>
    <w:p w:rsidR="00B96CB0" w:rsidRDefault="00B96CB0" w:rsidP="00B96CB0">
      <w:pPr>
        <w:jc w:val="both"/>
      </w:pPr>
    </w:p>
    <w:p w:rsidR="00B177FD" w:rsidRDefault="00B177FD" w:rsidP="00B177FD">
      <w:pPr>
        <w:pStyle w:val="aa"/>
        <w:keepNext/>
      </w:pPr>
      <w:r>
        <w:t xml:space="preserve">таблица </w:t>
      </w:r>
      <w:r w:rsidR="00223E98">
        <w:fldChar w:fldCharType="begin"/>
      </w:r>
      <w:r>
        <w:instrText xml:space="preserve"> SEQ таблица \* ARABIC </w:instrText>
      </w:r>
      <w:r w:rsidR="00223E98">
        <w:fldChar w:fldCharType="separate"/>
      </w:r>
      <w:r w:rsidR="001F1B8C">
        <w:rPr>
          <w:noProof/>
        </w:rPr>
        <w:t>7</w:t>
      </w:r>
      <w:r w:rsidR="00223E98">
        <w:fldChar w:fldCharType="end"/>
      </w:r>
      <w:r>
        <w:t>Раздел етап предварителна професионална екстремална психологическа подготовка.</w:t>
      </w:r>
    </w:p>
    <w:tbl>
      <w:tblPr>
        <w:tblStyle w:val="af2"/>
        <w:tblW w:w="0" w:type="auto"/>
        <w:tblLook w:val="04A0"/>
      </w:tblPr>
      <w:tblGrid>
        <w:gridCol w:w="9212"/>
      </w:tblGrid>
      <w:tr w:rsidR="00B96CB0" w:rsidTr="00B96CB0">
        <w:tc>
          <w:tcPr>
            <w:tcW w:w="9212" w:type="dxa"/>
          </w:tcPr>
          <w:p w:rsidR="00B96CB0" w:rsidRDefault="00C360D1" w:rsidP="00B96CB0">
            <w:pPr>
              <w:jc w:val="both"/>
            </w:pPr>
            <w:r>
              <w:t>Общ раздел етап предварително професионално екстремално-психологическа подготовка</w:t>
            </w:r>
          </w:p>
          <w:p w:rsidR="00A21743" w:rsidRDefault="00A21743" w:rsidP="00B96CB0">
            <w:pPr>
              <w:jc w:val="both"/>
            </w:pPr>
          </w:p>
        </w:tc>
      </w:tr>
      <w:tr w:rsidR="00A21743" w:rsidTr="00B96CB0">
        <w:tc>
          <w:tcPr>
            <w:tcW w:w="9212" w:type="dxa"/>
          </w:tcPr>
          <w:p w:rsidR="00A21743" w:rsidRDefault="00A21743" w:rsidP="00B96CB0">
            <w:pPr>
              <w:jc w:val="both"/>
            </w:pPr>
            <w:r>
              <w:t>Диагностика психологическите качества на ръководителя и</w:t>
            </w:r>
            <w:r w:rsidR="00A7457C">
              <w:t xml:space="preserve"> специалиста, изясняване целите, задачите, съдържанието на обучението, психологическите </w:t>
            </w:r>
            <w:r w:rsidR="00DB1504">
              <w:t>понятия. Изучаване на познавателните процеси, психологически свойства и състояния.</w:t>
            </w:r>
          </w:p>
        </w:tc>
      </w:tr>
      <w:tr w:rsidR="00240E5C" w:rsidTr="004903BB">
        <w:trPr>
          <w:trHeight w:val="516"/>
        </w:trPr>
        <w:tc>
          <w:tcPr>
            <w:tcW w:w="9212" w:type="dxa"/>
          </w:tcPr>
          <w:p w:rsidR="00240E5C" w:rsidRDefault="00223E98" w:rsidP="00B96CB0">
            <w:pPr>
              <w:jc w:val="both"/>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207.75pt;margin-top:2pt;width:0;height:22.55pt;z-index:251660288;mso-position-horizontal-relative:text;mso-position-vertical-relative:text" o:connectortype="straight">
                  <v:stroke endarrow="block"/>
                </v:shape>
              </w:pict>
            </w:r>
          </w:p>
        </w:tc>
      </w:tr>
      <w:tr w:rsidR="00240E5C" w:rsidTr="00B96CB0">
        <w:tc>
          <w:tcPr>
            <w:tcW w:w="9212" w:type="dxa"/>
          </w:tcPr>
          <w:p w:rsidR="00240E5C" w:rsidRDefault="00240E5C" w:rsidP="00B96CB0">
            <w:pPr>
              <w:jc w:val="both"/>
            </w:pPr>
            <w:r>
              <w:t>Специален раздел етап предварителна професионално екстремална-психологическа подготовка на конкретните подразделения.</w:t>
            </w:r>
          </w:p>
        </w:tc>
      </w:tr>
      <w:tr w:rsidR="00240E5C" w:rsidTr="00B96CB0">
        <w:tc>
          <w:tcPr>
            <w:tcW w:w="9212" w:type="dxa"/>
          </w:tcPr>
          <w:p w:rsidR="00240E5C" w:rsidRDefault="00240E5C" w:rsidP="00B96CB0">
            <w:pPr>
              <w:jc w:val="both"/>
            </w:pPr>
            <w:r>
              <w:t>Диагностика, осмисляне и оценка психологическите ценности, общ приемник, специални индивидуални и групови занятия, умения, навик, екстремално-психологически по своята природа, психологическа характеристика функционалните групи, интегриране екстремно значимите качества.</w:t>
            </w:r>
          </w:p>
        </w:tc>
      </w:tr>
    </w:tbl>
    <w:p w:rsidR="00B96CB0" w:rsidRPr="001E3384" w:rsidRDefault="00B96CB0" w:rsidP="004925E8">
      <w:pPr>
        <w:jc w:val="both"/>
      </w:pPr>
    </w:p>
    <w:p w:rsidR="00FA1469" w:rsidRDefault="00C35D4D" w:rsidP="004766CA">
      <w:pPr>
        <w:jc w:val="both"/>
      </w:pPr>
      <w:proofErr w:type="gramStart"/>
      <w:r w:rsidRPr="004766CA">
        <w:rPr>
          <w:lang w:val="en-US"/>
        </w:rPr>
        <w:t xml:space="preserve">Взаимодействието на всички психични елементи и процеси на предварителния етап от подготовката се дължи на наличието на обща цел за тях - постигане на максимална готовност на </w:t>
      </w:r>
      <w:r w:rsidR="004766CA" w:rsidRPr="004766CA">
        <w:rPr>
          <w:lang w:val="en-US"/>
        </w:rPr>
        <w:t>ръководители</w:t>
      </w:r>
      <w:r w:rsidRPr="004766CA">
        <w:rPr>
          <w:lang w:val="en-US"/>
        </w:rPr>
        <w:t>, специалисти и функционални групи за действия в екстремни условия.</w:t>
      </w:r>
      <w:proofErr w:type="gramEnd"/>
    </w:p>
    <w:p w:rsidR="00D854C0" w:rsidRPr="00CA1389" w:rsidRDefault="004766CA" w:rsidP="00CA1389">
      <w:pPr>
        <w:ind w:firstLine="708"/>
        <w:jc w:val="both"/>
        <w:rPr>
          <w:lang w:val="en-US"/>
        </w:rPr>
      </w:pPr>
      <w:r w:rsidRPr="00CA1389">
        <w:rPr>
          <w:lang w:val="en-US"/>
        </w:rPr>
        <w:t>Алгоритъмът на предварителния етап на професионална екстремна психологическа подготовка се различава от професионалната психологическа подготовка на специалисти при следните обстоятелства:</w:t>
      </w:r>
    </w:p>
    <w:p w:rsidR="00D854C0" w:rsidRPr="00CA1389" w:rsidRDefault="004766CA" w:rsidP="00CA1389">
      <w:pPr>
        <w:ind w:firstLine="708"/>
        <w:jc w:val="both"/>
        <w:rPr>
          <w:lang w:val="en-US"/>
        </w:rPr>
      </w:pPr>
      <w:r w:rsidRPr="00CA1389">
        <w:rPr>
          <w:lang w:val="en-US"/>
        </w:rPr>
        <w:t>- отчитане на екстремния фактор във всички класове (разбиране, оценка, използване на екстремни условия на дейност);</w:t>
      </w:r>
    </w:p>
    <w:p w:rsidR="00D854C0" w:rsidRPr="00CA1389" w:rsidRDefault="004766CA" w:rsidP="00CA1389">
      <w:pPr>
        <w:ind w:firstLine="708"/>
        <w:jc w:val="both"/>
        <w:rPr>
          <w:lang w:val="en-US"/>
        </w:rPr>
      </w:pPr>
      <w:r w:rsidRPr="00CA1389">
        <w:rPr>
          <w:lang w:val="en-US"/>
        </w:rPr>
        <w:t xml:space="preserve"> - преобладаващата ориентация на обучението за работа с функционални групи, но отчитане на индивидуален подход към отделни мениджъри и специалисти;</w:t>
      </w:r>
    </w:p>
    <w:p w:rsidR="00686CB4" w:rsidRPr="00CA1389" w:rsidRDefault="004766CA" w:rsidP="00CA1389">
      <w:pPr>
        <w:ind w:firstLine="708"/>
        <w:jc w:val="both"/>
        <w:rPr>
          <w:lang w:val="en-US"/>
        </w:rPr>
      </w:pPr>
      <w:r w:rsidRPr="00CA1389">
        <w:rPr>
          <w:lang w:val="en-US"/>
        </w:rPr>
        <w:t xml:space="preserve">- диференциацията на подходите (като се вземат предвид спецификите) при подготовката на отделни </w:t>
      </w:r>
      <w:r w:rsidR="00686CB4" w:rsidRPr="00CA1389">
        <w:rPr>
          <w:lang w:val="en-US"/>
        </w:rPr>
        <w:t>ръководители</w:t>
      </w:r>
      <w:r w:rsidRPr="00CA1389">
        <w:rPr>
          <w:lang w:val="en-US"/>
        </w:rPr>
        <w:t>, специалисти и функционални групи;</w:t>
      </w:r>
    </w:p>
    <w:p w:rsidR="00686CB4" w:rsidRPr="00CA1389" w:rsidRDefault="004766CA" w:rsidP="00CA1389">
      <w:pPr>
        <w:ind w:firstLine="708"/>
        <w:jc w:val="both"/>
        <w:rPr>
          <w:lang w:val="en-US"/>
        </w:rPr>
      </w:pPr>
      <w:r w:rsidRPr="00CA1389">
        <w:rPr>
          <w:lang w:val="en-US"/>
        </w:rPr>
        <w:t>- използването на специално разработени и подбрани, като се вземат предвид задачите, стоящи пред дивизиите, ръководители и специалисти, психотехника и упражнения;</w:t>
      </w:r>
    </w:p>
    <w:p w:rsidR="004766CA" w:rsidRDefault="004766CA" w:rsidP="00CA1389">
      <w:pPr>
        <w:ind w:firstLine="708"/>
        <w:jc w:val="both"/>
      </w:pPr>
      <w:r w:rsidRPr="00CA1389">
        <w:rPr>
          <w:lang w:val="en-US"/>
        </w:rPr>
        <w:t xml:space="preserve">- </w:t>
      </w:r>
      <w:proofErr w:type="gramStart"/>
      <w:r w:rsidRPr="00CA1389">
        <w:rPr>
          <w:lang w:val="en-US"/>
        </w:rPr>
        <w:t>к</w:t>
      </w:r>
      <w:r w:rsidR="00CA1389" w:rsidRPr="00CA1389">
        <w:rPr>
          <w:lang w:val="en-US"/>
        </w:rPr>
        <w:t>омбинация</w:t>
      </w:r>
      <w:proofErr w:type="gramEnd"/>
      <w:r w:rsidR="00CA1389" w:rsidRPr="00CA1389">
        <w:rPr>
          <w:lang w:val="en-US"/>
        </w:rPr>
        <w:t xml:space="preserve"> от редица психотехники</w:t>
      </w:r>
      <w:r w:rsidRPr="00CA1389">
        <w:rPr>
          <w:lang w:val="en-US"/>
        </w:rPr>
        <w:t xml:space="preserve"> и упражнения с класове, провеждани в процеса на други видове обучение: бойна, физическа, тактическа и др.</w:t>
      </w:r>
    </w:p>
    <w:p w:rsidR="00CA1389" w:rsidRDefault="001817C5" w:rsidP="00CA1389">
      <w:pPr>
        <w:ind w:firstLine="708"/>
        <w:jc w:val="both"/>
      </w:pPr>
      <w:r w:rsidRPr="00FA5A65">
        <w:rPr>
          <w:lang w:val="en-US"/>
        </w:rPr>
        <w:t xml:space="preserve">На предварителния етап от професионалното екстремно психологическо обучение се формират всички компоненти на психологическата подготовка на ръкководителите и специалистите: мотивация и ценност. емоционално-волеви и когнитивни. Лидерите, специалистите придобиват знания, умения, способности, </w:t>
      </w:r>
      <w:r w:rsidRPr="00FA5A65">
        <w:rPr>
          <w:lang w:val="en-US"/>
        </w:rPr>
        <w:lastRenderedPageBreak/>
        <w:t xml:space="preserve">екстремно психологически по своята същност, разбират изискванията, наложени от дейности, екстремни условия, функционална група към техните психофизиологични, лични и професионални качества, отношението им към пълноценното разбиране на екстремните проблеми в </w:t>
      </w:r>
      <w:r w:rsidR="00FA5A65" w:rsidRPr="00FA5A65">
        <w:rPr>
          <w:lang w:val="en-US"/>
        </w:rPr>
        <w:t>службата</w:t>
      </w:r>
      <w:r w:rsidRPr="00FA5A65">
        <w:rPr>
          <w:lang w:val="en-US"/>
        </w:rPr>
        <w:t>.</w:t>
      </w:r>
    </w:p>
    <w:p w:rsidR="00FA5A65" w:rsidRDefault="00FA5A65" w:rsidP="00CA1389">
      <w:pPr>
        <w:ind w:firstLine="708"/>
        <w:jc w:val="both"/>
      </w:pPr>
      <w:r w:rsidRPr="003E5011">
        <w:rPr>
          <w:lang w:val="en-US"/>
        </w:rPr>
        <w:t>Лидерите и специалистите развиват особености на професионалното възприемане на екстремни условия, бдителност, оперативно мислене, памет, оптимално представяне, способност за многомерни, но бързи действия, стабилна система от професионално значими качества (положително отношение към професията, орган</w:t>
      </w:r>
      <w:r w:rsidR="003E5011" w:rsidRPr="003E5011">
        <w:rPr>
          <w:lang w:val="en-US"/>
        </w:rPr>
        <w:t>изация, специални знания, само</w:t>
      </w:r>
      <w:r w:rsidRPr="003E5011">
        <w:rPr>
          <w:lang w:val="en-US"/>
        </w:rPr>
        <w:t>контрол и др.), психологическите характеристики на функционалните групи се подобряват.</w:t>
      </w:r>
    </w:p>
    <w:p w:rsidR="003E5011" w:rsidRDefault="003E5011" w:rsidP="00CA1389">
      <w:pPr>
        <w:ind w:firstLine="708"/>
        <w:jc w:val="both"/>
      </w:pPr>
      <w:r w:rsidRPr="00C44793">
        <w:rPr>
          <w:lang w:val="en-US"/>
        </w:rPr>
        <w:t xml:space="preserve">Повечето функционални групи имат определени социални и психологически признаци на професионална екстремна психологическа готовност, компонентите на които са „частични“ характеристики: определени нива на удовлетвореност от </w:t>
      </w:r>
      <w:r w:rsidR="007200C5" w:rsidRPr="00C44793">
        <w:rPr>
          <w:lang w:val="en-US"/>
        </w:rPr>
        <w:t>ръководителите</w:t>
      </w:r>
      <w:r w:rsidRPr="00C44793">
        <w:rPr>
          <w:lang w:val="en-US"/>
        </w:rPr>
        <w:t>, специалисти, взаимоотношения в екипа, дейности, екстремни психологически умения. В същото време само целенасоченото професионално екстремно психологическо обучение позволява да се формират и развият интегрални „интегративни“ характеристики на функционалните групи: „професионализъм на групата“, „свръхситуативна дейност на групите“, „екстремно психологическо умение на групите“.</w:t>
      </w:r>
    </w:p>
    <w:p w:rsidR="00C44793" w:rsidRDefault="00121287" w:rsidP="00CA1389">
      <w:pPr>
        <w:ind w:firstLine="708"/>
        <w:jc w:val="both"/>
      </w:pPr>
      <w:r w:rsidRPr="00121287">
        <w:t>Алгоритъмът на етапа на директното (</w:t>
      </w:r>
      <w:r w:rsidR="00223E98">
        <w:fldChar w:fldCharType="begin"/>
      </w:r>
      <w:r w:rsidR="007E07C0">
        <w:instrText xml:space="preserve"> REF _Ref70342050 \h </w:instrText>
      </w:r>
      <w:r w:rsidR="00223E98">
        <w:fldChar w:fldCharType="separate"/>
      </w:r>
      <w:r w:rsidR="007E07C0">
        <w:t xml:space="preserve">таблица </w:t>
      </w:r>
      <w:r w:rsidR="007E07C0">
        <w:rPr>
          <w:noProof/>
        </w:rPr>
        <w:t>8</w:t>
      </w:r>
      <w:r w:rsidR="00223E98">
        <w:fldChar w:fldCharType="end"/>
      </w:r>
      <w:r w:rsidRPr="00121287">
        <w:t>) професионално екстремно о-пси</w:t>
      </w:r>
      <w:r>
        <w:t>х</w:t>
      </w:r>
      <w:r w:rsidRPr="00121287">
        <w:t xml:space="preserve">ологично обучение е изградено по такъв начин, че обучението на </w:t>
      </w:r>
      <w:r>
        <w:t>ръководители</w:t>
      </w:r>
      <w:r w:rsidRPr="00121287">
        <w:t>, специалисти и функционални групи да не завършва с началото на професионалната дейност, а</w:t>
      </w:r>
      <w:r>
        <w:t xml:space="preserve"> да продължава паралелно с него</w:t>
      </w:r>
      <w:r w:rsidRPr="00121287">
        <w:t>, интегриран</w:t>
      </w:r>
      <w:r>
        <w:t>ето</w:t>
      </w:r>
      <w:r w:rsidRPr="00121287">
        <w:t xml:space="preserve"> в този процес, </w:t>
      </w:r>
      <w:r>
        <w:t>спом</w:t>
      </w:r>
      <w:r w:rsidR="00483B44">
        <w:t>а</w:t>
      </w:r>
      <w:r>
        <w:t>га</w:t>
      </w:r>
      <w:r w:rsidR="00483B44">
        <w:t xml:space="preserve"> за оцеляван</w:t>
      </w:r>
      <w:r w:rsidRPr="00121287">
        <w:t xml:space="preserve">е и </w:t>
      </w:r>
      <w:r w:rsidR="001E76D6">
        <w:t>ефективност</w:t>
      </w:r>
      <w:r w:rsidRPr="00121287">
        <w:t xml:space="preserve"> в екстремни условия.</w:t>
      </w:r>
    </w:p>
    <w:p w:rsidR="002F4622" w:rsidRDefault="004D505E" w:rsidP="00CA1389">
      <w:pPr>
        <w:ind w:firstLine="708"/>
        <w:jc w:val="both"/>
      </w:pPr>
      <w:r w:rsidRPr="004D505E">
        <w:t>Ефективността на непосредствения етап зависи от качеството на предварителния етап на професионално екстремно психологическо обучение. На свой ред, непосредственият етап от професионалното екстремно психологическо обучение определя ефективността на предварителния етап в конкретни екстремни условия. По този начин, както на предварителния, така и на непосредствения етап на професионален</w:t>
      </w:r>
      <w:r w:rsidR="00CD1119">
        <w:t>,</w:t>
      </w:r>
      <w:r>
        <w:t xml:space="preserve"> </w:t>
      </w:r>
      <w:r w:rsidR="00CD1119" w:rsidRPr="00CD1119">
        <w:t>екстремните психологически тренировки са в хармонично единство. Непосредственият етап е функционалното завършване на предварителния етап на подготовката, повишавайки неговата ефективност.</w:t>
      </w:r>
    </w:p>
    <w:p w:rsidR="002F4622" w:rsidRDefault="002F4622" w:rsidP="00CA1389">
      <w:pPr>
        <w:ind w:firstLine="708"/>
        <w:jc w:val="both"/>
      </w:pPr>
    </w:p>
    <w:p w:rsidR="00895E62" w:rsidRDefault="00895E62" w:rsidP="00895E62">
      <w:pPr>
        <w:pStyle w:val="aa"/>
        <w:keepNext/>
      </w:pPr>
      <w:bookmarkStart w:id="27" w:name="_Ref70342050"/>
      <w:r>
        <w:t xml:space="preserve">таблица </w:t>
      </w:r>
      <w:fldSimple w:instr=" SEQ таблица \* ARABIC ">
        <w:r w:rsidR="001F1B8C">
          <w:rPr>
            <w:noProof/>
          </w:rPr>
          <w:t>8</w:t>
        </w:r>
      </w:fldSimple>
      <w:bookmarkEnd w:id="27"/>
      <w:r w:rsidRPr="00007EBE">
        <w:t>Раздели на етапа на пряко професионално екстремно психологическо обучение</w:t>
      </w:r>
    </w:p>
    <w:tbl>
      <w:tblPr>
        <w:tblStyle w:val="af2"/>
        <w:tblW w:w="0" w:type="auto"/>
        <w:tblInd w:w="749" w:type="dxa"/>
        <w:tblLook w:val="04A0"/>
      </w:tblPr>
      <w:tblGrid>
        <w:gridCol w:w="8539"/>
      </w:tblGrid>
      <w:tr w:rsidR="008F1A85" w:rsidRPr="008F1A85" w:rsidTr="00EB38F6">
        <w:tc>
          <w:tcPr>
            <w:tcW w:w="8539" w:type="dxa"/>
          </w:tcPr>
          <w:p w:rsidR="007131B4" w:rsidRPr="007131B4" w:rsidRDefault="007131B4" w:rsidP="004903BB">
            <w:pPr>
              <w:pStyle w:val="Style49"/>
              <w:widowControl/>
              <w:spacing w:before="178"/>
              <w:rPr>
                <w:rStyle w:val="FontStyle106"/>
                <w:lang w:val="bg-BG"/>
              </w:rPr>
            </w:pPr>
            <w:r>
              <w:rPr>
                <w:rStyle w:val="FontStyle106"/>
                <w:lang w:val="bg-BG"/>
              </w:rPr>
              <w:t>Предбоеви раздел етап непосредствно професионално екстремално-</w:t>
            </w:r>
            <w:r w:rsidR="00C2314B">
              <w:rPr>
                <w:rStyle w:val="FontStyle106"/>
                <w:lang w:val="bg-BG"/>
              </w:rPr>
              <w:t>психологическа подготовка</w:t>
            </w:r>
          </w:p>
        </w:tc>
      </w:tr>
      <w:tr w:rsidR="008F1A85" w:rsidRPr="008F1A85" w:rsidTr="00EB38F6">
        <w:tc>
          <w:tcPr>
            <w:tcW w:w="8539" w:type="dxa"/>
          </w:tcPr>
          <w:p w:rsidR="008F1A85" w:rsidRPr="008F1A85" w:rsidRDefault="00C2314B" w:rsidP="004903BB">
            <w:pPr>
              <w:pStyle w:val="Style49"/>
              <w:widowControl/>
              <w:spacing w:before="209"/>
              <w:rPr>
                <w:rStyle w:val="FontStyle106"/>
              </w:rPr>
            </w:pPr>
            <w:r w:rsidRPr="00C2314B">
              <w:rPr>
                <w:rStyle w:val="FontStyle106"/>
              </w:rPr>
              <w:t xml:space="preserve">Общи: диагностика, повишаване на психологическата стабилност, упражняване на уменията за регулиране на бойните психични състояния, развиване на специални професионални умения и способности, подобряване на социално-психологичния климат, сплотеността и уменията </w:t>
            </w:r>
            <w:proofErr w:type="gramStart"/>
            <w:r w:rsidRPr="00C2314B">
              <w:rPr>
                <w:rStyle w:val="FontStyle106"/>
              </w:rPr>
              <w:t>на</w:t>
            </w:r>
            <w:proofErr w:type="gramEnd"/>
            <w:r w:rsidRPr="00C2314B">
              <w:rPr>
                <w:rStyle w:val="FontStyle106"/>
              </w:rPr>
              <w:t xml:space="preserve"> функционалните групи</w:t>
            </w:r>
          </w:p>
        </w:tc>
      </w:tr>
      <w:tr w:rsidR="00EB38F6" w:rsidRPr="008F1A85" w:rsidTr="00EB38F6">
        <w:trPr>
          <w:trHeight w:val="490"/>
        </w:trPr>
        <w:tc>
          <w:tcPr>
            <w:tcW w:w="8539" w:type="dxa"/>
          </w:tcPr>
          <w:p w:rsidR="00EB38F6" w:rsidRPr="008F1A85" w:rsidRDefault="00223E98" w:rsidP="004903BB">
            <w:pPr>
              <w:pStyle w:val="Style49"/>
              <w:widowControl/>
              <w:spacing w:line="240" w:lineRule="exact"/>
              <w:rPr>
                <w:sz w:val="20"/>
                <w:szCs w:val="20"/>
              </w:rPr>
            </w:pPr>
            <w:r>
              <w:rPr>
                <w:noProof/>
                <w:sz w:val="20"/>
                <w:szCs w:val="20"/>
                <w:lang w:val="bg-BG" w:eastAsia="bg-BG"/>
              </w:rPr>
              <w:pict>
                <v:shape id="_x0000_s1027" type="#_x0000_t32" style="position:absolute;left:0;text-align:left;margin-left:208.5pt;margin-top:2.45pt;width:.65pt;height:20.65pt;flip:x;z-index:251659264;mso-position-horizontal-relative:text;mso-position-vertical-relative:text" o:connectortype="straight">
                  <v:stroke endarrow="block"/>
                </v:shape>
              </w:pict>
            </w:r>
          </w:p>
        </w:tc>
      </w:tr>
      <w:tr w:rsidR="008F1A85" w:rsidRPr="008F1A85" w:rsidTr="00EB38F6">
        <w:tc>
          <w:tcPr>
            <w:tcW w:w="8539" w:type="dxa"/>
          </w:tcPr>
          <w:p w:rsidR="008F1A85" w:rsidRPr="008F1A85" w:rsidRDefault="00FE6C1E" w:rsidP="00D833D4">
            <w:pPr>
              <w:pStyle w:val="Style49"/>
              <w:widowControl/>
              <w:spacing w:before="209"/>
              <w:rPr>
                <w:rStyle w:val="FontStyle106"/>
              </w:rPr>
            </w:pPr>
            <w:r>
              <w:rPr>
                <w:rStyle w:val="FontStyle106"/>
                <w:lang w:val="bg-BG"/>
              </w:rPr>
              <w:t>Боеви раздел</w:t>
            </w:r>
            <w:r w:rsidR="00D833D4" w:rsidRPr="00D833D4">
              <w:rPr>
                <w:rStyle w:val="FontStyle106"/>
              </w:rPr>
              <w:t xml:space="preserve"> на етапа на пряка професионална екстремна психологическа подготовка</w:t>
            </w:r>
          </w:p>
        </w:tc>
      </w:tr>
      <w:tr w:rsidR="008F1A85" w:rsidRPr="008F1A85" w:rsidTr="00EB38F6">
        <w:tc>
          <w:tcPr>
            <w:tcW w:w="8539" w:type="dxa"/>
          </w:tcPr>
          <w:p w:rsidR="008F1A85" w:rsidRPr="008F1A85" w:rsidRDefault="00FE6C1E" w:rsidP="00FE6C1E">
            <w:pPr>
              <w:pStyle w:val="Style49"/>
              <w:widowControl/>
              <w:spacing w:before="209"/>
              <w:rPr>
                <w:rStyle w:val="FontStyle106"/>
              </w:rPr>
            </w:pPr>
            <w:r w:rsidRPr="00FE6C1E">
              <w:rPr>
                <w:rStyle w:val="FontStyle106"/>
              </w:rPr>
              <w:t xml:space="preserve">Диагностика, корекция на социалните ценности на </w:t>
            </w:r>
            <w:r>
              <w:rPr>
                <w:rStyle w:val="FontStyle106"/>
                <w:lang w:val="bg-BG"/>
              </w:rPr>
              <w:t>ръководителите</w:t>
            </w:r>
            <w:r w:rsidRPr="00FE6C1E">
              <w:rPr>
                <w:rStyle w:val="FontStyle106"/>
              </w:rPr>
              <w:t xml:space="preserve"> и специалистите в съответствие с новите обстоятелства на тяхната дейност, осъзнаване на нуждите и единичните случаи на професионална дейност, подобряване на оперативното мислене, паметта, самоконтрола, уменията за регулиране на бойните психични състояния</w:t>
            </w:r>
            <w:proofErr w:type="gramStart"/>
            <w:r w:rsidRPr="00FE6C1E">
              <w:rPr>
                <w:rStyle w:val="FontStyle106"/>
              </w:rPr>
              <w:t xml:space="preserve"> ,</w:t>
            </w:r>
            <w:proofErr w:type="gramEnd"/>
            <w:r w:rsidRPr="00FE6C1E">
              <w:rPr>
                <w:rStyle w:val="FontStyle106"/>
              </w:rPr>
              <w:t xml:space="preserve"> възстановяване на оптимална производителност</w:t>
            </w:r>
          </w:p>
        </w:tc>
      </w:tr>
    </w:tbl>
    <w:p w:rsidR="002F4622" w:rsidRDefault="002F4622" w:rsidP="002F4622">
      <w:pPr>
        <w:pStyle w:val="Style9"/>
        <w:widowControl/>
        <w:spacing w:line="240" w:lineRule="exact"/>
        <w:rPr>
          <w:sz w:val="20"/>
          <w:szCs w:val="20"/>
        </w:rPr>
      </w:pPr>
    </w:p>
    <w:p w:rsidR="00212503" w:rsidRDefault="00212503" w:rsidP="00212503">
      <w:pPr>
        <w:ind w:firstLine="708"/>
        <w:jc w:val="both"/>
      </w:pPr>
      <w:r>
        <w:t xml:space="preserve">Предбоевият раздел от непосредствения етап на екстремната психологическа подготовка трябва да се разглежда като единичен психологически тренинг. На този етап се придобиват умения и способности за трансформиране на екстремни условия в приемливи за работа, както и мобилизиране на ръководители, специалисти и групи. </w:t>
      </w:r>
      <w:r>
        <w:lastRenderedPageBreak/>
        <w:t xml:space="preserve">Крайната цел на подобна трансформация е адаптивното „потапяне“ в психиката на </w:t>
      </w:r>
      <w:r w:rsidR="00671F1A">
        <w:t>ръководителите</w:t>
      </w:r>
      <w:r>
        <w:t xml:space="preserve"> и специалистите в процеса на бъдещи дейности.</w:t>
      </w:r>
    </w:p>
    <w:p w:rsidR="00AE6C41" w:rsidRDefault="00212503" w:rsidP="00212503">
      <w:pPr>
        <w:ind w:firstLine="708"/>
        <w:jc w:val="both"/>
      </w:pPr>
      <w:r>
        <w:t xml:space="preserve">За постигане на необходимия резултат - успешна и бърза адаптация на </w:t>
      </w:r>
      <w:r w:rsidR="00671F1A">
        <w:t>ръководи</w:t>
      </w:r>
      <w:r w:rsidR="00FA3806">
        <w:t>телите</w:t>
      </w:r>
      <w:r>
        <w:t xml:space="preserve"> и специалистите към действия в екстремни условия - се използват рискови фактори, опасност, внезапност, необичайност, бързи промени в условията на дейност и продължителност на голям физически и психически стрес.</w:t>
      </w:r>
    </w:p>
    <w:p w:rsidR="00C050EC" w:rsidRPr="00A31767" w:rsidRDefault="00091498" w:rsidP="00212503">
      <w:pPr>
        <w:ind w:firstLine="708"/>
        <w:jc w:val="both"/>
      </w:pPr>
      <w:r w:rsidRPr="00A31767">
        <w:t xml:space="preserve">Бойният </w:t>
      </w:r>
      <w:r w:rsidR="00C050EC" w:rsidRPr="00A31767">
        <w:t>раздел</w:t>
      </w:r>
      <w:r w:rsidRPr="00A31767">
        <w:t xml:space="preserve"> от непосредствения етап на екстремно-психологическо </w:t>
      </w:r>
      <w:r w:rsidR="001E70ED" w:rsidRPr="00A31767">
        <w:t>подготовка</w:t>
      </w:r>
      <w:r w:rsidRPr="00A31767">
        <w:t xml:space="preserve"> е екстремно-психологическо обучение, което се осъществява в процеса на реални екстремно служебни дейности на ръководители и специалисти. </w:t>
      </w:r>
    </w:p>
    <w:p w:rsidR="004903BB" w:rsidRDefault="00091498" w:rsidP="00212503">
      <w:pPr>
        <w:ind w:firstLine="708"/>
        <w:jc w:val="both"/>
      </w:pPr>
      <w:r w:rsidRPr="00A31767">
        <w:t xml:space="preserve">В процеса на екстремно обслужващи дейности </w:t>
      </w:r>
      <w:r w:rsidR="00846D4F" w:rsidRPr="00A31767">
        <w:t>ръководителите</w:t>
      </w:r>
      <w:r w:rsidRPr="00A31767">
        <w:t xml:space="preserve"> и специалистите наблюдават процес на преосмисляне на психологическите ценности в резултат на обективна необходимост, породена от екстремните условия на тяхната дейност и необходимостта от ранна адаптация към тези условия.</w:t>
      </w:r>
    </w:p>
    <w:p w:rsidR="00FA3806" w:rsidRDefault="00A31767" w:rsidP="00212503">
      <w:pPr>
        <w:ind w:firstLine="708"/>
        <w:jc w:val="both"/>
      </w:pPr>
      <w:r w:rsidRPr="00A86813">
        <w:t xml:space="preserve">Задачата на психолога в тези условия е да помогне на </w:t>
      </w:r>
      <w:r w:rsidR="00376D0B" w:rsidRPr="00A86813">
        <w:t>ръководителите</w:t>
      </w:r>
      <w:r w:rsidRPr="00A86813">
        <w:t xml:space="preserve"> и специалистите да коригират лично значимите ценности на своята дейност чрез осъзнаване на техните нужди, изискванията на професионалната група и възложената задача. Необходимо е да се гарантира, че </w:t>
      </w:r>
      <w:r w:rsidR="00376D0B" w:rsidRPr="00A86813">
        <w:t>ръководителите</w:t>
      </w:r>
      <w:r w:rsidRPr="00A86813">
        <w:t xml:space="preserve"> и специалистите са наясно с целите на своите дейности, чието постигане ще доведе до задоволяване на техните нужди. Също толкова важна задача, породена от корекция на личностно значими ценности, е свързана с преосмисляне и оценка на условията на дейност и избора на най-приемливите начини за решаване на професионалните задачи. Освен това се изисква да се свържат по нов начин техните потенциални възможности със специфичните условия на дейност, за да се предскаже постигането на желания резултат. Психокорекционните мерки се допълват от увеличаване на самоконтрола, самомобилизиране на умствените и физическите сили на мениджърите и специалистите.</w:t>
      </w:r>
    </w:p>
    <w:p w:rsidR="00A86813" w:rsidRDefault="00A86813" w:rsidP="00212503">
      <w:pPr>
        <w:ind w:firstLine="708"/>
        <w:jc w:val="both"/>
      </w:pPr>
      <w:r w:rsidRPr="00BE50D4">
        <w:t>Изследванията, проведени в процеса на психологическа подкрепа на служителите от специалните части, показват, че „психологическото възстановяване на служителите е по-ефективно в екстремни, а не в стационарни условия. Както свидетелстват самите служители, те са се чувствали уязвими, когато са били принудени поради психологически причини, дори временно, да напуснат местоположението на своето подразделение или функционална група. В последния случай всички възстановителни мерки не доведоха до резултат. Състоянието на служителите често се влошава. Отношението на психолога към служителите в процеса на професионална екстремна психологическа подготовка към здрави хора, както и реалната подкрепа на другарите по оръжие, допринесоха за ранното възстановяване на силите на служителите ”G131.</w:t>
      </w:r>
    </w:p>
    <w:p w:rsidR="00BE50D4" w:rsidRDefault="003B326F" w:rsidP="00212503">
      <w:pPr>
        <w:ind w:firstLine="708"/>
        <w:jc w:val="both"/>
      </w:pPr>
      <w:r w:rsidRPr="00F644F4">
        <w:t>Алгоритмът</w:t>
      </w:r>
      <w:r w:rsidR="00C2761E" w:rsidRPr="00F644F4">
        <w:t xml:space="preserve"> на етапа на професионално екстремно психологическо обучение в условията на активна почивка (</w:t>
      </w:r>
      <w:r w:rsidR="00C2761E" w:rsidRPr="00F644F4">
        <w:rPr>
          <w:highlight w:val="yellow"/>
        </w:rPr>
        <w:t>фиг. 5</w:t>
      </w:r>
      <w:r w:rsidR="00C2761E" w:rsidRPr="00F644F4">
        <w:t xml:space="preserve">) се състои в логическото продължение на предварителния и непосредствения етап от подготовката. От една страна, той насърчава най-бързото адаптиране на ръководители и специалисти към социалните условия на спокоен живот, като същевременно се поддържа високо ниво на бойна готовност, а от друга страна, най-бързата адаптация на </w:t>
      </w:r>
      <w:r w:rsidR="00D826F3" w:rsidRPr="00F644F4">
        <w:t>ръководителите</w:t>
      </w:r>
      <w:r w:rsidR="00C2761E" w:rsidRPr="00F644F4">
        <w:t xml:space="preserve"> и специалистите към екстремните условия на тяхното дейности и подготовка за тези условия.</w:t>
      </w:r>
    </w:p>
    <w:p w:rsidR="00F644F4" w:rsidRDefault="006F402C" w:rsidP="00212503">
      <w:pPr>
        <w:ind w:firstLine="708"/>
        <w:jc w:val="both"/>
      </w:pPr>
      <w:r w:rsidRPr="003B326F">
        <w:t xml:space="preserve">Етапът на професионално екстремно психологическо обучение в условия на активен отдих спомага за размиване на границите между професионалната дейност на </w:t>
      </w:r>
      <w:r w:rsidR="009510A1" w:rsidRPr="003B326F">
        <w:t>ръководители</w:t>
      </w:r>
      <w:r w:rsidRPr="003B326F">
        <w:t xml:space="preserve"> и специалисти в екстремни условия и тяхната дейност в условия на спокоен живот. В резултат на това самият процес на професионално екстремно психологическо обучение се превръща от условие за дейността на </w:t>
      </w:r>
      <w:r w:rsidR="009510A1" w:rsidRPr="003B326F">
        <w:t>ръководителите</w:t>
      </w:r>
      <w:r w:rsidRPr="003B326F">
        <w:t xml:space="preserve"> и специалистите в условие за тяхната жизнена дейност. </w:t>
      </w:r>
    </w:p>
    <w:p w:rsidR="00CB5CBF" w:rsidRDefault="00CB5CBF" w:rsidP="00212503">
      <w:pPr>
        <w:ind w:firstLine="708"/>
        <w:jc w:val="both"/>
      </w:pPr>
    </w:p>
    <w:p w:rsidR="00BB3311" w:rsidRDefault="00BB3311" w:rsidP="00BB3311">
      <w:pPr>
        <w:pStyle w:val="aa"/>
        <w:keepNext/>
      </w:pPr>
      <w:r>
        <w:lastRenderedPageBreak/>
        <w:t xml:space="preserve">таблица </w:t>
      </w:r>
      <w:fldSimple w:instr=" SEQ таблица \* ARABIC ">
        <w:r w:rsidR="001F1B8C">
          <w:rPr>
            <w:noProof/>
          </w:rPr>
          <w:t>9</w:t>
        </w:r>
      </w:fldSimple>
      <w:r>
        <w:t>Е</w:t>
      </w:r>
      <w:r w:rsidRPr="0035773E">
        <w:t>тап на професионално екстремно психологическо обуч</w:t>
      </w:r>
      <w:r>
        <w:t>ение в условия на активен отдих</w:t>
      </w:r>
    </w:p>
    <w:tbl>
      <w:tblPr>
        <w:tblStyle w:val="af2"/>
        <w:tblW w:w="0" w:type="auto"/>
        <w:tblLook w:val="04A0"/>
      </w:tblPr>
      <w:tblGrid>
        <w:gridCol w:w="9212"/>
      </w:tblGrid>
      <w:tr w:rsidR="00CB5CBF" w:rsidTr="00CB5CBF">
        <w:tc>
          <w:tcPr>
            <w:tcW w:w="9212" w:type="dxa"/>
          </w:tcPr>
          <w:p w:rsidR="00CB5CBF" w:rsidRPr="00D76384" w:rsidRDefault="00D76384" w:rsidP="00D76384">
            <w:pPr>
              <w:jc w:val="center"/>
              <w:rPr>
                <w:b/>
                <w:u w:val="single"/>
              </w:rPr>
            </w:pPr>
            <w:r w:rsidRPr="00D76384">
              <w:rPr>
                <w:b/>
                <w:u w:val="single"/>
              </w:rPr>
              <w:t>Рехабилитация и възст</w:t>
            </w:r>
            <w:r>
              <w:rPr>
                <w:b/>
                <w:u w:val="single"/>
              </w:rPr>
              <w:t>а</w:t>
            </w:r>
            <w:r w:rsidRPr="00D76384">
              <w:rPr>
                <w:b/>
                <w:u w:val="single"/>
              </w:rPr>
              <w:t>новяване</w:t>
            </w:r>
          </w:p>
        </w:tc>
      </w:tr>
      <w:tr w:rsidR="00D76384" w:rsidTr="00CB5CBF">
        <w:tc>
          <w:tcPr>
            <w:tcW w:w="9212" w:type="dxa"/>
          </w:tcPr>
          <w:p w:rsidR="00D76384" w:rsidRPr="00A93C1F" w:rsidRDefault="00A93C1F" w:rsidP="00A93C1F">
            <w:pPr>
              <w:jc w:val="center"/>
              <w:rPr>
                <w:b/>
              </w:rPr>
            </w:pPr>
            <w:r w:rsidRPr="00A93C1F">
              <w:rPr>
                <w:b/>
              </w:rPr>
              <w:t>Диагностика, реадаптация на ръководители и специалисти към условията на спокоен живот, възстановяване на оптимални резултати, подготовка за провеждане на класове за поддържане на високо ниво на изключителна психологическа готовност</w:t>
            </w:r>
            <w:r>
              <w:rPr>
                <w:b/>
              </w:rPr>
              <w:t>.</w:t>
            </w:r>
          </w:p>
        </w:tc>
      </w:tr>
      <w:tr w:rsidR="00A93C1F" w:rsidTr="00CB5CBF">
        <w:tc>
          <w:tcPr>
            <w:tcW w:w="9212" w:type="dxa"/>
          </w:tcPr>
          <w:p w:rsidR="00A93C1F" w:rsidRPr="00A93C1F" w:rsidRDefault="00604B91" w:rsidP="00604B91">
            <w:pPr>
              <w:jc w:val="center"/>
              <w:rPr>
                <w:b/>
              </w:rPr>
            </w:pPr>
            <w:r>
              <w:rPr>
                <w:b/>
              </w:rPr>
              <w:t>П</w:t>
            </w:r>
            <w:r w:rsidR="00E56283" w:rsidRPr="00E56283">
              <w:rPr>
                <w:b/>
              </w:rPr>
              <w:t xml:space="preserve">оддържане на изключителна психологическа готовност на </w:t>
            </w:r>
            <w:r>
              <w:rPr>
                <w:b/>
              </w:rPr>
              <w:t>ръководители</w:t>
            </w:r>
            <w:r w:rsidR="00E56283" w:rsidRPr="00E56283">
              <w:rPr>
                <w:b/>
              </w:rPr>
              <w:t>, специалисти и функционални групи</w:t>
            </w:r>
            <w:r w:rsidR="001F0A22">
              <w:rPr>
                <w:b/>
              </w:rPr>
              <w:t>.</w:t>
            </w:r>
          </w:p>
        </w:tc>
      </w:tr>
      <w:tr w:rsidR="00A93C1F" w:rsidTr="00CB5CBF">
        <w:tc>
          <w:tcPr>
            <w:tcW w:w="9212" w:type="dxa"/>
          </w:tcPr>
          <w:p w:rsidR="00A93C1F" w:rsidRPr="00A93C1F" w:rsidRDefault="00604B91" w:rsidP="001F0A22">
            <w:pPr>
              <w:jc w:val="center"/>
              <w:rPr>
                <w:b/>
              </w:rPr>
            </w:pPr>
            <w:r w:rsidRPr="001F0A22">
              <w:rPr>
                <w:b/>
              </w:rPr>
              <w:t xml:space="preserve">Поддържане на висока степен на издръжливост, психологическа стабилност, внимание, интелигентност, самоконтрол на </w:t>
            </w:r>
            <w:r w:rsidR="001F0A22" w:rsidRPr="001F0A22">
              <w:rPr>
                <w:b/>
              </w:rPr>
              <w:t>ръководителите</w:t>
            </w:r>
            <w:r w:rsidRPr="001F0A22">
              <w:rPr>
                <w:b/>
              </w:rPr>
              <w:t xml:space="preserve"> и специалистите върху дейностите, нивото на агресия, умения за саморегулация, ранна адаптация към предстоящите условия на служба и бойни дейности, повторна диагностика</w:t>
            </w:r>
            <w:r w:rsidR="001F0A22" w:rsidRPr="001F0A22">
              <w:rPr>
                <w:b/>
              </w:rPr>
              <w:t>.</w:t>
            </w:r>
          </w:p>
        </w:tc>
      </w:tr>
      <w:tr w:rsidR="00604B91" w:rsidTr="00CB5CBF">
        <w:tc>
          <w:tcPr>
            <w:tcW w:w="9212" w:type="dxa"/>
          </w:tcPr>
          <w:p w:rsidR="00604B91" w:rsidRPr="00A93C1F" w:rsidRDefault="00604B91" w:rsidP="00A93C1F">
            <w:pPr>
              <w:jc w:val="center"/>
              <w:rPr>
                <w:b/>
              </w:rPr>
            </w:pPr>
          </w:p>
        </w:tc>
      </w:tr>
      <w:tr w:rsidR="00604B91" w:rsidTr="00CB5CBF">
        <w:tc>
          <w:tcPr>
            <w:tcW w:w="9212" w:type="dxa"/>
          </w:tcPr>
          <w:p w:rsidR="00604B91" w:rsidRPr="00A93C1F" w:rsidRDefault="00604B91" w:rsidP="00A93C1F">
            <w:pPr>
              <w:jc w:val="center"/>
              <w:rPr>
                <w:b/>
              </w:rPr>
            </w:pPr>
          </w:p>
        </w:tc>
      </w:tr>
    </w:tbl>
    <w:p w:rsidR="00CB5CBF" w:rsidRPr="0085740B" w:rsidRDefault="00CB5CBF" w:rsidP="00212503">
      <w:pPr>
        <w:ind w:firstLine="708"/>
        <w:jc w:val="both"/>
      </w:pPr>
    </w:p>
    <w:p w:rsidR="001F1B8C" w:rsidRDefault="001F1B8C" w:rsidP="001F1B8C">
      <w:pPr>
        <w:pStyle w:val="aa"/>
        <w:keepNext/>
        <w:jc w:val="both"/>
      </w:pPr>
      <w:r>
        <w:t xml:space="preserve">таблица </w:t>
      </w:r>
      <w:fldSimple w:instr=" SEQ таблица \* ARABIC ">
        <w:r>
          <w:rPr>
            <w:noProof/>
          </w:rPr>
          <w:t>10</w:t>
        </w:r>
      </w:fldSimple>
      <w:r>
        <w:t>Оценка на екстремално-психологическата подготв</w:t>
      </w:r>
      <w:r w:rsidR="009F36EE">
        <w:t>е</w:t>
      </w:r>
      <w:r>
        <w:t>ност на ръководителите и специалистите.</w:t>
      </w:r>
    </w:p>
    <w:p w:rsidR="003B326F" w:rsidRPr="00C44793" w:rsidRDefault="001F1B8C" w:rsidP="00212503">
      <w:pPr>
        <w:ind w:firstLine="708"/>
        <w:jc w:val="both"/>
      </w:pPr>
      <w:r w:rsidRPr="001F1B8C">
        <w:rPr>
          <w:noProof/>
        </w:rPr>
        <w:drawing>
          <wp:inline distT="0" distB="0" distL="0" distR="0">
            <wp:extent cx="5197666" cy="1475526"/>
            <wp:effectExtent l="19050" t="0" r="2984" b="0"/>
            <wp:docPr id="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2580" t="25799" r="24427" b="47420"/>
                    <a:stretch>
                      <a:fillRect/>
                    </a:stretch>
                  </pic:blipFill>
                  <pic:spPr bwMode="auto">
                    <a:xfrm>
                      <a:off x="0" y="0"/>
                      <a:ext cx="5202510" cy="1476901"/>
                    </a:xfrm>
                    <a:prstGeom prst="rect">
                      <a:avLst/>
                    </a:prstGeom>
                    <a:noFill/>
                    <a:ln w="9525">
                      <a:noFill/>
                      <a:miter lim="800000"/>
                      <a:headEnd/>
                      <a:tailEnd/>
                    </a:ln>
                  </pic:spPr>
                </pic:pic>
              </a:graphicData>
            </a:graphic>
          </wp:inline>
        </w:drawing>
      </w:r>
    </w:p>
    <w:p w:rsidR="001E3384" w:rsidRDefault="0085740B" w:rsidP="0085740B">
      <w:pPr>
        <w:ind w:firstLine="708"/>
        <w:jc w:val="both"/>
      </w:pPr>
      <w:r w:rsidRPr="0085740B">
        <w:t>Като обобщен критерий за ефективност на професионалната екстремна психологическа подготовка на ръководители и специалисти в екстремни условия беше избрана тяхната изключителна психологическа подготвеност. Като конкретни критерии, като формиране на социално-психологически ценности, развитие на професионално значими качества, количеството знания, способности, умения, екстремно психологически характер (</w:t>
      </w:r>
      <w:r w:rsidRPr="0085740B">
        <w:rPr>
          <w:highlight w:val="yellow"/>
        </w:rPr>
        <w:t>фиг. 6</w:t>
      </w:r>
      <w:r w:rsidR="00AD5605">
        <w:t>), бяха използвани,</w:t>
      </w:r>
    </w:p>
    <w:p w:rsidR="008C20FC" w:rsidRPr="00202BA4" w:rsidRDefault="00AD5605" w:rsidP="0085740B">
      <w:pPr>
        <w:ind w:firstLine="708"/>
        <w:jc w:val="both"/>
      </w:pPr>
      <w:r w:rsidRPr="00202BA4">
        <w:t>Социа</w:t>
      </w:r>
      <w:r w:rsidR="00204A64" w:rsidRPr="00202BA4">
        <w:t>лно-психологическите ценности -</w:t>
      </w:r>
      <w:r w:rsidRPr="00202BA4">
        <w:t xml:space="preserve"> личностно значими качества, които човек придава на предмет или явление. Те са отделени от групата на екстремните психични качества във връзка със специалната им роля в професионалната екстремна психологическа подготовка и подготвеност на лидери и специалисти. Само благодарение на преобладаването на социалните ценности в системата на психологическите ценности на </w:t>
      </w:r>
      <w:r w:rsidR="008C20FC" w:rsidRPr="00202BA4">
        <w:t>ръко</w:t>
      </w:r>
      <w:r w:rsidR="00204A64" w:rsidRPr="00202BA4">
        <w:t>водителите</w:t>
      </w:r>
      <w:r w:rsidRPr="00202BA4">
        <w:t xml:space="preserve"> и специалистите е възможно да се развият интегрирани психични к</w:t>
      </w:r>
      <w:r w:rsidR="008C20FC" w:rsidRPr="00202BA4">
        <w:t xml:space="preserve">ачества, както и знания </w:t>
      </w:r>
      <w:r w:rsidRPr="00202BA4">
        <w:t xml:space="preserve">и умения, които са от изключително психологически характер, до ниво, което позволява на мениджъри, специалисти и функционални групи да живеят и да бъдат ефективни в екстремни условия, </w:t>
      </w:r>
    </w:p>
    <w:p w:rsidR="008C20FC" w:rsidRPr="00202BA4" w:rsidRDefault="00AD5605" w:rsidP="0085740B">
      <w:pPr>
        <w:ind w:firstLine="708"/>
        <w:jc w:val="both"/>
      </w:pPr>
      <w:r w:rsidRPr="00202BA4">
        <w:t xml:space="preserve">Интегрираните психични качества на мениджърите и специалистите включват; бдителност, оптимална работоспособност, способност за многомерност, но бързи и адекватни действия, </w:t>
      </w:r>
    </w:p>
    <w:p w:rsidR="00AD5605" w:rsidRDefault="00AD5605" w:rsidP="0085740B">
      <w:pPr>
        <w:ind w:firstLine="708"/>
        <w:jc w:val="both"/>
      </w:pPr>
      <w:r w:rsidRPr="00202BA4">
        <w:t>В съответствие с разработените общи и конкретни критерии за изключителна психологическа подготвеност на мениджърите и специалистите е възможно да се приложат показателите, установени от избраните методи.</w:t>
      </w:r>
    </w:p>
    <w:p w:rsidR="00202BA4" w:rsidRDefault="007F14B4" w:rsidP="0085740B">
      <w:pPr>
        <w:ind w:firstLine="708"/>
        <w:jc w:val="both"/>
      </w:pPr>
      <w:r w:rsidRPr="00BF0277">
        <w:t xml:space="preserve">Като критерий за изключителна психологическа подготвеност на функционални групи ръководители и специалисти е възможно да се избере обобщен критерий - екстремна психологическа подготвеност на функционалните групи. Като конкретни критерии се използва: професионализъм на групата (коректност, бързина на изпълняваните задачи и ниво на грешки, допуснати от групата), удовлетвореност на </w:t>
      </w:r>
      <w:r w:rsidR="005604D0" w:rsidRPr="00BF0277">
        <w:lastRenderedPageBreak/>
        <w:t>ръководителите</w:t>
      </w:r>
      <w:r w:rsidRPr="00BF0277">
        <w:t xml:space="preserve"> и специалистите от междуличностни взаимоотношения в екипа, дейности, надситуативна дейност на групите (способността да се издигне над нивото на изискванията на ситу</w:t>
      </w:r>
      <w:r w:rsidR="00BF0277" w:rsidRPr="00BF0277">
        <w:t>ацията, поставените задачи, от р</w:t>
      </w:r>
      <w:r w:rsidRPr="00BF0277">
        <w:t>еализируема от гледна точка на първоначалната (поставената) цел, проява на инициативна активност, безкористен риск в условия на временен и информационен дефицит, ръководен от граждански дълг и държавно-правния смисъл на професионалната дейност), екстремно психологическо умение на групите (формиране на умения за регулиране на бойни психични състояния на групи, професионални действия като част от група, овладяване на свързани задължения; умения за взаимно разбиране, взаимодействие , подкрепа, взаимозаменяемост, помощ на членовете на групата) (</w:t>
      </w:r>
      <w:r w:rsidRPr="00327852">
        <w:rPr>
          <w:highlight w:val="yellow"/>
        </w:rPr>
        <w:t>Фиг. 7</w:t>
      </w:r>
      <w:r w:rsidRPr="00BF0277">
        <w:t>).</w:t>
      </w:r>
    </w:p>
    <w:p w:rsidR="00705938" w:rsidRPr="00705938" w:rsidRDefault="00327852" w:rsidP="0085740B">
      <w:pPr>
        <w:ind w:firstLine="708"/>
        <w:jc w:val="both"/>
      </w:pPr>
      <w:r w:rsidRPr="00705938">
        <w:t xml:space="preserve">Професионализмът на групата може да се определи от коректността, бързината на изпълнение на задачите, както и нивото на грешките, допуснати от групата, които се установяват по време на подготвителния процес с помощта на ръководители на отдели, посредници. </w:t>
      </w:r>
    </w:p>
    <w:p w:rsidR="00327852" w:rsidRDefault="00327852" w:rsidP="0085740B">
      <w:pPr>
        <w:ind w:firstLine="708"/>
        <w:jc w:val="both"/>
      </w:pPr>
      <w:r w:rsidRPr="00705938">
        <w:t>Удовлетвореността от междуличностните отношения във функционални групи създава психологическа атмосфера, благоприятен социално-психологически климат за възникване и развитие на групови бойни психични състояния. Бойното психическо състояние на групите трябва да се различава от социално-психологическия климат.</w:t>
      </w:r>
    </w:p>
    <w:p w:rsidR="00705938" w:rsidRDefault="00705938" w:rsidP="0085740B">
      <w:pPr>
        <w:ind w:firstLine="708"/>
        <w:jc w:val="both"/>
      </w:pPr>
      <w:r w:rsidRPr="0059153B">
        <w:t>Социално-психологическият климат обикновено се определя като състояние на членовете на организацията, поради характеристиките на нейния живот, и е един вид сливане на емоцио</w:t>
      </w:r>
      <w:r w:rsidR="00F07EF9" w:rsidRPr="0059153B">
        <w:t>нални и интелектуални: нагласи</w:t>
      </w:r>
      <w:r w:rsidRPr="0059153B">
        <w:t>, настроения, чувства, мнения на членове организация</w:t>
      </w:r>
      <w:r w:rsidR="0059153B" w:rsidRPr="0059153B">
        <w:t xml:space="preserve"> </w:t>
      </w:r>
      <w:sdt>
        <w:sdtPr>
          <w:id w:val="960341345"/>
          <w:citation/>
        </w:sdtPr>
        <w:sdtContent>
          <w:fldSimple w:instr=" CITATION Фат91 \l 1026 ">
            <w:r w:rsidR="0059153B" w:rsidRPr="0059153B">
              <w:t>(Фатев, 1991)</w:t>
            </w:r>
          </w:fldSimple>
        </w:sdtContent>
      </w:sdt>
      <w:r w:rsidRPr="0059153B">
        <w:t xml:space="preserve"> [</w:t>
      </w:r>
      <w:r w:rsidRPr="0059153B">
        <w:rPr>
          <w:highlight w:val="yellow"/>
        </w:rPr>
        <w:t>21</w:t>
      </w:r>
      <w:r w:rsidRPr="0059153B">
        <w:t>] или като сложно психологическо състояние на екипа, отразяващо особеностите на социалното възприятие на различни аспекти от живота и работата му, степента на удовлетвореност от тях и мотивацията за успешно изпълнение на задачите</w:t>
      </w:r>
      <w:r w:rsidR="001B5804" w:rsidRPr="0059153B">
        <w:t xml:space="preserve"> </w:t>
      </w:r>
      <w:sdt>
        <w:sdtPr>
          <w:id w:val="960341344"/>
          <w:citation/>
        </w:sdtPr>
        <w:sdtContent>
          <w:fldSimple w:instr=" CITATION Сух95 \l 1026 ">
            <w:r w:rsidR="001B5804" w:rsidRPr="0059153B">
              <w:t>(Сухов &amp; Бодалева, 1995)</w:t>
            </w:r>
          </w:fldSimple>
        </w:sdtContent>
      </w:sdt>
      <w:r w:rsidRPr="0059153B">
        <w:t xml:space="preserve"> [</w:t>
      </w:r>
      <w:r w:rsidRPr="0059153B">
        <w:rPr>
          <w:highlight w:val="yellow"/>
        </w:rPr>
        <w:t>4J</w:t>
      </w:r>
      <w:r w:rsidRPr="0059153B">
        <w:t>.</w:t>
      </w:r>
    </w:p>
    <w:p w:rsidR="009061A7" w:rsidRDefault="0007239E" w:rsidP="0085740B">
      <w:pPr>
        <w:ind w:firstLine="708"/>
        <w:jc w:val="both"/>
      </w:pPr>
      <w:r w:rsidRPr="0007239E">
        <w:t>Бойното психическо състояние на групите е сложно психологическо състояние на функционална група в екстремни условия, отразяващо особеностите на груповото възприемане на екстремни условия, емоционалните характеристики на групата и характера на груповата дейност.</w:t>
      </w:r>
    </w:p>
    <w:p w:rsidR="0007239E" w:rsidRDefault="0007239E" w:rsidP="0085740B">
      <w:pPr>
        <w:ind w:firstLine="708"/>
        <w:jc w:val="both"/>
      </w:pPr>
      <w:r w:rsidRPr="00F121B5">
        <w:t>Ако социално-психологическият климат на дадена група е типичен за нея при всякакви условия и на всички етапи от професионалната дейност, то бойното психическо състояние на групите възниква само преди началото на пряката дейност, на етапа „преди старта“ или в процесът на обучение на лидери и специалисти. Бойното психическо състояние на групите е като че ли „ръбът“ на социално-психологическия климат на групата, който трябва да бъде „изострен“, преди лидерите и специалистите да изпълняват екстремно служебни задачи.</w:t>
      </w:r>
    </w:p>
    <w:p w:rsidR="00F121B5" w:rsidRDefault="00846B3F" w:rsidP="0085740B">
      <w:pPr>
        <w:ind w:firstLine="708"/>
        <w:jc w:val="both"/>
      </w:pPr>
      <w:r w:rsidRPr="00846B3F">
        <w:t>Удовлетвореността от междуличностните взаимоотношения в група, активността може да се определи чрез високи, средни и ниски показатели според тестове: междуличностната диагностика на Т. Лири (удовлетвореност от междуличностните отношения, групово напрежение), „индекс на груповата сплотеност“ (</w:t>
      </w:r>
      <w:r w:rsidR="00257B80">
        <w:t>Си-шора</w:t>
      </w:r>
      <w:r w:rsidRPr="00846B3F">
        <w:t>), "социометрия" (кохезия).</w:t>
      </w:r>
    </w:p>
    <w:p w:rsidR="00257B80" w:rsidRDefault="00257B80" w:rsidP="0085740B">
      <w:pPr>
        <w:ind w:firstLine="708"/>
        <w:jc w:val="both"/>
      </w:pPr>
      <w:r w:rsidRPr="00960724">
        <w:t xml:space="preserve">Свръхситуативната активност на групите може да се определи чрез оценките (отлични, добри, задоволителни и незадоволителни), дадени на функционални групи въз основа на резултатите от тяхната дейност в условия на изолация и отсъствие на ръководни екипи по време на сложни упражнения. Частичният компонент на свръхситуационната дейност се определя от резултатите от анкетно проучване на </w:t>
      </w:r>
      <w:r w:rsidR="00B93B1C" w:rsidRPr="00960724">
        <w:t xml:space="preserve">ръководители </w:t>
      </w:r>
      <w:r w:rsidRPr="00960724">
        <w:t>и специалисти, използвайки следните въпросници: „Изследване на мотивацията за обучение, професионална дейност в екстремни условия и удовлетвореност от дейностите“ и „Изследване на значими психологически ценности“.</w:t>
      </w:r>
    </w:p>
    <w:p w:rsidR="00960724" w:rsidRDefault="00F41A86" w:rsidP="0085740B">
      <w:pPr>
        <w:ind w:firstLine="708"/>
        <w:jc w:val="both"/>
      </w:pPr>
      <w:r w:rsidRPr="00F1014F">
        <w:lastRenderedPageBreak/>
        <w:t>Показателите за групово крайно психологическо овладяване могат да включват: степени (висока, средна, ниска) на тежестта на обективните и субективните характеристики на бойните психични състояния на групи, определени с помощта на семантичния диференциал на психичните състояния; нивото н</w:t>
      </w:r>
      <w:r w:rsidR="00F1014F" w:rsidRPr="00F1014F">
        <w:t>а развитие на груповите знания</w:t>
      </w:r>
      <w:r w:rsidRPr="00F1014F">
        <w:t>, умения за взаимно разбиране, взаимодействие, взаимозаменяемост, подкрепа, помощ на членовете на групата, определено от едноименния въпросник.</w:t>
      </w:r>
    </w:p>
    <w:p w:rsidR="00F1014F" w:rsidRPr="001E3384" w:rsidRDefault="00F1014F" w:rsidP="0085740B">
      <w:pPr>
        <w:ind w:firstLine="708"/>
        <w:jc w:val="both"/>
      </w:pPr>
    </w:p>
    <w:p w:rsidR="00276ECF" w:rsidRPr="00276ECF" w:rsidRDefault="00276ECF" w:rsidP="00276ECF"/>
    <w:p w:rsidR="00896A87" w:rsidRDefault="00896A87" w:rsidP="0065108E">
      <w:pPr>
        <w:pStyle w:val="3"/>
        <w:rPr>
          <w:bdr w:val="none" w:sz="0" w:space="0" w:color="auto" w:frame="1"/>
        </w:rPr>
      </w:pPr>
      <w:bookmarkStart w:id="28" w:name="_Toc70424352"/>
      <w:r>
        <w:rPr>
          <w:bdr w:val="none" w:sz="0" w:space="0" w:color="auto" w:frame="1"/>
        </w:rPr>
        <w:t>Нетрадиционни психотехники в подготовката</w:t>
      </w:r>
      <w:bookmarkEnd w:id="28"/>
    </w:p>
    <w:p w:rsidR="00C66190" w:rsidRPr="00C66190" w:rsidRDefault="00C66190" w:rsidP="00C66190"/>
    <w:p w:rsidR="001B15F2" w:rsidRDefault="004B3B36" w:rsidP="00450E73">
      <w:pPr>
        <w:ind w:firstLine="708"/>
        <w:jc w:val="both"/>
      </w:pPr>
      <w:r w:rsidRPr="00450E73">
        <w:t>В професионалната екстремна психологическа подготовка на</w:t>
      </w:r>
      <w:r w:rsidR="00C66190" w:rsidRPr="00450E73">
        <w:t xml:space="preserve"> ръководители</w:t>
      </w:r>
      <w:r w:rsidRPr="00450E73">
        <w:t>, специалисти и функционални групи е препоръчително да се използват нетрадиционни психотехники, адаптирани на базата на техниките на Чан, дзен будизма: „наблюдение на дишането“, „конфликт без емоции“, „обща история“, „обща рисунка“, „реакция“, „умствена победа“, „умствено действие“ и др.</w:t>
      </w:r>
      <w:r w:rsidR="00AA25F5">
        <w:t xml:space="preserve"> </w:t>
      </w:r>
      <w:sdt>
        <w:sdtPr>
          <w:id w:val="960341350"/>
          <w:citation/>
        </w:sdtPr>
        <w:sdtContent>
          <w:fldSimple w:instr=" CITATION Сми99 \l 1026 ">
            <w:r w:rsidR="008308E9">
              <w:rPr>
                <w:noProof/>
              </w:rPr>
              <w:t>(Смирнов В. Н., 1999)</w:t>
            </w:r>
          </w:fldSimple>
        </w:sdtContent>
      </w:sdt>
      <w:r w:rsidRPr="00450E73">
        <w:t xml:space="preserve"> [</w:t>
      </w:r>
      <w:r w:rsidRPr="008308E9">
        <w:rPr>
          <w:highlight w:val="yellow"/>
        </w:rPr>
        <w:t>11</w:t>
      </w:r>
      <w:r w:rsidRPr="00450E73">
        <w:t>]. Те повишават резултатите от професионална екстремна психологическа подготовка и подготвеност на лидери, специалисти и функционални групи, тъй като за разлика от конвенционалните техники те използват в по-голяма степен възможностите за професионално приемане, подсъзнание и групово настроение.</w:t>
      </w:r>
    </w:p>
    <w:p w:rsidR="00A81DB7" w:rsidRDefault="00A81DB7" w:rsidP="00450E73">
      <w:pPr>
        <w:ind w:firstLine="708"/>
        <w:jc w:val="both"/>
      </w:pPr>
      <w:r w:rsidRPr="009A639F">
        <w:t>Човек, който се тревожи за живота си, е активен в ситуацията, насочена главно към нейното запазване и защита. Това е логиката на живота. Тази логика предопределя защитната тактика на действията или такива психологични явления като страх, малодушие, проява на трансцендентна емоционалност с повишена заплаха за живота, водеща до дистрес. Ако човек поддържа самоконтрол и в екстремни условия, това изисква от него да изразходва и</w:t>
      </w:r>
      <w:r w:rsidR="009A639F" w:rsidRPr="009A639F">
        <w:t>рационална енергия и супернапрежени</w:t>
      </w:r>
      <w:r w:rsidRPr="009A639F">
        <w:t>, което поробва неговите дейности и увеличава уязвимостта. Този подход е неприемлив за професионалисти в екстремни условия.</w:t>
      </w:r>
    </w:p>
    <w:p w:rsidR="009A639F" w:rsidRDefault="009A639F" w:rsidP="00450E73">
      <w:pPr>
        <w:ind w:firstLine="708"/>
        <w:jc w:val="both"/>
      </w:pPr>
      <w:r w:rsidRPr="00102530">
        <w:t>За да успеете в екстремни условия, трябва да се откажете от обичайната логика. За това е необходимо да се дистанцирате от всички преживявания чрез постигане на най-високите степени на бойно психическо състояние, приемайки факта за вечността на нечий духовен живот и смъртта на физическото тяло. Такава нагласа може да се настрои за себе си, като се използва нетрадиционна психотехника. Благодарение на тези техники можете да постигнете ефекта на самонаблюдение отвън. Страничен ефект от тази техника е намаляване на прага за чувствителност</w:t>
      </w:r>
      <w:r w:rsidR="00102530" w:rsidRPr="00102530">
        <w:t xml:space="preserve"> към болка</w:t>
      </w:r>
      <w:r w:rsidRPr="00102530">
        <w:t xml:space="preserve"> на тялото, което също е значително при екстремни условия.</w:t>
      </w:r>
    </w:p>
    <w:p w:rsidR="00102530" w:rsidRDefault="00442ABD" w:rsidP="00450E73">
      <w:pPr>
        <w:ind w:firstLine="708"/>
        <w:jc w:val="both"/>
      </w:pPr>
      <w:r w:rsidRPr="00B41952">
        <w:t>В този случай проблемът със страха и борбата за тяхното съществуване и живот вече не се сблъсква с лидера и специалиста, подготвени по посочената методика. Той може напълно да се концентрира върху нанасяне на щети на врага, адекватни на нивото на атака, използвайки професионален опит и вътрешна енергия, като същевременно действа възможно най-ефективно.</w:t>
      </w:r>
    </w:p>
    <w:p w:rsidR="00B41952" w:rsidRDefault="000549AC" w:rsidP="00321841">
      <w:pPr>
        <w:ind w:left="708" w:firstLine="708"/>
        <w:jc w:val="both"/>
        <w:rPr>
          <w:i/>
        </w:rPr>
      </w:pPr>
      <w:r w:rsidRPr="00321841">
        <w:rPr>
          <w:i/>
        </w:rPr>
        <w:t xml:space="preserve">От опита на Великата отечествена война има случаи, когато командирът е казвал на бойците, че тяхната част, получила специална задача да задържи превъзхождащ враг, е била изтрита от списъка на действащите (съществуващи) и те нямали нищо повече да се тревожат за живота си. Този факт на пръв поглед трябваше да доведе войниците до апатия, причинена от безнадеждност, страх за бъдещето си. Често обаче действаше като катарзис, предизвикваше облекчение и спокойствие и в крайна сметка водеше до победа и запазване на живота. Подобно състояние се наблюдава при много монаси, които са обречени на усамотен живот в изолация в манастир (които умират тялото си по време на живота си, за да съживят духа). Подобен </w:t>
      </w:r>
      <w:r w:rsidRPr="00321841">
        <w:rPr>
          <w:i/>
        </w:rPr>
        <w:lastRenderedPageBreak/>
        <w:t>ефект обаче може да бъде постигнат само след предварителното формиране на изключително ориентирано съзнание, главно поради корекция на психологическите ценности в посока на превъзходството на социалните (групови) ценности. В противен случай резултатът е предсказуемо отрицателен - пасивност, прострация или малодушие, бягство и в крайна сметка - и в двата случая смърт.</w:t>
      </w:r>
    </w:p>
    <w:p w:rsidR="00321841" w:rsidRPr="00321841" w:rsidRDefault="00321841" w:rsidP="00321841">
      <w:pPr>
        <w:jc w:val="both"/>
      </w:pPr>
    </w:p>
    <w:p w:rsidR="001B15F2" w:rsidRDefault="00882DF4" w:rsidP="002B559D">
      <w:pPr>
        <w:ind w:firstLine="708"/>
        <w:jc w:val="both"/>
      </w:pPr>
      <w:r w:rsidRPr="002B559D">
        <w:t>Лидер, специалист (функционална група), който не се притеснява да се тревожи за живота си, проявява свръхситуативна активност, не е подчинен на логиката на ситуацията, логиката на борбата за живот. Лидерът, специалист (функционална група) се издига над нивото на изискванията на ситуацията (да избяга или да се защити срещу заплахата от смърт), поставя задачи, които са излишни от гледна точка на първоначалната, поставена цел (защита на обекта). Лидер, специалист (функционална група) не избягва от опасност в умишлено "безнадеждна" ситуация, а отива да я срещне, като по този начин обърква враговете, появява се шум там, където не се очаква, не</w:t>
      </w:r>
      <w:r w:rsidR="00B1531F">
        <w:t xml:space="preserve"> се</w:t>
      </w:r>
      <w:r w:rsidRPr="002B559D">
        <w:t xml:space="preserve"> защитава, но идва, изпълнява методичното унищожаване на врагове, промяна на местоположение, маршрути, маневри, засади и др. Единица, заобиколена от бойци, от която се очаква да излезе от обкръжението или да се защити (това се изисква от ситуацията и логиката на бойната тактика с превъзхо</w:t>
      </w:r>
      <w:r w:rsidR="00AD4A4A">
        <w:t>ждащ</w:t>
      </w:r>
      <w:r w:rsidRPr="002B559D">
        <w:t xml:space="preserve"> противник), действа по разл</w:t>
      </w:r>
      <w:r w:rsidR="00AD4A4A">
        <w:t>ична логика, „свръхситуационно</w:t>
      </w:r>
      <w:r w:rsidRPr="002B559D">
        <w:t>"</w:t>
      </w:r>
      <w:r w:rsidR="00AD4A4A">
        <w:t>.</w:t>
      </w:r>
      <w:r w:rsidRPr="002B559D">
        <w:t xml:space="preserve"> Той предприема излети в малки функционални групи, но не с цел да пробие до основните сили, а с цел да нанесе повече щети на врага. В същото време лидер, специалист (група) може да проявява инициативност, незаинтересован риск, воден от гражданския дълг и държавно-правния смисъл на професионалната си дейност, а не от нормативни документи и дори не от собствените си интереси живот. Ценностите на собствения живот отстъпват място на други важни ценности: професионализъм, борба с братството, общност, дълг. Както следва от нашето изследване, загубата на тези ценности за служителите се превръща в по-сериозен аргумент от загубата на собствения им живот.</w:t>
      </w:r>
    </w:p>
    <w:p w:rsidR="00AD4FF9" w:rsidRDefault="00AD4FF9" w:rsidP="002B559D">
      <w:pPr>
        <w:ind w:firstLine="708"/>
        <w:jc w:val="both"/>
      </w:pPr>
      <w:r w:rsidRPr="003830AE">
        <w:t xml:space="preserve">В екстремни условия ситуационната дейност може да бъде само вероятностно успешна, което е неприемливо за </w:t>
      </w:r>
      <w:r w:rsidR="00F10F9C" w:rsidRPr="003830AE">
        <w:t>ръководителите</w:t>
      </w:r>
      <w:r w:rsidRPr="003830AE">
        <w:t xml:space="preserve"> и специалистите, докато свръхситуационната дейност се оказва предсказуемо успешна, което е фундаментално важен факт за професионалистите в екстремни условия. Нормативните документи обаче в екстремни условия не могат да предвидят и да изискват (например саможертва, отказ да се борят за живота си) от </w:t>
      </w:r>
      <w:r w:rsidR="00F10F9C" w:rsidRPr="003830AE">
        <w:t>ръководители</w:t>
      </w:r>
      <w:r w:rsidRPr="003830AE">
        <w:t xml:space="preserve"> и специалисти за свръхситуационни действия. Тези действия могат да бъдат резултат само от всеобхватна готовност на лидери, специалисти и функционални групи и на първо място поради формирането на екстремно ориентирано съзнание в тях.</w:t>
      </w:r>
    </w:p>
    <w:p w:rsidR="006C66E3" w:rsidRPr="00F65708" w:rsidRDefault="003830AE" w:rsidP="002B559D">
      <w:pPr>
        <w:ind w:firstLine="708"/>
        <w:jc w:val="both"/>
      </w:pPr>
      <w:r w:rsidRPr="00F65708">
        <w:t xml:space="preserve">Трябва също да се изясни, че състоянието на пълно участие на </w:t>
      </w:r>
      <w:r w:rsidR="006C66E3" w:rsidRPr="00F65708">
        <w:t>ръководители</w:t>
      </w:r>
      <w:r w:rsidRPr="00F65708">
        <w:t xml:space="preserve"> и специалисти в ситуацията не противоречи на прекалено ситуативна дейност. </w:t>
      </w:r>
    </w:p>
    <w:p w:rsidR="003830AE" w:rsidRPr="001B15F2" w:rsidRDefault="003830AE" w:rsidP="002B559D">
      <w:pPr>
        <w:ind w:firstLine="708"/>
        <w:jc w:val="both"/>
      </w:pPr>
      <w:r w:rsidRPr="00F65708">
        <w:t xml:space="preserve">В екстремни условия с информационен и временен дефицит не е достатъчно да се покаже цялостната надситуативна дейност, разработена преди това в процеса на подготовка. За постигане на успех е необходимо да се регулират бойните психични състояния, свързани с идентифицирането на ръководители и специалисти с екстремни условия на дейност. Най-високата степен на професионални постижения е засиленото „участие“ на </w:t>
      </w:r>
      <w:r w:rsidR="002A50CF" w:rsidRPr="00F65708">
        <w:t>ръководители</w:t>
      </w:r>
      <w:r w:rsidRPr="00F65708">
        <w:t xml:space="preserve"> и специалисти в тези условия. Поставянето на излишни цели и изпълнението на проактивни действия от лидери, специалисти и групи не противоречи на концепцията за „борба с психическите състояния“ и повишените степени на тяхното участие в екстремни условия. Повишената степен на участие на </w:t>
      </w:r>
      <w:r w:rsidR="002A50CF" w:rsidRPr="00F65708">
        <w:t>ръководителите</w:t>
      </w:r>
      <w:r w:rsidRPr="00F65708">
        <w:t xml:space="preserve"> и специалистите в екстремните условия на тяхната дейност се проявява чрез откъсването им от негативния опит. Прекалено ситуативната дейност е свързана и </w:t>
      </w:r>
      <w:r w:rsidRPr="00F65708">
        <w:lastRenderedPageBreak/>
        <w:t xml:space="preserve">с откъсването на мениджърите и специалистите от негативния опит, свързан със запазването на собствения им живот. Освен това няма противоречие между липсата на загриженост за собствения живот и запазването на личната безопасност в екстремни условия. Загрижеността за личната безопасност присъства в системата на професионалното екстремно психологическо обучение и се проявява като основен елемент на професионалните умения на </w:t>
      </w:r>
      <w:r w:rsidR="00BF7AAC" w:rsidRPr="00F65708">
        <w:t>ръководителите</w:t>
      </w:r>
      <w:r w:rsidRPr="00F65708">
        <w:t xml:space="preserve"> и специалистите. Обучението на </w:t>
      </w:r>
      <w:r w:rsidR="00BF7AAC" w:rsidRPr="00F65708">
        <w:t>ръководители</w:t>
      </w:r>
      <w:r w:rsidRPr="00F65708">
        <w:t xml:space="preserve"> и специалисти за поддържане на лична безопасност трябва да се извършва на рационално ниво, без прекомерни емоции и притеснения. В допълнение към получените знания и умения, </w:t>
      </w:r>
      <w:r w:rsidR="00F65708" w:rsidRPr="00F65708">
        <w:t>ръководителите</w:t>
      </w:r>
      <w:r w:rsidRPr="00F65708">
        <w:t xml:space="preserve"> и специалистите придобиват необходимите умения за лична и групова безопасност, които се консолидират на ниво рефлексивни реакции и нагласи.</w:t>
      </w:r>
    </w:p>
    <w:p w:rsidR="00DE4CEC" w:rsidRDefault="001B1B61" w:rsidP="00F65708">
      <w:pPr>
        <w:ind w:firstLine="708"/>
        <w:jc w:val="both"/>
      </w:pPr>
      <w:r w:rsidRPr="00DE4CEC">
        <w:t>Нетрадиционните психотехники могат да се използват за повишаване на сплотеността на ръководители и специалисти, за придобиване и развитие на техните умения за взаимно разбиране, взаимодействие, подкрепа, взаимопомощ, повишаване на интереса към социалната сфера, повишаване на социалния статус, значението на професионалната дейност, творческа дейност</w:t>
      </w:r>
      <w:r w:rsidR="00DE4CEC" w:rsidRPr="00DE4CEC">
        <w:t xml:space="preserve"> </w:t>
      </w:r>
      <w:sdt>
        <w:sdtPr>
          <w:id w:val="960341351"/>
          <w:citation/>
        </w:sdtPr>
        <w:sdtContent>
          <w:fldSimple w:instr=" CITATION Сми99 \l 1026 ">
            <w:r w:rsidR="00DE4CEC" w:rsidRPr="00DE4CEC">
              <w:t>(Смирнов В. Н., 1999)</w:t>
            </w:r>
          </w:fldSimple>
        </w:sdtContent>
      </w:sdt>
      <w:r w:rsidRPr="00DE4CEC">
        <w:t xml:space="preserve"> [</w:t>
      </w:r>
      <w:r w:rsidRPr="00DE4CEC">
        <w:rPr>
          <w:highlight w:val="yellow"/>
        </w:rPr>
        <w:t>11</w:t>
      </w:r>
      <w:r w:rsidRPr="00DE4CEC">
        <w:t>].</w:t>
      </w:r>
    </w:p>
    <w:p w:rsidR="00F21080" w:rsidRDefault="00F21080" w:rsidP="00F65708">
      <w:pPr>
        <w:ind w:firstLine="708"/>
        <w:jc w:val="both"/>
      </w:pPr>
      <w:r w:rsidRPr="00F21080">
        <w:t>Нетрадиционната психотехника може успешно да се използва за развитие на комуникативни умения, професионална комуникация и умения за правилно излизане от конфликтни ситуации.</w:t>
      </w:r>
    </w:p>
    <w:p w:rsidR="00EB6ED2" w:rsidRDefault="00F21080" w:rsidP="00F65708">
      <w:pPr>
        <w:ind w:firstLine="708"/>
        <w:jc w:val="both"/>
      </w:pPr>
      <w:r w:rsidRPr="00EB6ED2">
        <w:t xml:space="preserve">В резултат на обучението по тези нетрадиционни методи, мениджърите и специалистите изглеждаха спокойни, уравновесени, недоверието към другите хора намаля, общителността се увеличи и се придобиха знания за правилния изход от конфликтни ситуации </w:t>
      </w:r>
      <w:sdt>
        <w:sdtPr>
          <w:id w:val="960341352"/>
          <w:citation/>
        </w:sdtPr>
        <w:sdtContent>
          <w:fldSimple w:instr=" CITATION Сми99 \l 1026 ">
            <w:r w:rsidR="00EB6ED2" w:rsidRPr="00EB6ED2">
              <w:t>(Смирнов В. Н., 1999)</w:t>
            </w:r>
          </w:fldSimple>
        </w:sdtContent>
      </w:sdt>
      <w:r w:rsidRPr="00EB6ED2">
        <w:t xml:space="preserve"> [</w:t>
      </w:r>
      <w:r w:rsidRPr="00EB6ED2">
        <w:rPr>
          <w:highlight w:val="yellow"/>
        </w:rPr>
        <w:t>11</w:t>
      </w:r>
      <w:r w:rsidRPr="00EB6ED2">
        <w:t>].</w:t>
      </w:r>
    </w:p>
    <w:p w:rsidR="00EB6ED2" w:rsidRDefault="00EB6ED2" w:rsidP="00F65708">
      <w:pPr>
        <w:ind w:firstLine="708"/>
        <w:jc w:val="both"/>
      </w:pPr>
      <w:r w:rsidRPr="00EB6ED2">
        <w:t xml:space="preserve">Неконвенционалната психотехника може да се използва за регулиране на бойните психически състояния на лидери и специалисти, в настроение за успешна професионална дейност. Освен това трениращите могат да облекчат напрежението, да получат самообладание, спокойствие, положителни емоции, самоконтрол и прилив на сили. </w:t>
      </w:r>
    </w:p>
    <w:p w:rsidR="0097406F" w:rsidRDefault="00EB6ED2" w:rsidP="0097406F">
      <w:pPr>
        <w:ind w:firstLine="708"/>
        <w:jc w:val="both"/>
      </w:pPr>
      <w:r w:rsidRPr="00EB6ED2">
        <w:t>Разбира се, целият този набор може да не присъства при всички учащи.</w:t>
      </w:r>
    </w:p>
    <w:p w:rsidR="0097406F" w:rsidRPr="003356C9" w:rsidRDefault="00EB6ED2" w:rsidP="0097406F">
      <w:pPr>
        <w:ind w:firstLine="708"/>
        <w:jc w:val="both"/>
      </w:pPr>
      <w:r>
        <w:rPr>
          <w:rFonts w:ascii="Helvetica" w:hAnsi="Helvetica" w:cs="Helvetica"/>
          <w:color w:val="000000"/>
          <w:sz w:val="23"/>
          <w:szCs w:val="23"/>
          <w:shd w:val="clear" w:color="auto" w:fill="F5F5F5"/>
        </w:rPr>
        <w:t xml:space="preserve"> </w:t>
      </w:r>
      <w:r w:rsidR="0097406F" w:rsidRPr="003356C9">
        <w:t>Още на втория урок един служител отбеляза появата на чувство за свобода, извисяване, блаженство, приятна мелодия, звучаща в ушите му. Друг посочи, че след втория урок е усетил вибрация в тялото си, а след третия се е почувствал да лети. Третият заяви, че след първия урок е развил чувство на сънливост, вътрешна релаксация, започнал да заспива по-добре през нощта, а след третия урок усетил прилив на сила и бодрост</w:t>
      </w:r>
      <w:r w:rsidR="003356C9">
        <w:t xml:space="preserve"> </w:t>
      </w:r>
      <w:sdt>
        <w:sdtPr>
          <w:id w:val="960341353"/>
          <w:citation/>
        </w:sdtPr>
        <w:sdtContent>
          <w:fldSimple w:instr=" CITATION Сми99 \l 1026 ">
            <w:r w:rsidR="003356C9">
              <w:rPr>
                <w:noProof/>
              </w:rPr>
              <w:t>(Смирнов В. Н., 1999)</w:t>
            </w:r>
          </w:fldSimple>
        </w:sdtContent>
      </w:sdt>
      <w:r w:rsidR="0097406F" w:rsidRPr="003356C9">
        <w:t xml:space="preserve"> [</w:t>
      </w:r>
      <w:r w:rsidR="0097406F" w:rsidRPr="0004576B">
        <w:rPr>
          <w:highlight w:val="yellow"/>
        </w:rPr>
        <w:t>11</w:t>
      </w:r>
      <w:r w:rsidR="0097406F" w:rsidRPr="003356C9">
        <w:t xml:space="preserve">]. </w:t>
      </w:r>
    </w:p>
    <w:p w:rsidR="0004576B" w:rsidRDefault="0097406F" w:rsidP="0097406F">
      <w:pPr>
        <w:ind w:firstLine="708"/>
        <w:jc w:val="both"/>
      </w:pPr>
      <w:r w:rsidRPr="003356C9">
        <w:t xml:space="preserve">В резултат на обучение по нетрадиционни методи нивото на тревожност сред </w:t>
      </w:r>
      <w:r w:rsidR="003356C9" w:rsidRPr="003356C9">
        <w:t>ръководителите</w:t>
      </w:r>
      <w:r w:rsidRPr="003356C9">
        <w:t xml:space="preserve"> и специалистите се намалява, повишава се нивото на равновесие, подобрява се благосъстоянието, настроението и активността</w:t>
      </w:r>
      <w:r w:rsidR="003356C9">
        <w:t xml:space="preserve"> </w:t>
      </w:r>
      <w:sdt>
        <w:sdtPr>
          <w:id w:val="960341354"/>
          <w:citation/>
        </w:sdtPr>
        <w:sdtContent>
          <w:fldSimple w:instr=" CITATION Сми99 \l 1026 ">
            <w:r w:rsidR="0004576B">
              <w:rPr>
                <w:noProof/>
              </w:rPr>
              <w:t>(Смирнов В. Н., 1999)</w:t>
            </w:r>
          </w:fldSimple>
        </w:sdtContent>
      </w:sdt>
      <w:r w:rsidRPr="003356C9">
        <w:t xml:space="preserve"> | </w:t>
      </w:r>
      <w:r w:rsidRPr="0004576B">
        <w:rPr>
          <w:highlight w:val="yellow"/>
        </w:rPr>
        <w:t>11</w:t>
      </w:r>
      <w:r w:rsidRPr="003356C9">
        <w:t>].</w:t>
      </w:r>
    </w:p>
    <w:p w:rsidR="00CF058E" w:rsidRDefault="0004576B" w:rsidP="0097406F">
      <w:pPr>
        <w:ind w:firstLine="708"/>
        <w:jc w:val="both"/>
      </w:pPr>
      <w:r w:rsidRPr="00CF058E">
        <w:t xml:space="preserve">Психотехническата „реакция“ може да се използва за определяне и развитие на реакцията на </w:t>
      </w:r>
      <w:r w:rsidR="00CF058E" w:rsidRPr="00CF058E">
        <w:t>ръководителите</w:t>
      </w:r>
      <w:r w:rsidRPr="00CF058E">
        <w:t xml:space="preserve"> и специалистите в процеса на обучение и професионална дейност.</w:t>
      </w:r>
    </w:p>
    <w:p w:rsidR="00B30676" w:rsidRDefault="00CF058E" w:rsidP="0097406F">
      <w:pPr>
        <w:ind w:firstLine="708"/>
        <w:jc w:val="both"/>
        <w:rPr>
          <w:rFonts w:ascii="Helvetica" w:hAnsi="Helvetica" w:cs="Helvetica"/>
          <w:color w:val="000000"/>
          <w:sz w:val="23"/>
          <w:szCs w:val="23"/>
          <w:shd w:val="clear" w:color="auto" w:fill="F5F5F5"/>
        </w:rPr>
      </w:pPr>
      <w:r w:rsidRPr="00B30676">
        <w:t>Особеността на тази психотехника се крие във факта, че трениращите не само разбират бойни техники, но и регулират своето бойно психическо състояние. Това ви позволява да развиете специално отношение към техниката на ръкопашен бой, да я разглеждате не само като инструмент за подобряване на професионалните умения, но и като средство за самоусъвършенстване. Психотехниката ви позволява да постигнете качествено ускоряване на процеса на възприятие и реакция. Практикуващият става способен да реагира на опасността няколко пъти по-бързо.</w:t>
      </w:r>
      <w:r>
        <w:rPr>
          <w:rFonts w:ascii="Helvetica" w:hAnsi="Helvetica" w:cs="Helvetica"/>
          <w:color w:val="000000"/>
          <w:sz w:val="23"/>
          <w:szCs w:val="23"/>
          <w:shd w:val="clear" w:color="auto" w:fill="F5F5F5"/>
        </w:rPr>
        <w:t xml:space="preserve"> </w:t>
      </w:r>
    </w:p>
    <w:p w:rsidR="00AB10DF" w:rsidRPr="00365983" w:rsidRDefault="00B30676" w:rsidP="0097406F">
      <w:pPr>
        <w:ind w:firstLine="708"/>
        <w:jc w:val="both"/>
      </w:pPr>
      <w:r w:rsidRPr="00365983">
        <w:lastRenderedPageBreak/>
        <w:t>Като пример за влиянието на психотехниката върху служителите може да се цитират твърденията на трима студенти.</w:t>
      </w:r>
    </w:p>
    <w:p w:rsidR="00365983" w:rsidRDefault="00B30676" w:rsidP="0097406F">
      <w:pPr>
        <w:ind w:firstLine="708"/>
        <w:jc w:val="both"/>
      </w:pPr>
      <w:r w:rsidRPr="00365983">
        <w:t xml:space="preserve"> „Психотехниката ми помогна да направя движенията по-пластични, без напрежение“, „Разбрах как да нанасям удари само след практикуване на психотехника“, „Успях да постигна едновременност в защита и нанасяне на удари само след изучаване на психотехника“. В допълнение, след курсовете, учениците отбелязват следните положителни промени в състоянието си: има желание за активност, реакция се увеличава, внимание, самоконтрол се подобрява, наблюдава се прилив на сила, спокойствие</w:t>
      </w:r>
      <w:r w:rsidR="00365983">
        <w:t xml:space="preserve"> </w:t>
      </w:r>
      <w:sdt>
        <w:sdtPr>
          <w:id w:val="960341355"/>
          <w:citation/>
        </w:sdtPr>
        <w:sdtContent>
          <w:fldSimple w:instr=" CITATION Сми99 \l 1026 ">
            <w:r w:rsidR="00365983">
              <w:rPr>
                <w:noProof/>
              </w:rPr>
              <w:t>(Смирнов В. Н., 1999)</w:t>
            </w:r>
          </w:fldSimple>
        </w:sdtContent>
      </w:sdt>
      <w:r w:rsidRPr="00365983">
        <w:t xml:space="preserve"> [</w:t>
      </w:r>
      <w:r w:rsidRPr="00365983">
        <w:rPr>
          <w:highlight w:val="yellow"/>
        </w:rPr>
        <w:t>11</w:t>
      </w:r>
      <w:r w:rsidRPr="00365983">
        <w:t>].</w:t>
      </w:r>
    </w:p>
    <w:p w:rsidR="005F05BF" w:rsidRDefault="00C07B52" w:rsidP="0097406F">
      <w:pPr>
        <w:ind w:firstLine="708"/>
        <w:jc w:val="both"/>
      </w:pPr>
      <w:r w:rsidRPr="00C07B52">
        <w:t>По този начин, с развитието на суперситуативна дейност, сближаване, комуникативни умения, професионална комуникация, формиране на психологически умения за взаимно разбиране, взаимодействие, взаимозаменяемост, подкрепа, помощ, възстановяване от конфликтни ситуации, регулиране на бойни психични състояния, реакция на опасност, нетрадиционните психотехники са показали достатъчна ефективност.</w:t>
      </w:r>
      <w:r w:rsidR="005F05BF">
        <w:br w:type="page"/>
      </w:r>
    </w:p>
    <w:p w:rsidR="00441433" w:rsidRDefault="00441433" w:rsidP="00441433"/>
    <w:p w:rsidR="00441433" w:rsidRPr="00441433" w:rsidRDefault="00441433" w:rsidP="00441433"/>
    <w:p w:rsidR="00155EB3" w:rsidRPr="00155EB3" w:rsidRDefault="00155EB3" w:rsidP="00155EB3"/>
    <w:p w:rsidR="00C8038F" w:rsidRPr="00C8038F" w:rsidRDefault="00C8038F" w:rsidP="00C8038F">
      <w:pPr>
        <w:spacing w:after="160" w:line="259" w:lineRule="auto"/>
        <w:ind w:firstLine="708"/>
        <w:rPr>
          <w:rFonts w:asciiTheme="minorHAnsi" w:eastAsiaTheme="minorHAnsi" w:hAnsiTheme="minorHAnsi" w:cstheme="minorBidi"/>
          <w:sz w:val="22"/>
          <w:szCs w:val="22"/>
          <w:lang w:eastAsia="en-US"/>
        </w:rPr>
      </w:pPr>
    </w:p>
    <w:p w:rsidR="00C8038F" w:rsidRPr="00C8038F" w:rsidRDefault="00C8038F" w:rsidP="00C8038F">
      <w:pPr>
        <w:spacing w:after="160" w:line="259" w:lineRule="auto"/>
        <w:rPr>
          <w:rFonts w:asciiTheme="minorHAnsi" w:eastAsiaTheme="minorHAnsi" w:hAnsiTheme="minorHAnsi" w:cstheme="minorBidi"/>
          <w:sz w:val="22"/>
          <w:szCs w:val="22"/>
          <w:lang w:eastAsia="en-US"/>
        </w:rPr>
      </w:pPr>
    </w:p>
    <w:p w:rsidR="00C8038F" w:rsidRPr="00C8038F" w:rsidRDefault="00C8038F" w:rsidP="00C8038F">
      <w:pPr>
        <w:spacing w:after="160" w:line="259" w:lineRule="auto"/>
        <w:rPr>
          <w:rFonts w:asciiTheme="minorHAnsi" w:eastAsiaTheme="minorHAnsi" w:hAnsiTheme="minorHAnsi" w:cstheme="minorBidi"/>
          <w:sz w:val="22"/>
          <w:szCs w:val="22"/>
          <w:lang w:eastAsia="en-US"/>
        </w:rPr>
      </w:pPr>
    </w:p>
    <w:p w:rsidR="00C8038F" w:rsidRPr="00C8038F" w:rsidRDefault="00C8038F" w:rsidP="00C8038F">
      <w:pPr>
        <w:spacing w:after="160" w:line="259" w:lineRule="auto"/>
        <w:rPr>
          <w:rFonts w:asciiTheme="minorHAnsi" w:eastAsiaTheme="minorHAnsi" w:hAnsiTheme="minorHAnsi" w:cstheme="minorBidi"/>
          <w:sz w:val="22"/>
          <w:szCs w:val="22"/>
          <w:lang w:eastAsia="en-US"/>
        </w:rPr>
      </w:pPr>
    </w:p>
    <w:p w:rsidR="00C8038F" w:rsidRPr="00C8038F" w:rsidRDefault="00C8038F" w:rsidP="00C8038F">
      <w:pPr>
        <w:spacing w:after="160" w:line="259" w:lineRule="auto"/>
        <w:rPr>
          <w:rFonts w:asciiTheme="minorHAnsi" w:eastAsiaTheme="minorHAnsi" w:hAnsiTheme="minorHAnsi" w:cstheme="minorBidi"/>
          <w:sz w:val="22"/>
          <w:szCs w:val="22"/>
          <w:lang w:eastAsia="en-US"/>
        </w:rPr>
      </w:pPr>
    </w:p>
    <w:p w:rsidR="000A0023" w:rsidRPr="000A0023" w:rsidRDefault="000A0023" w:rsidP="000A0023"/>
    <w:p w:rsidR="00D50B6C" w:rsidRDefault="00D50B6C" w:rsidP="002A62F1">
      <w:pPr>
        <w:jc w:val="both"/>
      </w:pPr>
    </w:p>
    <w:p w:rsidR="00394D8D" w:rsidRDefault="00394D8D" w:rsidP="002A62F1">
      <w:pPr>
        <w:jc w:val="both"/>
      </w:pPr>
    </w:p>
    <w:p w:rsidR="00994BE3" w:rsidRDefault="00994BE3">
      <w:pPr>
        <w:spacing w:after="160" w:line="259" w:lineRule="auto"/>
      </w:pPr>
      <w:r>
        <w:br w:type="page"/>
      </w:r>
    </w:p>
    <w:p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29" w:name="_Toc70424353" w:displacedByCustomXml="prev"/>
        <w:p w:rsidR="00B45C19" w:rsidRDefault="00B45C19">
          <w:pPr>
            <w:pStyle w:val="1"/>
          </w:pPr>
          <w:r>
            <w:t>Библиография</w:t>
          </w:r>
          <w:bookmarkEnd w:id="29"/>
        </w:p>
        <w:sdt>
          <w:sdtPr>
            <w:id w:val="111145805"/>
            <w:bibliography/>
          </w:sdtPr>
          <w:sdtContent>
            <w:p w:rsidR="004C26CE" w:rsidRDefault="00223E98" w:rsidP="004C26CE">
              <w:pPr>
                <w:pStyle w:val="ae"/>
                <w:rPr>
                  <w:noProof/>
                </w:rPr>
              </w:pPr>
              <w:r w:rsidRPr="00223E98">
                <w:fldChar w:fldCharType="begin"/>
              </w:r>
              <w:r w:rsidR="00B45C19">
                <w:instrText>BIBLIOGRAPHY</w:instrText>
              </w:r>
              <w:r w:rsidRPr="00223E98">
                <w:fldChar w:fldCharType="separate"/>
              </w:r>
              <w:r w:rsidR="004C26CE">
                <w:rPr>
                  <w:noProof/>
                </w:rPr>
                <w:t xml:space="preserve">Reiser, M. (1976). </w:t>
              </w:r>
              <w:r w:rsidR="004C26CE">
                <w:rPr>
                  <w:i/>
                  <w:iCs/>
                  <w:noProof/>
                </w:rPr>
                <w:t>Stress Distress and Adaptation in police Work. // The police Chief, USA. - 1976. - No.l.</w:t>
              </w:r>
              <w:r w:rsidR="004C26CE">
                <w:rPr>
                  <w:noProof/>
                </w:rPr>
                <w:t xml:space="preserve"> USA.</w:t>
              </w:r>
            </w:p>
            <w:p w:rsidR="004C26CE" w:rsidRDefault="004C26CE" w:rsidP="004C26CE">
              <w:pPr>
                <w:pStyle w:val="ae"/>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rsidR="004C26CE" w:rsidRDefault="004C26CE" w:rsidP="004C26CE">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rsidR="004C26CE" w:rsidRDefault="004C26CE" w:rsidP="004C26CE">
              <w:pPr>
                <w:pStyle w:val="ae"/>
                <w:rPr>
                  <w:noProof/>
                </w:rPr>
              </w:pPr>
              <w:r>
                <w:rPr>
                  <w:noProof/>
                </w:rPr>
                <w:t xml:space="preserve">Богоявленская, Д. Б. (2002). </w:t>
              </w:r>
              <w:r>
                <w:rPr>
                  <w:i/>
                  <w:iCs/>
                  <w:noProof/>
                </w:rPr>
                <w:t>Психология творческих способностей.</w:t>
              </w:r>
              <w:r>
                <w:rPr>
                  <w:noProof/>
                </w:rPr>
                <w:t xml:space="preserve"> М.</w:t>
              </w:r>
            </w:p>
            <w:p w:rsidR="004C26CE" w:rsidRDefault="004C26CE" w:rsidP="004C26CE">
              <w:pPr>
                <w:pStyle w:val="ae"/>
                <w:rPr>
                  <w:noProof/>
                </w:rPr>
              </w:pPr>
              <w:r>
                <w:rPr>
                  <w:noProof/>
                </w:rPr>
                <w:t xml:space="preserve">Бодшев, А. А. (1982). </w:t>
              </w:r>
              <w:r>
                <w:rPr>
                  <w:i/>
                  <w:iCs/>
                  <w:noProof/>
                </w:rPr>
                <w:t>Восприятие и понимание человека человеком.</w:t>
              </w:r>
              <w:r>
                <w:rPr>
                  <w:noProof/>
                </w:rPr>
                <w:t xml:space="preserve"> М.</w:t>
              </w:r>
            </w:p>
            <w:p w:rsidR="004C26CE" w:rsidRDefault="004C26CE" w:rsidP="004C26CE">
              <w:pPr>
                <w:pStyle w:val="ae"/>
                <w:rPr>
                  <w:noProof/>
                </w:rPr>
              </w:pPr>
              <w:r>
                <w:rPr>
                  <w:i/>
                  <w:iCs/>
                  <w:noProof/>
                </w:rPr>
                <w:t>Большая советская энциклопедия.</w:t>
              </w:r>
              <w:r>
                <w:rPr>
                  <w:noProof/>
                </w:rPr>
                <w:t xml:space="preserve"> (1995). М.</w:t>
              </w:r>
            </w:p>
            <w:p w:rsidR="004C26CE" w:rsidRDefault="004C26CE" w:rsidP="004C26CE">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rsidR="004C26CE" w:rsidRDefault="004C26CE" w:rsidP="004C26CE">
              <w:pPr>
                <w:pStyle w:val="ae"/>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xml:space="preserve"> , 11-12.</w:t>
              </w:r>
            </w:p>
            <w:p w:rsidR="004C26CE" w:rsidRDefault="004C26CE" w:rsidP="004C26CE">
              <w:pPr>
                <w:pStyle w:val="ae"/>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xml:space="preserve"> , 138.</w:t>
              </w:r>
            </w:p>
            <w:p w:rsidR="004C26CE" w:rsidRDefault="004C26CE" w:rsidP="004C26CE">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rsidR="004C26CE" w:rsidRDefault="004C26CE" w:rsidP="004C26CE">
              <w:pPr>
                <w:pStyle w:val="ae"/>
                <w:rPr>
                  <w:noProof/>
                </w:rPr>
              </w:pPr>
              <w:r>
                <w:rPr>
                  <w:noProof/>
                </w:rPr>
                <w:t xml:space="preserve">Знаков, В. В. (2000). </w:t>
              </w:r>
              <w:r>
                <w:rPr>
                  <w:i/>
                  <w:iCs/>
                  <w:noProof/>
                </w:rPr>
                <w:t>Понимание в познании и в общении.</w:t>
              </w:r>
              <w:r>
                <w:rPr>
                  <w:noProof/>
                </w:rPr>
                <w:t xml:space="preserve"> Самара.</w:t>
              </w:r>
            </w:p>
            <w:p w:rsidR="004C26CE" w:rsidRDefault="004C26CE" w:rsidP="004C26CE">
              <w:pPr>
                <w:pStyle w:val="ae"/>
                <w:rPr>
                  <w:noProof/>
                </w:rPr>
              </w:pPr>
              <w:r>
                <w:rPr>
                  <w:noProof/>
                </w:rPr>
                <w:t xml:space="preserve">Кондратьев, М. Ю. (1987). Авторитет педагога как результат его персонади-зации. </w:t>
              </w:r>
              <w:r>
                <w:rPr>
                  <w:i/>
                  <w:iCs/>
                  <w:noProof/>
                </w:rPr>
                <w:t>Психология развивающейся личности</w:t>
              </w:r>
              <w:r>
                <w:rPr>
                  <w:noProof/>
                </w:rPr>
                <w:t xml:space="preserve"> .</w:t>
              </w:r>
            </w:p>
            <w:p w:rsidR="004C26CE" w:rsidRDefault="004C26CE" w:rsidP="004C26CE">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rsidR="004C26CE" w:rsidRDefault="004C26CE" w:rsidP="004C26CE">
              <w:pPr>
                <w:pStyle w:val="ae"/>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rsidR="004C26CE" w:rsidRDefault="004C26CE" w:rsidP="004C26CE">
              <w:pPr>
                <w:pStyle w:val="ae"/>
                <w:rPr>
                  <w:noProof/>
                </w:rPr>
              </w:pPr>
              <w:r>
                <w:rPr>
                  <w:noProof/>
                </w:rPr>
                <w:t xml:space="preserve">Лабунская, В. А. (1986). Невербальное поведение. </w:t>
              </w:r>
              <w:r>
                <w:rPr>
                  <w:i/>
                  <w:iCs/>
                  <w:noProof/>
                </w:rPr>
                <w:t>Ростов н/Д</w:t>
              </w:r>
              <w:r>
                <w:rPr>
                  <w:noProof/>
                </w:rPr>
                <w:t xml:space="preserve"> .</w:t>
              </w:r>
            </w:p>
            <w:p w:rsidR="004C26CE" w:rsidRDefault="004C26CE" w:rsidP="004C26CE">
              <w:pPr>
                <w:pStyle w:val="ae"/>
                <w:rPr>
                  <w:noProof/>
                </w:rPr>
              </w:pPr>
              <w:r>
                <w:rPr>
                  <w:noProof/>
                </w:rPr>
                <w:t xml:space="preserve">Ле́бедев, В. И. (1989). </w:t>
              </w:r>
              <w:r>
                <w:rPr>
                  <w:i/>
                  <w:iCs/>
                  <w:noProof/>
                </w:rPr>
                <w:t>Личность в экстремальных условиях.</w:t>
              </w:r>
              <w:r>
                <w:rPr>
                  <w:noProof/>
                </w:rPr>
                <w:t xml:space="preserve"> М.</w:t>
              </w:r>
            </w:p>
            <w:p w:rsidR="004C26CE" w:rsidRDefault="004C26CE" w:rsidP="004C26CE">
              <w:pPr>
                <w:pStyle w:val="ae"/>
                <w:rPr>
                  <w:noProof/>
                </w:rPr>
              </w:pPr>
              <w:r>
                <w:rPr>
                  <w:noProof/>
                </w:rPr>
                <w:t xml:space="preserve">Лурия, А. Р. (1971). </w:t>
              </w:r>
              <w:r>
                <w:rPr>
                  <w:i/>
                  <w:iCs/>
                  <w:noProof/>
                </w:rPr>
                <w:t>Потерянный и возвращенный мир.</w:t>
              </w:r>
              <w:r>
                <w:rPr>
                  <w:noProof/>
                </w:rPr>
                <w:t xml:space="preserve"> М.</w:t>
              </w:r>
            </w:p>
            <w:p w:rsidR="004C26CE" w:rsidRDefault="004C26CE" w:rsidP="004C26CE">
              <w:pPr>
                <w:pStyle w:val="ae"/>
                <w:rPr>
                  <w:noProof/>
                </w:rPr>
              </w:pPr>
              <w:r>
                <w:rPr>
                  <w:noProof/>
                </w:rPr>
                <w:t xml:space="preserve">Маркова, А. К. (1996). </w:t>
              </w:r>
              <w:r>
                <w:rPr>
                  <w:i/>
                  <w:iCs/>
                  <w:noProof/>
                </w:rPr>
                <w:t>Психология профессионализма.</w:t>
              </w:r>
              <w:r>
                <w:rPr>
                  <w:noProof/>
                </w:rPr>
                <w:t xml:space="preserve"> М.</w:t>
              </w:r>
            </w:p>
            <w:p w:rsidR="004C26CE" w:rsidRDefault="004C26CE" w:rsidP="004C26CE">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rsidR="004C26CE" w:rsidRDefault="004C26CE" w:rsidP="004C26CE">
              <w:pPr>
                <w:pStyle w:val="ae"/>
                <w:rPr>
                  <w:noProof/>
                </w:rPr>
              </w:pPr>
              <w:r>
                <w:rPr>
                  <w:noProof/>
                </w:rPr>
                <w:t xml:space="preserve">Мольц, М. (1992). Я — это Я, или как стать счастливым. </w:t>
              </w:r>
              <w:r>
                <w:rPr>
                  <w:i/>
                  <w:iCs/>
                  <w:noProof/>
                </w:rPr>
                <w:t>СПб</w:t>
              </w:r>
              <w:r>
                <w:rPr>
                  <w:noProof/>
                </w:rPr>
                <w:t xml:space="preserve"> .</w:t>
              </w:r>
            </w:p>
            <w:p w:rsidR="004C26CE" w:rsidRDefault="004C26CE" w:rsidP="004C26CE">
              <w:pPr>
                <w:pStyle w:val="ae"/>
                <w:rPr>
                  <w:noProof/>
                </w:rPr>
              </w:pPr>
              <w:r>
                <w:rPr>
                  <w:noProof/>
                </w:rPr>
                <w:t xml:space="preserve">Панасюк, А. Ю. (1996). Психология профессиональной коммуникации юриста. </w:t>
              </w:r>
              <w:r>
                <w:rPr>
                  <w:i/>
                  <w:iCs/>
                  <w:noProof/>
                </w:rPr>
                <w:t>Юрист</w:t>
              </w:r>
              <w:r>
                <w:rPr>
                  <w:noProof/>
                </w:rPr>
                <w:t xml:space="preserve"> (2).</w:t>
              </w:r>
            </w:p>
            <w:p w:rsidR="004C26CE" w:rsidRDefault="004C26CE" w:rsidP="004C26CE">
              <w:pPr>
                <w:pStyle w:val="ae"/>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rsidR="004C26CE" w:rsidRDefault="004C26CE" w:rsidP="004C26CE">
              <w:pPr>
                <w:pStyle w:val="ae"/>
                <w:rPr>
                  <w:noProof/>
                </w:rPr>
              </w:pPr>
              <w:r>
                <w:rPr>
                  <w:noProof/>
                </w:rPr>
                <w:t xml:space="preserve">Перлз, Ф. С. (1995). Внутри и вне помойного ведра. </w:t>
              </w:r>
              <w:r>
                <w:rPr>
                  <w:i/>
                  <w:iCs/>
                  <w:noProof/>
                </w:rPr>
                <w:t>Перлз Ф., Гудмсн П., Хефферлин Р. Практикум по гештальттерапии. — СПб</w:t>
              </w:r>
              <w:r>
                <w:rPr>
                  <w:noProof/>
                </w:rPr>
                <w:t xml:space="preserve"> .</w:t>
              </w:r>
            </w:p>
            <w:p w:rsidR="004C26CE" w:rsidRDefault="004C26CE" w:rsidP="004C26CE">
              <w:pPr>
                <w:pStyle w:val="ae"/>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 xml:space="preserve"> .</w:t>
              </w:r>
            </w:p>
            <w:p w:rsidR="004C26CE" w:rsidRDefault="004C26CE" w:rsidP="004C26CE">
              <w:pPr>
                <w:pStyle w:val="ae"/>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rsidR="004C26CE" w:rsidRDefault="004C26CE" w:rsidP="004C26CE">
              <w:pPr>
                <w:pStyle w:val="ae"/>
                <w:rPr>
                  <w:noProof/>
                </w:rPr>
              </w:pPr>
              <w:r>
                <w:rPr>
                  <w:noProof/>
                </w:rPr>
                <w:t xml:space="preserve">Смирнов, В. Н. (1999). </w:t>
              </w:r>
              <w:r>
                <w:rPr>
                  <w:i/>
                  <w:iCs/>
                  <w:noProof/>
                </w:rPr>
                <w:t>Использование нетрадиционных психотехник в профессионально-психологической подготовке сотрудников органов внутренних дел к действиям в экстремальных условиях (На основе методик чань, дзэн-буддизма) : Дис. канд. психол. наук : 19.00.06 : Рязань, 1999 2.</w:t>
              </w:r>
              <w:r>
                <w:rPr>
                  <w:noProof/>
                </w:rPr>
                <w:t xml:space="preserve"> Рязань.</w:t>
              </w:r>
            </w:p>
            <w:p w:rsidR="004C26CE" w:rsidRDefault="004C26CE" w:rsidP="004C26CE">
              <w:pPr>
                <w:pStyle w:val="ae"/>
                <w:rPr>
                  <w:noProof/>
                </w:rPr>
              </w:pPr>
              <w:r>
                <w:rPr>
                  <w:noProof/>
                </w:rPr>
                <w:lastRenderedPageBreak/>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rsidR="004C26CE" w:rsidRDefault="004C26CE" w:rsidP="004C26CE">
              <w:pPr>
                <w:pStyle w:val="ae"/>
                <w:rPr>
                  <w:noProof/>
                </w:rPr>
              </w:pPr>
              <w:r>
                <w:rPr>
                  <w:noProof/>
                </w:rPr>
                <w:t xml:space="preserve">Снетков, В. М. (2000). </w:t>
              </w:r>
              <w:r>
                <w:rPr>
                  <w:i/>
                  <w:iCs/>
                  <w:noProof/>
                </w:rPr>
                <w:t>Психология коммуникации в организациях.</w:t>
              </w:r>
              <w:r>
                <w:rPr>
                  <w:noProof/>
                </w:rPr>
                <w:t xml:space="preserve"> СПб.</w:t>
              </w:r>
            </w:p>
            <w:p w:rsidR="004C26CE" w:rsidRDefault="004C26CE" w:rsidP="004C26CE">
              <w:pPr>
                <w:pStyle w:val="ae"/>
                <w:rPr>
                  <w:noProof/>
                </w:rPr>
              </w:pPr>
              <w:r>
                <w:rPr>
                  <w:noProof/>
                </w:rPr>
                <w:t xml:space="preserve">Столяренкко, А. М. (1987). </w:t>
              </w:r>
              <w:r>
                <w:rPr>
                  <w:i/>
                  <w:iCs/>
                  <w:noProof/>
                </w:rPr>
                <w:t>Психологическая подготовка личного состава ор¬ганов внутренних дел.</w:t>
              </w:r>
              <w:r>
                <w:rPr>
                  <w:noProof/>
                </w:rPr>
                <w:t xml:space="preserve"> М.</w:t>
              </w:r>
            </w:p>
            <w:p w:rsidR="004C26CE" w:rsidRDefault="004C26CE" w:rsidP="004C26CE">
              <w:pPr>
                <w:pStyle w:val="ae"/>
                <w:rPr>
                  <w:noProof/>
                </w:rPr>
              </w:pPr>
              <w:r>
                <w:rPr>
                  <w:noProof/>
                </w:rPr>
                <w:t xml:space="preserve">Столяре́нко, А. М. (2002). </w:t>
              </w:r>
              <w:r>
                <w:rPr>
                  <w:i/>
                  <w:iCs/>
                  <w:noProof/>
                </w:rPr>
                <w:t>Экстремальная психопедагогика.</w:t>
              </w:r>
              <w:r>
                <w:rPr>
                  <w:noProof/>
                </w:rPr>
                <w:t xml:space="preserve"> Москва.</w:t>
              </w:r>
            </w:p>
            <w:p w:rsidR="004C26CE" w:rsidRDefault="004C26CE" w:rsidP="004C26CE">
              <w:pPr>
                <w:pStyle w:val="ae"/>
                <w:rPr>
                  <w:noProof/>
                </w:rPr>
              </w:pPr>
              <w:r>
                <w:rPr>
                  <w:noProof/>
                </w:rPr>
                <w:t xml:space="preserve">Сухов, А. Н., &amp; Бодалева, А. А. (1995). </w:t>
              </w:r>
              <w:r>
                <w:rPr>
                  <w:i/>
                  <w:iCs/>
                  <w:noProof/>
                </w:rPr>
                <w:t>Основы социально-психологической теории.</w:t>
              </w:r>
              <w:r>
                <w:rPr>
                  <w:noProof/>
                </w:rPr>
                <w:t xml:space="preserve"> М.</w:t>
              </w:r>
            </w:p>
            <w:p w:rsidR="004C26CE" w:rsidRDefault="004C26CE" w:rsidP="004C26CE">
              <w:pPr>
                <w:pStyle w:val="ae"/>
                <w:rPr>
                  <w:noProof/>
                </w:rPr>
              </w:pPr>
              <w:r>
                <w:rPr>
                  <w:noProof/>
                </w:rPr>
                <w:t xml:space="preserve">Трейси, Б., &amp; Шеелен, Ф. М. (2002). </w:t>
              </w:r>
              <w:r>
                <w:rPr>
                  <w:i/>
                  <w:iCs/>
                  <w:noProof/>
                </w:rPr>
                <w:t>Личность лидера.</w:t>
              </w:r>
              <w:r>
                <w:rPr>
                  <w:noProof/>
                </w:rPr>
                <w:t xml:space="preserve"> Минск.</w:t>
              </w:r>
            </w:p>
            <w:p w:rsidR="004C26CE" w:rsidRDefault="004C26CE" w:rsidP="004C26CE">
              <w:pPr>
                <w:pStyle w:val="ae"/>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 xml:space="preserve"> .</w:t>
              </w:r>
            </w:p>
            <w:p w:rsidR="004C26CE" w:rsidRDefault="004C26CE" w:rsidP="004C26CE">
              <w:pPr>
                <w:pStyle w:val="ae"/>
                <w:rPr>
                  <w:noProof/>
                </w:rPr>
              </w:pPr>
              <w:r>
                <w:rPr>
                  <w:noProof/>
                </w:rPr>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rsidR="004C26CE" w:rsidRDefault="004C26CE" w:rsidP="004C26CE">
              <w:pPr>
                <w:pStyle w:val="ae"/>
                <w:rPr>
                  <w:noProof/>
                </w:rPr>
              </w:pPr>
              <w:r>
                <w:rPr>
                  <w:noProof/>
                </w:rPr>
                <w:t xml:space="preserve">Фатев, Н. М. (1991). </w:t>
              </w:r>
              <w:r>
                <w:rPr>
                  <w:i/>
                  <w:iCs/>
                  <w:noProof/>
                </w:rPr>
                <w:t>Социально-психологический климат в коллективах органов внутренних дел: содержание и методы его изучения.</w:t>
              </w:r>
              <w:r>
                <w:rPr>
                  <w:noProof/>
                </w:rPr>
                <w:t xml:space="preserve"> М.</w:t>
              </w:r>
            </w:p>
            <w:p w:rsidR="004C26CE" w:rsidRDefault="004C26CE" w:rsidP="004C26CE">
              <w:pPr>
                <w:pStyle w:val="ae"/>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rsidR="004C26CE" w:rsidRDefault="004C26CE" w:rsidP="004C26CE">
              <w:pPr>
                <w:pStyle w:val="ae"/>
                <w:rPr>
                  <w:noProof/>
                </w:rPr>
              </w:pPr>
              <w:r>
                <w:rPr>
                  <w:noProof/>
                </w:rPr>
                <w:t xml:space="preserve">Шепель, В. М. (1994). </w:t>
              </w:r>
              <w:r>
                <w:rPr>
                  <w:i/>
                  <w:iCs/>
                  <w:noProof/>
                </w:rPr>
                <w:t>Имиджеология: Секреты личного обаяния.</w:t>
              </w:r>
              <w:r>
                <w:rPr>
                  <w:noProof/>
                </w:rPr>
                <w:t xml:space="preserve"> М.</w:t>
              </w:r>
            </w:p>
            <w:p w:rsidR="004C26CE" w:rsidRDefault="004C26CE" w:rsidP="004C26CE">
              <w:pPr>
                <w:pStyle w:val="ae"/>
                <w:rPr>
                  <w:noProof/>
                </w:rPr>
              </w:pPr>
              <w:r>
                <w:rPr>
                  <w:noProof/>
                </w:rPr>
                <w:t xml:space="preserve">Шепель, В. М. (2000). </w:t>
              </w:r>
              <w:r>
                <w:rPr>
                  <w:i/>
                  <w:iCs/>
                  <w:noProof/>
                </w:rPr>
                <w:t>Управленческая антропология.</w:t>
              </w:r>
              <w:r>
                <w:rPr>
                  <w:noProof/>
                </w:rPr>
                <w:t xml:space="preserve"> М.</w:t>
              </w:r>
            </w:p>
            <w:p w:rsidR="004C26CE" w:rsidRDefault="004C26CE" w:rsidP="004C26CE">
              <w:pPr>
                <w:pStyle w:val="ae"/>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 xml:space="preserve"> (6).</w:t>
              </w:r>
            </w:p>
            <w:p w:rsidR="00B45C19" w:rsidRDefault="00223E98" w:rsidP="004C26CE">
              <w:r>
                <w:rPr>
                  <w:b/>
                  <w:bCs/>
                </w:rPr>
                <w:fldChar w:fldCharType="end"/>
              </w:r>
            </w:p>
          </w:sdtContent>
        </w:sdt>
      </w:sdtContent>
    </w:sdt>
    <w:p w:rsidR="002461BB" w:rsidRDefault="002461BB" w:rsidP="00721419">
      <w:pPr>
        <w:pStyle w:val="2"/>
      </w:pPr>
      <w:bookmarkStart w:id="30" w:name="_GoBack"/>
      <w:bookmarkEnd w:id="30"/>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21-04-18T14:30:00Z" w:initials="U">
    <w:p w:rsidR="001B5804" w:rsidRDefault="001B5804">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rsidR="001B5804" w:rsidRDefault="001B5804"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rsidR="001B5804" w:rsidRDefault="001B5804">
      <w:pPr>
        <w:pStyle w:val="a4"/>
      </w:pPr>
      <w:r>
        <w:rPr>
          <w:rStyle w:val="a3"/>
        </w:rPr>
        <w:annotationRef/>
      </w:r>
      <w:r>
        <w:t>Табличка със спец части-Русия.?</w:t>
      </w:r>
    </w:p>
  </w:comment>
  <w:comment w:id="14" w:author="emanu_000" w:date="2021-04-20T15:22:00Z" w:initials="e">
    <w:p w:rsidR="001B5804" w:rsidRDefault="001B5804">
      <w:pPr>
        <w:pStyle w:val="a4"/>
      </w:pPr>
      <w:r>
        <w:rPr>
          <w:rStyle w:val="a3"/>
        </w:rPr>
        <w:annotationRef/>
      </w:r>
      <w:r>
        <w:t>Спец. Части</w:t>
      </w:r>
    </w:p>
  </w:comment>
  <w:comment w:id="23" w:author="emanu_000" w:date="2021-04-26T10:14:00Z" w:initials="e">
    <w:p w:rsidR="001B5804" w:rsidRDefault="001B5804" w:rsidP="009A0463">
      <w:pPr>
        <w:pStyle w:val="a4"/>
      </w:pPr>
      <w:r>
        <w:rPr>
          <w:rStyle w:val="a3"/>
        </w:rPr>
        <w:annotationRef/>
      </w:r>
      <w:r>
        <w:t>Глава 4. Организация профессиональной экстремально-</w:t>
      </w:r>
    </w:p>
    <w:p w:rsidR="001B5804" w:rsidRDefault="001B5804" w:rsidP="009A0463">
      <w:pPr>
        <w:pStyle w:val="a4"/>
      </w:pPr>
      <w:r>
        <w:t>психологической подготовки руководителей, специалистов</w:t>
      </w:r>
    </w:p>
    <w:p w:rsidR="001B5804" w:rsidRDefault="001B5804" w:rsidP="009A0463">
      <w:pPr>
        <w:pStyle w:val="a4"/>
      </w:pPr>
      <w:r>
        <w:t>н функциональных групи</w:t>
      </w:r>
      <w:r>
        <w:tab/>
        <w:t>104</w:t>
      </w:r>
    </w:p>
    <w:p w:rsidR="001B5804" w:rsidRDefault="001B5804" w:rsidP="009A0463">
      <w:pPr>
        <w:pStyle w:val="a4"/>
      </w:pPr>
      <w:r>
        <w:t>4.1.</w:t>
      </w:r>
      <w:r>
        <w:tab/>
        <w:t>Современные требования к профессиональной подготовке и подготовленности руководителей, специалистов и функ-циональных групп экстремального профиля</w:t>
      </w:r>
      <w:r>
        <w:tab/>
        <w:t>104</w:t>
      </w:r>
    </w:p>
    <w:p w:rsidR="001B5804" w:rsidRDefault="001B5804" w:rsidP="009A0463">
      <w:pPr>
        <w:pStyle w:val="a4"/>
      </w:pPr>
      <w:r>
        <w:t>4.2.</w:t>
      </w:r>
      <w:r>
        <w:tab/>
        <w:t>Профессиональная экстремально-психологическая подготовка руководителей, специалистов и функциональных групп</w:t>
      </w:r>
      <w:r>
        <w:tab/>
        <w:t>107</w:t>
      </w:r>
    </w:p>
    <w:p w:rsidR="001B5804" w:rsidRDefault="001B5804" w:rsidP="009A0463">
      <w:pPr>
        <w:pStyle w:val="a4"/>
      </w:pPr>
      <w:r>
        <w:t xml:space="preserve"> </w:t>
      </w:r>
    </w:p>
    <w:p w:rsidR="001B5804" w:rsidRDefault="001B5804" w:rsidP="009A0463">
      <w:pPr>
        <w:pStyle w:val="a4"/>
      </w:pPr>
      <w:r>
        <w:t>4.3.</w:t>
      </w:r>
      <w:r>
        <w:tab/>
        <w:t>Совершенствование экстремально-психологической подготовленности персонала</w:t>
      </w:r>
      <w:r>
        <w:tab/>
        <w:t>119</w:t>
      </w:r>
    </w:p>
    <w:p w:rsidR="001B5804" w:rsidRDefault="001B5804" w:rsidP="009A0463">
      <w:pPr>
        <w:pStyle w:val="a4"/>
      </w:pPr>
      <w:r>
        <w:t>4.4.</w:t>
      </w:r>
      <w:r>
        <w:tab/>
        <w:t>Нетрадиционные психотехники в профессиональной экстремально-психологической подготовке персонала</w:t>
      </w:r>
      <w:r>
        <w:tab/>
        <w:t>123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E1CCB" w15:done="0"/>
  <w15:commentEx w15:paraId="1A535CD5" w15:done="0"/>
  <w15:commentEx w15:paraId="0B1D1CFE" w15:done="0"/>
  <w15:commentEx w15:paraId="76EDE5E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804" w:rsidRDefault="001B5804" w:rsidP="002A62F1">
      <w:r>
        <w:separator/>
      </w:r>
    </w:p>
  </w:endnote>
  <w:endnote w:type="continuationSeparator" w:id="0">
    <w:p w:rsidR="001B5804" w:rsidRDefault="001B5804" w:rsidP="002A62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804" w:rsidRDefault="001B5804" w:rsidP="002A62F1">
      <w:r>
        <w:separator/>
      </w:r>
    </w:p>
  </w:footnote>
  <w:footnote w:type="continuationSeparator" w:id="0">
    <w:p w:rsidR="001B5804" w:rsidRDefault="001B5804" w:rsidP="002A62F1">
      <w:r>
        <w:continuationSeparator/>
      </w:r>
    </w:p>
  </w:footnote>
  <w:footnote w:id="1">
    <w:p w:rsidR="001B5804" w:rsidRDefault="001B5804"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rsidR="001B5804" w:rsidRDefault="001B5804"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rsidR="001B5804" w:rsidRDefault="001B5804" w:rsidP="002A62F1">
      <w:pPr>
        <w:pStyle w:val="ab"/>
      </w:pPr>
      <w:r>
        <w:rPr>
          <w:rStyle w:val="ad"/>
        </w:rPr>
        <w:footnoteRef/>
      </w:r>
      <w:r>
        <w:t xml:space="preserve"> Пак там, с. 908</w:t>
      </w:r>
    </w:p>
  </w:footnote>
  <w:footnote w:id="4">
    <w:p w:rsidR="001B5804" w:rsidRDefault="001B5804" w:rsidP="00641262">
      <w:pPr>
        <w:pStyle w:val="ab"/>
      </w:pPr>
      <w:r>
        <w:rPr>
          <w:rStyle w:val="ad"/>
        </w:rPr>
        <w:footnoteRef/>
      </w:r>
      <w:r>
        <w:t xml:space="preserve"> ?</w:t>
      </w:r>
    </w:p>
  </w:footnote>
  <w:footnote w:id="5">
    <w:p w:rsidR="001B5804" w:rsidRDefault="001B5804" w:rsidP="00641262">
      <w:pPr>
        <w:pStyle w:val="ab"/>
      </w:pPr>
      <w:r>
        <w:rPr>
          <w:rStyle w:val="ad"/>
        </w:rPr>
        <w:footnoteRef/>
      </w:r>
      <w:r>
        <w:t xml:space="preserve"> ?</w:t>
      </w:r>
    </w:p>
  </w:footnote>
  <w:footnote w:id="6">
    <w:p w:rsidR="001B5804" w:rsidRDefault="001B5804" w:rsidP="00641262">
      <w:pPr>
        <w:pStyle w:val="ab"/>
      </w:pPr>
      <w:r>
        <w:rPr>
          <w:rStyle w:val="ad"/>
        </w:rPr>
        <w:footnoteRef/>
      </w:r>
      <w:r>
        <w:t xml:space="preserve"> ?</w:t>
      </w:r>
    </w:p>
  </w:footnote>
  <w:footnote w:id="7">
    <w:p w:rsidR="001B5804" w:rsidRDefault="001B5804"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rsidR="001B5804" w:rsidRDefault="001B5804">
      <w:pPr>
        <w:pStyle w:val="ab"/>
      </w:pPr>
      <w:r>
        <w:rPr>
          <w:rStyle w:val="ad"/>
        </w:rPr>
        <w:footnoteRef/>
      </w:r>
      <w:r>
        <w:t xml:space="preserve"> 1648</w:t>
      </w:r>
    </w:p>
  </w:footnote>
  <w:footnote w:id="9">
    <w:p w:rsidR="001B5804" w:rsidRDefault="001B5804">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rsidR="001B5804" w:rsidRDefault="001B5804">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rsidR="001B5804" w:rsidRPr="004819A8" w:rsidRDefault="001B5804">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rsidR="001B5804" w:rsidRPr="004819A8" w:rsidRDefault="001B5804">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rsidR="001B5804" w:rsidRDefault="001B5804">
      <w:pPr>
        <w:pStyle w:val="ab"/>
      </w:pPr>
      <w:r>
        <w:rPr>
          <w:rStyle w:val="ad"/>
        </w:rPr>
        <w:footnoteRef/>
      </w:r>
      <w:r>
        <w:t xml:space="preserve"> ……………..</w:t>
      </w:r>
    </w:p>
  </w:footnote>
  <w:footnote w:id="14">
    <w:p w:rsidR="001B5804" w:rsidRDefault="001B5804">
      <w:pPr>
        <w:pStyle w:val="ab"/>
      </w:pPr>
      <w:r>
        <w:rPr>
          <w:rStyle w:val="ad"/>
        </w:rPr>
        <w:footnoteRef/>
      </w:r>
      <w:r>
        <w:t xml:space="preserve"> трере</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56A7"/>
    <w:multiLevelType w:val="hybridMultilevel"/>
    <w:tmpl w:val="DA94F67C"/>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9E571C5"/>
    <w:multiLevelType w:val="hybridMultilevel"/>
    <w:tmpl w:val="A93CD210"/>
    <w:lvl w:ilvl="0" w:tplc="566029C8">
      <w:start w:val="1"/>
      <w:numFmt w:val="decimal"/>
      <w:lvlText w:val="%1."/>
      <w:lvlJc w:val="left"/>
      <w:pPr>
        <w:ind w:left="1428" w:hanging="360"/>
      </w:pPr>
      <w:rPr>
        <w:rFonts w:hint="default"/>
      </w:r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4">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5">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6">
    <w:nsid w:val="394D752F"/>
    <w:multiLevelType w:val="hybridMultilevel"/>
    <w:tmpl w:val="95265944"/>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7">
    <w:nsid w:val="39EA0844"/>
    <w:multiLevelType w:val="multilevel"/>
    <w:tmpl w:val="709224A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CD73CB4"/>
    <w:multiLevelType w:val="hybridMultilevel"/>
    <w:tmpl w:val="305EF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0">
    <w:nsid w:val="45D82540"/>
    <w:multiLevelType w:val="hybridMultilevel"/>
    <w:tmpl w:val="9FA612D8"/>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1">
    <w:nsid w:val="49AC11F8"/>
    <w:multiLevelType w:val="hybridMultilevel"/>
    <w:tmpl w:val="36A4AE20"/>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2">
    <w:nsid w:val="4CEC3CE3"/>
    <w:multiLevelType w:val="multilevel"/>
    <w:tmpl w:val="471ECE82"/>
    <w:lvl w:ilvl="0">
      <w:start w:val="2"/>
      <w:numFmt w:val="decimal"/>
      <w:lvlText w:val="%1"/>
      <w:lvlJc w:val="left"/>
      <w:pPr>
        <w:ind w:left="375" w:hanging="375"/>
      </w:pPr>
      <w:rPr>
        <w:rFonts w:hint="default"/>
      </w:rPr>
    </w:lvl>
    <w:lvl w:ilvl="1">
      <w:start w:val="1"/>
      <w:numFmt w:val="decimal"/>
      <w:lvlText w:val="%1.%2"/>
      <w:lvlJc w:val="left"/>
      <w:pPr>
        <w:ind w:left="2205" w:hanging="375"/>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610" w:hanging="1800"/>
      </w:pPr>
      <w:rPr>
        <w:rFonts w:hint="default"/>
      </w:rPr>
    </w:lvl>
    <w:lvl w:ilvl="8">
      <w:start w:val="1"/>
      <w:numFmt w:val="decimal"/>
      <w:lvlText w:val="%1.%2.%3.%4.%5.%6.%7.%8.%9"/>
      <w:lvlJc w:val="left"/>
      <w:pPr>
        <w:ind w:left="16800" w:hanging="2160"/>
      </w:pPr>
      <w:rPr>
        <w:rFonts w:hint="default"/>
      </w:rPr>
    </w:lvl>
  </w:abstractNum>
  <w:abstractNum w:abstractNumId="13">
    <w:nsid w:val="5B5A4B50"/>
    <w:multiLevelType w:val="hybridMultilevel"/>
    <w:tmpl w:val="C05299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15">
    <w:nsid w:val="65B766A3"/>
    <w:multiLevelType w:val="hybridMultilevel"/>
    <w:tmpl w:val="7F7AD70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6">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7">
    <w:nsid w:val="6C7F122B"/>
    <w:multiLevelType w:val="hybridMultilevel"/>
    <w:tmpl w:val="5096EF0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8">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19">
    <w:nsid w:val="791165D6"/>
    <w:multiLevelType w:val="multilevel"/>
    <w:tmpl w:val="291C6124"/>
    <w:lvl w:ilvl="0">
      <w:start w:val="2"/>
      <w:numFmt w:val="decimal"/>
      <w:lvlText w:val="%1"/>
      <w:lvlJc w:val="left"/>
      <w:pPr>
        <w:ind w:left="375" w:hanging="375"/>
      </w:pPr>
      <w:rPr>
        <w:rFonts w:hint="default"/>
      </w:rPr>
    </w:lvl>
    <w:lvl w:ilvl="1">
      <w:start w:val="1"/>
      <w:numFmt w:val="decimal"/>
      <w:lvlText w:val="%1.%2"/>
      <w:lvlJc w:val="left"/>
      <w:pPr>
        <w:ind w:left="183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2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4"/>
  </w:num>
  <w:num w:numId="4">
    <w:abstractNumId w:val="4"/>
  </w:num>
  <w:num w:numId="5">
    <w:abstractNumId w:val="9"/>
  </w:num>
  <w:num w:numId="6">
    <w:abstractNumId w:val="20"/>
  </w:num>
  <w:num w:numId="7">
    <w:abstractNumId w:val="16"/>
  </w:num>
  <w:num w:numId="8">
    <w:abstractNumId w:val="1"/>
  </w:num>
  <w:num w:numId="9">
    <w:abstractNumId w:val="2"/>
  </w:num>
  <w:num w:numId="10">
    <w:abstractNumId w:val="8"/>
  </w:num>
  <w:num w:numId="11">
    <w:abstractNumId w:val="6"/>
  </w:num>
  <w:num w:numId="12">
    <w:abstractNumId w:val="3"/>
  </w:num>
  <w:num w:numId="13">
    <w:abstractNumId w:val="17"/>
  </w:num>
  <w:num w:numId="14">
    <w:abstractNumId w:val="10"/>
  </w:num>
  <w:num w:numId="15">
    <w:abstractNumId w:val="15"/>
  </w:num>
  <w:num w:numId="16">
    <w:abstractNumId w:val="19"/>
  </w:num>
  <w:num w:numId="17">
    <w:abstractNumId w:val="13"/>
  </w:num>
  <w:num w:numId="18">
    <w:abstractNumId w:val="0"/>
  </w:num>
  <w:num w:numId="19">
    <w:abstractNumId w:val="11"/>
  </w:num>
  <w:num w:numId="20">
    <w:abstractNumId w:val="12"/>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grammar="clean"/>
  <w:defaultTabStop w:val="708"/>
  <w:hyphenationZone w:val="425"/>
  <w:characterSpacingControl w:val="doNotCompress"/>
  <w:footnotePr>
    <w:footnote w:id="-1"/>
    <w:footnote w:id="0"/>
  </w:footnotePr>
  <w:endnotePr>
    <w:endnote w:id="-1"/>
    <w:endnote w:id="0"/>
  </w:endnotePr>
  <w:compat/>
  <w:rsids>
    <w:rsidRoot w:val="004F3E79"/>
    <w:rsid w:val="00004433"/>
    <w:rsid w:val="00006731"/>
    <w:rsid w:val="000069BA"/>
    <w:rsid w:val="00007B3D"/>
    <w:rsid w:val="0001234F"/>
    <w:rsid w:val="00013E4C"/>
    <w:rsid w:val="0002008E"/>
    <w:rsid w:val="00020478"/>
    <w:rsid w:val="00022A6B"/>
    <w:rsid w:val="00022F53"/>
    <w:rsid w:val="00026BA2"/>
    <w:rsid w:val="00031A4A"/>
    <w:rsid w:val="0003633F"/>
    <w:rsid w:val="00036955"/>
    <w:rsid w:val="0004576B"/>
    <w:rsid w:val="0005211C"/>
    <w:rsid w:val="00052F50"/>
    <w:rsid w:val="0005323E"/>
    <w:rsid w:val="000549AC"/>
    <w:rsid w:val="000552CC"/>
    <w:rsid w:val="00057B0F"/>
    <w:rsid w:val="000635E7"/>
    <w:rsid w:val="00064BAE"/>
    <w:rsid w:val="00064C7A"/>
    <w:rsid w:val="00065C8F"/>
    <w:rsid w:val="00066C2B"/>
    <w:rsid w:val="0007239E"/>
    <w:rsid w:val="00075B9A"/>
    <w:rsid w:val="0008125A"/>
    <w:rsid w:val="00081914"/>
    <w:rsid w:val="00082203"/>
    <w:rsid w:val="0008568F"/>
    <w:rsid w:val="0009122A"/>
    <w:rsid w:val="00091498"/>
    <w:rsid w:val="00091A90"/>
    <w:rsid w:val="00091F5B"/>
    <w:rsid w:val="000943E2"/>
    <w:rsid w:val="00094813"/>
    <w:rsid w:val="00094D99"/>
    <w:rsid w:val="000A0023"/>
    <w:rsid w:val="000A02FD"/>
    <w:rsid w:val="000A0600"/>
    <w:rsid w:val="000A12BB"/>
    <w:rsid w:val="000B334F"/>
    <w:rsid w:val="000B3AEB"/>
    <w:rsid w:val="000B3DEE"/>
    <w:rsid w:val="000C0E4A"/>
    <w:rsid w:val="000C4A6F"/>
    <w:rsid w:val="000D2F04"/>
    <w:rsid w:val="000D3675"/>
    <w:rsid w:val="000D7B9C"/>
    <w:rsid w:val="000E1448"/>
    <w:rsid w:val="000E29CC"/>
    <w:rsid w:val="000E4FE8"/>
    <w:rsid w:val="000E618F"/>
    <w:rsid w:val="000E64E4"/>
    <w:rsid w:val="000E7ADD"/>
    <w:rsid w:val="000F019A"/>
    <w:rsid w:val="000F0B1B"/>
    <w:rsid w:val="000F25D8"/>
    <w:rsid w:val="000F2D97"/>
    <w:rsid w:val="000F479B"/>
    <w:rsid w:val="00102530"/>
    <w:rsid w:val="001043BD"/>
    <w:rsid w:val="00104F3E"/>
    <w:rsid w:val="00116B40"/>
    <w:rsid w:val="00120B39"/>
    <w:rsid w:val="00121287"/>
    <w:rsid w:val="00130B86"/>
    <w:rsid w:val="001333F7"/>
    <w:rsid w:val="0013624E"/>
    <w:rsid w:val="00136BDB"/>
    <w:rsid w:val="00140A79"/>
    <w:rsid w:val="00152D71"/>
    <w:rsid w:val="001531B7"/>
    <w:rsid w:val="00154ED5"/>
    <w:rsid w:val="00155EB3"/>
    <w:rsid w:val="00156E59"/>
    <w:rsid w:val="001615CB"/>
    <w:rsid w:val="001708B1"/>
    <w:rsid w:val="00170F34"/>
    <w:rsid w:val="001817C5"/>
    <w:rsid w:val="00181876"/>
    <w:rsid w:val="00187AC3"/>
    <w:rsid w:val="001A0D2C"/>
    <w:rsid w:val="001A148C"/>
    <w:rsid w:val="001A2D30"/>
    <w:rsid w:val="001A4343"/>
    <w:rsid w:val="001A4C06"/>
    <w:rsid w:val="001B15F2"/>
    <w:rsid w:val="001B1B61"/>
    <w:rsid w:val="001B5804"/>
    <w:rsid w:val="001B70D3"/>
    <w:rsid w:val="001C2659"/>
    <w:rsid w:val="001C616B"/>
    <w:rsid w:val="001D0AAA"/>
    <w:rsid w:val="001D49A4"/>
    <w:rsid w:val="001D4B3A"/>
    <w:rsid w:val="001D5BD8"/>
    <w:rsid w:val="001E06CB"/>
    <w:rsid w:val="001E140E"/>
    <w:rsid w:val="001E3384"/>
    <w:rsid w:val="001E70ED"/>
    <w:rsid w:val="001E76D6"/>
    <w:rsid w:val="001E7F3F"/>
    <w:rsid w:val="001F0A22"/>
    <w:rsid w:val="001F1B8C"/>
    <w:rsid w:val="001F25AB"/>
    <w:rsid w:val="001F45E5"/>
    <w:rsid w:val="001F4ADD"/>
    <w:rsid w:val="001F7B6A"/>
    <w:rsid w:val="00200BBF"/>
    <w:rsid w:val="00202BA4"/>
    <w:rsid w:val="00204A64"/>
    <w:rsid w:val="00205514"/>
    <w:rsid w:val="0020786E"/>
    <w:rsid w:val="002112EE"/>
    <w:rsid w:val="00212503"/>
    <w:rsid w:val="0021589D"/>
    <w:rsid w:val="00215981"/>
    <w:rsid w:val="00216518"/>
    <w:rsid w:val="00220EF2"/>
    <w:rsid w:val="0022248C"/>
    <w:rsid w:val="00223E98"/>
    <w:rsid w:val="00225CC2"/>
    <w:rsid w:val="002347E7"/>
    <w:rsid w:val="00234BE9"/>
    <w:rsid w:val="00240841"/>
    <w:rsid w:val="00240E5C"/>
    <w:rsid w:val="00240F36"/>
    <w:rsid w:val="00243141"/>
    <w:rsid w:val="00243EBC"/>
    <w:rsid w:val="00243F55"/>
    <w:rsid w:val="002461BB"/>
    <w:rsid w:val="00250783"/>
    <w:rsid w:val="00254727"/>
    <w:rsid w:val="0025553F"/>
    <w:rsid w:val="002572FE"/>
    <w:rsid w:val="00257B80"/>
    <w:rsid w:val="002630A9"/>
    <w:rsid w:val="00267091"/>
    <w:rsid w:val="002734B4"/>
    <w:rsid w:val="00273D10"/>
    <w:rsid w:val="00276ECF"/>
    <w:rsid w:val="0028001C"/>
    <w:rsid w:val="002804B8"/>
    <w:rsid w:val="0028137F"/>
    <w:rsid w:val="00284A6B"/>
    <w:rsid w:val="00287609"/>
    <w:rsid w:val="00292699"/>
    <w:rsid w:val="002932D7"/>
    <w:rsid w:val="002A021D"/>
    <w:rsid w:val="002A17DE"/>
    <w:rsid w:val="002A1864"/>
    <w:rsid w:val="002A3F85"/>
    <w:rsid w:val="002A50CF"/>
    <w:rsid w:val="002A62F1"/>
    <w:rsid w:val="002A6CD6"/>
    <w:rsid w:val="002B319C"/>
    <w:rsid w:val="002B5529"/>
    <w:rsid w:val="002B559D"/>
    <w:rsid w:val="002B7691"/>
    <w:rsid w:val="002C01CD"/>
    <w:rsid w:val="002C19B1"/>
    <w:rsid w:val="002C28B5"/>
    <w:rsid w:val="002C2A00"/>
    <w:rsid w:val="002C30F7"/>
    <w:rsid w:val="002D6DD3"/>
    <w:rsid w:val="002D7EE3"/>
    <w:rsid w:val="002F0607"/>
    <w:rsid w:val="002F4622"/>
    <w:rsid w:val="002F6935"/>
    <w:rsid w:val="002F7047"/>
    <w:rsid w:val="0030131A"/>
    <w:rsid w:val="003018F2"/>
    <w:rsid w:val="00312215"/>
    <w:rsid w:val="00312C74"/>
    <w:rsid w:val="00313C60"/>
    <w:rsid w:val="00313CA3"/>
    <w:rsid w:val="00317694"/>
    <w:rsid w:val="00320496"/>
    <w:rsid w:val="00321841"/>
    <w:rsid w:val="0032727E"/>
    <w:rsid w:val="00327852"/>
    <w:rsid w:val="003356C9"/>
    <w:rsid w:val="00335DE9"/>
    <w:rsid w:val="00343895"/>
    <w:rsid w:val="0034700E"/>
    <w:rsid w:val="00355998"/>
    <w:rsid w:val="00361934"/>
    <w:rsid w:val="00365983"/>
    <w:rsid w:val="003703F4"/>
    <w:rsid w:val="00371D4A"/>
    <w:rsid w:val="00372F3F"/>
    <w:rsid w:val="003730F1"/>
    <w:rsid w:val="00375366"/>
    <w:rsid w:val="00376D0B"/>
    <w:rsid w:val="00380B62"/>
    <w:rsid w:val="00380EED"/>
    <w:rsid w:val="00381F21"/>
    <w:rsid w:val="00382138"/>
    <w:rsid w:val="003830AE"/>
    <w:rsid w:val="00383FB3"/>
    <w:rsid w:val="003921B1"/>
    <w:rsid w:val="00394312"/>
    <w:rsid w:val="00394A71"/>
    <w:rsid w:val="00394D8D"/>
    <w:rsid w:val="003A413E"/>
    <w:rsid w:val="003A649E"/>
    <w:rsid w:val="003B1BBF"/>
    <w:rsid w:val="003B2A73"/>
    <w:rsid w:val="003B326F"/>
    <w:rsid w:val="003B43D2"/>
    <w:rsid w:val="003B496E"/>
    <w:rsid w:val="003B60FA"/>
    <w:rsid w:val="003C1138"/>
    <w:rsid w:val="003D1A64"/>
    <w:rsid w:val="003D6A69"/>
    <w:rsid w:val="003E5011"/>
    <w:rsid w:val="003E52FF"/>
    <w:rsid w:val="003E6DAD"/>
    <w:rsid w:val="003E7E22"/>
    <w:rsid w:val="00404BFD"/>
    <w:rsid w:val="00421D01"/>
    <w:rsid w:val="004233BE"/>
    <w:rsid w:val="00425EF0"/>
    <w:rsid w:val="00425F07"/>
    <w:rsid w:val="004262FA"/>
    <w:rsid w:val="00431D7E"/>
    <w:rsid w:val="0043649F"/>
    <w:rsid w:val="00441433"/>
    <w:rsid w:val="00442271"/>
    <w:rsid w:val="00442ABD"/>
    <w:rsid w:val="00450E73"/>
    <w:rsid w:val="004515C2"/>
    <w:rsid w:val="0046000B"/>
    <w:rsid w:val="00460115"/>
    <w:rsid w:val="0046426C"/>
    <w:rsid w:val="00466434"/>
    <w:rsid w:val="00466CA9"/>
    <w:rsid w:val="004766CA"/>
    <w:rsid w:val="004819A8"/>
    <w:rsid w:val="00482B82"/>
    <w:rsid w:val="00483B44"/>
    <w:rsid w:val="004849B5"/>
    <w:rsid w:val="004903BB"/>
    <w:rsid w:val="00491054"/>
    <w:rsid w:val="00491080"/>
    <w:rsid w:val="00491118"/>
    <w:rsid w:val="004925E8"/>
    <w:rsid w:val="00497B59"/>
    <w:rsid w:val="00497CE2"/>
    <w:rsid w:val="004B1303"/>
    <w:rsid w:val="004B1A4E"/>
    <w:rsid w:val="004B3760"/>
    <w:rsid w:val="004B37AA"/>
    <w:rsid w:val="004B3B36"/>
    <w:rsid w:val="004B431B"/>
    <w:rsid w:val="004B4FE2"/>
    <w:rsid w:val="004B55B0"/>
    <w:rsid w:val="004B6062"/>
    <w:rsid w:val="004B670A"/>
    <w:rsid w:val="004C26CE"/>
    <w:rsid w:val="004C41F1"/>
    <w:rsid w:val="004C632D"/>
    <w:rsid w:val="004D1CCE"/>
    <w:rsid w:val="004D505E"/>
    <w:rsid w:val="004F3E79"/>
    <w:rsid w:val="004F3F69"/>
    <w:rsid w:val="004F6212"/>
    <w:rsid w:val="005026DB"/>
    <w:rsid w:val="00503BDD"/>
    <w:rsid w:val="00511B84"/>
    <w:rsid w:val="00514E7B"/>
    <w:rsid w:val="00516A4B"/>
    <w:rsid w:val="00524D98"/>
    <w:rsid w:val="00526F1E"/>
    <w:rsid w:val="00533901"/>
    <w:rsid w:val="00537C74"/>
    <w:rsid w:val="005409D9"/>
    <w:rsid w:val="0054107D"/>
    <w:rsid w:val="0054420F"/>
    <w:rsid w:val="00551D6A"/>
    <w:rsid w:val="00552924"/>
    <w:rsid w:val="00555A4E"/>
    <w:rsid w:val="005604D0"/>
    <w:rsid w:val="00562724"/>
    <w:rsid w:val="00570DD0"/>
    <w:rsid w:val="00571EF0"/>
    <w:rsid w:val="00572B20"/>
    <w:rsid w:val="00573718"/>
    <w:rsid w:val="005759EB"/>
    <w:rsid w:val="0057643B"/>
    <w:rsid w:val="005812AB"/>
    <w:rsid w:val="005870BF"/>
    <w:rsid w:val="0059153B"/>
    <w:rsid w:val="00593ECB"/>
    <w:rsid w:val="005A2441"/>
    <w:rsid w:val="005A3273"/>
    <w:rsid w:val="005A5830"/>
    <w:rsid w:val="005A6C5B"/>
    <w:rsid w:val="005B0E55"/>
    <w:rsid w:val="005B3510"/>
    <w:rsid w:val="005B6EE3"/>
    <w:rsid w:val="005B7C9D"/>
    <w:rsid w:val="005C4E56"/>
    <w:rsid w:val="005C5A2E"/>
    <w:rsid w:val="005C633C"/>
    <w:rsid w:val="005D17F6"/>
    <w:rsid w:val="005D3CBE"/>
    <w:rsid w:val="005D45B4"/>
    <w:rsid w:val="005D52F3"/>
    <w:rsid w:val="005D58E7"/>
    <w:rsid w:val="005D6457"/>
    <w:rsid w:val="005D6E19"/>
    <w:rsid w:val="005D7498"/>
    <w:rsid w:val="005D7990"/>
    <w:rsid w:val="005E7A5B"/>
    <w:rsid w:val="005F05BF"/>
    <w:rsid w:val="005F5151"/>
    <w:rsid w:val="00600757"/>
    <w:rsid w:val="00601ADE"/>
    <w:rsid w:val="00602F47"/>
    <w:rsid w:val="00604B91"/>
    <w:rsid w:val="00605AB3"/>
    <w:rsid w:val="00605E4B"/>
    <w:rsid w:val="006079BF"/>
    <w:rsid w:val="0061060A"/>
    <w:rsid w:val="00611D4F"/>
    <w:rsid w:val="00613DF0"/>
    <w:rsid w:val="00625458"/>
    <w:rsid w:val="006312F0"/>
    <w:rsid w:val="00632E0C"/>
    <w:rsid w:val="00636C42"/>
    <w:rsid w:val="0063790E"/>
    <w:rsid w:val="006379B3"/>
    <w:rsid w:val="00641262"/>
    <w:rsid w:val="0065108E"/>
    <w:rsid w:val="006510A1"/>
    <w:rsid w:val="00651FEE"/>
    <w:rsid w:val="006614E2"/>
    <w:rsid w:val="00662F04"/>
    <w:rsid w:val="00663B13"/>
    <w:rsid w:val="006653D8"/>
    <w:rsid w:val="006714AE"/>
    <w:rsid w:val="00671F1A"/>
    <w:rsid w:val="00676277"/>
    <w:rsid w:val="0067799D"/>
    <w:rsid w:val="00682EC3"/>
    <w:rsid w:val="00686CB4"/>
    <w:rsid w:val="00694E4B"/>
    <w:rsid w:val="00695FB3"/>
    <w:rsid w:val="006A1FAD"/>
    <w:rsid w:val="006A590E"/>
    <w:rsid w:val="006A6646"/>
    <w:rsid w:val="006B15CE"/>
    <w:rsid w:val="006B1DAC"/>
    <w:rsid w:val="006B5503"/>
    <w:rsid w:val="006B55EB"/>
    <w:rsid w:val="006B6ED5"/>
    <w:rsid w:val="006C0892"/>
    <w:rsid w:val="006C2111"/>
    <w:rsid w:val="006C2EFA"/>
    <w:rsid w:val="006C36A8"/>
    <w:rsid w:val="006C5B9F"/>
    <w:rsid w:val="006C66E3"/>
    <w:rsid w:val="006D0292"/>
    <w:rsid w:val="006D2498"/>
    <w:rsid w:val="006D598E"/>
    <w:rsid w:val="006D5E4E"/>
    <w:rsid w:val="006D5E6D"/>
    <w:rsid w:val="006D7D00"/>
    <w:rsid w:val="006E7948"/>
    <w:rsid w:val="006F228F"/>
    <w:rsid w:val="006F27DB"/>
    <w:rsid w:val="006F3CCA"/>
    <w:rsid w:val="006F402C"/>
    <w:rsid w:val="00702A77"/>
    <w:rsid w:val="00705938"/>
    <w:rsid w:val="007127E9"/>
    <w:rsid w:val="007131B4"/>
    <w:rsid w:val="00716D94"/>
    <w:rsid w:val="007200C5"/>
    <w:rsid w:val="00721419"/>
    <w:rsid w:val="00722D83"/>
    <w:rsid w:val="00724F7D"/>
    <w:rsid w:val="00731659"/>
    <w:rsid w:val="007325F3"/>
    <w:rsid w:val="007466C4"/>
    <w:rsid w:val="007515B2"/>
    <w:rsid w:val="00776E85"/>
    <w:rsid w:val="00785490"/>
    <w:rsid w:val="007868CC"/>
    <w:rsid w:val="007922B5"/>
    <w:rsid w:val="00796C5F"/>
    <w:rsid w:val="007A0823"/>
    <w:rsid w:val="007A1CC6"/>
    <w:rsid w:val="007B2F45"/>
    <w:rsid w:val="007B4B63"/>
    <w:rsid w:val="007C5359"/>
    <w:rsid w:val="007C5729"/>
    <w:rsid w:val="007D14CB"/>
    <w:rsid w:val="007D372C"/>
    <w:rsid w:val="007D3F0B"/>
    <w:rsid w:val="007D5D53"/>
    <w:rsid w:val="007D73FE"/>
    <w:rsid w:val="007E07C0"/>
    <w:rsid w:val="007E362B"/>
    <w:rsid w:val="007F10D2"/>
    <w:rsid w:val="007F14B4"/>
    <w:rsid w:val="007F4218"/>
    <w:rsid w:val="007F64D0"/>
    <w:rsid w:val="00801542"/>
    <w:rsid w:val="00802D96"/>
    <w:rsid w:val="008040B2"/>
    <w:rsid w:val="00812EE1"/>
    <w:rsid w:val="0081322D"/>
    <w:rsid w:val="0082398D"/>
    <w:rsid w:val="00823D46"/>
    <w:rsid w:val="008308E9"/>
    <w:rsid w:val="00840D48"/>
    <w:rsid w:val="00842CFD"/>
    <w:rsid w:val="00843752"/>
    <w:rsid w:val="00844778"/>
    <w:rsid w:val="00844799"/>
    <w:rsid w:val="0084531A"/>
    <w:rsid w:val="00845D86"/>
    <w:rsid w:val="00846B3F"/>
    <w:rsid w:val="00846D4F"/>
    <w:rsid w:val="0085094F"/>
    <w:rsid w:val="008509ED"/>
    <w:rsid w:val="00852E23"/>
    <w:rsid w:val="0085740B"/>
    <w:rsid w:val="0086038B"/>
    <w:rsid w:val="00862738"/>
    <w:rsid w:val="00862D75"/>
    <w:rsid w:val="008709F2"/>
    <w:rsid w:val="00874C9E"/>
    <w:rsid w:val="00882DF4"/>
    <w:rsid w:val="0089326C"/>
    <w:rsid w:val="00895E62"/>
    <w:rsid w:val="00896A87"/>
    <w:rsid w:val="008A0335"/>
    <w:rsid w:val="008A0343"/>
    <w:rsid w:val="008A1BAB"/>
    <w:rsid w:val="008A1C9D"/>
    <w:rsid w:val="008A23AA"/>
    <w:rsid w:val="008A5950"/>
    <w:rsid w:val="008A610A"/>
    <w:rsid w:val="008B1730"/>
    <w:rsid w:val="008B239B"/>
    <w:rsid w:val="008B29A4"/>
    <w:rsid w:val="008B4CA0"/>
    <w:rsid w:val="008B7297"/>
    <w:rsid w:val="008C13AB"/>
    <w:rsid w:val="008C20FC"/>
    <w:rsid w:val="008F1A85"/>
    <w:rsid w:val="008F38CA"/>
    <w:rsid w:val="008F41FD"/>
    <w:rsid w:val="008F46FD"/>
    <w:rsid w:val="008F501C"/>
    <w:rsid w:val="008F6237"/>
    <w:rsid w:val="008F6E68"/>
    <w:rsid w:val="00900ADE"/>
    <w:rsid w:val="009018A7"/>
    <w:rsid w:val="009042D9"/>
    <w:rsid w:val="00905BE6"/>
    <w:rsid w:val="009061A7"/>
    <w:rsid w:val="00907E60"/>
    <w:rsid w:val="00910DED"/>
    <w:rsid w:val="0091162A"/>
    <w:rsid w:val="0091329B"/>
    <w:rsid w:val="00913C7A"/>
    <w:rsid w:val="00915FD1"/>
    <w:rsid w:val="009176B5"/>
    <w:rsid w:val="00917C45"/>
    <w:rsid w:val="0092172C"/>
    <w:rsid w:val="00922908"/>
    <w:rsid w:val="00923384"/>
    <w:rsid w:val="00923518"/>
    <w:rsid w:val="009276F1"/>
    <w:rsid w:val="009351C7"/>
    <w:rsid w:val="009419FB"/>
    <w:rsid w:val="00941C8A"/>
    <w:rsid w:val="00942479"/>
    <w:rsid w:val="00942DF2"/>
    <w:rsid w:val="00943B2E"/>
    <w:rsid w:val="009464AB"/>
    <w:rsid w:val="00946DC9"/>
    <w:rsid w:val="0095018B"/>
    <w:rsid w:val="0095074F"/>
    <w:rsid w:val="009510A1"/>
    <w:rsid w:val="009573E8"/>
    <w:rsid w:val="009602C9"/>
    <w:rsid w:val="00960722"/>
    <w:rsid w:val="00960724"/>
    <w:rsid w:val="00970785"/>
    <w:rsid w:val="00972B8B"/>
    <w:rsid w:val="0097406F"/>
    <w:rsid w:val="00974808"/>
    <w:rsid w:val="009774B2"/>
    <w:rsid w:val="00980F1F"/>
    <w:rsid w:val="0098431C"/>
    <w:rsid w:val="0098560E"/>
    <w:rsid w:val="00994BE3"/>
    <w:rsid w:val="009A0463"/>
    <w:rsid w:val="009A1C05"/>
    <w:rsid w:val="009A3B6C"/>
    <w:rsid w:val="009A3B86"/>
    <w:rsid w:val="009A4CAC"/>
    <w:rsid w:val="009A639F"/>
    <w:rsid w:val="009A6DDE"/>
    <w:rsid w:val="009B20C5"/>
    <w:rsid w:val="009B450C"/>
    <w:rsid w:val="009B46C6"/>
    <w:rsid w:val="009B7E93"/>
    <w:rsid w:val="009C0D23"/>
    <w:rsid w:val="009C3352"/>
    <w:rsid w:val="009C5247"/>
    <w:rsid w:val="009C7309"/>
    <w:rsid w:val="009D03AD"/>
    <w:rsid w:val="009D4465"/>
    <w:rsid w:val="009D510F"/>
    <w:rsid w:val="009D55E3"/>
    <w:rsid w:val="009E221F"/>
    <w:rsid w:val="009E5AE0"/>
    <w:rsid w:val="009E7790"/>
    <w:rsid w:val="009E7A2F"/>
    <w:rsid w:val="009F36EE"/>
    <w:rsid w:val="00A10435"/>
    <w:rsid w:val="00A203C6"/>
    <w:rsid w:val="00A20CBC"/>
    <w:rsid w:val="00A21743"/>
    <w:rsid w:val="00A239F5"/>
    <w:rsid w:val="00A26206"/>
    <w:rsid w:val="00A30FC4"/>
    <w:rsid w:val="00A31767"/>
    <w:rsid w:val="00A34783"/>
    <w:rsid w:val="00A41907"/>
    <w:rsid w:val="00A432A6"/>
    <w:rsid w:val="00A45E81"/>
    <w:rsid w:val="00A55679"/>
    <w:rsid w:val="00A55745"/>
    <w:rsid w:val="00A55BC2"/>
    <w:rsid w:val="00A57712"/>
    <w:rsid w:val="00A64C85"/>
    <w:rsid w:val="00A7403B"/>
    <w:rsid w:val="00A74249"/>
    <w:rsid w:val="00A7457C"/>
    <w:rsid w:val="00A75314"/>
    <w:rsid w:val="00A81DB7"/>
    <w:rsid w:val="00A86813"/>
    <w:rsid w:val="00A90C9F"/>
    <w:rsid w:val="00A93699"/>
    <w:rsid w:val="00A9371B"/>
    <w:rsid w:val="00A93C1F"/>
    <w:rsid w:val="00A97C44"/>
    <w:rsid w:val="00AA0B0E"/>
    <w:rsid w:val="00AA25F5"/>
    <w:rsid w:val="00AA4B09"/>
    <w:rsid w:val="00AA6D63"/>
    <w:rsid w:val="00AB10DF"/>
    <w:rsid w:val="00AB1ECE"/>
    <w:rsid w:val="00AB6E72"/>
    <w:rsid w:val="00AC2478"/>
    <w:rsid w:val="00AC6813"/>
    <w:rsid w:val="00AD2116"/>
    <w:rsid w:val="00AD31CF"/>
    <w:rsid w:val="00AD4A4A"/>
    <w:rsid w:val="00AD4FF9"/>
    <w:rsid w:val="00AD5605"/>
    <w:rsid w:val="00AD664F"/>
    <w:rsid w:val="00AE5CBF"/>
    <w:rsid w:val="00AE60EE"/>
    <w:rsid w:val="00AE6C41"/>
    <w:rsid w:val="00AE776C"/>
    <w:rsid w:val="00B10ACB"/>
    <w:rsid w:val="00B1531F"/>
    <w:rsid w:val="00B165FA"/>
    <w:rsid w:val="00B177FD"/>
    <w:rsid w:val="00B1794F"/>
    <w:rsid w:val="00B2094F"/>
    <w:rsid w:val="00B2192A"/>
    <w:rsid w:val="00B23753"/>
    <w:rsid w:val="00B26459"/>
    <w:rsid w:val="00B2716E"/>
    <w:rsid w:val="00B27262"/>
    <w:rsid w:val="00B30676"/>
    <w:rsid w:val="00B31D90"/>
    <w:rsid w:val="00B41952"/>
    <w:rsid w:val="00B45C19"/>
    <w:rsid w:val="00B628C9"/>
    <w:rsid w:val="00B649E5"/>
    <w:rsid w:val="00B7421C"/>
    <w:rsid w:val="00B804A5"/>
    <w:rsid w:val="00B83D3E"/>
    <w:rsid w:val="00B84C5C"/>
    <w:rsid w:val="00B93B1C"/>
    <w:rsid w:val="00B96CB0"/>
    <w:rsid w:val="00BA396A"/>
    <w:rsid w:val="00BB3311"/>
    <w:rsid w:val="00BC0832"/>
    <w:rsid w:val="00BC1FA0"/>
    <w:rsid w:val="00BD1653"/>
    <w:rsid w:val="00BD6386"/>
    <w:rsid w:val="00BE0AE0"/>
    <w:rsid w:val="00BE50D4"/>
    <w:rsid w:val="00BE51AB"/>
    <w:rsid w:val="00BF0277"/>
    <w:rsid w:val="00BF14BD"/>
    <w:rsid w:val="00BF340F"/>
    <w:rsid w:val="00BF388F"/>
    <w:rsid w:val="00BF527C"/>
    <w:rsid w:val="00BF6D6D"/>
    <w:rsid w:val="00BF7AAC"/>
    <w:rsid w:val="00C013B3"/>
    <w:rsid w:val="00C050EC"/>
    <w:rsid w:val="00C07B52"/>
    <w:rsid w:val="00C108E0"/>
    <w:rsid w:val="00C10AE7"/>
    <w:rsid w:val="00C13277"/>
    <w:rsid w:val="00C15F64"/>
    <w:rsid w:val="00C213FE"/>
    <w:rsid w:val="00C21900"/>
    <w:rsid w:val="00C2314B"/>
    <w:rsid w:val="00C24C1E"/>
    <w:rsid w:val="00C2761E"/>
    <w:rsid w:val="00C27915"/>
    <w:rsid w:val="00C30595"/>
    <w:rsid w:val="00C32644"/>
    <w:rsid w:val="00C33DAD"/>
    <w:rsid w:val="00C33EC5"/>
    <w:rsid w:val="00C348B6"/>
    <w:rsid w:val="00C35D4D"/>
    <w:rsid w:val="00C360D1"/>
    <w:rsid w:val="00C43CDD"/>
    <w:rsid w:val="00C44037"/>
    <w:rsid w:val="00C44793"/>
    <w:rsid w:val="00C44A42"/>
    <w:rsid w:val="00C4538D"/>
    <w:rsid w:val="00C45C8A"/>
    <w:rsid w:val="00C46273"/>
    <w:rsid w:val="00C53E32"/>
    <w:rsid w:val="00C54078"/>
    <w:rsid w:val="00C56F39"/>
    <w:rsid w:val="00C57B7E"/>
    <w:rsid w:val="00C63074"/>
    <w:rsid w:val="00C66190"/>
    <w:rsid w:val="00C7085A"/>
    <w:rsid w:val="00C77430"/>
    <w:rsid w:val="00C8038F"/>
    <w:rsid w:val="00C817D5"/>
    <w:rsid w:val="00C81BF1"/>
    <w:rsid w:val="00C8336F"/>
    <w:rsid w:val="00C83CA5"/>
    <w:rsid w:val="00C85397"/>
    <w:rsid w:val="00C94488"/>
    <w:rsid w:val="00C95CC3"/>
    <w:rsid w:val="00C9683A"/>
    <w:rsid w:val="00CA01D6"/>
    <w:rsid w:val="00CA070B"/>
    <w:rsid w:val="00CA12D3"/>
    <w:rsid w:val="00CA1389"/>
    <w:rsid w:val="00CA2AC1"/>
    <w:rsid w:val="00CA75EA"/>
    <w:rsid w:val="00CB31D1"/>
    <w:rsid w:val="00CB5CBF"/>
    <w:rsid w:val="00CC3949"/>
    <w:rsid w:val="00CC60A9"/>
    <w:rsid w:val="00CD1119"/>
    <w:rsid w:val="00CD5C07"/>
    <w:rsid w:val="00CE25E9"/>
    <w:rsid w:val="00CE4938"/>
    <w:rsid w:val="00CF058E"/>
    <w:rsid w:val="00D00884"/>
    <w:rsid w:val="00D027D1"/>
    <w:rsid w:val="00D04B62"/>
    <w:rsid w:val="00D07297"/>
    <w:rsid w:val="00D10DFC"/>
    <w:rsid w:val="00D1104B"/>
    <w:rsid w:val="00D13726"/>
    <w:rsid w:val="00D21C82"/>
    <w:rsid w:val="00D251BF"/>
    <w:rsid w:val="00D27415"/>
    <w:rsid w:val="00D27CAB"/>
    <w:rsid w:val="00D27E88"/>
    <w:rsid w:val="00D30192"/>
    <w:rsid w:val="00D317A2"/>
    <w:rsid w:val="00D4085B"/>
    <w:rsid w:val="00D40A05"/>
    <w:rsid w:val="00D44930"/>
    <w:rsid w:val="00D44DA8"/>
    <w:rsid w:val="00D50B6C"/>
    <w:rsid w:val="00D5152B"/>
    <w:rsid w:val="00D52E5B"/>
    <w:rsid w:val="00D5468A"/>
    <w:rsid w:val="00D569BA"/>
    <w:rsid w:val="00D62091"/>
    <w:rsid w:val="00D627E9"/>
    <w:rsid w:val="00D6356B"/>
    <w:rsid w:val="00D65366"/>
    <w:rsid w:val="00D6548C"/>
    <w:rsid w:val="00D7245E"/>
    <w:rsid w:val="00D74DF0"/>
    <w:rsid w:val="00D76384"/>
    <w:rsid w:val="00D81CEC"/>
    <w:rsid w:val="00D826F3"/>
    <w:rsid w:val="00D82B2D"/>
    <w:rsid w:val="00D833D4"/>
    <w:rsid w:val="00D851D5"/>
    <w:rsid w:val="00D854C0"/>
    <w:rsid w:val="00D8578D"/>
    <w:rsid w:val="00D8689E"/>
    <w:rsid w:val="00D87C60"/>
    <w:rsid w:val="00D96C54"/>
    <w:rsid w:val="00D97FCB"/>
    <w:rsid w:val="00DA000F"/>
    <w:rsid w:val="00DA37F3"/>
    <w:rsid w:val="00DA3C04"/>
    <w:rsid w:val="00DA5238"/>
    <w:rsid w:val="00DB1504"/>
    <w:rsid w:val="00DB1A32"/>
    <w:rsid w:val="00DB61BE"/>
    <w:rsid w:val="00DC5962"/>
    <w:rsid w:val="00DC5FD1"/>
    <w:rsid w:val="00DD2F74"/>
    <w:rsid w:val="00DD383E"/>
    <w:rsid w:val="00DD3ABC"/>
    <w:rsid w:val="00DD635D"/>
    <w:rsid w:val="00DD7C09"/>
    <w:rsid w:val="00DE4CEC"/>
    <w:rsid w:val="00DF3436"/>
    <w:rsid w:val="00DF3EED"/>
    <w:rsid w:val="00DF6E2E"/>
    <w:rsid w:val="00E13B1B"/>
    <w:rsid w:val="00E201C9"/>
    <w:rsid w:val="00E20E8A"/>
    <w:rsid w:val="00E21A1B"/>
    <w:rsid w:val="00E23431"/>
    <w:rsid w:val="00E25D46"/>
    <w:rsid w:val="00E25E57"/>
    <w:rsid w:val="00E30597"/>
    <w:rsid w:val="00E33FEF"/>
    <w:rsid w:val="00E376E4"/>
    <w:rsid w:val="00E41A27"/>
    <w:rsid w:val="00E42CED"/>
    <w:rsid w:val="00E43C95"/>
    <w:rsid w:val="00E47700"/>
    <w:rsid w:val="00E47B71"/>
    <w:rsid w:val="00E52CBD"/>
    <w:rsid w:val="00E539A8"/>
    <w:rsid w:val="00E56283"/>
    <w:rsid w:val="00E573E2"/>
    <w:rsid w:val="00E57864"/>
    <w:rsid w:val="00E60454"/>
    <w:rsid w:val="00E60F93"/>
    <w:rsid w:val="00E63BDD"/>
    <w:rsid w:val="00E6562F"/>
    <w:rsid w:val="00E67D19"/>
    <w:rsid w:val="00E7059A"/>
    <w:rsid w:val="00E71D84"/>
    <w:rsid w:val="00E7308C"/>
    <w:rsid w:val="00E7657B"/>
    <w:rsid w:val="00E8040A"/>
    <w:rsid w:val="00E834D1"/>
    <w:rsid w:val="00E869FA"/>
    <w:rsid w:val="00E87646"/>
    <w:rsid w:val="00E9082E"/>
    <w:rsid w:val="00E90EBE"/>
    <w:rsid w:val="00E90F4C"/>
    <w:rsid w:val="00EA0A2C"/>
    <w:rsid w:val="00EA1CB7"/>
    <w:rsid w:val="00EA4906"/>
    <w:rsid w:val="00EA4FF8"/>
    <w:rsid w:val="00EB38F6"/>
    <w:rsid w:val="00EB67A8"/>
    <w:rsid w:val="00EB6ED2"/>
    <w:rsid w:val="00EB7CE9"/>
    <w:rsid w:val="00EC75BA"/>
    <w:rsid w:val="00ED0E04"/>
    <w:rsid w:val="00ED40A2"/>
    <w:rsid w:val="00EE1412"/>
    <w:rsid w:val="00EF1A16"/>
    <w:rsid w:val="00EF2BB9"/>
    <w:rsid w:val="00EF4EF5"/>
    <w:rsid w:val="00F02839"/>
    <w:rsid w:val="00F0414B"/>
    <w:rsid w:val="00F06F28"/>
    <w:rsid w:val="00F07200"/>
    <w:rsid w:val="00F07EF9"/>
    <w:rsid w:val="00F1014F"/>
    <w:rsid w:val="00F10F9C"/>
    <w:rsid w:val="00F121B5"/>
    <w:rsid w:val="00F13739"/>
    <w:rsid w:val="00F14289"/>
    <w:rsid w:val="00F206E0"/>
    <w:rsid w:val="00F21080"/>
    <w:rsid w:val="00F23ABC"/>
    <w:rsid w:val="00F2430C"/>
    <w:rsid w:val="00F2782D"/>
    <w:rsid w:val="00F3609C"/>
    <w:rsid w:val="00F37C24"/>
    <w:rsid w:val="00F4159A"/>
    <w:rsid w:val="00F41A86"/>
    <w:rsid w:val="00F41AD8"/>
    <w:rsid w:val="00F50893"/>
    <w:rsid w:val="00F5420E"/>
    <w:rsid w:val="00F644F4"/>
    <w:rsid w:val="00F656F6"/>
    <w:rsid w:val="00F65708"/>
    <w:rsid w:val="00F65AAE"/>
    <w:rsid w:val="00F721DC"/>
    <w:rsid w:val="00F75C6F"/>
    <w:rsid w:val="00F76ECC"/>
    <w:rsid w:val="00F76F68"/>
    <w:rsid w:val="00F77506"/>
    <w:rsid w:val="00F80D38"/>
    <w:rsid w:val="00F81D87"/>
    <w:rsid w:val="00F83507"/>
    <w:rsid w:val="00F95F7E"/>
    <w:rsid w:val="00FA0F46"/>
    <w:rsid w:val="00FA1469"/>
    <w:rsid w:val="00FA2880"/>
    <w:rsid w:val="00FA3806"/>
    <w:rsid w:val="00FA5A65"/>
    <w:rsid w:val="00FB0774"/>
    <w:rsid w:val="00FC04E6"/>
    <w:rsid w:val="00FC23E1"/>
    <w:rsid w:val="00FC5564"/>
    <w:rsid w:val="00FC7360"/>
    <w:rsid w:val="00FD0A8E"/>
    <w:rsid w:val="00FD0FF6"/>
    <w:rsid w:val="00FD36F7"/>
    <w:rsid w:val="00FE31B0"/>
    <w:rsid w:val="00FE3F41"/>
    <w:rsid w:val="00FE691D"/>
    <w:rsid w:val="00FE6C1E"/>
    <w:rsid w:val="00FE744E"/>
    <w:rsid w:val="00FF1534"/>
    <w:rsid w:val="00FF2761"/>
    <w:rsid w:val="00FF2D95"/>
    <w:rsid w:val="00FF366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32"/>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 w:type="paragraph" w:customStyle="1" w:styleId="Style28">
    <w:name w:val="Style28"/>
    <w:basedOn w:val="a"/>
    <w:uiPriority w:val="99"/>
    <w:rsid w:val="00D82B2D"/>
    <w:pPr>
      <w:widowControl w:val="0"/>
      <w:autoSpaceDE w:val="0"/>
      <w:autoSpaceDN w:val="0"/>
      <w:adjustRightInd w:val="0"/>
    </w:pPr>
    <w:rPr>
      <w:rFonts w:ascii="Book Antiqua" w:hAnsi="Book Antiqua" w:cs="Book Antiqua"/>
      <w:lang w:val="ru-RU" w:eastAsia="ru-RU"/>
    </w:rPr>
  </w:style>
  <w:style w:type="paragraph" w:customStyle="1" w:styleId="Style9">
    <w:name w:val="Style9"/>
    <w:basedOn w:val="a"/>
    <w:uiPriority w:val="99"/>
    <w:rsid w:val="002F4622"/>
    <w:pPr>
      <w:widowControl w:val="0"/>
      <w:autoSpaceDE w:val="0"/>
      <w:autoSpaceDN w:val="0"/>
      <w:adjustRightInd w:val="0"/>
      <w:spacing w:line="238" w:lineRule="exact"/>
      <w:jc w:val="center"/>
    </w:pPr>
    <w:rPr>
      <w:rFonts w:ascii="Book Antiqua" w:hAnsi="Book Antiqua" w:cs="Book Antiqua"/>
      <w:lang w:val="ru-RU" w:eastAsia="ru-RU"/>
    </w:rPr>
  </w:style>
  <w:style w:type="paragraph" w:customStyle="1" w:styleId="Style49">
    <w:name w:val="Style49"/>
    <w:basedOn w:val="a"/>
    <w:uiPriority w:val="99"/>
    <w:rsid w:val="002F4622"/>
    <w:pPr>
      <w:widowControl w:val="0"/>
      <w:autoSpaceDE w:val="0"/>
      <w:autoSpaceDN w:val="0"/>
      <w:adjustRightInd w:val="0"/>
      <w:spacing w:line="187" w:lineRule="exact"/>
      <w:jc w:val="center"/>
    </w:pPr>
    <w:rPr>
      <w:rFonts w:ascii="Book Antiqua" w:hAnsi="Book Antiqua" w:cs="Book Antiqua"/>
      <w:lang w:val="ru-RU" w:eastAsia="ru-RU"/>
    </w:rPr>
  </w:style>
</w:styles>
</file>

<file path=word/webSettings.xml><?xml version="1.0" encoding="utf-8"?>
<w:webSettings xmlns:r="http://schemas.openxmlformats.org/officeDocument/2006/relationships" xmlns:w="http://schemas.openxmlformats.org/wordprocessingml/2006/main">
  <w:divs>
    <w:div w:id="1980434">
      <w:bodyDiv w:val="1"/>
      <w:marLeft w:val="0"/>
      <w:marRight w:val="0"/>
      <w:marTop w:val="0"/>
      <w:marBottom w:val="0"/>
      <w:divBdr>
        <w:top w:val="none" w:sz="0" w:space="0" w:color="auto"/>
        <w:left w:val="none" w:sz="0" w:space="0" w:color="auto"/>
        <w:bottom w:val="none" w:sz="0" w:space="0" w:color="auto"/>
        <w:right w:val="none" w:sz="0" w:space="0" w:color="auto"/>
      </w:divBdr>
    </w:div>
    <w:div w:id="14039441">
      <w:bodyDiv w:val="1"/>
      <w:marLeft w:val="0"/>
      <w:marRight w:val="0"/>
      <w:marTop w:val="0"/>
      <w:marBottom w:val="0"/>
      <w:divBdr>
        <w:top w:val="none" w:sz="0" w:space="0" w:color="auto"/>
        <w:left w:val="none" w:sz="0" w:space="0" w:color="auto"/>
        <w:bottom w:val="none" w:sz="0" w:space="0" w:color="auto"/>
        <w:right w:val="none" w:sz="0" w:space="0" w:color="auto"/>
      </w:divBdr>
    </w:div>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06892201">
      <w:bodyDiv w:val="1"/>
      <w:marLeft w:val="0"/>
      <w:marRight w:val="0"/>
      <w:marTop w:val="0"/>
      <w:marBottom w:val="0"/>
      <w:divBdr>
        <w:top w:val="none" w:sz="0" w:space="0" w:color="auto"/>
        <w:left w:val="none" w:sz="0" w:space="0" w:color="auto"/>
        <w:bottom w:val="none" w:sz="0" w:space="0" w:color="auto"/>
        <w:right w:val="none" w:sz="0" w:space="0" w:color="auto"/>
      </w:divBdr>
    </w:div>
    <w:div w:id="123735464">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2527373">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53443792">
      <w:bodyDiv w:val="1"/>
      <w:marLeft w:val="0"/>
      <w:marRight w:val="0"/>
      <w:marTop w:val="0"/>
      <w:marBottom w:val="0"/>
      <w:divBdr>
        <w:top w:val="none" w:sz="0" w:space="0" w:color="auto"/>
        <w:left w:val="none" w:sz="0" w:space="0" w:color="auto"/>
        <w:bottom w:val="none" w:sz="0" w:space="0" w:color="auto"/>
        <w:right w:val="none" w:sz="0" w:space="0" w:color="auto"/>
      </w:divBdr>
    </w:div>
    <w:div w:id="264194793">
      <w:bodyDiv w:val="1"/>
      <w:marLeft w:val="0"/>
      <w:marRight w:val="0"/>
      <w:marTop w:val="0"/>
      <w:marBottom w:val="0"/>
      <w:divBdr>
        <w:top w:val="none" w:sz="0" w:space="0" w:color="auto"/>
        <w:left w:val="none" w:sz="0" w:space="0" w:color="auto"/>
        <w:bottom w:val="none" w:sz="0" w:space="0" w:color="auto"/>
        <w:right w:val="none" w:sz="0" w:space="0" w:color="auto"/>
      </w:divBdr>
    </w:div>
    <w:div w:id="268202415">
      <w:bodyDiv w:val="1"/>
      <w:marLeft w:val="0"/>
      <w:marRight w:val="0"/>
      <w:marTop w:val="0"/>
      <w:marBottom w:val="0"/>
      <w:divBdr>
        <w:top w:val="none" w:sz="0" w:space="0" w:color="auto"/>
        <w:left w:val="none" w:sz="0" w:space="0" w:color="auto"/>
        <w:bottom w:val="none" w:sz="0" w:space="0" w:color="auto"/>
        <w:right w:val="none" w:sz="0" w:space="0" w:color="auto"/>
      </w:divBdr>
    </w:div>
    <w:div w:id="279655352">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12098809">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3778168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390155678">
      <w:bodyDiv w:val="1"/>
      <w:marLeft w:val="0"/>
      <w:marRight w:val="0"/>
      <w:marTop w:val="0"/>
      <w:marBottom w:val="0"/>
      <w:divBdr>
        <w:top w:val="none" w:sz="0" w:space="0" w:color="auto"/>
        <w:left w:val="none" w:sz="0" w:space="0" w:color="auto"/>
        <w:bottom w:val="none" w:sz="0" w:space="0" w:color="auto"/>
        <w:right w:val="none" w:sz="0" w:space="0" w:color="auto"/>
      </w:divBdr>
    </w:div>
    <w:div w:id="420874112">
      <w:bodyDiv w:val="1"/>
      <w:marLeft w:val="0"/>
      <w:marRight w:val="0"/>
      <w:marTop w:val="0"/>
      <w:marBottom w:val="0"/>
      <w:divBdr>
        <w:top w:val="none" w:sz="0" w:space="0" w:color="auto"/>
        <w:left w:val="none" w:sz="0" w:space="0" w:color="auto"/>
        <w:bottom w:val="none" w:sz="0" w:space="0" w:color="auto"/>
        <w:right w:val="none" w:sz="0" w:space="0" w:color="auto"/>
      </w:divBdr>
    </w:div>
    <w:div w:id="440106962">
      <w:bodyDiv w:val="1"/>
      <w:marLeft w:val="0"/>
      <w:marRight w:val="0"/>
      <w:marTop w:val="0"/>
      <w:marBottom w:val="0"/>
      <w:divBdr>
        <w:top w:val="none" w:sz="0" w:space="0" w:color="auto"/>
        <w:left w:val="none" w:sz="0" w:space="0" w:color="auto"/>
        <w:bottom w:val="none" w:sz="0" w:space="0" w:color="auto"/>
        <w:right w:val="none" w:sz="0" w:space="0" w:color="auto"/>
      </w:divBdr>
    </w:div>
    <w:div w:id="457727196">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510030832">
      <w:bodyDiv w:val="1"/>
      <w:marLeft w:val="0"/>
      <w:marRight w:val="0"/>
      <w:marTop w:val="0"/>
      <w:marBottom w:val="0"/>
      <w:divBdr>
        <w:top w:val="none" w:sz="0" w:space="0" w:color="auto"/>
        <w:left w:val="none" w:sz="0" w:space="0" w:color="auto"/>
        <w:bottom w:val="none" w:sz="0" w:space="0" w:color="auto"/>
        <w:right w:val="none" w:sz="0" w:space="0" w:color="auto"/>
      </w:divBdr>
    </w:div>
    <w:div w:id="576863300">
      <w:bodyDiv w:val="1"/>
      <w:marLeft w:val="0"/>
      <w:marRight w:val="0"/>
      <w:marTop w:val="0"/>
      <w:marBottom w:val="0"/>
      <w:divBdr>
        <w:top w:val="none" w:sz="0" w:space="0" w:color="auto"/>
        <w:left w:val="none" w:sz="0" w:space="0" w:color="auto"/>
        <w:bottom w:val="none" w:sz="0" w:space="0" w:color="auto"/>
        <w:right w:val="none" w:sz="0" w:space="0" w:color="auto"/>
      </w:divBdr>
    </w:div>
    <w:div w:id="608852964">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620113963">
      <w:bodyDiv w:val="1"/>
      <w:marLeft w:val="0"/>
      <w:marRight w:val="0"/>
      <w:marTop w:val="0"/>
      <w:marBottom w:val="0"/>
      <w:divBdr>
        <w:top w:val="none" w:sz="0" w:space="0" w:color="auto"/>
        <w:left w:val="none" w:sz="0" w:space="0" w:color="auto"/>
        <w:bottom w:val="none" w:sz="0" w:space="0" w:color="auto"/>
        <w:right w:val="none" w:sz="0" w:space="0" w:color="auto"/>
      </w:divBdr>
    </w:div>
    <w:div w:id="621152684">
      <w:bodyDiv w:val="1"/>
      <w:marLeft w:val="0"/>
      <w:marRight w:val="0"/>
      <w:marTop w:val="0"/>
      <w:marBottom w:val="0"/>
      <w:divBdr>
        <w:top w:val="none" w:sz="0" w:space="0" w:color="auto"/>
        <w:left w:val="none" w:sz="0" w:space="0" w:color="auto"/>
        <w:bottom w:val="none" w:sz="0" w:space="0" w:color="auto"/>
        <w:right w:val="none" w:sz="0" w:space="0" w:color="auto"/>
      </w:divBdr>
    </w:div>
    <w:div w:id="631324051">
      <w:bodyDiv w:val="1"/>
      <w:marLeft w:val="0"/>
      <w:marRight w:val="0"/>
      <w:marTop w:val="0"/>
      <w:marBottom w:val="0"/>
      <w:divBdr>
        <w:top w:val="none" w:sz="0" w:space="0" w:color="auto"/>
        <w:left w:val="none" w:sz="0" w:space="0" w:color="auto"/>
        <w:bottom w:val="none" w:sz="0" w:space="0" w:color="auto"/>
        <w:right w:val="none" w:sz="0" w:space="0" w:color="auto"/>
      </w:divBdr>
    </w:div>
    <w:div w:id="643513063">
      <w:bodyDiv w:val="1"/>
      <w:marLeft w:val="0"/>
      <w:marRight w:val="0"/>
      <w:marTop w:val="0"/>
      <w:marBottom w:val="0"/>
      <w:divBdr>
        <w:top w:val="none" w:sz="0" w:space="0" w:color="auto"/>
        <w:left w:val="none" w:sz="0" w:space="0" w:color="auto"/>
        <w:bottom w:val="none" w:sz="0" w:space="0" w:color="auto"/>
        <w:right w:val="none" w:sz="0" w:space="0" w:color="auto"/>
      </w:divBdr>
    </w:div>
    <w:div w:id="710422272">
      <w:bodyDiv w:val="1"/>
      <w:marLeft w:val="0"/>
      <w:marRight w:val="0"/>
      <w:marTop w:val="0"/>
      <w:marBottom w:val="0"/>
      <w:divBdr>
        <w:top w:val="none" w:sz="0" w:space="0" w:color="auto"/>
        <w:left w:val="none" w:sz="0" w:space="0" w:color="auto"/>
        <w:bottom w:val="none" w:sz="0" w:space="0" w:color="auto"/>
        <w:right w:val="none" w:sz="0" w:space="0" w:color="auto"/>
      </w:divBdr>
    </w:div>
    <w:div w:id="760836318">
      <w:bodyDiv w:val="1"/>
      <w:marLeft w:val="0"/>
      <w:marRight w:val="0"/>
      <w:marTop w:val="0"/>
      <w:marBottom w:val="0"/>
      <w:divBdr>
        <w:top w:val="none" w:sz="0" w:space="0" w:color="auto"/>
        <w:left w:val="none" w:sz="0" w:space="0" w:color="auto"/>
        <w:bottom w:val="none" w:sz="0" w:space="0" w:color="auto"/>
        <w:right w:val="none" w:sz="0" w:space="0" w:color="auto"/>
      </w:divBdr>
    </w:div>
    <w:div w:id="827017299">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2838438">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858741955">
      <w:bodyDiv w:val="1"/>
      <w:marLeft w:val="0"/>
      <w:marRight w:val="0"/>
      <w:marTop w:val="0"/>
      <w:marBottom w:val="0"/>
      <w:divBdr>
        <w:top w:val="none" w:sz="0" w:space="0" w:color="auto"/>
        <w:left w:val="none" w:sz="0" w:space="0" w:color="auto"/>
        <w:bottom w:val="none" w:sz="0" w:space="0" w:color="auto"/>
        <w:right w:val="none" w:sz="0" w:space="0" w:color="auto"/>
      </w:divBdr>
    </w:div>
    <w:div w:id="866135515">
      <w:bodyDiv w:val="1"/>
      <w:marLeft w:val="0"/>
      <w:marRight w:val="0"/>
      <w:marTop w:val="0"/>
      <w:marBottom w:val="0"/>
      <w:divBdr>
        <w:top w:val="none" w:sz="0" w:space="0" w:color="auto"/>
        <w:left w:val="none" w:sz="0" w:space="0" w:color="auto"/>
        <w:bottom w:val="none" w:sz="0" w:space="0" w:color="auto"/>
        <w:right w:val="none" w:sz="0" w:space="0" w:color="auto"/>
      </w:divBdr>
    </w:div>
    <w:div w:id="872813621">
      <w:bodyDiv w:val="1"/>
      <w:marLeft w:val="0"/>
      <w:marRight w:val="0"/>
      <w:marTop w:val="0"/>
      <w:marBottom w:val="0"/>
      <w:divBdr>
        <w:top w:val="none" w:sz="0" w:space="0" w:color="auto"/>
        <w:left w:val="none" w:sz="0" w:space="0" w:color="auto"/>
        <w:bottom w:val="none" w:sz="0" w:space="0" w:color="auto"/>
        <w:right w:val="none" w:sz="0" w:space="0" w:color="auto"/>
      </w:divBdr>
    </w:div>
    <w:div w:id="874658453">
      <w:bodyDiv w:val="1"/>
      <w:marLeft w:val="0"/>
      <w:marRight w:val="0"/>
      <w:marTop w:val="0"/>
      <w:marBottom w:val="0"/>
      <w:divBdr>
        <w:top w:val="none" w:sz="0" w:space="0" w:color="auto"/>
        <w:left w:val="none" w:sz="0" w:space="0" w:color="auto"/>
        <w:bottom w:val="none" w:sz="0" w:space="0" w:color="auto"/>
        <w:right w:val="none" w:sz="0" w:space="0" w:color="auto"/>
      </w:divBdr>
    </w:div>
    <w:div w:id="880288041">
      <w:bodyDiv w:val="1"/>
      <w:marLeft w:val="0"/>
      <w:marRight w:val="0"/>
      <w:marTop w:val="0"/>
      <w:marBottom w:val="0"/>
      <w:divBdr>
        <w:top w:val="none" w:sz="0" w:space="0" w:color="auto"/>
        <w:left w:val="none" w:sz="0" w:space="0" w:color="auto"/>
        <w:bottom w:val="none" w:sz="0" w:space="0" w:color="auto"/>
        <w:right w:val="none" w:sz="0" w:space="0" w:color="auto"/>
      </w:divBdr>
    </w:div>
    <w:div w:id="956839418">
      <w:bodyDiv w:val="1"/>
      <w:marLeft w:val="0"/>
      <w:marRight w:val="0"/>
      <w:marTop w:val="0"/>
      <w:marBottom w:val="0"/>
      <w:divBdr>
        <w:top w:val="none" w:sz="0" w:space="0" w:color="auto"/>
        <w:left w:val="none" w:sz="0" w:space="0" w:color="auto"/>
        <w:bottom w:val="none" w:sz="0" w:space="0" w:color="auto"/>
        <w:right w:val="none" w:sz="0" w:space="0" w:color="auto"/>
      </w:divBdr>
    </w:div>
    <w:div w:id="963387051">
      <w:bodyDiv w:val="1"/>
      <w:marLeft w:val="0"/>
      <w:marRight w:val="0"/>
      <w:marTop w:val="0"/>
      <w:marBottom w:val="0"/>
      <w:divBdr>
        <w:top w:val="none" w:sz="0" w:space="0" w:color="auto"/>
        <w:left w:val="none" w:sz="0" w:space="0" w:color="auto"/>
        <w:bottom w:val="none" w:sz="0" w:space="0" w:color="auto"/>
        <w:right w:val="none" w:sz="0" w:space="0" w:color="auto"/>
      </w:divBdr>
    </w:div>
    <w:div w:id="998462732">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084883724">
      <w:bodyDiv w:val="1"/>
      <w:marLeft w:val="0"/>
      <w:marRight w:val="0"/>
      <w:marTop w:val="0"/>
      <w:marBottom w:val="0"/>
      <w:divBdr>
        <w:top w:val="none" w:sz="0" w:space="0" w:color="auto"/>
        <w:left w:val="none" w:sz="0" w:space="0" w:color="auto"/>
        <w:bottom w:val="none" w:sz="0" w:space="0" w:color="auto"/>
        <w:right w:val="none" w:sz="0" w:space="0" w:color="auto"/>
      </w:divBdr>
    </w:div>
    <w:div w:id="1089959978">
      <w:bodyDiv w:val="1"/>
      <w:marLeft w:val="0"/>
      <w:marRight w:val="0"/>
      <w:marTop w:val="0"/>
      <w:marBottom w:val="0"/>
      <w:divBdr>
        <w:top w:val="none" w:sz="0" w:space="0" w:color="auto"/>
        <w:left w:val="none" w:sz="0" w:space="0" w:color="auto"/>
        <w:bottom w:val="none" w:sz="0" w:space="0" w:color="auto"/>
        <w:right w:val="none" w:sz="0" w:space="0" w:color="auto"/>
      </w:divBdr>
    </w:div>
    <w:div w:id="1111363811">
      <w:bodyDiv w:val="1"/>
      <w:marLeft w:val="0"/>
      <w:marRight w:val="0"/>
      <w:marTop w:val="0"/>
      <w:marBottom w:val="0"/>
      <w:divBdr>
        <w:top w:val="none" w:sz="0" w:space="0" w:color="auto"/>
        <w:left w:val="none" w:sz="0" w:space="0" w:color="auto"/>
        <w:bottom w:val="none" w:sz="0" w:space="0" w:color="auto"/>
        <w:right w:val="none" w:sz="0" w:space="0" w:color="auto"/>
      </w:divBdr>
    </w:div>
    <w:div w:id="1120223095">
      <w:bodyDiv w:val="1"/>
      <w:marLeft w:val="0"/>
      <w:marRight w:val="0"/>
      <w:marTop w:val="0"/>
      <w:marBottom w:val="0"/>
      <w:divBdr>
        <w:top w:val="none" w:sz="0" w:space="0" w:color="auto"/>
        <w:left w:val="none" w:sz="0" w:space="0" w:color="auto"/>
        <w:bottom w:val="none" w:sz="0" w:space="0" w:color="auto"/>
        <w:right w:val="none" w:sz="0" w:space="0" w:color="auto"/>
      </w:divBdr>
    </w:div>
    <w:div w:id="1132943679">
      <w:bodyDiv w:val="1"/>
      <w:marLeft w:val="0"/>
      <w:marRight w:val="0"/>
      <w:marTop w:val="0"/>
      <w:marBottom w:val="0"/>
      <w:divBdr>
        <w:top w:val="none" w:sz="0" w:space="0" w:color="auto"/>
        <w:left w:val="none" w:sz="0" w:space="0" w:color="auto"/>
        <w:bottom w:val="none" w:sz="0" w:space="0" w:color="auto"/>
        <w:right w:val="none" w:sz="0" w:space="0" w:color="auto"/>
      </w:divBdr>
    </w:div>
    <w:div w:id="1133988637">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41772953">
      <w:bodyDiv w:val="1"/>
      <w:marLeft w:val="0"/>
      <w:marRight w:val="0"/>
      <w:marTop w:val="0"/>
      <w:marBottom w:val="0"/>
      <w:divBdr>
        <w:top w:val="none" w:sz="0" w:space="0" w:color="auto"/>
        <w:left w:val="none" w:sz="0" w:space="0" w:color="auto"/>
        <w:bottom w:val="none" w:sz="0" w:space="0" w:color="auto"/>
        <w:right w:val="none" w:sz="0" w:space="0" w:color="auto"/>
      </w:divBdr>
    </w:div>
    <w:div w:id="1174106054">
      <w:bodyDiv w:val="1"/>
      <w:marLeft w:val="0"/>
      <w:marRight w:val="0"/>
      <w:marTop w:val="0"/>
      <w:marBottom w:val="0"/>
      <w:divBdr>
        <w:top w:val="none" w:sz="0" w:space="0" w:color="auto"/>
        <w:left w:val="none" w:sz="0" w:space="0" w:color="auto"/>
        <w:bottom w:val="none" w:sz="0" w:space="0" w:color="auto"/>
        <w:right w:val="none" w:sz="0" w:space="0" w:color="auto"/>
      </w:divBdr>
    </w:div>
    <w:div w:id="1179390693">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226985788">
      <w:bodyDiv w:val="1"/>
      <w:marLeft w:val="0"/>
      <w:marRight w:val="0"/>
      <w:marTop w:val="0"/>
      <w:marBottom w:val="0"/>
      <w:divBdr>
        <w:top w:val="none" w:sz="0" w:space="0" w:color="auto"/>
        <w:left w:val="none" w:sz="0" w:space="0" w:color="auto"/>
        <w:bottom w:val="none" w:sz="0" w:space="0" w:color="auto"/>
        <w:right w:val="none" w:sz="0" w:space="0" w:color="auto"/>
      </w:divBdr>
    </w:div>
    <w:div w:id="1232234437">
      <w:bodyDiv w:val="1"/>
      <w:marLeft w:val="0"/>
      <w:marRight w:val="0"/>
      <w:marTop w:val="0"/>
      <w:marBottom w:val="0"/>
      <w:divBdr>
        <w:top w:val="none" w:sz="0" w:space="0" w:color="auto"/>
        <w:left w:val="none" w:sz="0" w:space="0" w:color="auto"/>
        <w:bottom w:val="none" w:sz="0" w:space="0" w:color="auto"/>
        <w:right w:val="none" w:sz="0" w:space="0" w:color="auto"/>
      </w:divBdr>
    </w:div>
    <w:div w:id="1243636085">
      <w:bodyDiv w:val="1"/>
      <w:marLeft w:val="0"/>
      <w:marRight w:val="0"/>
      <w:marTop w:val="0"/>
      <w:marBottom w:val="0"/>
      <w:divBdr>
        <w:top w:val="none" w:sz="0" w:space="0" w:color="auto"/>
        <w:left w:val="none" w:sz="0" w:space="0" w:color="auto"/>
        <w:bottom w:val="none" w:sz="0" w:space="0" w:color="auto"/>
        <w:right w:val="none" w:sz="0" w:space="0" w:color="auto"/>
      </w:divBdr>
    </w:div>
    <w:div w:id="1265767256">
      <w:bodyDiv w:val="1"/>
      <w:marLeft w:val="0"/>
      <w:marRight w:val="0"/>
      <w:marTop w:val="0"/>
      <w:marBottom w:val="0"/>
      <w:divBdr>
        <w:top w:val="none" w:sz="0" w:space="0" w:color="auto"/>
        <w:left w:val="none" w:sz="0" w:space="0" w:color="auto"/>
        <w:bottom w:val="none" w:sz="0" w:space="0" w:color="auto"/>
        <w:right w:val="none" w:sz="0" w:space="0" w:color="auto"/>
      </w:divBdr>
    </w:div>
    <w:div w:id="1278180072">
      <w:bodyDiv w:val="1"/>
      <w:marLeft w:val="0"/>
      <w:marRight w:val="0"/>
      <w:marTop w:val="0"/>
      <w:marBottom w:val="0"/>
      <w:divBdr>
        <w:top w:val="none" w:sz="0" w:space="0" w:color="auto"/>
        <w:left w:val="none" w:sz="0" w:space="0" w:color="auto"/>
        <w:bottom w:val="none" w:sz="0" w:space="0" w:color="auto"/>
        <w:right w:val="none" w:sz="0" w:space="0" w:color="auto"/>
      </w:divBdr>
    </w:div>
    <w:div w:id="1307708354">
      <w:bodyDiv w:val="1"/>
      <w:marLeft w:val="0"/>
      <w:marRight w:val="0"/>
      <w:marTop w:val="0"/>
      <w:marBottom w:val="0"/>
      <w:divBdr>
        <w:top w:val="none" w:sz="0" w:space="0" w:color="auto"/>
        <w:left w:val="none" w:sz="0" w:space="0" w:color="auto"/>
        <w:bottom w:val="none" w:sz="0" w:space="0" w:color="auto"/>
        <w:right w:val="none" w:sz="0" w:space="0" w:color="auto"/>
      </w:divBdr>
    </w:div>
    <w:div w:id="131460564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352948572">
      <w:bodyDiv w:val="1"/>
      <w:marLeft w:val="0"/>
      <w:marRight w:val="0"/>
      <w:marTop w:val="0"/>
      <w:marBottom w:val="0"/>
      <w:divBdr>
        <w:top w:val="none" w:sz="0" w:space="0" w:color="auto"/>
        <w:left w:val="none" w:sz="0" w:space="0" w:color="auto"/>
        <w:bottom w:val="none" w:sz="0" w:space="0" w:color="auto"/>
        <w:right w:val="none" w:sz="0" w:space="0" w:color="auto"/>
      </w:divBdr>
    </w:div>
    <w:div w:id="1354837927">
      <w:bodyDiv w:val="1"/>
      <w:marLeft w:val="0"/>
      <w:marRight w:val="0"/>
      <w:marTop w:val="0"/>
      <w:marBottom w:val="0"/>
      <w:divBdr>
        <w:top w:val="none" w:sz="0" w:space="0" w:color="auto"/>
        <w:left w:val="none" w:sz="0" w:space="0" w:color="auto"/>
        <w:bottom w:val="none" w:sz="0" w:space="0" w:color="auto"/>
        <w:right w:val="none" w:sz="0" w:space="0" w:color="auto"/>
      </w:divBdr>
    </w:div>
    <w:div w:id="1366178688">
      <w:bodyDiv w:val="1"/>
      <w:marLeft w:val="0"/>
      <w:marRight w:val="0"/>
      <w:marTop w:val="0"/>
      <w:marBottom w:val="0"/>
      <w:divBdr>
        <w:top w:val="none" w:sz="0" w:space="0" w:color="auto"/>
        <w:left w:val="none" w:sz="0" w:space="0" w:color="auto"/>
        <w:bottom w:val="none" w:sz="0" w:space="0" w:color="auto"/>
        <w:right w:val="none" w:sz="0" w:space="0" w:color="auto"/>
      </w:divBdr>
    </w:div>
    <w:div w:id="1377437067">
      <w:bodyDiv w:val="1"/>
      <w:marLeft w:val="0"/>
      <w:marRight w:val="0"/>
      <w:marTop w:val="0"/>
      <w:marBottom w:val="0"/>
      <w:divBdr>
        <w:top w:val="none" w:sz="0" w:space="0" w:color="auto"/>
        <w:left w:val="none" w:sz="0" w:space="0" w:color="auto"/>
        <w:bottom w:val="none" w:sz="0" w:space="0" w:color="auto"/>
        <w:right w:val="none" w:sz="0" w:space="0" w:color="auto"/>
      </w:divBdr>
    </w:div>
    <w:div w:id="1379550980">
      <w:bodyDiv w:val="1"/>
      <w:marLeft w:val="0"/>
      <w:marRight w:val="0"/>
      <w:marTop w:val="0"/>
      <w:marBottom w:val="0"/>
      <w:divBdr>
        <w:top w:val="none" w:sz="0" w:space="0" w:color="auto"/>
        <w:left w:val="none" w:sz="0" w:space="0" w:color="auto"/>
        <w:bottom w:val="none" w:sz="0" w:space="0" w:color="auto"/>
        <w:right w:val="none" w:sz="0" w:space="0" w:color="auto"/>
      </w:divBdr>
    </w:div>
    <w:div w:id="1389382746">
      <w:bodyDiv w:val="1"/>
      <w:marLeft w:val="0"/>
      <w:marRight w:val="0"/>
      <w:marTop w:val="0"/>
      <w:marBottom w:val="0"/>
      <w:divBdr>
        <w:top w:val="none" w:sz="0" w:space="0" w:color="auto"/>
        <w:left w:val="none" w:sz="0" w:space="0" w:color="auto"/>
        <w:bottom w:val="none" w:sz="0" w:space="0" w:color="auto"/>
        <w:right w:val="none" w:sz="0" w:space="0" w:color="auto"/>
      </w:divBdr>
    </w:div>
    <w:div w:id="1390424043">
      <w:bodyDiv w:val="1"/>
      <w:marLeft w:val="0"/>
      <w:marRight w:val="0"/>
      <w:marTop w:val="0"/>
      <w:marBottom w:val="0"/>
      <w:divBdr>
        <w:top w:val="none" w:sz="0" w:space="0" w:color="auto"/>
        <w:left w:val="none" w:sz="0" w:space="0" w:color="auto"/>
        <w:bottom w:val="none" w:sz="0" w:space="0" w:color="auto"/>
        <w:right w:val="none" w:sz="0" w:space="0" w:color="auto"/>
      </w:divBdr>
    </w:div>
    <w:div w:id="1428623525">
      <w:bodyDiv w:val="1"/>
      <w:marLeft w:val="0"/>
      <w:marRight w:val="0"/>
      <w:marTop w:val="0"/>
      <w:marBottom w:val="0"/>
      <w:divBdr>
        <w:top w:val="none" w:sz="0" w:space="0" w:color="auto"/>
        <w:left w:val="none" w:sz="0" w:space="0" w:color="auto"/>
        <w:bottom w:val="none" w:sz="0" w:space="0" w:color="auto"/>
        <w:right w:val="none" w:sz="0" w:space="0" w:color="auto"/>
      </w:divBdr>
    </w:div>
    <w:div w:id="1439985781">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498304932">
      <w:bodyDiv w:val="1"/>
      <w:marLeft w:val="0"/>
      <w:marRight w:val="0"/>
      <w:marTop w:val="0"/>
      <w:marBottom w:val="0"/>
      <w:divBdr>
        <w:top w:val="none" w:sz="0" w:space="0" w:color="auto"/>
        <w:left w:val="none" w:sz="0" w:space="0" w:color="auto"/>
        <w:bottom w:val="none" w:sz="0" w:space="0" w:color="auto"/>
        <w:right w:val="none" w:sz="0" w:space="0" w:color="auto"/>
      </w:divBdr>
    </w:div>
    <w:div w:id="1499732872">
      <w:bodyDiv w:val="1"/>
      <w:marLeft w:val="0"/>
      <w:marRight w:val="0"/>
      <w:marTop w:val="0"/>
      <w:marBottom w:val="0"/>
      <w:divBdr>
        <w:top w:val="none" w:sz="0" w:space="0" w:color="auto"/>
        <w:left w:val="none" w:sz="0" w:space="0" w:color="auto"/>
        <w:bottom w:val="none" w:sz="0" w:space="0" w:color="auto"/>
        <w:right w:val="none" w:sz="0" w:space="0" w:color="auto"/>
      </w:divBdr>
    </w:div>
    <w:div w:id="1542280033">
      <w:bodyDiv w:val="1"/>
      <w:marLeft w:val="0"/>
      <w:marRight w:val="0"/>
      <w:marTop w:val="0"/>
      <w:marBottom w:val="0"/>
      <w:divBdr>
        <w:top w:val="none" w:sz="0" w:space="0" w:color="auto"/>
        <w:left w:val="none" w:sz="0" w:space="0" w:color="auto"/>
        <w:bottom w:val="none" w:sz="0" w:space="0" w:color="auto"/>
        <w:right w:val="none" w:sz="0" w:space="0" w:color="auto"/>
      </w:divBdr>
    </w:div>
    <w:div w:id="1589731105">
      <w:bodyDiv w:val="1"/>
      <w:marLeft w:val="0"/>
      <w:marRight w:val="0"/>
      <w:marTop w:val="0"/>
      <w:marBottom w:val="0"/>
      <w:divBdr>
        <w:top w:val="none" w:sz="0" w:space="0" w:color="auto"/>
        <w:left w:val="none" w:sz="0" w:space="0" w:color="auto"/>
        <w:bottom w:val="none" w:sz="0" w:space="0" w:color="auto"/>
        <w:right w:val="none" w:sz="0" w:space="0" w:color="auto"/>
      </w:divBdr>
    </w:div>
    <w:div w:id="1595746696">
      <w:bodyDiv w:val="1"/>
      <w:marLeft w:val="0"/>
      <w:marRight w:val="0"/>
      <w:marTop w:val="0"/>
      <w:marBottom w:val="0"/>
      <w:divBdr>
        <w:top w:val="none" w:sz="0" w:space="0" w:color="auto"/>
        <w:left w:val="none" w:sz="0" w:space="0" w:color="auto"/>
        <w:bottom w:val="none" w:sz="0" w:space="0" w:color="auto"/>
        <w:right w:val="none" w:sz="0" w:space="0" w:color="auto"/>
      </w:divBdr>
    </w:div>
    <w:div w:id="1600286448">
      <w:bodyDiv w:val="1"/>
      <w:marLeft w:val="0"/>
      <w:marRight w:val="0"/>
      <w:marTop w:val="0"/>
      <w:marBottom w:val="0"/>
      <w:divBdr>
        <w:top w:val="none" w:sz="0" w:space="0" w:color="auto"/>
        <w:left w:val="none" w:sz="0" w:space="0" w:color="auto"/>
        <w:bottom w:val="none" w:sz="0" w:space="0" w:color="auto"/>
        <w:right w:val="none" w:sz="0" w:space="0" w:color="auto"/>
      </w:divBdr>
    </w:div>
    <w:div w:id="1604073526">
      <w:bodyDiv w:val="1"/>
      <w:marLeft w:val="0"/>
      <w:marRight w:val="0"/>
      <w:marTop w:val="0"/>
      <w:marBottom w:val="0"/>
      <w:divBdr>
        <w:top w:val="none" w:sz="0" w:space="0" w:color="auto"/>
        <w:left w:val="none" w:sz="0" w:space="0" w:color="auto"/>
        <w:bottom w:val="none" w:sz="0" w:space="0" w:color="auto"/>
        <w:right w:val="none" w:sz="0" w:space="0" w:color="auto"/>
      </w:divBdr>
    </w:div>
    <w:div w:id="1612128321">
      <w:bodyDiv w:val="1"/>
      <w:marLeft w:val="0"/>
      <w:marRight w:val="0"/>
      <w:marTop w:val="0"/>
      <w:marBottom w:val="0"/>
      <w:divBdr>
        <w:top w:val="none" w:sz="0" w:space="0" w:color="auto"/>
        <w:left w:val="none" w:sz="0" w:space="0" w:color="auto"/>
        <w:bottom w:val="none" w:sz="0" w:space="0" w:color="auto"/>
        <w:right w:val="none" w:sz="0" w:space="0" w:color="auto"/>
      </w:divBdr>
    </w:div>
    <w:div w:id="1634827777">
      <w:bodyDiv w:val="1"/>
      <w:marLeft w:val="0"/>
      <w:marRight w:val="0"/>
      <w:marTop w:val="0"/>
      <w:marBottom w:val="0"/>
      <w:divBdr>
        <w:top w:val="none" w:sz="0" w:space="0" w:color="auto"/>
        <w:left w:val="none" w:sz="0" w:space="0" w:color="auto"/>
        <w:bottom w:val="none" w:sz="0" w:space="0" w:color="auto"/>
        <w:right w:val="none" w:sz="0" w:space="0" w:color="auto"/>
      </w:divBdr>
    </w:div>
    <w:div w:id="1641690750">
      <w:bodyDiv w:val="1"/>
      <w:marLeft w:val="0"/>
      <w:marRight w:val="0"/>
      <w:marTop w:val="0"/>
      <w:marBottom w:val="0"/>
      <w:divBdr>
        <w:top w:val="none" w:sz="0" w:space="0" w:color="auto"/>
        <w:left w:val="none" w:sz="0" w:space="0" w:color="auto"/>
        <w:bottom w:val="none" w:sz="0" w:space="0" w:color="auto"/>
        <w:right w:val="none" w:sz="0" w:space="0" w:color="auto"/>
      </w:divBdr>
    </w:div>
    <w:div w:id="1656564194">
      <w:bodyDiv w:val="1"/>
      <w:marLeft w:val="0"/>
      <w:marRight w:val="0"/>
      <w:marTop w:val="0"/>
      <w:marBottom w:val="0"/>
      <w:divBdr>
        <w:top w:val="none" w:sz="0" w:space="0" w:color="auto"/>
        <w:left w:val="none" w:sz="0" w:space="0" w:color="auto"/>
        <w:bottom w:val="none" w:sz="0" w:space="0" w:color="auto"/>
        <w:right w:val="none" w:sz="0" w:space="0" w:color="auto"/>
      </w:divBdr>
    </w:div>
    <w:div w:id="1678538381">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781292395">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897232078">
      <w:bodyDiv w:val="1"/>
      <w:marLeft w:val="0"/>
      <w:marRight w:val="0"/>
      <w:marTop w:val="0"/>
      <w:marBottom w:val="0"/>
      <w:divBdr>
        <w:top w:val="none" w:sz="0" w:space="0" w:color="auto"/>
        <w:left w:val="none" w:sz="0" w:space="0" w:color="auto"/>
        <w:bottom w:val="none" w:sz="0" w:space="0" w:color="auto"/>
        <w:right w:val="none" w:sz="0" w:space="0" w:color="auto"/>
      </w:divBdr>
    </w:div>
    <w:div w:id="1909805986">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 w:id="1981225302">
      <w:bodyDiv w:val="1"/>
      <w:marLeft w:val="0"/>
      <w:marRight w:val="0"/>
      <w:marTop w:val="0"/>
      <w:marBottom w:val="0"/>
      <w:divBdr>
        <w:top w:val="none" w:sz="0" w:space="0" w:color="auto"/>
        <w:left w:val="none" w:sz="0" w:space="0" w:color="auto"/>
        <w:bottom w:val="none" w:sz="0" w:space="0" w:color="auto"/>
        <w:right w:val="none" w:sz="0" w:space="0" w:color="auto"/>
      </w:divBdr>
    </w:div>
    <w:div w:id="1997487073">
      <w:bodyDiv w:val="1"/>
      <w:marLeft w:val="0"/>
      <w:marRight w:val="0"/>
      <w:marTop w:val="0"/>
      <w:marBottom w:val="0"/>
      <w:divBdr>
        <w:top w:val="none" w:sz="0" w:space="0" w:color="auto"/>
        <w:left w:val="none" w:sz="0" w:space="0" w:color="auto"/>
        <w:bottom w:val="none" w:sz="0" w:space="0" w:color="auto"/>
        <w:right w:val="none" w:sz="0" w:space="0" w:color="auto"/>
      </w:divBdr>
    </w:div>
    <w:div w:id="2003700950">
      <w:bodyDiv w:val="1"/>
      <w:marLeft w:val="0"/>
      <w:marRight w:val="0"/>
      <w:marTop w:val="0"/>
      <w:marBottom w:val="0"/>
      <w:divBdr>
        <w:top w:val="none" w:sz="0" w:space="0" w:color="auto"/>
        <w:left w:val="none" w:sz="0" w:space="0" w:color="auto"/>
        <w:bottom w:val="none" w:sz="0" w:space="0" w:color="auto"/>
        <w:right w:val="none" w:sz="0" w:space="0" w:color="auto"/>
      </w:divBdr>
    </w:div>
    <w:div w:id="2037777755">
      <w:bodyDiv w:val="1"/>
      <w:marLeft w:val="0"/>
      <w:marRight w:val="0"/>
      <w:marTop w:val="0"/>
      <w:marBottom w:val="0"/>
      <w:divBdr>
        <w:top w:val="none" w:sz="0" w:space="0" w:color="auto"/>
        <w:left w:val="none" w:sz="0" w:space="0" w:color="auto"/>
        <w:bottom w:val="none" w:sz="0" w:space="0" w:color="auto"/>
        <w:right w:val="none" w:sz="0" w:space="0" w:color="auto"/>
      </w:divBdr>
    </w:div>
    <w:div w:id="2048408751">
      <w:bodyDiv w:val="1"/>
      <w:marLeft w:val="0"/>
      <w:marRight w:val="0"/>
      <w:marTop w:val="0"/>
      <w:marBottom w:val="0"/>
      <w:divBdr>
        <w:top w:val="none" w:sz="0" w:space="0" w:color="auto"/>
        <w:left w:val="none" w:sz="0" w:space="0" w:color="auto"/>
        <w:bottom w:val="none" w:sz="0" w:space="0" w:color="auto"/>
        <w:right w:val="none" w:sz="0" w:space="0" w:color="auto"/>
      </w:divBdr>
    </w:div>
    <w:div w:id="2062366531">
      <w:bodyDiv w:val="1"/>
      <w:marLeft w:val="0"/>
      <w:marRight w:val="0"/>
      <w:marTop w:val="0"/>
      <w:marBottom w:val="0"/>
      <w:divBdr>
        <w:top w:val="none" w:sz="0" w:space="0" w:color="auto"/>
        <w:left w:val="none" w:sz="0" w:space="0" w:color="auto"/>
        <w:bottom w:val="none" w:sz="0" w:space="0" w:color="auto"/>
        <w:right w:val="none" w:sz="0" w:space="0" w:color="auto"/>
      </w:divBdr>
    </w:div>
    <w:div w:id="2073964780">
      <w:bodyDiv w:val="1"/>
      <w:marLeft w:val="0"/>
      <w:marRight w:val="0"/>
      <w:marTop w:val="0"/>
      <w:marBottom w:val="0"/>
      <w:divBdr>
        <w:top w:val="none" w:sz="0" w:space="0" w:color="auto"/>
        <w:left w:val="none" w:sz="0" w:space="0" w:color="auto"/>
        <w:bottom w:val="none" w:sz="0" w:space="0" w:color="auto"/>
        <w:right w:val="none" w:sz="0" w:space="0" w:color="auto"/>
      </w:divBdr>
    </w:div>
    <w:div w:id="2097940893">
      <w:bodyDiv w:val="1"/>
      <w:marLeft w:val="0"/>
      <w:marRight w:val="0"/>
      <w:marTop w:val="0"/>
      <w:marBottom w:val="0"/>
      <w:divBdr>
        <w:top w:val="none" w:sz="0" w:space="0" w:color="auto"/>
        <w:left w:val="none" w:sz="0" w:space="0" w:color="auto"/>
        <w:bottom w:val="none" w:sz="0" w:space="0" w:color="auto"/>
        <w:right w:val="none" w:sz="0" w:space="0" w:color="auto"/>
      </w:divBdr>
    </w:div>
    <w:div w:id="2113433537">
      <w:bodyDiv w:val="1"/>
      <w:marLeft w:val="0"/>
      <w:marRight w:val="0"/>
      <w:marTop w:val="0"/>
      <w:marBottom w:val="0"/>
      <w:divBdr>
        <w:top w:val="none" w:sz="0" w:space="0" w:color="auto"/>
        <w:left w:val="none" w:sz="0" w:space="0" w:color="auto"/>
        <w:bottom w:val="none" w:sz="0" w:space="0" w:color="auto"/>
        <w:right w:val="none" w:sz="0" w:space="0" w:color="auto"/>
      </w:divBdr>
    </w:div>
    <w:div w:id="2116944303">
      <w:bodyDiv w:val="1"/>
      <w:marLeft w:val="0"/>
      <w:marRight w:val="0"/>
      <w:marTop w:val="0"/>
      <w:marBottom w:val="0"/>
      <w:divBdr>
        <w:top w:val="none" w:sz="0" w:space="0" w:color="auto"/>
        <w:left w:val="none" w:sz="0" w:space="0" w:color="auto"/>
        <w:bottom w:val="none" w:sz="0" w:space="0" w:color="auto"/>
        <w:right w:val="none" w:sz="0" w:space="0" w:color="auto"/>
      </w:divBdr>
    </w:div>
    <w:div w:id="2121487094">
      <w:bodyDiv w:val="1"/>
      <w:marLeft w:val="0"/>
      <w:marRight w:val="0"/>
      <w:marTop w:val="0"/>
      <w:marBottom w:val="0"/>
      <w:divBdr>
        <w:top w:val="none" w:sz="0" w:space="0" w:color="auto"/>
        <w:left w:val="none" w:sz="0" w:space="0" w:color="auto"/>
        <w:bottom w:val="none" w:sz="0" w:space="0" w:color="auto"/>
        <w:right w:val="none" w:sz="0" w:space="0" w:color="auto"/>
      </w:divBdr>
    </w:div>
    <w:div w:id="21298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37</b:RefOrder>
  </b:Source>
  <b:Source>
    <b:Tag>Контейнер1</b:Tag>
    <b:SourceType>Book</b:SourceType>
    <b:Guid>{396F7D08-D273-41E5-B7D8-F501DD42E343}</b:Guid>
    <b:RefOrder>38</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39</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40</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5</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6</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7</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8</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9</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10</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11</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12</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13</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14</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15</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16</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17</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18</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19</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20</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21</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22</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23</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24</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25</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26</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27</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28</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29</b:RefOrder>
  </b:Source>
  <b:Source>
    <b:Tag>Бол95</b:Tag>
    <b:SourceType>Book</b:SourceType>
    <b:Guid>{2FBF6A03-CED9-450B-A330-CD151DF568B9}</b:Guid>
    <b:Title>Большая советская энциклопедия</b:Title>
    <b:Year>1995</b:Year>
    <b:City>М.</b:City>
    <b:Pages>489</b:Pages>
    <b:RefOrder>30</b:RefOrder>
  </b:Source>
  <b:Source>
    <b:Tag>Пер95</b:Tag>
    <b:SourceType>JournalArticle</b:SourceType>
    <b:Guid>{529653DB-9B6A-4A0C-883E-9803A2BC154D}</b:Guid>
    <b:Author>
      <b:Author>
        <b:NameList>
          <b:Person>
            <b:Last>Перлз</b:Last>
            <b:First>Фредерик</b:First>
            <b:Middle>Саломон</b:Middle>
          </b:Person>
        </b:NameList>
      </b:Author>
    </b:Author>
    <b:Title>Внутри и вне помойного ведра</b:Title>
    <b:Year>1995</b:Year>
    <b:JournalName>Перлз Ф., Гудмсн П., Хефферлин Р. Практикум по гештальттерапии. — СПб</b:JournalName>
    <b:RefOrder>31</b:RefOrder>
  </b:Source>
  <b:Source>
    <b:Tag>Кон87</b:Tag>
    <b:SourceType>JournalArticle</b:SourceType>
    <b:Guid>{57B259A4-85E2-4F13-B065-B9E244D5C524}</b:Guid>
    <b:Author>
      <b:Author>
        <b:NameList>
          <b:Person>
            <b:Last>Кондратьев</b:Last>
            <b:First>Михаил</b:First>
            <b:Middle>Юрьевич</b:Middle>
          </b:Person>
        </b:NameList>
      </b:Author>
    </b:Author>
    <b:Title>Авторитет педагога как результат его персонади-зации</b:Title>
    <b:JournalName>Психология развивающейся личности</b:JournalName>
    <b:Year>1987</b:Year>
    <b:RefOrder>32</b:RefOrder>
  </b:Source>
  <b:Source>
    <b:Tag>Сто87</b:Tag>
    <b:SourceType>Book</b:SourceType>
    <b:Guid>{7A2322D3-D823-4DA8-AECE-0D2FCDD5F0D7}</b:Guid>
    <b:LCID>0</b:LCID>
    <b:Author>
      <b:Author>
        <b:NameList>
          <b:Person>
            <b:Last>Столяренкко</b:Last>
            <b:First>Алексей</b:First>
            <b:Middle>Михайлович</b:Middle>
          </b:Person>
        </b:NameList>
      </b:Author>
    </b:Author>
    <b:Title>Психологическая подготовка личного состава ор¬ганов внутренних дел.</b:Title>
    <b:Year>1987</b:Year>
    <b:City>М.</b:City>
    <b:RefOrder>33</b:RefOrder>
  </b:Source>
  <b:Source>
    <b:Tag>Сух95</b:Tag>
    <b:SourceType>Book</b:SourceType>
    <b:Guid>{EDE862B6-D0D0-4806-B3B0-CD1851A14636}</b:Guid>
    <b:LCID>0</b:LCID>
    <b:Author>
      <b:Author>
        <b:NameList>
          <b:Person>
            <b:Last>Сухов</b:Last>
            <b:First>Анатолий</b:First>
            <b:Middle>Николаевич</b:Middle>
          </b:Person>
          <b:Person>
            <b:Last>Бодалева</b:Last>
            <b:First>А.</b:First>
            <b:Middle>А.</b:Middle>
          </b:Person>
        </b:NameList>
      </b:Author>
    </b:Author>
    <b:Title>Основы социально-психологической теории</b:Title>
    <b:Year>1995</b:Year>
    <b:City>М.</b:City>
    <b:RefOrder>35</b:RefOrder>
  </b:Source>
  <b:Source>
    <b:Tag>Фат91</b:Tag>
    <b:SourceType>Book</b:SourceType>
    <b:Guid>{91A48991-356A-4675-929F-5EF1EEFED108}</b:Guid>
    <b:LCID>0</b:LCID>
    <b:Author>
      <b:Author>
        <b:NameList>
          <b:Person>
            <b:Last>Фатев</b:Last>
            <b:First>Н.</b:First>
            <b:Middle>М.</b:Middle>
          </b:Person>
        </b:NameList>
      </b:Author>
    </b:Author>
    <b:Title>	Социально-психологический климат в коллективах органов внутренних дел: содержание и методы его изучения</b:Title>
    <b:Year>1991</b:Year>
    <b:City>М.</b:City>
    <b:RefOrder>34</b:RefOrder>
  </b:Source>
  <b:Source>
    <b:Tag>Сми99</b:Tag>
    <b:SourceType>Book</b:SourceType>
    <b:Guid>{88F9CD1B-3725-47A6-A624-B972932AFBBD}</b:Guid>
    <b:LCID>0</b:LCID>
    <b:Author>
      <b:Author>
        <b:NameList>
          <b:Person>
            <b:Last>Смирнов</b:Last>
            <b:First>Владимир</b:First>
            <b:Middle>Николаевич</b:Middle>
          </b:Person>
        </b:NameList>
      </b:Author>
    </b:Author>
    <b:Title>Использование нетрадиционных психотехник в профессионально-психологической подготовке сотрудников органов внутренних дел к действиям в экстремальных условиях (На основе методик чань, дзэн-буддизма) : Дис. канд. психол. наук : 19.00.06 : Рязань, 1999 2</b:Title>
    <b:Year>1999</b:Year>
    <b:City>Рязань</b:City>
    <b:RefOrder>36</b:RefOrder>
  </b:Source>
</b:Sources>
</file>

<file path=customXml/itemProps1.xml><?xml version="1.0" encoding="utf-8"?>
<ds:datastoreItem xmlns:ds="http://schemas.openxmlformats.org/officeDocument/2006/customXml" ds:itemID="{4CCA181F-F112-47E3-94AB-015ED62E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84</Pages>
  <Words>39510</Words>
  <Characters>225207</Characters>
  <Application>Microsoft Office Word</Application>
  <DocSecurity>0</DocSecurity>
  <Lines>1876</Lines>
  <Paragraphs>528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emanu_000</cp:lastModifiedBy>
  <cp:revision>151</cp:revision>
  <dcterms:created xsi:type="dcterms:W3CDTF">2021-04-18T11:28:00Z</dcterms:created>
  <dcterms:modified xsi:type="dcterms:W3CDTF">2021-04-27T12:15:00Z</dcterms:modified>
</cp:coreProperties>
</file>