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09B" w:rsidRDefault="001B087C">
      <w:r>
        <w:tab/>
        <w:t xml:space="preserve">В разгледаните три подточки на първа глава „Специфика на екстремните условия“ бяха </w:t>
      </w:r>
      <w:r w:rsidR="00D002E9">
        <w:t>проследени</w:t>
      </w:r>
      <w:r>
        <w:t xml:space="preserve"> съществените въпроси от процеса на подбор на специалисти в екстремни условия.</w:t>
      </w:r>
    </w:p>
    <w:p w:rsidR="00354F47" w:rsidRDefault="00354F47">
      <w:r>
        <w:tab/>
        <w:t xml:space="preserve">Управлението на персонала в екстремни условия е неразделна част от практическата психология. Изучават се процесите за оптимизация на дейността на специалистите и функционалните групи, </w:t>
      </w:r>
      <w:r w:rsidR="008B3B14">
        <w:t>включително техните психологически състояния. В това качество те се явяват обект на изучаване на психологията на управление на персонала.</w:t>
      </w:r>
    </w:p>
    <w:p w:rsidR="00B15733" w:rsidRDefault="00B15733">
      <w:proofErr w:type="spellStart"/>
      <w:r>
        <w:t>Екстремалността</w:t>
      </w:r>
      <w:proofErr w:type="spellEnd"/>
      <w:r>
        <w:t xml:space="preserve"> на ситуацията е резултат от наличието на</w:t>
      </w:r>
      <w:r w:rsidR="006B0D32">
        <w:t xml:space="preserve"> елемент на</w:t>
      </w:r>
      <w:r>
        <w:t xml:space="preserve"> опасност за живота.</w:t>
      </w:r>
    </w:p>
    <w:p w:rsidR="006B0D32" w:rsidRDefault="006B0D32">
      <w:r>
        <w:tab/>
        <w:t>Събитията при екстремална ситуация са силно психологически и</w:t>
      </w:r>
      <w:r w:rsidR="005A7883">
        <w:t xml:space="preserve"> </w:t>
      </w:r>
      <w:proofErr w:type="spellStart"/>
      <w:r w:rsidR="005A7883">
        <w:t>психотравмиращи</w:t>
      </w:r>
      <w:proofErr w:type="spellEnd"/>
      <w:r w:rsidR="005A7883">
        <w:t xml:space="preserve"> явления. Те са характерни за специалистите и </w:t>
      </w:r>
      <w:proofErr w:type="spellStart"/>
      <w:r w:rsidR="005A7883">
        <w:t>фнкционалните</w:t>
      </w:r>
      <w:proofErr w:type="spellEnd"/>
      <w:r w:rsidR="005A7883">
        <w:t xml:space="preserve"> групи към вътрешните работи и Министерството на отбраната</w:t>
      </w:r>
      <w:r w:rsidR="00614E17">
        <w:t>.</w:t>
      </w:r>
    </w:p>
    <w:p w:rsidR="00614E17" w:rsidRDefault="00C615BE" w:rsidP="00236A94">
      <w:pPr>
        <w:ind w:firstLine="708"/>
      </w:pPr>
      <w:proofErr w:type="spellStart"/>
      <w:r>
        <w:t>Ектремните</w:t>
      </w:r>
      <w:proofErr w:type="spellEnd"/>
      <w:r>
        <w:t xml:space="preserve"> ситуации са типични за стихийните </w:t>
      </w:r>
      <w:r w:rsidR="005A428F">
        <w:t>бедствия, за катастрофални събития, но и за събития със социален характер. Чрез</w:t>
      </w:r>
      <w:r w:rsidR="00EB271A">
        <w:t xml:space="preserve"> екстремните условия се развива и усъвършенства характера на специалистите от ед</w:t>
      </w:r>
      <w:r w:rsidR="00F14A53">
        <w:t xml:space="preserve">на страна, но те могат да имат негативно влияние върху не добре подготвените специалисти. Възприемането на екстремните условия като необходим елемент от професионалният живот </w:t>
      </w:r>
      <w:r w:rsidR="00913508">
        <w:t>с</w:t>
      </w:r>
      <w:r w:rsidR="00F14A53">
        <w:t>помага</w:t>
      </w:r>
      <w:r w:rsidR="00913508">
        <w:t xml:space="preserve"> </w:t>
      </w:r>
      <w:proofErr w:type="spellStart"/>
      <w:r w:rsidR="00913508">
        <w:t>екстремалността</w:t>
      </w:r>
      <w:proofErr w:type="spellEnd"/>
      <w:r w:rsidR="00913508">
        <w:t xml:space="preserve"> да бъде оценена, разбрана, творчески трансформирана и ефективно използвана.</w:t>
      </w:r>
    </w:p>
    <w:p w:rsidR="00913508" w:rsidRDefault="00103038" w:rsidP="00236A94">
      <w:pPr>
        <w:ind w:firstLine="708"/>
      </w:pPr>
      <w:proofErr w:type="spellStart"/>
      <w:r>
        <w:t>Екстремността</w:t>
      </w:r>
      <w:proofErr w:type="spellEnd"/>
      <w:r>
        <w:t xml:space="preserve"> спомага за изграждането на сплотен колектив, намиращ се в тясна връзка и взаимодействия. Дейността в екстремна ситуация спомага за промяна на ситуацията, </w:t>
      </w:r>
      <w:r w:rsidR="00FB5AAC">
        <w:t xml:space="preserve">но изменя и психологическата характеристика на групата. Функционалната </w:t>
      </w:r>
      <w:r w:rsidR="00982880">
        <w:t>система</w:t>
      </w:r>
      <w:r w:rsidR="00FB5AAC">
        <w:t xml:space="preserve"> е изградена</w:t>
      </w:r>
      <w:r w:rsidR="00982880">
        <w:t xml:space="preserve"> от „специалист - жизнена дейност</w:t>
      </w:r>
      <w:r w:rsidR="002B5079">
        <w:t xml:space="preserve"> – екстремни условия – функционална група</w:t>
      </w:r>
      <w:r w:rsidR="00982880">
        <w:t>“</w:t>
      </w:r>
      <w:r w:rsidR="002B5079">
        <w:t>. При тази система компонентите са активни и ситуационни</w:t>
      </w:r>
      <w:r w:rsidR="00F16D40">
        <w:t>. Изходният резултат зависи до голяма степен от способността на специалистите да взаимодейства по между си и да влияят на околната среда</w:t>
      </w:r>
      <w:r w:rsidR="00236A94">
        <w:t xml:space="preserve"> при екстремни условия.</w:t>
      </w:r>
    </w:p>
    <w:p w:rsidR="00236A94" w:rsidRDefault="00236A94" w:rsidP="00236A94">
      <w:pPr>
        <w:ind w:firstLine="708"/>
      </w:pPr>
      <w:r>
        <w:t xml:space="preserve">Представената система се характеризира с психологическите характеристики: </w:t>
      </w:r>
      <w:r w:rsidR="006B085B">
        <w:t>формиране на професионално значими ценности, важни психологически качества, регулиране на бойните психични състояния</w:t>
      </w:r>
      <w:r w:rsidR="00337765">
        <w:t>; мобилизация; състояние на социално-психоло</w:t>
      </w:r>
      <w:r w:rsidR="003F2E72">
        <w:t>гически климат в професионалните групи; регулиране на бойните психични състояния на групите; степен на</w:t>
      </w:r>
      <w:r w:rsidR="00862ECE">
        <w:t xml:space="preserve"> значимост и оценка от експерти на екстремните условия на тяхната де</w:t>
      </w:r>
      <w:r w:rsidR="00447047">
        <w:t>йно</w:t>
      </w:r>
      <w:r w:rsidR="00862ECE">
        <w:t xml:space="preserve">ст; </w:t>
      </w:r>
      <w:r w:rsidR="00447047">
        <w:t>адекватност</w:t>
      </w:r>
      <w:r w:rsidR="00862ECE">
        <w:t xml:space="preserve"> на решенията и действията на специалистите и функционалните групи.</w:t>
      </w:r>
    </w:p>
    <w:p w:rsidR="00447047" w:rsidRDefault="00447047" w:rsidP="00236A94">
      <w:pPr>
        <w:ind w:firstLine="708"/>
      </w:pPr>
      <w:r>
        <w:t>Динамиката на взаимодействие на структурните компоненти се характеризи</w:t>
      </w:r>
      <w:r w:rsidR="00975222">
        <w:t>ра с причинно следствени връзки, обединени от функционален модел.</w:t>
      </w:r>
    </w:p>
    <w:p w:rsidR="00975222" w:rsidRDefault="00975222" w:rsidP="00236A94">
      <w:pPr>
        <w:ind w:firstLine="708"/>
      </w:pPr>
      <w:r>
        <w:t>Класификацията на екстремните психологически рискови фактор</w:t>
      </w:r>
      <w:r w:rsidR="00EF0439">
        <w:t xml:space="preserve">и: Г. С. </w:t>
      </w:r>
      <w:proofErr w:type="spellStart"/>
      <w:r w:rsidR="00EF0439">
        <w:t>Чавидаров</w:t>
      </w:r>
      <w:proofErr w:type="spellEnd"/>
      <w:r w:rsidR="00EF0439">
        <w:t xml:space="preserve"> предлага класификация според</w:t>
      </w:r>
      <w:r w:rsidR="00BB0BD6">
        <w:t xml:space="preserve"> характеристиките</w:t>
      </w:r>
      <w:r w:rsidR="00E76244">
        <w:t xml:space="preserve"> </w:t>
      </w:r>
      <w:proofErr w:type="spellStart"/>
      <w:r w:rsidR="00E76244">
        <w:t>психодиманиката</w:t>
      </w:r>
      <w:proofErr w:type="spellEnd"/>
      <w:r w:rsidR="00E76244">
        <w:t xml:space="preserve"> и мотивацията на екстремните условия, продължителност на действието, естеството на въздействие върху сетивните органи.</w:t>
      </w:r>
    </w:p>
    <w:p w:rsidR="00A30E10" w:rsidRDefault="00A30E10" w:rsidP="00236A94">
      <w:pPr>
        <w:ind w:firstLine="708"/>
      </w:pPr>
      <w:proofErr w:type="spellStart"/>
      <w:r>
        <w:t>Ектремните</w:t>
      </w:r>
      <w:proofErr w:type="spellEnd"/>
      <w:r>
        <w:t xml:space="preserve"> фактори на условията на дейност се разделят на сит</w:t>
      </w:r>
      <w:r w:rsidR="004152E5">
        <w:t>у</w:t>
      </w:r>
      <w:r>
        <w:t>ационни и активни (</w:t>
      </w:r>
      <w:r w:rsidR="004152E5">
        <w:t>поведенчески рискови фактори). Доброто взаимодействие на спец</w:t>
      </w:r>
      <w:r w:rsidR="00FA304B">
        <w:t>и</w:t>
      </w:r>
      <w:r w:rsidR="004152E5">
        <w:t>алистите и функционалните</w:t>
      </w:r>
      <w:r w:rsidR="00FA304B">
        <w:t xml:space="preserve"> групи с екстремни услови е предпоставка за по-добри резултати и постижения. Поради това е необходимо задълбочено</w:t>
      </w:r>
      <w:r w:rsidR="003B0BFB">
        <w:t xml:space="preserve"> и аналитично проучване на всички екстремни условия, които е възможно да възникнат в процеса на работа.</w:t>
      </w:r>
    </w:p>
    <w:p w:rsidR="003B0BFB" w:rsidRDefault="003B0BFB" w:rsidP="00236A94">
      <w:pPr>
        <w:ind w:firstLine="708"/>
      </w:pPr>
      <w:r>
        <w:t>Подборът на специалисти за работа в екстремни условия преминава през следните етапи:</w:t>
      </w:r>
    </w:p>
    <w:p w:rsidR="00F437C9" w:rsidRDefault="00F437C9" w:rsidP="00236A94">
      <w:pPr>
        <w:ind w:firstLine="708"/>
      </w:pPr>
      <w:r>
        <w:lastRenderedPageBreak/>
        <w:t>Първи етап: интуитивна оценка на кандидата, въз основа на интервю.</w:t>
      </w:r>
    </w:p>
    <w:p w:rsidR="00F437C9" w:rsidRDefault="0067784B" w:rsidP="00236A94">
      <w:pPr>
        <w:ind w:firstLine="708"/>
      </w:pPr>
      <w:r>
        <w:t xml:space="preserve">Втори етап: </w:t>
      </w:r>
      <w:proofErr w:type="spellStart"/>
      <w:r>
        <w:t>скрининг</w:t>
      </w:r>
      <w:proofErr w:type="spellEnd"/>
      <w:r>
        <w:t xml:space="preserve"> на кандидата по косвени показатели, сравнение за откриване наличието на евентуални</w:t>
      </w:r>
      <w:r w:rsidR="00EB1B85">
        <w:t xml:space="preserve"> психически разстройства.</w:t>
      </w:r>
    </w:p>
    <w:p w:rsidR="00EB1B85" w:rsidRDefault="00EB1B85" w:rsidP="00236A94">
      <w:pPr>
        <w:ind w:firstLine="708"/>
      </w:pPr>
      <w:r>
        <w:t xml:space="preserve">Трети етап: създаване на статистическа норма, базирана на психологически измервания </w:t>
      </w:r>
      <w:r w:rsidR="00A9381D">
        <w:t>на</w:t>
      </w:r>
      <w:r w:rsidR="00514C78">
        <w:t xml:space="preserve"> представителите на конкретни професии.</w:t>
      </w:r>
    </w:p>
    <w:p w:rsidR="00514C78" w:rsidRDefault="00514C78" w:rsidP="00236A94">
      <w:pPr>
        <w:ind w:firstLine="708"/>
      </w:pPr>
      <w:r>
        <w:t>Четвърт етап: разработване на модел за вземане на решение.</w:t>
      </w:r>
    </w:p>
    <w:p w:rsidR="00514C78" w:rsidRDefault="00514C78" w:rsidP="00236A94">
      <w:pPr>
        <w:ind w:firstLine="708"/>
      </w:pPr>
      <w:r>
        <w:t>Научно</w:t>
      </w:r>
      <w:r w:rsidR="00F7215D">
        <w:t xml:space="preserve"> утвърдените методи за подбор е възможно да дадат грешна прогноза</w:t>
      </w:r>
      <w:r w:rsidR="00DC473D">
        <w:t>. Причините могат да са: измерване н</w:t>
      </w:r>
      <w:r w:rsidR="005B27D4">
        <w:t>а част от съществените показатели; неадекватно използване на методи за подбор</w:t>
      </w:r>
      <w:r w:rsidR="00A41CCC">
        <w:t>; промяна в човешкото поведение с</w:t>
      </w:r>
      <w:r w:rsidR="0053465D">
        <w:t xml:space="preserve"> течение на времето; неадекватни критерии за подбор</w:t>
      </w:r>
      <w:r w:rsidR="00B87D5D">
        <w:t>; не познаване на изискванията на професията.</w:t>
      </w:r>
    </w:p>
    <w:p w:rsidR="00B87D5D" w:rsidRDefault="00B87D5D" w:rsidP="00B87D5D">
      <w:r>
        <w:t>Измервания: тестове за интелигентност, но те дават информация за обучението, но при работа в екстремни условия</w:t>
      </w:r>
      <w:r w:rsidR="00BA05E7">
        <w:t xml:space="preserve"> по-добра информация дават тестовете за лична характеристик</w:t>
      </w:r>
      <w:r w:rsidR="00E12136">
        <w:t>а. Препоръки и характеристика от службата. Биографични въпросници. Професионални тестове. Стаж. За екстремални условия е добре</w:t>
      </w:r>
      <w:r w:rsidR="00DA2D25">
        <w:t xml:space="preserve"> екипа да е сформиран от хора с опит и стаж в сходни професии. Работата трябва да</w:t>
      </w:r>
      <w:r w:rsidR="00AC35AF">
        <w:t xml:space="preserve"> спомага за личностно израстване на кандидата</w:t>
      </w:r>
      <w:r w:rsidR="00AC0735">
        <w:t xml:space="preserve"> и да развива способностите му. Данните сочат, че на първият етап</w:t>
      </w:r>
      <w:r w:rsidR="004D6A3A">
        <w:t xml:space="preserve"> – изследване на социално-правните аспекти, морално-етичната годност (</w:t>
      </w:r>
      <w:r w:rsidR="00097F0D">
        <w:t>лоялност към професията, липса на отрицателни биографични данни, интегритет и пр.)</w:t>
      </w:r>
      <w:r w:rsidR="00771059">
        <w:t xml:space="preserve"> отпадат от 12 до 70 % от кандидатите. Вторият етап на медицински подбор отпадат до 15 %</w:t>
      </w:r>
      <w:r w:rsidR="00140CDA">
        <w:t>. Трети етап – разкрива психологическите и професионално важни качества.</w:t>
      </w:r>
      <w:r w:rsidR="003A17D1">
        <w:t xml:space="preserve"> Професионално важни качества са: положителна мотивация, поемане на отговорност, самоконтрол, способност за професионална самооценка. </w:t>
      </w:r>
      <w:bookmarkStart w:id="0" w:name="_GoBack"/>
      <w:bookmarkEnd w:id="0"/>
    </w:p>
    <w:p w:rsidR="00F437C9" w:rsidRDefault="00F437C9" w:rsidP="00236A94">
      <w:pPr>
        <w:ind w:firstLine="708"/>
      </w:pPr>
    </w:p>
    <w:p w:rsidR="00236A94" w:rsidRDefault="00236A94"/>
    <w:sectPr w:rsidR="00236A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41C"/>
    <w:rsid w:val="00097F0D"/>
    <w:rsid w:val="00103038"/>
    <w:rsid w:val="00140CDA"/>
    <w:rsid w:val="001B087C"/>
    <w:rsid w:val="00236A94"/>
    <w:rsid w:val="002B5079"/>
    <w:rsid w:val="0030241C"/>
    <w:rsid w:val="00337765"/>
    <w:rsid w:val="00354F47"/>
    <w:rsid w:val="003A17D1"/>
    <w:rsid w:val="003B0BFB"/>
    <w:rsid w:val="003F2E72"/>
    <w:rsid w:val="004152E5"/>
    <w:rsid w:val="00447047"/>
    <w:rsid w:val="004C087E"/>
    <w:rsid w:val="004D6A3A"/>
    <w:rsid w:val="00514C78"/>
    <w:rsid w:val="0053465D"/>
    <w:rsid w:val="005A428F"/>
    <w:rsid w:val="005A7883"/>
    <w:rsid w:val="005B27D4"/>
    <w:rsid w:val="00614E17"/>
    <w:rsid w:val="0067784B"/>
    <w:rsid w:val="006B085B"/>
    <w:rsid w:val="006B0D32"/>
    <w:rsid w:val="00771059"/>
    <w:rsid w:val="0084309B"/>
    <w:rsid w:val="00862ECE"/>
    <w:rsid w:val="008B3B14"/>
    <w:rsid w:val="00913508"/>
    <w:rsid w:val="00975222"/>
    <w:rsid w:val="00982880"/>
    <w:rsid w:val="00A30E10"/>
    <w:rsid w:val="00A41CCC"/>
    <w:rsid w:val="00A9381D"/>
    <w:rsid w:val="00AC0735"/>
    <w:rsid w:val="00AC35AF"/>
    <w:rsid w:val="00B15733"/>
    <w:rsid w:val="00B87D5D"/>
    <w:rsid w:val="00BA05E7"/>
    <w:rsid w:val="00BB0BD6"/>
    <w:rsid w:val="00C615BE"/>
    <w:rsid w:val="00D002E9"/>
    <w:rsid w:val="00DA2D25"/>
    <w:rsid w:val="00DC473D"/>
    <w:rsid w:val="00E12136"/>
    <w:rsid w:val="00E76244"/>
    <w:rsid w:val="00EB1B85"/>
    <w:rsid w:val="00EB271A"/>
    <w:rsid w:val="00EF0439"/>
    <w:rsid w:val="00F14A53"/>
    <w:rsid w:val="00F16D40"/>
    <w:rsid w:val="00F437C9"/>
    <w:rsid w:val="00F7215D"/>
    <w:rsid w:val="00FA304B"/>
    <w:rsid w:val="00FB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0BBE9"/>
  <w15:chartTrackingRefBased/>
  <w15:docId w15:val="{C479286B-6142-430F-8A88-6DB35A7F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2021-04-25T06:15:00Z</dcterms:created>
  <dcterms:modified xsi:type="dcterms:W3CDTF">2021-04-25T07:26:00Z</dcterms:modified>
</cp:coreProperties>
</file>