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532"/>
        <w:tblW w:w="0" w:type="auto"/>
        <w:tblLook w:val="04A0" w:firstRow="1" w:lastRow="0" w:firstColumn="1" w:lastColumn="0" w:noHBand="0" w:noVBand="1"/>
      </w:tblPr>
      <w:tblGrid>
        <w:gridCol w:w="3934"/>
      </w:tblGrid>
      <w:tr w:rsidR="00D311E9" w:rsidRPr="00F46A35" w14:paraId="3C935AD2" w14:textId="77777777" w:rsidTr="00D311E9">
        <w:tc>
          <w:tcPr>
            <w:tcW w:w="3934" w:type="dxa"/>
            <w:shd w:val="clear" w:color="auto" w:fill="auto"/>
          </w:tcPr>
          <w:p w14:paraId="3B11FFE9" w14:textId="77777777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F46A35">
              <w:rPr>
                <w:rFonts w:eastAsia="Calibri"/>
                <w:b/>
                <w:sz w:val="28"/>
                <w:szCs w:val="28"/>
                <w:lang w:eastAsia="en-US"/>
              </w:rPr>
              <w:t>«УТВЕРЖДАЮ»</w:t>
            </w:r>
          </w:p>
        </w:tc>
      </w:tr>
      <w:tr w:rsidR="00D311E9" w:rsidRPr="00F46A35" w14:paraId="4ED7C593" w14:textId="77777777" w:rsidTr="00D311E9">
        <w:trPr>
          <w:trHeight w:val="312"/>
        </w:trPr>
        <w:tc>
          <w:tcPr>
            <w:tcW w:w="3934" w:type="dxa"/>
            <w:shd w:val="clear" w:color="auto" w:fill="auto"/>
          </w:tcPr>
          <w:p w14:paraId="5B9DC692" w14:textId="77777777" w:rsidR="00D311E9" w:rsidRPr="00D311E9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</w:p>
        </w:tc>
      </w:tr>
      <w:tr w:rsidR="00D311E9" w:rsidRPr="00F46A35" w14:paraId="550DAEA8" w14:textId="77777777" w:rsidTr="00D311E9">
        <w:tc>
          <w:tcPr>
            <w:tcW w:w="3934" w:type="dxa"/>
            <w:shd w:val="clear" w:color="auto" w:fill="auto"/>
          </w:tcPr>
          <w:p w14:paraId="46C37FE1" w14:textId="072B9FCA" w:rsidR="00D311E9" w:rsidRPr="00F46A3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200715">
              <w:rPr>
                <w:color w:val="000000"/>
                <w:sz w:val="28"/>
                <w:szCs w:val="28"/>
              </w:rPr>
              <w:t>Кирилл</w:t>
            </w:r>
            <w:r w:rsidRPr="00F46A35">
              <w:rPr>
                <w:rFonts w:eastAsia="Calibri"/>
                <w:sz w:val="28"/>
                <w:szCs w:val="28"/>
                <w:lang w:eastAsia="en-US"/>
              </w:rPr>
              <w:t>.</w:t>
            </w:r>
          </w:p>
        </w:tc>
      </w:tr>
      <w:tr w:rsidR="00D311E9" w:rsidRPr="00F46A35" w14:paraId="5299EBB7" w14:textId="77777777" w:rsidTr="00D311E9">
        <w:tc>
          <w:tcPr>
            <w:tcW w:w="3934" w:type="dxa"/>
            <w:shd w:val="clear" w:color="auto" w:fill="auto"/>
          </w:tcPr>
          <w:p w14:paraId="202C91C6" w14:textId="2F9DB770" w:rsidR="00200715" w:rsidRPr="0020071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val="en-US" w:eastAsia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609"/>
            </w:tblGrid>
            <w:tr w:rsidR="00200715" w:rsidRPr="00200715" w14:paraId="5EFD4A59" w14:textId="77777777" w:rsidTr="00200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E1177E" w14:textId="77777777" w:rsidR="00200715" w:rsidRPr="00200715" w:rsidRDefault="00200715" w:rsidP="00200715">
                  <w:pPr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4F3051" w14:textId="500FA85E" w:rsidR="00200715" w:rsidRPr="00200715" w:rsidRDefault="00200715" w:rsidP="00200715">
                  <w:pPr>
                    <w:pStyle w:val="af8"/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Дата</w:t>
                  </w:r>
                  <w:r>
                    <w:rPr>
                      <w:color w:val="000000" w:themeColor="text1"/>
                      <w:sz w:val="28"/>
                      <w:szCs w:val="28"/>
                      <w:lang w:val="en-US"/>
                    </w:rPr>
                    <w:t xml:space="preserve">: </w:t>
                  </w:r>
                  <w:r w:rsidRPr="00200715">
                    <w:rPr>
                      <w:color w:val="000000" w:themeColor="text1"/>
                      <w:sz w:val="28"/>
                      <w:szCs w:val="28"/>
                    </w:rPr>
                    <w:t> 11/04/2024</w:t>
                  </w:r>
                </w:p>
              </w:tc>
            </w:tr>
          </w:tbl>
          <w:p w14:paraId="08F24DA8" w14:textId="686C5CAF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70B39CAC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58E72B0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4D29BA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0EAB68E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60E562ED" w14:textId="77777777" w:rsidR="00FA0A79" w:rsidRPr="004B3E73" w:rsidRDefault="00FA0A79" w:rsidP="00FA0A79">
      <w:pPr>
        <w:spacing w:line="276" w:lineRule="auto"/>
        <w:contextualSpacing/>
        <w:rPr>
          <w:rFonts w:eastAsia="Calibri"/>
          <w:lang w:eastAsia="en-US"/>
        </w:rPr>
      </w:pPr>
    </w:p>
    <w:p w14:paraId="5B111096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8B63950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41C17E57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718A600" w14:textId="77777777" w:rsidR="000E2DA0" w:rsidRPr="00BF4048" w:rsidRDefault="000E2DA0" w:rsidP="0087534E">
      <w:pPr>
        <w:spacing w:line="276" w:lineRule="auto"/>
        <w:jc w:val="both"/>
        <w:rPr>
          <w:b/>
          <w:sz w:val="28"/>
          <w:szCs w:val="28"/>
        </w:rPr>
      </w:pPr>
    </w:p>
    <w:p w14:paraId="47A51209" w14:textId="77777777" w:rsidR="000E2DA0" w:rsidRDefault="000E2DA0" w:rsidP="0087534E">
      <w:pPr>
        <w:pStyle w:val="1"/>
        <w:tabs>
          <w:tab w:val="left" w:pos="0"/>
        </w:tabs>
        <w:overflowPunct/>
        <w:autoSpaceDE/>
        <w:spacing w:before="0" w:after="0" w:line="276" w:lineRule="auto"/>
        <w:ind w:firstLine="0"/>
        <w:jc w:val="center"/>
        <w:rPr>
          <w:szCs w:val="28"/>
        </w:rPr>
      </w:pPr>
      <w:r w:rsidRPr="00BF4048">
        <w:rPr>
          <w:szCs w:val="28"/>
        </w:rPr>
        <w:t>ТЕХНИЧЕСКОЕ  ЗАДАНИЕ</w:t>
      </w:r>
    </w:p>
    <w:p w14:paraId="22B1BA6A" w14:textId="77777777" w:rsidR="00BF4048" w:rsidRPr="00BF4048" w:rsidRDefault="00BF4048" w:rsidP="00BF4048">
      <w:pPr>
        <w:rPr>
          <w:lang w:val="ru-RU"/>
        </w:rPr>
      </w:pPr>
    </w:p>
    <w:p w14:paraId="16BC85DA" w14:textId="29F67C0A" w:rsidR="000425E0" w:rsidRPr="00200715" w:rsidRDefault="00200715" w:rsidP="00BF4048">
      <w:pPr>
        <w:pStyle w:val="a6"/>
        <w:spacing w:after="0" w:line="276" w:lineRule="auto"/>
        <w:jc w:val="center"/>
        <w:rPr>
          <w:sz w:val="28"/>
          <w:szCs w:val="28"/>
          <w:lang w:val="en-US"/>
        </w:rPr>
      </w:pPr>
      <w:r w:rsidRPr="00200715">
        <w:rPr>
          <w:color w:val="000000"/>
          <w:sz w:val="28"/>
          <w:szCs w:val="28"/>
          <w:lang w:val="en-US"/>
        </w:rPr>
        <w:t>Название проекта Название проекта Название проекта Название проекта Название проекта Название проекта</w:t>
      </w:r>
    </w:p>
    <w:p w14:paraId="5967AD46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796F2F4B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39763A6C" w14:textId="33FC659E" w:rsidR="000E2DA0" w:rsidRPr="00200715" w:rsidRDefault="007739C9" w:rsidP="00BF4048">
      <w:pPr>
        <w:spacing w:line="276" w:lineRule="auto"/>
        <w:jc w:val="center"/>
        <w:rPr>
          <w:color w:val="000000" w:themeColor="text1"/>
          <w:sz w:val="28"/>
          <w:szCs w:val="28"/>
          <w:lang w:val="en-US"/>
        </w:rPr>
      </w:pPr>
      <w:r w:rsidRPr="00200715">
        <w:rPr>
          <w:sz w:val="28"/>
          <w:szCs w:val="28"/>
          <w:lang w:val="en-US"/>
        </w:rPr>
        <w:t xml:space="preserve"> </w:t>
      </w:r>
      <w:r w:rsidRPr="00200715">
        <w:rPr>
          <w:color w:val="000000" w:themeColor="text1"/>
          <w:sz w:val="28"/>
          <w:szCs w:val="28"/>
          <w:lang w:val="en-US"/>
        </w:rPr>
        <w:t>«</w:t>
      </w:r>
      <w:r w:rsidR="00200715" w:rsidRPr="00200715">
        <w:rPr>
          <w:color w:val="000000" w:themeColor="text1"/>
          <w:sz w:val="28"/>
          <w:szCs w:val="28"/>
          <w:lang w:val="en-US"/>
        </w:rPr>
        <w:t>Название компании</w:t>
      </w:r>
      <w:r w:rsidRPr="00200715">
        <w:rPr>
          <w:color w:val="000000" w:themeColor="text1"/>
          <w:sz w:val="28"/>
          <w:szCs w:val="28"/>
          <w:lang w:val="en-US"/>
        </w:rPr>
        <w:t>»</w:t>
      </w:r>
      <w:proofErr w:type="gramEnd"/>
    </w:p>
    <w:p w14:paraId="07AC038D" w14:textId="77777777" w:rsidR="00DE15DA" w:rsidRPr="00200715" w:rsidRDefault="00DE15DA" w:rsidP="0087534E">
      <w:pPr>
        <w:spacing w:line="276" w:lineRule="auto"/>
        <w:jc w:val="center"/>
        <w:rPr>
          <w:sz w:val="26"/>
          <w:szCs w:val="26"/>
          <w:lang w:val="en-US"/>
        </w:rPr>
      </w:pPr>
    </w:p>
    <w:p w14:paraId="6D10E22E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BC1F420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1ABF3B61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555C4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365552DD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258BCC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150007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152F39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4FC7DED5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7E660C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EF9C5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24E2AF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D44D9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AB20C6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B927D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DEFCACD" w14:textId="77777777" w:rsidR="00DE15DA" w:rsidRDefault="00DE15DA" w:rsidP="0087534E">
      <w:pPr>
        <w:spacing w:line="276" w:lineRule="auto"/>
        <w:jc w:val="both"/>
        <w:rPr>
          <w:lang w:val="en-US"/>
        </w:rPr>
      </w:pPr>
    </w:p>
    <w:p w14:paraId="2CB2600E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10272365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467FBC8D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EEAF50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218B413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2628091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3718F2F6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18718139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55B6A79B" w14:textId="77777777" w:rsidR="00200715" w:rsidRPr="00D311E9" w:rsidRDefault="00200715" w:rsidP="0087534E">
      <w:pPr>
        <w:spacing w:line="276" w:lineRule="auto"/>
        <w:jc w:val="both"/>
        <w:rPr>
          <w:lang w:val="en-US"/>
        </w:rPr>
      </w:pPr>
    </w:p>
    <w:p w14:paraId="23440B6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475CAFB" w14:textId="77777777" w:rsidR="00BF4048" w:rsidRPr="00200715" w:rsidRDefault="00BF4048" w:rsidP="0087534E">
      <w:pPr>
        <w:spacing w:line="276" w:lineRule="auto"/>
        <w:jc w:val="both"/>
        <w:rPr>
          <w:lang w:val="en-US"/>
        </w:rPr>
      </w:pPr>
    </w:p>
    <w:p w14:paraId="35F8B5E2" w14:textId="213AD1B1" w:rsidR="007F57F1" w:rsidRPr="00200715" w:rsidRDefault="00A62A64" w:rsidP="00013D55">
      <w:pPr>
        <w:spacing w:line="276" w:lineRule="auto"/>
        <w:ind w:firstLine="709"/>
        <w:jc w:val="both"/>
        <w:rPr>
          <w:b/>
          <w:bCs/>
          <w:color w:val="00000A"/>
          <w:kern w:val="3"/>
          <w:sz w:val="26"/>
          <w:szCs w:val="26"/>
          <w:lang w:val="en-US" w:eastAsia="zh-CN"/>
        </w:rPr>
      </w:pPr>
      <w:r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lastRenderedPageBreak/>
        <w:t xml:space="preserve">1. 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Описание</w:t>
      </w:r>
      <w:r w:rsidR="00D311E9"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t xml:space="preserve">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работ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ы</w:t>
      </w:r>
    </w:p>
    <w:p w14:paraId="5C9AF4A4" w14:textId="392A2EF1" w:rsidR="007F57F1" w:rsidRPr="00200715" w:rsidRDefault="000425E0" w:rsidP="00200715">
      <w:pPr>
        <w:pStyle w:val="a6"/>
        <w:spacing w:after="0" w:line="276" w:lineRule="auto"/>
        <w:rPr>
          <w:sz w:val="28"/>
          <w:szCs w:val="28"/>
          <w:lang w:val="en-US"/>
        </w:rPr>
      </w:pPr>
      <w:r>
        <w:rPr>
          <w:sz w:val="26"/>
          <w:szCs w:val="26"/>
          <w:lang w:eastAsia="zh-CN"/>
        </w:rPr>
        <w:t xml:space="preserve">1.1. </w:t>
      </w:r>
      <w:r w:rsidR="00200715" w:rsidRPr="00200715">
        <w:rPr>
          <w:color w:val="000000"/>
          <w:sz w:val="28"/>
          <w:szCs w:val="28"/>
          <w:lang w:val="en-US"/>
        </w:rPr>
        <w:t>Описание проекта Описание проекта Описание проекта Описание проекта Описание проекта Описание проекта Описание проекта Описание проекта Описание проектаvОписание проектаОписание проектаОписание проектаОписание проекта Описание проектаОписание проектаОписание проекта </w:t>
      </w:r>
    </w:p>
    <w:p w14:paraId="081D4B87" w14:textId="77777777" w:rsidR="00436144" w:rsidRDefault="0043614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66E73E3A" w14:textId="0B4B47B0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color w:val="00000A"/>
          <w:kern w:val="3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Требования к надежности</w:t>
      </w:r>
    </w:p>
    <w:p w14:paraId="504B1C26" w14:textId="1B37F171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Среднее время работы оборудования на отказ должно составлять </w:t>
      </w:r>
      <w:r w:rsidR="00B2529D">
        <w:rPr>
          <w:color w:val="00000A"/>
          <w:kern w:val="3"/>
          <w:sz w:val="26"/>
          <w:szCs w:val="26"/>
          <w:lang w:eastAsia="zh-CN"/>
        </w:rPr>
        <w:t xml:space="preserve">-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20 000 час.</w:t>
      </w:r>
    </w:p>
    <w:p w14:paraId="6C83B8EA" w14:textId="597BD52A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.2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Среднее время на замену/ремонт </w:t>
      </w:r>
      <w:proofErr w:type="gramStart"/>
      <w:r w:rsidR="007F57F1" w:rsidRPr="007F57F1">
        <w:rPr>
          <w:color w:val="00000A"/>
          <w:kern w:val="3"/>
          <w:sz w:val="26"/>
          <w:szCs w:val="26"/>
          <w:lang w:eastAsia="zh-CN"/>
        </w:rPr>
        <w:t>крупно-узловых</w:t>
      </w:r>
      <w:proofErr w:type="gramEnd"/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блоков должно составлять </w:t>
      </w:r>
      <w:r w:rsidR="00B2529D">
        <w:rPr>
          <w:color w:val="00000A"/>
          <w:kern w:val="3"/>
          <w:sz w:val="26"/>
          <w:szCs w:val="26"/>
          <w:lang w:eastAsia="zh-CN"/>
        </w:rPr>
        <w:t>-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не более 4 час.</w:t>
      </w:r>
    </w:p>
    <w:p w14:paraId="1459E46B" w14:textId="65B5B3F2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2</w:t>
      </w:r>
      <w:r w:rsidR="00B2529D">
        <w:rPr>
          <w:color w:val="00000A"/>
          <w:kern w:val="3"/>
          <w:sz w:val="26"/>
          <w:szCs w:val="26"/>
          <w:lang w:eastAsia="zh-CN"/>
        </w:rPr>
        <w:t>.3.</w:t>
      </w:r>
      <w:r w:rsidRPr="00D311E9">
        <w:rPr>
          <w:color w:val="00000A"/>
          <w:kern w:val="3"/>
          <w:sz w:val="26"/>
          <w:szCs w:val="26"/>
          <w:lang w:eastAsia="zh-CN"/>
        </w:rPr>
        <w:t xml:space="preserve">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Шкафы управления должны быть обеспечены устройствами защиты от импульсных перенапряжений, а также устройствами отвода тепла.</w:t>
      </w:r>
    </w:p>
    <w:p w14:paraId="579C96A4" w14:textId="569DF513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.4 Степень защиты электронных шкафов управления не ниже IP 64.</w:t>
      </w:r>
    </w:p>
    <w:p w14:paraId="2D4BED24" w14:textId="77777777" w:rsidR="006137D4" w:rsidRDefault="006137D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54D55691" w14:textId="2FFE4863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технологичности</w:t>
      </w:r>
    </w:p>
    <w:p w14:paraId="1766E660" w14:textId="2DB8BCE9" w:rsidR="007F57F1" w:rsidRPr="007F57F1" w:rsidRDefault="00D311E9" w:rsidP="00B2529D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Конструкции единиц вновь изготовленного оборудования</w:t>
      </w:r>
      <w:r w:rsidR="008105D5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должны обеспечивать возможность их интеграции с существующим комплексом.</w:t>
      </w:r>
    </w:p>
    <w:p w14:paraId="61A0A15A" w14:textId="1F8BB52B" w:rsidR="007F57F1" w:rsidRPr="007F57F1" w:rsidRDefault="00D311E9" w:rsidP="00B2529D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.2. Установка должна иметь возможность быстрой переналадки</w:t>
      </w:r>
      <w:r w:rsidR="008105D5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в зависимости от</w:t>
      </w:r>
      <w:r w:rsidR="008105D5">
        <w:rPr>
          <w:color w:val="00000A"/>
          <w:kern w:val="3"/>
          <w:sz w:val="26"/>
          <w:szCs w:val="26"/>
          <w:lang w:eastAsia="zh-CN"/>
        </w:rPr>
        <w:t xml:space="preserve"> типоразмера обрабатываемых НКТ</w:t>
      </w:r>
      <w:r w:rsidR="000212A3">
        <w:rPr>
          <w:color w:val="00000A"/>
          <w:kern w:val="3"/>
          <w:sz w:val="26"/>
          <w:szCs w:val="26"/>
          <w:lang w:eastAsia="zh-CN"/>
        </w:rPr>
        <w:t xml:space="preserve"> и ОТ,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в течение </w:t>
      </w:r>
      <w:r w:rsidR="00124115">
        <w:rPr>
          <w:color w:val="00000A"/>
          <w:kern w:val="3"/>
          <w:sz w:val="26"/>
          <w:szCs w:val="26"/>
          <w:lang w:eastAsia="zh-CN"/>
        </w:rPr>
        <w:t xml:space="preserve">не более </w:t>
      </w:r>
      <w:r w:rsidR="00436144">
        <w:rPr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0 минут.</w:t>
      </w:r>
    </w:p>
    <w:p w14:paraId="6C707B7E" w14:textId="77777777" w:rsidR="007F57F1" w:rsidRPr="00436144" w:rsidRDefault="007F57F1" w:rsidP="00436144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323E89B5" w14:textId="40DA3075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безопасности</w:t>
      </w:r>
    </w:p>
    <w:p w14:paraId="2435C530" w14:textId="6D07E6A7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Комплекс при его монтаже, эксплуатации, обслуживании и ремонте</w:t>
      </w:r>
      <w:r w:rsidR="00314739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должен обеспечивать выполнение правил:</w:t>
      </w:r>
    </w:p>
    <w:p w14:paraId="3DDA9383" w14:textId="77777777" w:rsidR="007F57F1" w:rsidRPr="007F57F1" w:rsidRDefault="007F57F1" w:rsidP="0087534E">
      <w:pPr>
        <w:widowControl w:val="0"/>
        <w:numPr>
          <w:ilvl w:val="0"/>
          <w:numId w:val="21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 xml:space="preserve">промышленной безопасности в нефтегазовой </w:t>
      </w:r>
      <w:r w:rsidR="00314739">
        <w:rPr>
          <w:color w:val="00000A"/>
          <w:kern w:val="3"/>
          <w:sz w:val="26"/>
          <w:szCs w:val="26"/>
          <w:lang w:eastAsia="zh-CN"/>
        </w:rPr>
        <w:t>отрасли</w:t>
      </w:r>
      <w:r w:rsidRPr="007F57F1">
        <w:rPr>
          <w:color w:val="00000A"/>
          <w:kern w:val="3"/>
          <w:sz w:val="26"/>
          <w:szCs w:val="26"/>
          <w:lang w:eastAsia="zh-CN"/>
        </w:rPr>
        <w:t>;</w:t>
      </w:r>
    </w:p>
    <w:p w14:paraId="0559D09A" w14:textId="77777777" w:rsidR="007F57F1" w:rsidRPr="007F57F1" w:rsidRDefault="007F57F1" w:rsidP="0087534E">
      <w:pPr>
        <w:widowControl w:val="0"/>
        <w:numPr>
          <w:ilvl w:val="0"/>
          <w:numId w:val="18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пожаробезопасности;</w:t>
      </w:r>
    </w:p>
    <w:p w14:paraId="61A44669" w14:textId="77777777" w:rsidR="007F57F1" w:rsidRPr="007F57F1" w:rsidRDefault="007F57F1" w:rsidP="0087534E">
      <w:pPr>
        <w:widowControl w:val="0"/>
        <w:numPr>
          <w:ilvl w:val="0"/>
          <w:numId w:val="18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экологической безопасности;</w:t>
      </w:r>
    </w:p>
    <w:p w14:paraId="762E1943" w14:textId="77777777" w:rsidR="007F57F1" w:rsidRPr="007F57F1" w:rsidRDefault="007F57F1" w:rsidP="0087534E">
      <w:pPr>
        <w:widowControl w:val="0"/>
        <w:numPr>
          <w:ilvl w:val="0"/>
          <w:numId w:val="18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электробезопасности.</w:t>
      </w:r>
    </w:p>
    <w:p w14:paraId="618C077D" w14:textId="24F59701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</w:t>
      </w:r>
      <w:r w:rsidR="0087534E">
        <w:rPr>
          <w:color w:val="00000A"/>
          <w:kern w:val="3"/>
          <w:sz w:val="26"/>
          <w:szCs w:val="26"/>
          <w:lang w:eastAsia="zh-CN"/>
        </w:rPr>
        <w:t>2.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Комплекс при его монтаже, эксплуатации, обслуживании и ремонте должен обеспечивать выполнение требований ГОСТ 12.2.003, ГОСТ 12.3.002.</w:t>
      </w:r>
    </w:p>
    <w:p w14:paraId="540832D5" w14:textId="5913E2F8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.3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Выбор сечения проводников должен осуществляться в соответствии с ПУЭ.</w:t>
      </w:r>
    </w:p>
    <w:p w14:paraId="5992E8D9" w14:textId="27C24ECA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.4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Выбор коммутационных аппаратов и предохранительных устройств должен осуществляться в соответствии с ПУЭ.</w:t>
      </w:r>
    </w:p>
    <w:p w14:paraId="73FBB401" w14:textId="388E1648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.5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Распределительные щиты и щиты управления должны быть обеспечены отдельно шинами защитного заземления (PE) и нулевыми (рабочими) шинами (N).</w:t>
      </w:r>
    </w:p>
    <w:p w14:paraId="1A358F24" w14:textId="2E3E347F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.6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Токопроводящие части оборудования (в том числе и кабельные линии) должны быть защищены от механического воздействия в соответствии с ПУЭ.</w:t>
      </w:r>
    </w:p>
    <w:p w14:paraId="13C10676" w14:textId="388A57F1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.7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Открытые токопроводящие части должны иметь защиту от случайного прикосновения в соответствии с ПУЭ.</w:t>
      </w:r>
    </w:p>
    <w:p w14:paraId="6F21A10D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82C54CC" w14:textId="2EAE2BEB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5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документации оборудования</w:t>
      </w:r>
    </w:p>
    <w:p w14:paraId="57BE17A9" w14:textId="77777777" w:rsidR="00943ED6" w:rsidRPr="00943ED6" w:rsidRDefault="00943ED6" w:rsidP="00314739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 xml:space="preserve">Новое оборудование, изготовленное </w:t>
      </w:r>
      <w:proofErr w:type="gramStart"/>
      <w:r>
        <w:rPr>
          <w:color w:val="00000A"/>
          <w:kern w:val="3"/>
          <w:sz w:val="26"/>
          <w:szCs w:val="26"/>
          <w:lang w:eastAsia="zh-CN"/>
        </w:rPr>
        <w:t>поставщиком</w:t>
      </w:r>
      <w:proofErr w:type="gramEnd"/>
      <w:r>
        <w:rPr>
          <w:color w:val="00000A"/>
          <w:kern w:val="3"/>
          <w:sz w:val="26"/>
          <w:szCs w:val="26"/>
          <w:lang w:eastAsia="zh-CN"/>
        </w:rPr>
        <w:t xml:space="preserve"> должно сопрово</w:t>
      </w:r>
      <w:r w:rsidR="00314739">
        <w:rPr>
          <w:color w:val="00000A"/>
          <w:kern w:val="3"/>
          <w:sz w:val="26"/>
          <w:szCs w:val="26"/>
          <w:lang w:eastAsia="zh-CN"/>
        </w:rPr>
        <w:t xml:space="preserve">ждаться электрическими схемами </w:t>
      </w:r>
      <w:r>
        <w:rPr>
          <w:color w:val="00000A"/>
          <w:kern w:val="3"/>
          <w:sz w:val="26"/>
          <w:szCs w:val="26"/>
          <w:lang w:eastAsia="zh-CN"/>
        </w:rPr>
        <w:t>и эксплуатационной документацией</w:t>
      </w:r>
      <w:r w:rsidR="00314739">
        <w:rPr>
          <w:color w:val="00000A"/>
          <w:kern w:val="3"/>
          <w:sz w:val="26"/>
          <w:szCs w:val="26"/>
          <w:lang w:eastAsia="zh-CN"/>
        </w:rPr>
        <w:t>,</w:t>
      </w:r>
      <w:r>
        <w:rPr>
          <w:color w:val="00000A"/>
          <w:kern w:val="3"/>
          <w:sz w:val="26"/>
          <w:szCs w:val="26"/>
          <w:lang w:eastAsia="zh-CN"/>
        </w:rPr>
        <w:t xml:space="preserve"> в соответствии с требованиями ЕСКД (единая система конструкторской документации) и ГОСТ 2.601. Эксплуатационная документация для </w:t>
      </w:r>
      <w:r w:rsidRPr="00393BA7">
        <w:rPr>
          <w:sz w:val="26"/>
          <w:szCs w:val="26"/>
        </w:rPr>
        <w:t>неразрушающего контроля</w:t>
      </w:r>
      <w:r>
        <w:rPr>
          <w:sz w:val="26"/>
          <w:szCs w:val="26"/>
        </w:rPr>
        <w:t xml:space="preserve"> в </w:t>
      </w:r>
      <w:r>
        <w:rPr>
          <w:sz w:val="26"/>
          <w:szCs w:val="26"/>
        </w:rPr>
        <w:lastRenderedPageBreak/>
        <w:t xml:space="preserve">соответствии с </w:t>
      </w:r>
      <w:proofErr w:type="gramStart"/>
      <w:r>
        <w:rPr>
          <w:sz w:val="26"/>
          <w:szCs w:val="26"/>
        </w:rPr>
        <w:t>ниже приведенным</w:t>
      </w:r>
      <w:proofErr w:type="gramEnd"/>
      <w:r>
        <w:rPr>
          <w:sz w:val="26"/>
          <w:szCs w:val="26"/>
        </w:rPr>
        <w:t xml:space="preserve"> перечнем Технического задания, согласована с Покупателем и передана Покупателю:</w:t>
      </w:r>
    </w:p>
    <w:p w14:paraId="329E8A7C" w14:textId="6AD79E3A" w:rsidR="00943ED6" w:rsidRPr="000425E0" w:rsidRDefault="00943ED6" w:rsidP="00314739">
      <w:pPr>
        <w:suppressAutoHyphens/>
        <w:autoSpaceDN w:val="0"/>
        <w:spacing w:line="276" w:lineRule="auto"/>
        <w:jc w:val="both"/>
        <w:textAlignment w:val="baseline"/>
        <w:rPr>
          <w:sz w:val="26"/>
          <w:szCs w:val="26"/>
        </w:rPr>
      </w:pPr>
      <w:r w:rsidRPr="000425E0">
        <w:rPr>
          <w:sz w:val="26"/>
          <w:szCs w:val="26"/>
        </w:rPr>
        <w:t>Схемы</w:t>
      </w:r>
      <w:r w:rsidR="00314739">
        <w:rPr>
          <w:sz w:val="26"/>
          <w:szCs w:val="26"/>
        </w:rPr>
        <w:t>:</w:t>
      </w:r>
    </w:p>
    <w:p w14:paraId="07337398" w14:textId="77777777" w:rsidR="00943ED6" w:rsidRPr="00314739" w:rsidRDefault="00314739" w:rsidP="00314739">
      <w:pPr>
        <w:suppressAutoHyphens/>
        <w:autoSpaceDN w:val="0"/>
        <w:spacing w:line="276" w:lineRule="auto"/>
        <w:jc w:val="both"/>
        <w:textAlignment w:val="baseline"/>
        <w:rPr>
          <w:sz w:val="26"/>
          <w:szCs w:val="26"/>
        </w:rPr>
      </w:pPr>
      <w:r>
        <w:rPr>
          <w:sz w:val="26"/>
          <w:szCs w:val="26"/>
        </w:rPr>
        <w:t>- структурная схема (показывае</w:t>
      </w:r>
      <w:r w:rsidR="00943ED6" w:rsidRPr="00314739">
        <w:rPr>
          <w:sz w:val="26"/>
          <w:szCs w:val="26"/>
        </w:rPr>
        <w:t>т основные функциональные части устройств, их назначение и взаимосвязь, выполняются на стадиях, предшествующ</w:t>
      </w:r>
      <w:r>
        <w:rPr>
          <w:sz w:val="26"/>
          <w:szCs w:val="26"/>
        </w:rPr>
        <w:t>их разработке схем других типов</w:t>
      </w:r>
      <w:r w:rsidR="00943ED6" w:rsidRPr="00314739">
        <w:rPr>
          <w:sz w:val="26"/>
          <w:szCs w:val="26"/>
        </w:rPr>
        <w:t xml:space="preserve"> и используются для ознакомления с устройством);</w:t>
      </w:r>
    </w:p>
    <w:p w14:paraId="5BE638B4" w14:textId="77777777" w:rsidR="00943ED6" w:rsidRPr="00314739" w:rsidRDefault="00943ED6" w:rsidP="00314739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314739">
        <w:rPr>
          <w:color w:val="00000A"/>
          <w:kern w:val="3"/>
          <w:sz w:val="26"/>
          <w:szCs w:val="26"/>
          <w:lang w:eastAsia="zh-CN"/>
        </w:rPr>
        <w:t>- функциональная схема (</w:t>
      </w:r>
      <w:r w:rsidR="00314739">
        <w:rPr>
          <w:color w:val="00000A"/>
          <w:kern w:val="3"/>
          <w:sz w:val="26"/>
          <w:szCs w:val="26"/>
          <w:lang w:eastAsia="zh-CN"/>
        </w:rPr>
        <w:t>показывае</w:t>
      </w:r>
      <w:r w:rsidRPr="00314739">
        <w:rPr>
          <w:color w:val="00000A"/>
          <w:kern w:val="3"/>
          <w:sz w:val="26"/>
          <w:szCs w:val="26"/>
          <w:lang w:eastAsia="zh-CN"/>
        </w:rPr>
        <w:t>т отдельные процессы, происходящие</w:t>
      </w:r>
      <w:r w:rsidR="00314739">
        <w:rPr>
          <w:color w:val="00000A"/>
          <w:kern w:val="3"/>
          <w:sz w:val="26"/>
          <w:szCs w:val="26"/>
          <w:lang w:eastAsia="zh-CN"/>
        </w:rPr>
        <w:t xml:space="preserve"> в цепях </w:t>
      </w:r>
      <w:proofErr w:type="gramStart"/>
      <w:r w:rsidR="00314739">
        <w:rPr>
          <w:color w:val="00000A"/>
          <w:kern w:val="3"/>
          <w:sz w:val="26"/>
          <w:szCs w:val="26"/>
          <w:lang w:eastAsia="zh-CN"/>
        </w:rPr>
        <w:t>устройств (установок)</w:t>
      </w:r>
      <w:proofErr w:type="gramEnd"/>
      <w:r w:rsidR="00314739">
        <w:rPr>
          <w:color w:val="00000A"/>
          <w:kern w:val="3"/>
          <w:sz w:val="26"/>
          <w:szCs w:val="26"/>
          <w:lang w:eastAsia="zh-CN"/>
        </w:rPr>
        <w:t xml:space="preserve"> </w:t>
      </w:r>
      <w:r w:rsidRPr="00314739">
        <w:rPr>
          <w:color w:val="00000A"/>
          <w:kern w:val="3"/>
          <w:sz w:val="26"/>
          <w:szCs w:val="26"/>
          <w:lang w:eastAsia="zh-CN"/>
        </w:rPr>
        <w:t>и используются при изучении их общего принципа действия);</w:t>
      </w:r>
    </w:p>
    <w:p w14:paraId="2A1A2ADB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color w:val="00000A"/>
          <w:kern w:val="3"/>
          <w:sz w:val="26"/>
          <w:szCs w:val="26"/>
          <w:lang w:eastAsia="zh-CN"/>
        </w:rPr>
        <w:t>- принципиальная схема (служит основанием для разработки конструкторской документации и в дальнейшем, дл</w:t>
      </w:r>
      <w:r w:rsidR="00314739">
        <w:rPr>
          <w:color w:val="00000A"/>
          <w:kern w:val="3"/>
          <w:sz w:val="26"/>
          <w:szCs w:val="26"/>
          <w:lang w:eastAsia="zh-CN"/>
        </w:rPr>
        <w:t>я ремонта электрооборудования, н</w:t>
      </w:r>
      <w:r w:rsidRPr="00314739">
        <w:rPr>
          <w:color w:val="00000A"/>
          <w:kern w:val="3"/>
          <w:sz w:val="26"/>
          <w:szCs w:val="26"/>
          <w:lang w:eastAsia="zh-CN"/>
        </w:rPr>
        <w:t xml:space="preserve">а них приводятся все элементы и связи </w:t>
      </w:r>
      <w:r w:rsidR="00314739">
        <w:rPr>
          <w:color w:val="00000A"/>
          <w:kern w:val="3"/>
          <w:sz w:val="26"/>
          <w:szCs w:val="26"/>
          <w:lang w:eastAsia="zh-CN"/>
        </w:rPr>
        <w:t>между элементами,</w:t>
      </w:r>
      <w:r w:rsidRPr="00314739">
        <w:rPr>
          <w:color w:val="00000A"/>
          <w:kern w:val="3"/>
          <w:sz w:val="26"/>
          <w:szCs w:val="26"/>
          <w:lang w:eastAsia="zh-CN"/>
        </w:rPr>
        <w:t xml:space="preserve"> и они дают детальное представление о принципе</w:t>
      </w:r>
      <w:r w:rsidRPr="00314739">
        <w:rPr>
          <w:sz w:val="26"/>
          <w:szCs w:val="26"/>
        </w:rPr>
        <w:t xml:space="preserve"> </w:t>
      </w:r>
      <w:r w:rsidR="00D4554F" w:rsidRPr="00314739">
        <w:rPr>
          <w:sz w:val="26"/>
          <w:szCs w:val="26"/>
        </w:rPr>
        <w:t>действия устройства</w:t>
      </w:r>
      <w:r w:rsidRPr="00314739">
        <w:rPr>
          <w:sz w:val="26"/>
          <w:szCs w:val="26"/>
        </w:rPr>
        <w:t>);</w:t>
      </w:r>
    </w:p>
    <w:p w14:paraId="48EAE8C0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sz w:val="26"/>
          <w:szCs w:val="26"/>
        </w:rPr>
        <w:t>- схема соединений (</w:t>
      </w:r>
      <w:r w:rsidR="00314739">
        <w:rPr>
          <w:sz w:val="26"/>
          <w:szCs w:val="26"/>
        </w:rPr>
        <w:t>показывае</w:t>
      </w:r>
      <w:r w:rsidRPr="00314739">
        <w:rPr>
          <w:sz w:val="26"/>
          <w:szCs w:val="26"/>
        </w:rPr>
        <w:t xml:space="preserve">т связи между элементами устройства, чем они осуществляются </w:t>
      </w:r>
      <w:r w:rsidR="00077333" w:rsidRPr="00314739">
        <w:rPr>
          <w:sz w:val="26"/>
          <w:szCs w:val="26"/>
        </w:rPr>
        <w:t>(провода</w:t>
      </w:r>
      <w:r w:rsidRPr="00314739">
        <w:rPr>
          <w:sz w:val="26"/>
          <w:szCs w:val="26"/>
        </w:rPr>
        <w:t xml:space="preserve">, жгуты, трубопроводы), а </w:t>
      </w:r>
      <w:r w:rsidR="00314739" w:rsidRPr="00314739">
        <w:rPr>
          <w:sz w:val="26"/>
          <w:szCs w:val="26"/>
        </w:rPr>
        <w:t>также</w:t>
      </w:r>
      <w:r w:rsidRPr="00314739">
        <w:rPr>
          <w:sz w:val="26"/>
          <w:szCs w:val="26"/>
        </w:rPr>
        <w:t xml:space="preserve"> места присоединений и вводов. Схемы соединений используются при разработке конструкторской документации, в первую очередь конструкторских чертежей, определяющих расположение и способы крепления проводов, жгутов, кабелей, </w:t>
      </w:r>
      <w:r w:rsidR="00077333" w:rsidRPr="00314739">
        <w:rPr>
          <w:sz w:val="26"/>
          <w:szCs w:val="26"/>
        </w:rPr>
        <w:t>трубопроводов, аппаратов</w:t>
      </w:r>
      <w:r w:rsidRPr="00314739">
        <w:rPr>
          <w:sz w:val="26"/>
          <w:szCs w:val="26"/>
        </w:rPr>
        <w:t xml:space="preserve"> и др.);</w:t>
      </w:r>
    </w:p>
    <w:p w14:paraId="76EFFBBE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sz w:val="26"/>
          <w:szCs w:val="26"/>
        </w:rPr>
        <w:t>- схем</w:t>
      </w:r>
      <w:r w:rsidR="006E074E">
        <w:rPr>
          <w:sz w:val="26"/>
          <w:szCs w:val="26"/>
        </w:rPr>
        <w:t>а</w:t>
      </w:r>
      <w:r w:rsidRPr="00314739">
        <w:rPr>
          <w:sz w:val="26"/>
          <w:szCs w:val="26"/>
        </w:rPr>
        <w:t xml:space="preserve"> подключения </w:t>
      </w:r>
      <w:r w:rsidR="006E074E">
        <w:rPr>
          <w:sz w:val="26"/>
          <w:szCs w:val="26"/>
        </w:rPr>
        <w:t>(показывае</w:t>
      </w:r>
      <w:r w:rsidR="00077333" w:rsidRPr="00314739">
        <w:rPr>
          <w:sz w:val="26"/>
          <w:szCs w:val="26"/>
        </w:rPr>
        <w:t>т</w:t>
      </w:r>
      <w:r w:rsidRPr="00314739">
        <w:rPr>
          <w:sz w:val="26"/>
          <w:szCs w:val="26"/>
        </w:rPr>
        <w:t xml:space="preserve"> внешнее подключение устройств);</w:t>
      </w:r>
    </w:p>
    <w:p w14:paraId="6F999ABC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sz w:val="26"/>
          <w:szCs w:val="26"/>
        </w:rPr>
        <w:t>- общ</w:t>
      </w:r>
      <w:r w:rsidR="006E074E">
        <w:rPr>
          <w:sz w:val="26"/>
          <w:szCs w:val="26"/>
        </w:rPr>
        <w:t>ая схема</w:t>
      </w:r>
      <w:r w:rsidRPr="00314739">
        <w:rPr>
          <w:sz w:val="26"/>
          <w:szCs w:val="26"/>
        </w:rPr>
        <w:t xml:space="preserve"> </w:t>
      </w:r>
      <w:r w:rsidR="006E074E">
        <w:rPr>
          <w:sz w:val="26"/>
          <w:szCs w:val="26"/>
        </w:rPr>
        <w:t>(показывае</w:t>
      </w:r>
      <w:r w:rsidR="00077333" w:rsidRPr="00314739">
        <w:rPr>
          <w:sz w:val="26"/>
          <w:szCs w:val="26"/>
        </w:rPr>
        <w:t>т</w:t>
      </w:r>
      <w:r w:rsidRPr="00314739">
        <w:rPr>
          <w:sz w:val="26"/>
          <w:szCs w:val="26"/>
        </w:rPr>
        <w:t xml:space="preserve"> составные части комплексов и </w:t>
      </w:r>
      <w:r w:rsidR="00077333" w:rsidRPr="00314739">
        <w:rPr>
          <w:sz w:val="26"/>
          <w:szCs w:val="26"/>
        </w:rPr>
        <w:t>соединения их</w:t>
      </w:r>
      <w:r w:rsidRPr="00314739">
        <w:rPr>
          <w:sz w:val="26"/>
          <w:szCs w:val="26"/>
        </w:rPr>
        <w:t xml:space="preserve"> между собой на месте эксплуатации);</w:t>
      </w:r>
    </w:p>
    <w:p w14:paraId="72D22218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sz w:val="26"/>
          <w:szCs w:val="26"/>
        </w:rPr>
        <w:t xml:space="preserve">-схема расположения </w:t>
      </w:r>
      <w:r w:rsidR="00077333" w:rsidRPr="00314739">
        <w:rPr>
          <w:sz w:val="26"/>
          <w:szCs w:val="26"/>
        </w:rPr>
        <w:t>(показывают</w:t>
      </w:r>
      <w:r w:rsidRPr="00314739">
        <w:rPr>
          <w:sz w:val="26"/>
          <w:szCs w:val="26"/>
        </w:rPr>
        <w:t xml:space="preserve"> расположение составных частей устройств, а если необходимо, то и проводов, жгутов, кабелей, трубопроводов и др.);</w:t>
      </w:r>
    </w:p>
    <w:p w14:paraId="0272E00B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 xml:space="preserve">- </w:t>
      </w:r>
      <w:r w:rsidR="006E074E">
        <w:rPr>
          <w:sz w:val="26"/>
          <w:szCs w:val="26"/>
        </w:rPr>
        <w:t xml:space="preserve">схема </w:t>
      </w:r>
      <w:r w:rsidRPr="00986219">
        <w:rPr>
          <w:sz w:val="26"/>
          <w:szCs w:val="26"/>
        </w:rPr>
        <w:t>распайк</w:t>
      </w:r>
      <w:r w:rsidR="006E074E">
        <w:rPr>
          <w:sz w:val="26"/>
          <w:szCs w:val="26"/>
        </w:rPr>
        <w:t>и</w:t>
      </w:r>
      <w:r w:rsidRPr="00986219">
        <w:rPr>
          <w:sz w:val="26"/>
          <w:szCs w:val="26"/>
        </w:rPr>
        <w:t xml:space="preserve"> разъемов.</w:t>
      </w:r>
    </w:p>
    <w:p w14:paraId="0C09BA13" w14:textId="26C06B58" w:rsidR="00943ED6" w:rsidRPr="000425E0" w:rsidRDefault="00D311E9" w:rsidP="00314739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r w:rsidR="00943ED6" w:rsidRPr="000425E0">
        <w:rPr>
          <w:sz w:val="26"/>
          <w:szCs w:val="26"/>
        </w:rPr>
        <w:t>.2</w:t>
      </w:r>
      <w:r w:rsidR="000425E0" w:rsidRPr="000425E0">
        <w:rPr>
          <w:sz w:val="26"/>
          <w:szCs w:val="26"/>
        </w:rPr>
        <w:t>.</w:t>
      </w:r>
      <w:r w:rsidR="00943ED6" w:rsidRPr="000425E0">
        <w:rPr>
          <w:sz w:val="26"/>
          <w:szCs w:val="26"/>
        </w:rPr>
        <w:t xml:space="preserve">  Документация</w:t>
      </w:r>
      <w:r w:rsidR="006E074E">
        <w:rPr>
          <w:sz w:val="26"/>
          <w:szCs w:val="26"/>
        </w:rPr>
        <w:t>:</w:t>
      </w:r>
    </w:p>
    <w:p w14:paraId="6C342798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 xml:space="preserve">- подробное, иллюстрированное руководство по эксплуатации </w:t>
      </w:r>
      <w:r w:rsidR="00D25A14">
        <w:rPr>
          <w:sz w:val="26"/>
          <w:szCs w:val="26"/>
        </w:rPr>
        <w:t>МДС</w:t>
      </w:r>
      <w:r w:rsidRPr="00986219">
        <w:rPr>
          <w:sz w:val="26"/>
          <w:szCs w:val="26"/>
        </w:rPr>
        <w:t>;</w:t>
      </w:r>
    </w:p>
    <w:p w14:paraId="27DFE800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иллюстрированный регламент технического обслуживания;</w:t>
      </w:r>
    </w:p>
    <w:p w14:paraId="53D40105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расшифровка ошибок и алгоритм поиска неисправностей;</w:t>
      </w:r>
    </w:p>
    <w:p w14:paraId="0737FF6D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пароли для корректировки ПО контроллеров;</w:t>
      </w:r>
    </w:p>
    <w:p w14:paraId="0A4EAD93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 xml:space="preserve">- </w:t>
      </w:r>
      <w:proofErr w:type="spellStart"/>
      <w:r w:rsidRPr="00986219">
        <w:rPr>
          <w:sz w:val="26"/>
          <w:szCs w:val="26"/>
        </w:rPr>
        <w:t>распиновка</w:t>
      </w:r>
      <w:proofErr w:type="spellEnd"/>
      <w:r w:rsidRPr="00986219">
        <w:rPr>
          <w:sz w:val="26"/>
          <w:szCs w:val="26"/>
        </w:rPr>
        <w:t xml:space="preserve"> всех разъемов</w:t>
      </w:r>
      <w:r w:rsidR="006E074E">
        <w:rPr>
          <w:sz w:val="26"/>
          <w:szCs w:val="26"/>
        </w:rPr>
        <w:t>,</w:t>
      </w:r>
      <w:r w:rsidRPr="00986219">
        <w:rPr>
          <w:sz w:val="26"/>
          <w:szCs w:val="26"/>
        </w:rPr>
        <w:t xml:space="preserve"> с указанием физических величин;</w:t>
      </w:r>
    </w:p>
    <w:p w14:paraId="0765A3FE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нормы расхода запасных частей</w:t>
      </w:r>
      <w:r w:rsidR="006E074E">
        <w:rPr>
          <w:sz w:val="26"/>
          <w:szCs w:val="26"/>
        </w:rPr>
        <w:t>.</w:t>
      </w:r>
    </w:p>
    <w:p w14:paraId="6150F49A" w14:textId="21522726" w:rsidR="00943ED6" w:rsidRPr="000425E0" w:rsidRDefault="00D311E9" w:rsidP="00314739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r w:rsidR="00943ED6" w:rsidRPr="000425E0">
        <w:rPr>
          <w:sz w:val="26"/>
          <w:szCs w:val="26"/>
        </w:rPr>
        <w:t>.3</w:t>
      </w:r>
      <w:r w:rsidR="000425E0" w:rsidRPr="000425E0">
        <w:rPr>
          <w:sz w:val="26"/>
          <w:szCs w:val="26"/>
        </w:rPr>
        <w:t>.</w:t>
      </w:r>
      <w:r w:rsidR="00943ED6" w:rsidRPr="000425E0">
        <w:rPr>
          <w:sz w:val="26"/>
          <w:szCs w:val="26"/>
        </w:rPr>
        <w:t xml:space="preserve"> Программное обеспечение</w:t>
      </w:r>
      <w:r w:rsidR="006E074E">
        <w:rPr>
          <w:sz w:val="26"/>
          <w:szCs w:val="26"/>
        </w:rPr>
        <w:t>:</w:t>
      </w:r>
    </w:p>
    <w:p w14:paraId="79C4B406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копия рабочей программы командных контроллеров;</w:t>
      </w:r>
    </w:p>
    <w:p w14:paraId="1E7670CD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 xml:space="preserve">- </w:t>
      </w:r>
      <w:r w:rsidRPr="00986219">
        <w:rPr>
          <w:sz w:val="26"/>
          <w:szCs w:val="26"/>
          <w:lang w:val="en-US"/>
        </w:rPr>
        <w:t>USB</w:t>
      </w:r>
      <w:r w:rsidRPr="00986219">
        <w:rPr>
          <w:sz w:val="26"/>
          <w:szCs w:val="26"/>
        </w:rPr>
        <w:t xml:space="preserve"> адаптер для программирования контроллера управления транспортной системой -1 шт.</w:t>
      </w:r>
    </w:p>
    <w:p w14:paraId="40D22910" w14:textId="1A0672AB" w:rsidR="00943ED6" w:rsidRPr="000425E0" w:rsidRDefault="00D311E9" w:rsidP="00314739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5</w:t>
      </w:r>
      <w:r w:rsidR="00943ED6" w:rsidRPr="000425E0">
        <w:rPr>
          <w:color w:val="00000A"/>
          <w:kern w:val="3"/>
          <w:sz w:val="26"/>
          <w:szCs w:val="26"/>
          <w:lang w:eastAsia="zh-CN"/>
        </w:rPr>
        <w:t>.4</w:t>
      </w:r>
      <w:r w:rsidR="007F57F1" w:rsidRPr="000425E0">
        <w:rPr>
          <w:color w:val="00000A"/>
          <w:kern w:val="3"/>
          <w:sz w:val="26"/>
          <w:szCs w:val="26"/>
          <w:lang w:eastAsia="zh-CN"/>
        </w:rPr>
        <w:t>. Перечень документов</w:t>
      </w:r>
    </w:p>
    <w:p w14:paraId="2047C3A4" w14:textId="3772569C" w:rsidR="007F57F1" w:rsidRPr="00D311E9" w:rsidRDefault="00943ED6" w:rsidP="00D311E9">
      <w:pPr>
        <w:suppressAutoHyphens/>
        <w:autoSpaceDN w:val="0"/>
        <w:spacing w:after="240"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Д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олжны быть согласованы с </w:t>
      </w:r>
      <w:r w:rsidR="000212A3">
        <w:rPr>
          <w:color w:val="00000A"/>
          <w:kern w:val="3"/>
          <w:sz w:val="26"/>
          <w:szCs w:val="26"/>
          <w:lang w:eastAsia="zh-CN"/>
        </w:rPr>
        <w:t>Заказчиком (</w:t>
      </w:r>
      <w:r w:rsidR="00013D55" w:rsidRPr="00013D55">
        <w:rPr>
          <w:color w:val="000000"/>
          <w:sz w:val="28"/>
          <w:szCs w:val="28"/>
        </w:rPr>
        <w:t>«Название компании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)</w:t>
      </w:r>
      <w:r w:rsidR="00D311E9">
        <w:rPr>
          <w:color w:val="00000A"/>
          <w:kern w:val="3"/>
          <w:sz w:val="26"/>
          <w:szCs w:val="26"/>
          <w:lang w:eastAsia="zh-CN"/>
        </w:rPr>
        <w:t>.</w:t>
      </w:r>
    </w:p>
    <w:p w14:paraId="7C292073" w14:textId="7B659C06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Порядок выполнения работ</w:t>
      </w:r>
    </w:p>
    <w:p w14:paraId="50CECC9E" w14:textId="4C30D4E6" w:rsidR="007F57F1" w:rsidRPr="007F57F1" w:rsidRDefault="00D311E9" w:rsidP="0087534E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Передача ТЗ</w:t>
      </w:r>
      <w:r w:rsidR="006E074E">
        <w:rPr>
          <w:color w:val="00000A"/>
          <w:kern w:val="3"/>
          <w:sz w:val="26"/>
          <w:szCs w:val="26"/>
          <w:lang w:eastAsia="zh-CN"/>
        </w:rPr>
        <w:t>.</w:t>
      </w:r>
    </w:p>
    <w:p w14:paraId="288CB885" w14:textId="0E7FDA99" w:rsidR="007F57F1" w:rsidRPr="007F57F1" w:rsidRDefault="00D311E9" w:rsidP="0087534E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.2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Разработка комплекса</w:t>
      </w:r>
      <w:r w:rsidR="006E074E">
        <w:rPr>
          <w:color w:val="00000A"/>
          <w:kern w:val="3"/>
          <w:sz w:val="26"/>
          <w:szCs w:val="26"/>
          <w:lang w:eastAsia="zh-CN"/>
        </w:rPr>
        <w:t>.</w:t>
      </w:r>
    </w:p>
    <w:p w14:paraId="398F881B" w14:textId="2BCDA88C" w:rsidR="007F57F1" w:rsidRPr="007F57F1" w:rsidRDefault="00D311E9" w:rsidP="006E07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lastRenderedPageBreak/>
        <w:t>6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.3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Согласование технической части и стоимости оборудования комплекса.</w:t>
      </w:r>
    </w:p>
    <w:p w14:paraId="526539B7" w14:textId="0B4B4925" w:rsidR="007F57F1" w:rsidRDefault="00D311E9" w:rsidP="006E07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.4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Сроки выполнения работ определяются договором</w:t>
      </w:r>
      <w:r w:rsidR="006E074E">
        <w:rPr>
          <w:color w:val="00000A"/>
          <w:kern w:val="3"/>
          <w:sz w:val="26"/>
          <w:szCs w:val="26"/>
          <w:lang w:eastAsia="zh-CN"/>
        </w:rPr>
        <w:t>.</w:t>
      </w:r>
    </w:p>
    <w:p w14:paraId="04C033CF" w14:textId="77777777" w:rsidR="007F57F1" w:rsidRPr="00D311E9" w:rsidRDefault="007F57F1" w:rsidP="0087534E">
      <w:pPr>
        <w:tabs>
          <w:tab w:val="center" w:pos="4153"/>
          <w:tab w:val="right" w:pos="8306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5C902FA4" w14:textId="47B5BB1B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bookmarkStart w:id="0" w:name="_Ref327868465"/>
      <w:r>
        <w:rPr>
          <w:b/>
          <w:bCs/>
          <w:color w:val="00000A"/>
          <w:kern w:val="3"/>
          <w:sz w:val="26"/>
          <w:szCs w:val="26"/>
          <w:lang w:eastAsia="zh-CN"/>
        </w:rPr>
        <w:t>7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приемке оборудования</w:t>
      </w:r>
      <w:bookmarkEnd w:id="0"/>
    </w:p>
    <w:p w14:paraId="22807D33" w14:textId="1EA69E10" w:rsidR="000425E0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7</w:t>
      </w:r>
      <w:r w:rsidR="000425E0">
        <w:rPr>
          <w:color w:val="00000A"/>
          <w:kern w:val="3"/>
          <w:sz w:val="26"/>
          <w:szCs w:val="26"/>
          <w:lang w:eastAsia="zh-CN"/>
        </w:rPr>
        <w:t>.1. Вновь смонтированное оборудование</w:t>
      </w:r>
      <w:r w:rsidR="00427567">
        <w:rPr>
          <w:color w:val="00000A"/>
          <w:kern w:val="3"/>
          <w:sz w:val="26"/>
          <w:szCs w:val="26"/>
          <w:lang w:eastAsia="zh-CN"/>
        </w:rPr>
        <w:t>,</w:t>
      </w:r>
      <w:r w:rsidR="000425E0">
        <w:rPr>
          <w:color w:val="00000A"/>
          <w:kern w:val="3"/>
          <w:sz w:val="26"/>
          <w:szCs w:val="26"/>
          <w:lang w:eastAsia="zh-CN"/>
        </w:rPr>
        <w:t xml:space="preserve"> по качеству должно соответствовать требованиям технической документации, действующим стандартам, а также руководящих документов Покупателя.</w:t>
      </w:r>
    </w:p>
    <w:p w14:paraId="364FC01B" w14:textId="45AD1B63" w:rsidR="000425E0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sz w:val="26"/>
          <w:szCs w:val="26"/>
        </w:rPr>
      </w:pPr>
      <w:r>
        <w:rPr>
          <w:color w:val="00000A"/>
          <w:kern w:val="3"/>
          <w:sz w:val="26"/>
          <w:szCs w:val="26"/>
          <w:lang w:eastAsia="zh-CN"/>
        </w:rPr>
        <w:t>7</w:t>
      </w:r>
      <w:r w:rsidR="000425E0">
        <w:rPr>
          <w:color w:val="00000A"/>
          <w:kern w:val="3"/>
          <w:sz w:val="26"/>
          <w:szCs w:val="26"/>
          <w:lang w:eastAsia="zh-CN"/>
        </w:rPr>
        <w:t>.2. Приемо-сдаточные испытания оборудования</w:t>
      </w:r>
      <w:r w:rsidR="00427567">
        <w:rPr>
          <w:color w:val="00000A"/>
          <w:kern w:val="3"/>
          <w:sz w:val="26"/>
          <w:szCs w:val="26"/>
          <w:lang w:eastAsia="zh-CN"/>
        </w:rPr>
        <w:t>,</w:t>
      </w:r>
      <w:r w:rsidR="000425E0">
        <w:rPr>
          <w:color w:val="00000A"/>
          <w:kern w:val="3"/>
          <w:sz w:val="26"/>
          <w:szCs w:val="26"/>
          <w:lang w:eastAsia="zh-CN"/>
        </w:rPr>
        <w:t xml:space="preserve"> должны производиться по согласованной между Покупателем и Поставщиком программе и методике испытаний</w:t>
      </w:r>
      <w:r w:rsidR="00427567">
        <w:rPr>
          <w:color w:val="00000A"/>
          <w:kern w:val="3"/>
          <w:sz w:val="26"/>
          <w:szCs w:val="26"/>
          <w:lang w:eastAsia="zh-CN"/>
        </w:rPr>
        <w:t>,</w:t>
      </w:r>
      <w:r w:rsidR="000425E0">
        <w:rPr>
          <w:color w:val="00000A"/>
          <w:kern w:val="3"/>
          <w:sz w:val="26"/>
          <w:szCs w:val="26"/>
          <w:lang w:eastAsia="zh-CN"/>
        </w:rPr>
        <w:t xml:space="preserve"> </w:t>
      </w:r>
      <w:r w:rsidR="000425E0" w:rsidRPr="007F57F1">
        <w:rPr>
          <w:color w:val="00000A"/>
          <w:kern w:val="3"/>
          <w:sz w:val="26"/>
          <w:szCs w:val="26"/>
          <w:lang w:eastAsia="zh-CN"/>
        </w:rPr>
        <w:t>в объеме 72 часов эксплуатации</w:t>
      </w:r>
      <w:r w:rsidR="000425E0">
        <w:rPr>
          <w:sz w:val="26"/>
          <w:szCs w:val="26"/>
        </w:rPr>
        <w:t>. При испытаниях должны выполняться требования эксплуатационной документации, с учетом технических характеристик оборудования. При испытаниях должно отводиться время (1 раз в смену) для выполнения ежесменных регламентных работ, предусмотренных эксплуатационной документацией</w:t>
      </w:r>
      <w:r w:rsidR="000425E0" w:rsidRPr="00150EAC">
        <w:rPr>
          <w:color w:val="00000A"/>
          <w:kern w:val="3"/>
          <w:sz w:val="26"/>
          <w:szCs w:val="26"/>
          <w:lang w:eastAsia="zh-CN"/>
        </w:rPr>
        <w:t xml:space="preserve"> </w:t>
      </w:r>
      <w:r w:rsidR="000425E0">
        <w:rPr>
          <w:color w:val="00000A"/>
          <w:kern w:val="3"/>
          <w:sz w:val="26"/>
          <w:szCs w:val="26"/>
          <w:lang w:eastAsia="zh-CN"/>
        </w:rPr>
        <w:t>установки</w:t>
      </w:r>
      <w:r w:rsidR="000425E0">
        <w:rPr>
          <w:sz w:val="26"/>
          <w:szCs w:val="26"/>
        </w:rPr>
        <w:t>.</w:t>
      </w:r>
    </w:p>
    <w:p w14:paraId="2C899697" w14:textId="7CAA957B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7</w:t>
      </w:r>
      <w:r w:rsidR="000425E0">
        <w:rPr>
          <w:color w:val="00000A"/>
          <w:kern w:val="3"/>
          <w:sz w:val="26"/>
          <w:szCs w:val="26"/>
          <w:lang w:eastAsia="zh-CN"/>
        </w:rPr>
        <w:t>.3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 Заказчику вместе с изготовленным оборудованием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передается комплект эксплуатационной документации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после проведения приемо-сдаточных испытаний.</w:t>
      </w:r>
    </w:p>
    <w:p w14:paraId="3562DCF9" w14:textId="0FDF3E37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7</w:t>
      </w:r>
      <w:r w:rsidR="000425E0">
        <w:rPr>
          <w:color w:val="00000A"/>
          <w:kern w:val="3"/>
          <w:sz w:val="26"/>
          <w:szCs w:val="26"/>
          <w:lang w:eastAsia="zh-CN"/>
        </w:rPr>
        <w:t>.4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 По итогам испытаний оформляется двусторонний акт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о завершении пусконаладочных работ и годности оборудования к эксплуатации. Должно быть проведено обучение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 персонала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по работе на установке</w:t>
      </w:r>
      <w:r w:rsidR="00EC1F4D">
        <w:rPr>
          <w:color w:val="00000A"/>
          <w:kern w:val="3"/>
          <w:sz w:val="26"/>
          <w:szCs w:val="26"/>
          <w:lang w:eastAsia="zh-CN"/>
        </w:rPr>
        <w:t>.</w:t>
      </w:r>
    </w:p>
    <w:p w14:paraId="2CC40630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72E2F15" w14:textId="4C1841F8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8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Гарантийные обязательства</w:t>
      </w:r>
    </w:p>
    <w:p w14:paraId="41D13C0E" w14:textId="763C9100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8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Гарантийный срок работы о</w:t>
      </w:r>
      <w:r w:rsidR="000425E0">
        <w:rPr>
          <w:color w:val="00000A"/>
          <w:kern w:val="3"/>
          <w:sz w:val="26"/>
          <w:szCs w:val="26"/>
          <w:lang w:eastAsia="zh-CN"/>
        </w:rPr>
        <w:t>борудования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0425E0">
        <w:rPr>
          <w:color w:val="00000A"/>
          <w:kern w:val="3"/>
          <w:sz w:val="26"/>
          <w:szCs w:val="26"/>
          <w:lang w:eastAsia="zh-CN"/>
        </w:rPr>
        <w:t xml:space="preserve"> должен составлять 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не менее </w:t>
      </w:r>
      <w:r w:rsidR="000425E0">
        <w:rPr>
          <w:color w:val="00000A"/>
          <w:kern w:val="3"/>
          <w:sz w:val="26"/>
          <w:szCs w:val="26"/>
          <w:lang w:eastAsia="zh-CN"/>
        </w:rPr>
        <w:t>24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месяцев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 даты принятия его в эксплуатацию.</w:t>
      </w:r>
    </w:p>
    <w:p w14:paraId="12F9AFA5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0FD3F628" w14:textId="0A807593" w:rsidR="007F57F1" w:rsidRPr="007F57F1" w:rsidRDefault="001D5324" w:rsidP="001D5324">
      <w:pPr>
        <w:keepNext/>
        <w:widowControl w:val="0"/>
        <w:tabs>
          <w:tab w:val="left" w:pos="-72"/>
        </w:tabs>
        <w:suppressAutoHyphens/>
        <w:autoSpaceDN w:val="0"/>
        <w:spacing w:line="276" w:lineRule="auto"/>
        <w:ind w:left="432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ab/>
        <w:t>9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Дополнительные сведения</w:t>
      </w:r>
    </w:p>
    <w:p w14:paraId="51970C43" w14:textId="77DFAB98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Настоящее задание являе</w:t>
      </w:r>
      <w:r w:rsidR="00EC1F4D">
        <w:rPr>
          <w:color w:val="00000A"/>
          <w:kern w:val="3"/>
          <w:sz w:val="26"/>
          <w:szCs w:val="26"/>
          <w:lang w:eastAsia="zh-CN"/>
        </w:rPr>
        <w:t>тся базовым и может дополняться,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и изменяться по согласованию сторон.</w:t>
      </w:r>
    </w:p>
    <w:p w14:paraId="2ABE34DE" w14:textId="7740C2DC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.2. При сдаче оборудования 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Покупателю,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должны передаваться резервные копии программного обеспечения, инструкции по прошивке контроллеров и паспорта с основными разделами:</w:t>
      </w:r>
    </w:p>
    <w:p w14:paraId="5DFEE9E9" w14:textId="77777777" w:rsidR="007F57F1" w:rsidRPr="007F57F1" w:rsidRDefault="007F57F1" w:rsidP="0087534E">
      <w:pPr>
        <w:widowControl w:val="0"/>
        <w:numPr>
          <w:ilvl w:val="0"/>
          <w:numId w:val="23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назначение и техническ</w:t>
      </w:r>
      <w:r w:rsidR="00EC1F4D">
        <w:rPr>
          <w:color w:val="00000A"/>
          <w:kern w:val="3"/>
          <w:sz w:val="26"/>
          <w:szCs w:val="26"/>
          <w:lang w:eastAsia="zh-CN"/>
        </w:rPr>
        <w:t>ие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характеристик</w:t>
      </w:r>
      <w:r w:rsidR="00EC1F4D">
        <w:rPr>
          <w:color w:val="00000A"/>
          <w:kern w:val="3"/>
          <w:sz w:val="26"/>
          <w:szCs w:val="26"/>
          <w:lang w:eastAsia="zh-CN"/>
        </w:rPr>
        <w:t>и</w:t>
      </w:r>
      <w:r w:rsidRPr="007F57F1">
        <w:rPr>
          <w:color w:val="00000A"/>
          <w:kern w:val="3"/>
          <w:sz w:val="26"/>
          <w:szCs w:val="26"/>
          <w:lang w:eastAsia="zh-CN"/>
        </w:rPr>
        <w:t>;</w:t>
      </w:r>
    </w:p>
    <w:p w14:paraId="1760718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устройства основных узлов;</w:t>
      </w:r>
    </w:p>
    <w:p w14:paraId="69EF1DE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указание по монтажу;</w:t>
      </w:r>
    </w:p>
    <w:p w14:paraId="155A2D89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подготовка и порядок работы;</w:t>
      </w:r>
    </w:p>
    <w:p w14:paraId="3F91B0B8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электрооборудования;</w:t>
      </w:r>
    </w:p>
    <w:p w14:paraId="5335556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техническое обслуживание;</w:t>
      </w:r>
    </w:p>
    <w:p w14:paraId="401AA3C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требования безопасности;</w:t>
      </w:r>
    </w:p>
    <w:p w14:paraId="590A65E1" w14:textId="77777777" w:rsidR="007F57F1" w:rsidRPr="007F57F1" w:rsidRDefault="00EC1F4D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инструкции операторов;</w:t>
      </w:r>
    </w:p>
    <w:p w14:paraId="7EF35F59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схемы оборудования принципиальные электрические.</w:t>
      </w:r>
    </w:p>
    <w:p w14:paraId="599DC7C6" w14:textId="77777777" w:rsidR="00075B85" w:rsidRDefault="00075B85" w:rsidP="0087534E">
      <w:pPr>
        <w:suppressAutoHyphens/>
        <w:spacing w:line="276" w:lineRule="auto"/>
        <w:jc w:val="both"/>
        <w:rPr>
          <w:szCs w:val="28"/>
        </w:rPr>
      </w:pPr>
    </w:p>
    <w:p w14:paraId="1505ED3F" w14:textId="77777777" w:rsidR="007F57F1" w:rsidRPr="000425E0" w:rsidRDefault="007F57F1" w:rsidP="0087534E">
      <w:pPr>
        <w:jc w:val="both"/>
        <w:rPr>
          <w:sz w:val="26"/>
          <w:szCs w:val="26"/>
        </w:rPr>
      </w:pPr>
    </w:p>
    <w:sectPr w:rsidR="007F57F1" w:rsidRPr="000425E0" w:rsidSect="00E55153">
      <w:headerReference w:type="default" r:id="rId7"/>
      <w:pgSz w:w="11906" w:h="16838"/>
      <w:pgMar w:top="1134" w:right="850" w:bottom="1134" w:left="1701" w:header="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FADE0" w14:textId="77777777" w:rsidR="00E55153" w:rsidRDefault="00E55153">
      <w:r>
        <w:separator/>
      </w:r>
    </w:p>
  </w:endnote>
  <w:endnote w:type="continuationSeparator" w:id="0">
    <w:p w14:paraId="1BD0DB82" w14:textId="77777777" w:rsidR="00E55153" w:rsidRDefault="00E55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F0FF1" w14:textId="77777777" w:rsidR="00E55153" w:rsidRDefault="00E55153">
      <w:r>
        <w:separator/>
      </w:r>
    </w:p>
  </w:footnote>
  <w:footnote w:type="continuationSeparator" w:id="0">
    <w:p w14:paraId="4D650FAF" w14:textId="77777777" w:rsidR="00E55153" w:rsidRDefault="00E55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47373" w14:textId="77777777" w:rsidR="00427567" w:rsidRDefault="00427567">
    <w:pPr>
      <w:pStyle w:val="a8"/>
      <w:jc w:val="center"/>
    </w:pPr>
  </w:p>
  <w:p w14:paraId="64BDDDD1" w14:textId="77777777" w:rsidR="00427567" w:rsidRDefault="0042756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858"/>
        </w:tabs>
        <w:ind w:left="858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720"/>
        </w:tabs>
        <w:ind w:left="680" w:hanging="320"/>
      </w:p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-"/>
      <w:lvlJc w:val="left"/>
      <w:pPr>
        <w:tabs>
          <w:tab w:val="num" w:pos="947"/>
        </w:tabs>
        <w:ind w:left="947" w:hanging="360"/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4" w15:restartNumberingAfterBreak="0">
    <w:nsid w:val="00000007"/>
    <w:multiLevelType w:val="multilevel"/>
    <w:tmpl w:val="00000007"/>
    <w:name w:val="WW8Num2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multilevel"/>
    <w:tmpl w:val="00000009"/>
    <w:name w:val="WW8Num27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A"/>
    <w:multiLevelType w:val="multilevel"/>
    <w:tmpl w:val="0000000A"/>
    <w:name w:val="WW8Num30"/>
    <w:lvl w:ilvl="0">
      <w:start w:val="1"/>
      <w:numFmt w:val="decimal"/>
      <w:lvlText w:val="16.%1"/>
      <w:lvlJc w:val="left"/>
      <w:pPr>
        <w:tabs>
          <w:tab w:val="num" w:pos="360"/>
        </w:tabs>
        <w:ind w:left="360" w:hanging="360"/>
      </w:pPr>
      <w:rPr>
        <w:b w:val="0"/>
        <w:sz w:val="24"/>
        <w:szCs w:val="24"/>
      </w:rPr>
    </w:lvl>
    <w:lvl w:ilvl="1">
      <w:start w:val="1"/>
      <w:numFmt w:val="decimal"/>
      <w:lvlText w:val="16.%2"/>
      <w:lvlJc w:val="left"/>
      <w:pPr>
        <w:tabs>
          <w:tab w:val="num" w:pos="1440"/>
        </w:tabs>
        <w:ind w:left="1440" w:hanging="360"/>
      </w:pPr>
      <w:rPr>
        <w:b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87726E"/>
    <w:multiLevelType w:val="hybridMultilevel"/>
    <w:tmpl w:val="6220E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C43060"/>
    <w:multiLevelType w:val="hybridMultilevel"/>
    <w:tmpl w:val="24AC5C8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0F8F0BBC"/>
    <w:multiLevelType w:val="multilevel"/>
    <w:tmpl w:val="B63EF478"/>
    <w:styleLink w:val="WWNum2"/>
    <w:lvl w:ilvl="0">
      <w:start w:val="1"/>
      <w:numFmt w:val="none"/>
      <w:lvlText w:val="%1"/>
      <w:lvlJc w:val="left"/>
      <w:pPr>
        <w:ind w:left="432" w:hanging="432"/>
      </w:pPr>
      <w:rPr>
        <w:b/>
        <w:sz w:val="26"/>
        <w:szCs w:val="26"/>
      </w:r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120E4F2F"/>
    <w:multiLevelType w:val="hybridMultilevel"/>
    <w:tmpl w:val="EBC476C0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82614"/>
    <w:multiLevelType w:val="hybridMultilevel"/>
    <w:tmpl w:val="08F882DC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61719"/>
    <w:multiLevelType w:val="multilevel"/>
    <w:tmpl w:val="A02E977A"/>
    <w:styleLink w:val="WWNum3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%2"/>
      <w:lvlJc w:val="left"/>
      <w:rPr>
        <w:bCs/>
        <w:sz w:val="26"/>
        <w:szCs w:val="26"/>
      </w:r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 w15:restartNumberingAfterBreak="0">
    <w:nsid w:val="2F1B597F"/>
    <w:multiLevelType w:val="multilevel"/>
    <w:tmpl w:val="38BCFF5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D6E72A1"/>
    <w:multiLevelType w:val="hybridMultilevel"/>
    <w:tmpl w:val="B7C0AE26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51517"/>
    <w:multiLevelType w:val="multilevel"/>
    <w:tmpl w:val="B234134C"/>
    <w:styleLink w:val="WWNum5"/>
    <w:lvl w:ilvl="0">
      <w:start w:val="1"/>
      <w:numFmt w:val="decimal"/>
      <w:lvlText w:val="%1."/>
      <w:lvlJc w:val="left"/>
      <w:pPr>
        <w:ind w:left="435" w:hanging="435"/>
      </w:pPr>
      <w:rPr>
        <w:sz w:val="26"/>
        <w:szCs w:val="26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z w:val="26"/>
        <w:szCs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sz w:val="26"/>
        <w:szCs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sz w:val="26"/>
        <w:szCs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sz w:val="26"/>
        <w:szCs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sz w:val="26"/>
        <w:szCs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sz w:val="26"/>
        <w:szCs w:val="26"/>
      </w:rPr>
    </w:lvl>
  </w:abstractNum>
  <w:abstractNum w:abstractNumId="16" w15:restartNumberingAfterBreak="0">
    <w:nsid w:val="555A326E"/>
    <w:multiLevelType w:val="multilevel"/>
    <w:tmpl w:val="D944A578"/>
    <w:styleLink w:val="WWNum4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64725A4"/>
    <w:multiLevelType w:val="multilevel"/>
    <w:tmpl w:val="B5260F2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8D06023"/>
    <w:multiLevelType w:val="multilevel"/>
    <w:tmpl w:val="B86812DC"/>
    <w:styleLink w:val="WWNum6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  <w:sz w:val="26"/>
        <w:szCs w:val="2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5A87364C"/>
    <w:multiLevelType w:val="hybridMultilevel"/>
    <w:tmpl w:val="728C04AA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4349D3"/>
    <w:multiLevelType w:val="hybridMultilevel"/>
    <w:tmpl w:val="EB549C78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636625">
    <w:abstractNumId w:val="0"/>
  </w:num>
  <w:num w:numId="2" w16cid:durableId="241716636">
    <w:abstractNumId w:val="1"/>
  </w:num>
  <w:num w:numId="3" w16cid:durableId="616647206">
    <w:abstractNumId w:val="2"/>
  </w:num>
  <w:num w:numId="4" w16cid:durableId="1532917845">
    <w:abstractNumId w:val="20"/>
  </w:num>
  <w:num w:numId="5" w16cid:durableId="773330286">
    <w:abstractNumId w:val="14"/>
  </w:num>
  <w:num w:numId="6" w16cid:durableId="1685747492">
    <w:abstractNumId w:val="8"/>
  </w:num>
  <w:num w:numId="7" w16cid:durableId="44110635">
    <w:abstractNumId w:val="7"/>
  </w:num>
  <w:num w:numId="8" w16cid:durableId="138428707">
    <w:abstractNumId w:val="10"/>
  </w:num>
  <w:num w:numId="9" w16cid:durableId="512493935">
    <w:abstractNumId w:val="11"/>
  </w:num>
  <w:num w:numId="10" w16cid:durableId="662854407">
    <w:abstractNumId w:val="5"/>
  </w:num>
  <w:num w:numId="11" w16cid:durableId="1812210498">
    <w:abstractNumId w:val="3"/>
  </w:num>
  <w:num w:numId="12" w16cid:durableId="1303733831">
    <w:abstractNumId w:val="4"/>
  </w:num>
  <w:num w:numId="13" w16cid:durableId="1841582938">
    <w:abstractNumId w:val="6"/>
  </w:num>
  <w:num w:numId="14" w16cid:durableId="1883130731">
    <w:abstractNumId w:val="19"/>
  </w:num>
  <w:num w:numId="15" w16cid:durableId="222445630">
    <w:abstractNumId w:val="17"/>
  </w:num>
  <w:num w:numId="16" w16cid:durableId="1535120321">
    <w:abstractNumId w:val="9"/>
  </w:num>
  <w:num w:numId="17" w16cid:durableId="237372413">
    <w:abstractNumId w:val="12"/>
  </w:num>
  <w:num w:numId="18" w16cid:durableId="901871006">
    <w:abstractNumId w:val="16"/>
  </w:num>
  <w:num w:numId="19" w16cid:durableId="95639020">
    <w:abstractNumId w:val="15"/>
  </w:num>
  <w:num w:numId="20" w16cid:durableId="217057469">
    <w:abstractNumId w:val="18"/>
  </w:num>
  <w:num w:numId="21" w16cid:durableId="1526091722">
    <w:abstractNumId w:val="16"/>
    <w:lvlOverride w:ilvl="0"/>
  </w:num>
  <w:num w:numId="22" w16cid:durableId="1335568222">
    <w:abstractNumId w:val="9"/>
    <w:lvlOverride w:ilvl="0">
      <w:startOverride w:val="1"/>
    </w:lvlOverride>
  </w:num>
  <w:num w:numId="23" w16cid:durableId="114259049">
    <w:abstractNumId w:val="18"/>
    <w:lvlOverride w:ilvl="0"/>
  </w:num>
  <w:num w:numId="24" w16cid:durableId="9580999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B0"/>
    <w:rsid w:val="00013D55"/>
    <w:rsid w:val="000212A3"/>
    <w:rsid w:val="00030A41"/>
    <w:rsid w:val="000425E0"/>
    <w:rsid w:val="0004338C"/>
    <w:rsid w:val="00053FDA"/>
    <w:rsid w:val="00075B85"/>
    <w:rsid w:val="00076935"/>
    <w:rsid w:val="00077333"/>
    <w:rsid w:val="0007752C"/>
    <w:rsid w:val="000A25E7"/>
    <w:rsid w:val="000B2B95"/>
    <w:rsid w:val="000C3D00"/>
    <w:rsid w:val="000C4D58"/>
    <w:rsid w:val="000C62B8"/>
    <w:rsid w:val="000C6432"/>
    <w:rsid w:val="000E2DA0"/>
    <w:rsid w:val="000F411D"/>
    <w:rsid w:val="000F7DF4"/>
    <w:rsid w:val="001136FD"/>
    <w:rsid w:val="00120472"/>
    <w:rsid w:val="00124115"/>
    <w:rsid w:val="00150EAC"/>
    <w:rsid w:val="00162121"/>
    <w:rsid w:val="00175328"/>
    <w:rsid w:val="00181E45"/>
    <w:rsid w:val="00190869"/>
    <w:rsid w:val="00190E9A"/>
    <w:rsid w:val="001A240D"/>
    <w:rsid w:val="001A2921"/>
    <w:rsid w:val="001D507D"/>
    <w:rsid w:val="001D5324"/>
    <w:rsid w:val="001F4BB2"/>
    <w:rsid w:val="00200715"/>
    <w:rsid w:val="00222F97"/>
    <w:rsid w:val="002619B7"/>
    <w:rsid w:val="0026388D"/>
    <w:rsid w:val="0026745B"/>
    <w:rsid w:val="002B34BE"/>
    <w:rsid w:val="002D2946"/>
    <w:rsid w:val="002D70E4"/>
    <w:rsid w:val="002F1423"/>
    <w:rsid w:val="00301085"/>
    <w:rsid w:val="00301DB6"/>
    <w:rsid w:val="003036A9"/>
    <w:rsid w:val="003138C0"/>
    <w:rsid w:val="00314739"/>
    <w:rsid w:val="0032701B"/>
    <w:rsid w:val="0034023A"/>
    <w:rsid w:val="00356B07"/>
    <w:rsid w:val="003773C3"/>
    <w:rsid w:val="003A77AF"/>
    <w:rsid w:val="003B1E16"/>
    <w:rsid w:val="003C2E35"/>
    <w:rsid w:val="00413528"/>
    <w:rsid w:val="00424465"/>
    <w:rsid w:val="00427567"/>
    <w:rsid w:val="00436144"/>
    <w:rsid w:val="004841CB"/>
    <w:rsid w:val="004B3E73"/>
    <w:rsid w:val="004B5606"/>
    <w:rsid w:val="004C5DC7"/>
    <w:rsid w:val="004E489F"/>
    <w:rsid w:val="004E575D"/>
    <w:rsid w:val="004E76A4"/>
    <w:rsid w:val="004F711A"/>
    <w:rsid w:val="00517A35"/>
    <w:rsid w:val="00524D66"/>
    <w:rsid w:val="005254E7"/>
    <w:rsid w:val="005313FF"/>
    <w:rsid w:val="00540B62"/>
    <w:rsid w:val="00556A3E"/>
    <w:rsid w:val="005647A5"/>
    <w:rsid w:val="00565DA5"/>
    <w:rsid w:val="00571DB7"/>
    <w:rsid w:val="00580B3F"/>
    <w:rsid w:val="005C494B"/>
    <w:rsid w:val="005E3154"/>
    <w:rsid w:val="00600E00"/>
    <w:rsid w:val="006035AE"/>
    <w:rsid w:val="00606C62"/>
    <w:rsid w:val="006137D4"/>
    <w:rsid w:val="00617E7E"/>
    <w:rsid w:val="00635316"/>
    <w:rsid w:val="006576D6"/>
    <w:rsid w:val="00666168"/>
    <w:rsid w:val="00675399"/>
    <w:rsid w:val="00683A55"/>
    <w:rsid w:val="00694734"/>
    <w:rsid w:val="006A5BA8"/>
    <w:rsid w:val="006B5828"/>
    <w:rsid w:val="006C16A7"/>
    <w:rsid w:val="006E074E"/>
    <w:rsid w:val="006E0A68"/>
    <w:rsid w:val="00706AB6"/>
    <w:rsid w:val="00717F63"/>
    <w:rsid w:val="00726725"/>
    <w:rsid w:val="00741258"/>
    <w:rsid w:val="00754D5D"/>
    <w:rsid w:val="007628CE"/>
    <w:rsid w:val="007666EF"/>
    <w:rsid w:val="007707DD"/>
    <w:rsid w:val="0077187B"/>
    <w:rsid w:val="00772C43"/>
    <w:rsid w:val="007739C9"/>
    <w:rsid w:val="00781476"/>
    <w:rsid w:val="00793FDD"/>
    <w:rsid w:val="0079416E"/>
    <w:rsid w:val="007A000A"/>
    <w:rsid w:val="007A16E2"/>
    <w:rsid w:val="007C7116"/>
    <w:rsid w:val="007E14F7"/>
    <w:rsid w:val="007F57F1"/>
    <w:rsid w:val="008105D5"/>
    <w:rsid w:val="00825332"/>
    <w:rsid w:val="008261E8"/>
    <w:rsid w:val="008304B2"/>
    <w:rsid w:val="008332F8"/>
    <w:rsid w:val="0083464D"/>
    <w:rsid w:val="00846329"/>
    <w:rsid w:val="00851E84"/>
    <w:rsid w:val="0085452C"/>
    <w:rsid w:val="00857640"/>
    <w:rsid w:val="008607FD"/>
    <w:rsid w:val="0087534E"/>
    <w:rsid w:val="00883346"/>
    <w:rsid w:val="00890F04"/>
    <w:rsid w:val="008D51E8"/>
    <w:rsid w:val="008E7A90"/>
    <w:rsid w:val="009006A5"/>
    <w:rsid w:val="00903582"/>
    <w:rsid w:val="00915CC8"/>
    <w:rsid w:val="00920DCB"/>
    <w:rsid w:val="00921006"/>
    <w:rsid w:val="00921291"/>
    <w:rsid w:val="00925A84"/>
    <w:rsid w:val="009276A9"/>
    <w:rsid w:val="00943ED6"/>
    <w:rsid w:val="00951AC9"/>
    <w:rsid w:val="00976D36"/>
    <w:rsid w:val="0099402B"/>
    <w:rsid w:val="009944FC"/>
    <w:rsid w:val="009A464A"/>
    <w:rsid w:val="009B726A"/>
    <w:rsid w:val="009C56FA"/>
    <w:rsid w:val="009F0781"/>
    <w:rsid w:val="009F6CC8"/>
    <w:rsid w:val="00A00817"/>
    <w:rsid w:val="00A04202"/>
    <w:rsid w:val="00A04DC5"/>
    <w:rsid w:val="00A05227"/>
    <w:rsid w:val="00A14FC4"/>
    <w:rsid w:val="00A366FA"/>
    <w:rsid w:val="00A3696A"/>
    <w:rsid w:val="00A43F96"/>
    <w:rsid w:val="00A53A0C"/>
    <w:rsid w:val="00A62A64"/>
    <w:rsid w:val="00A760AF"/>
    <w:rsid w:val="00A86EF2"/>
    <w:rsid w:val="00AE0455"/>
    <w:rsid w:val="00AE0691"/>
    <w:rsid w:val="00B16AF1"/>
    <w:rsid w:val="00B20A74"/>
    <w:rsid w:val="00B22B5A"/>
    <w:rsid w:val="00B244A8"/>
    <w:rsid w:val="00B24968"/>
    <w:rsid w:val="00B2529D"/>
    <w:rsid w:val="00B47EF6"/>
    <w:rsid w:val="00B54622"/>
    <w:rsid w:val="00B578D2"/>
    <w:rsid w:val="00B62C7D"/>
    <w:rsid w:val="00B80953"/>
    <w:rsid w:val="00B82B03"/>
    <w:rsid w:val="00B85FE3"/>
    <w:rsid w:val="00BA0C68"/>
    <w:rsid w:val="00BB611D"/>
    <w:rsid w:val="00BD067F"/>
    <w:rsid w:val="00BD1CDB"/>
    <w:rsid w:val="00BE08E6"/>
    <w:rsid w:val="00BE156D"/>
    <w:rsid w:val="00BF4048"/>
    <w:rsid w:val="00C15D4C"/>
    <w:rsid w:val="00C439E9"/>
    <w:rsid w:val="00C865A6"/>
    <w:rsid w:val="00C97786"/>
    <w:rsid w:val="00CA4F5A"/>
    <w:rsid w:val="00CB59BF"/>
    <w:rsid w:val="00CB7C8E"/>
    <w:rsid w:val="00CC7A6B"/>
    <w:rsid w:val="00CD69DE"/>
    <w:rsid w:val="00CD74A9"/>
    <w:rsid w:val="00CF39B0"/>
    <w:rsid w:val="00CF4481"/>
    <w:rsid w:val="00CF49AA"/>
    <w:rsid w:val="00D00095"/>
    <w:rsid w:val="00D010AF"/>
    <w:rsid w:val="00D25A14"/>
    <w:rsid w:val="00D311E9"/>
    <w:rsid w:val="00D421D8"/>
    <w:rsid w:val="00D4554F"/>
    <w:rsid w:val="00D47063"/>
    <w:rsid w:val="00D571B8"/>
    <w:rsid w:val="00D95C73"/>
    <w:rsid w:val="00DA1509"/>
    <w:rsid w:val="00DA4024"/>
    <w:rsid w:val="00DB0FF7"/>
    <w:rsid w:val="00DB37DC"/>
    <w:rsid w:val="00DE15DA"/>
    <w:rsid w:val="00DE3B4E"/>
    <w:rsid w:val="00DF2B62"/>
    <w:rsid w:val="00E2667B"/>
    <w:rsid w:val="00E33395"/>
    <w:rsid w:val="00E44009"/>
    <w:rsid w:val="00E55153"/>
    <w:rsid w:val="00E606D1"/>
    <w:rsid w:val="00E66BD1"/>
    <w:rsid w:val="00E726C2"/>
    <w:rsid w:val="00E86E8B"/>
    <w:rsid w:val="00EA01BD"/>
    <w:rsid w:val="00EA5E3A"/>
    <w:rsid w:val="00EB072A"/>
    <w:rsid w:val="00EC1F4D"/>
    <w:rsid w:val="00F24650"/>
    <w:rsid w:val="00F46A35"/>
    <w:rsid w:val="00F54A6C"/>
    <w:rsid w:val="00F56CF5"/>
    <w:rsid w:val="00F6246B"/>
    <w:rsid w:val="00F6435F"/>
    <w:rsid w:val="00F7312C"/>
    <w:rsid w:val="00F760AB"/>
    <w:rsid w:val="00F76D42"/>
    <w:rsid w:val="00F83640"/>
    <w:rsid w:val="00F85DD4"/>
    <w:rsid w:val="00F914C8"/>
    <w:rsid w:val="00FA0A79"/>
    <w:rsid w:val="00FB367F"/>
    <w:rsid w:val="00FB7512"/>
    <w:rsid w:val="00FC7EB4"/>
    <w:rsid w:val="00FD5A44"/>
    <w:rsid w:val="00FE63F8"/>
    <w:rsid w:val="00FF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882629E"/>
  <w15:chartTrackingRefBased/>
  <w15:docId w15:val="{7592C882-772C-4992-A439-51F299BD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7A5"/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overflowPunct w:val="0"/>
      <w:autoSpaceDE w:val="0"/>
      <w:spacing w:before="240" w:after="60"/>
      <w:ind w:left="0" w:firstLine="720"/>
      <w:outlineLvl w:val="0"/>
    </w:pPr>
    <w:rPr>
      <w:b/>
      <w:caps/>
      <w:kern w:val="1"/>
      <w:sz w:val="28"/>
      <w:szCs w:val="20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E9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10">
    <w:name w:val="Основной шрифт абзаца1"/>
  </w:style>
  <w:style w:type="character" w:styleId="a3">
    <w:name w:val="Hyperlink"/>
    <w:rPr>
      <w:color w:val="0000FF"/>
      <w:u w:val="single"/>
    </w:rPr>
  </w:style>
  <w:style w:type="character" w:customStyle="1" w:styleId="3">
    <w:name w:val=" Знак Знак3"/>
    <w:rPr>
      <w:b/>
      <w:caps/>
      <w:kern w:val="1"/>
      <w:sz w:val="28"/>
      <w:lang w:val="ru-RU"/>
    </w:rPr>
  </w:style>
  <w:style w:type="character" w:customStyle="1" w:styleId="21">
    <w:name w:val=" Знак Знак2"/>
    <w:rPr>
      <w:sz w:val="24"/>
      <w:szCs w:val="24"/>
    </w:rPr>
  </w:style>
  <w:style w:type="character" w:customStyle="1" w:styleId="11">
    <w:name w:val=" Знак Знак1"/>
    <w:rPr>
      <w:sz w:val="24"/>
      <w:szCs w:val="24"/>
    </w:rPr>
  </w:style>
  <w:style w:type="character" w:customStyle="1" w:styleId="a4">
    <w:name w:val=" Знак Знак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styleId="aa">
    <w:name w:val="Balloon Text"/>
    <w:basedOn w:val="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semiHidden/>
    <w:rsid w:val="00190E9A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paragraph" w:styleId="ab">
    <w:name w:val="Название"/>
    <w:basedOn w:val="a"/>
    <w:next w:val="ac"/>
    <w:link w:val="ad"/>
    <w:qFormat/>
    <w:rsid w:val="000E2DA0"/>
    <w:pPr>
      <w:jc w:val="center"/>
    </w:pPr>
    <w:rPr>
      <w:b/>
      <w:bCs/>
      <w:sz w:val="40"/>
      <w:szCs w:val="20"/>
    </w:rPr>
  </w:style>
  <w:style w:type="character" w:customStyle="1" w:styleId="ad">
    <w:name w:val="Название Знак"/>
    <w:link w:val="ab"/>
    <w:rsid w:val="000E2DA0"/>
    <w:rPr>
      <w:b/>
      <w:bCs/>
      <w:sz w:val="40"/>
      <w:lang w:eastAsia="ar-SA"/>
    </w:rPr>
  </w:style>
  <w:style w:type="paragraph" w:styleId="ac">
    <w:name w:val="Subtitle"/>
    <w:basedOn w:val="a"/>
    <w:next w:val="a"/>
    <w:link w:val="ae"/>
    <w:uiPriority w:val="11"/>
    <w:qFormat/>
    <w:rsid w:val="000E2DA0"/>
    <w:pPr>
      <w:spacing w:after="60"/>
      <w:jc w:val="center"/>
      <w:outlineLvl w:val="1"/>
    </w:pPr>
    <w:rPr>
      <w:rFonts w:ascii="Cambria" w:hAnsi="Cambria"/>
    </w:rPr>
  </w:style>
  <w:style w:type="character" w:customStyle="1" w:styleId="ae">
    <w:name w:val="Подзаголовок Знак"/>
    <w:link w:val="ac"/>
    <w:uiPriority w:val="11"/>
    <w:rsid w:val="000E2DA0"/>
    <w:rPr>
      <w:rFonts w:ascii="Cambria" w:eastAsia="Times New Roman" w:hAnsi="Cambria" w:cs="Times New Roman"/>
      <w:sz w:val="24"/>
      <w:szCs w:val="24"/>
      <w:lang w:eastAsia="ar-SA"/>
    </w:rPr>
  </w:style>
  <w:style w:type="paragraph" w:styleId="af">
    <w:name w:val="Body Text Indent"/>
    <w:basedOn w:val="a"/>
    <w:link w:val="af0"/>
    <w:uiPriority w:val="99"/>
    <w:semiHidden/>
    <w:unhideWhenUsed/>
    <w:rsid w:val="00E66BD1"/>
    <w:pPr>
      <w:spacing w:after="120"/>
      <w:ind w:left="283"/>
    </w:pPr>
  </w:style>
  <w:style w:type="character" w:customStyle="1" w:styleId="af0">
    <w:name w:val="Основной текст с отступом Знак"/>
    <w:link w:val="af"/>
    <w:uiPriority w:val="99"/>
    <w:semiHidden/>
    <w:rsid w:val="00E66BD1"/>
    <w:rPr>
      <w:sz w:val="24"/>
      <w:szCs w:val="24"/>
      <w:lang w:eastAsia="ar-SA"/>
    </w:rPr>
  </w:style>
  <w:style w:type="paragraph" w:styleId="af1">
    <w:name w:val="No Spacing"/>
    <w:uiPriority w:val="1"/>
    <w:qFormat/>
    <w:rsid w:val="004E489F"/>
    <w:rPr>
      <w:sz w:val="24"/>
      <w:szCs w:val="24"/>
      <w:lang w:eastAsia="ar-SA"/>
    </w:rPr>
  </w:style>
  <w:style w:type="character" w:styleId="af2">
    <w:name w:val="annotation reference"/>
    <w:uiPriority w:val="99"/>
    <w:semiHidden/>
    <w:unhideWhenUsed/>
    <w:rsid w:val="00B5462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54622"/>
    <w:rPr>
      <w:sz w:val="20"/>
      <w:szCs w:val="20"/>
    </w:rPr>
  </w:style>
  <w:style w:type="character" w:customStyle="1" w:styleId="af4">
    <w:name w:val="Текст примечания Знак"/>
    <w:link w:val="af3"/>
    <w:uiPriority w:val="99"/>
    <w:semiHidden/>
    <w:rsid w:val="00B54622"/>
    <w:rPr>
      <w:lang w:eastAsia="ar-SA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54622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B54622"/>
    <w:rPr>
      <w:b/>
      <w:bCs/>
      <w:lang w:eastAsia="ar-SA"/>
    </w:rPr>
  </w:style>
  <w:style w:type="numbering" w:customStyle="1" w:styleId="WWNum2">
    <w:name w:val="WWNum2"/>
    <w:basedOn w:val="a2"/>
    <w:rsid w:val="007F57F1"/>
    <w:pPr>
      <w:numPr>
        <w:numId w:val="16"/>
      </w:numPr>
    </w:pPr>
  </w:style>
  <w:style w:type="numbering" w:customStyle="1" w:styleId="WWNum3">
    <w:name w:val="WWNum3"/>
    <w:basedOn w:val="a2"/>
    <w:rsid w:val="007F57F1"/>
    <w:pPr>
      <w:numPr>
        <w:numId w:val="17"/>
      </w:numPr>
    </w:pPr>
  </w:style>
  <w:style w:type="numbering" w:customStyle="1" w:styleId="WWNum4">
    <w:name w:val="WWNum4"/>
    <w:basedOn w:val="a2"/>
    <w:rsid w:val="007F57F1"/>
    <w:pPr>
      <w:numPr>
        <w:numId w:val="18"/>
      </w:numPr>
    </w:pPr>
  </w:style>
  <w:style w:type="numbering" w:customStyle="1" w:styleId="WWNum5">
    <w:name w:val="WWNum5"/>
    <w:basedOn w:val="a2"/>
    <w:rsid w:val="007F57F1"/>
    <w:pPr>
      <w:numPr>
        <w:numId w:val="19"/>
      </w:numPr>
    </w:pPr>
  </w:style>
  <w:style w:type="numbering" w:customStyle="1" w:styleId="WWNum6">
    <w:name w:val="WWNum6"/>
    <w:basedOn w:val="a2"/>
    <w:rsid w:val="007F57F1"/>
    <w:pPr>
      <w:numPr>
        <w:numId w:val="20"/>
      </w:numPr>
    </w:pPr>
  </w:style>
  <w:style w:type="table" w:styleId="af7">
    <w:name w:val="Table Grid"/>
    <w:basedOn w:val="a1"/>
    <w:uiPriority w:val="59"/>
    <w:rsid w:val="00222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rmal (Web)"/>
    <w:basedOn w:val="a"/>
    <w:uiPriority w:val="99"/>
    <w:semiHidden/>
    <w:unhideWhenUsed/>
    <w:rsid w:val="00200715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 Е Х Н И Ч Е С К И Й   О Т Ч Е Т</vt:lpstr>
    </vt:vector>
  </TitlesOfParts>
  <Company>НКТ Сервис</Company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 Е Х Н И Ч Е С К И Й   О Т Ч Е Т</dc:title>
  <dc:subject/>
  <dc:creator>Иванов Евгений Юрьевич</dc:creator>
  <cp:keywords/>
  <cp:lastModifiedBy>Хренов Кирилл</cp:lastModifiedBy>
  <cp:revision>2</cp:revision>
  <cp:lastPrinted>2018-02-19T10:57:00Z</cp:lastPrinted>
  <dcterms:created xsi:type="dcterms:W3CDTF">2024-04-11T15:50:00Z</dcterms:created>
  <dcterms:modified xsi:type="dcterms:W3CDTF">2024-04-11T15:50:00Z</dcterms:modified>
</cp:coreProperties>
</file>