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eastAsia="Arial" w:cs="Arial"/>
          <w:color w:val="000000"/>
          <w:shd w:fill="FFFFFF" w:val="clear"/>
        </w:rPr>
      </w:pPr>
      <w:r>
        <w:rPr>
          <w:rFonts w:eastAsia="Arial" w:cs="Arial" w:ascii="Arial" w:hAnsi="Arial"/>
          <w:color w:val="000000"/>
          <w:shd w:fill="FFFFFF" w:val="clear"/>
        </w:rPr>
      </w:r>
    </w:p>
    <w:p>
      <w:pPr>
        <w:pStyle w:val="Normal"/>
        <w:jc w:val="both"/>
        <w:rPr>
          <w:rFonts w:ascii="Arial" w:hAnsi="Arial" w:eastAsia="Arial" w:cs="Arial"/>
          <w:color w:val="000000"/>
          <w:shd w:fill="FFFFFF" w:val="clear"/>
        </w:rPr>
      </w:pP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Ata nº </w:t>
      </w:r>
      <w:r>
        <w:rPr>
          <w:rStyle w:val="CabealhoChar"/>
          <w:rFonts w:eastAsia="Arial" w:cs="Arial" w:ascii="Arial" w:hAnsi="Arial"/>
          <w:b/>
          <w:color w:val="000000"/>
          <w:shd w:fill="FFFFFF" w:val="clear"/>
        </w:rPr>
        <w:t>2.852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 da Sessão Ordinária do Legislativo Municipal de Campo do Tenente. No dia dez de março do ano de dois mil e vinte e seis, às 19h00 horas, reuniu-se para </w:t>
      </w:r>
      <w:r>
        <w:rPr>
          <w:rStyle w:val="CabealhoChar"/>
          <w:rFonts w:eastAsia="Arial" w:cs="Arial" w:ascii="Arial" w:hAnsi="Arial"/>
          <w:b/>
          <w:color w:val="000000"/>
          <w:shd w:fill="FFFFFF" w:val="clear"/>
        </w:rPr>
        <w:t>Sessão Ordinária de nº 2.852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 verificando o quórum legal, 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constatou-se a presença de todos os vereadores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>,</w:t>
      </w:r>
      <w:r>
        <w:rPr>
          <w:rFonts w:cs="Arial" w:ascii="Arial" w:hAnsi="Arial"/>
        </w:rPr>
        <w:t xml:space="preserve"> 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sob a Presidência do Excelentíssimo Vereador </w:t>
      </w:r>
      <w:r>
        <w:rPr>
          <w:rStyle w:val="CabealhoChar"/>
          <w:rFonts w:eastAsia="Arial" w:cs="Arial" w:ascii="Arial" w:hAnsi="Arial"/>
          <w:b/>
          <w:color w:val="000000"/>
          <w:shd w:fill="FFFFFF" w:val="clear"/>
        </w:rPr>
        <w:t>Rafael de Jesus Ventura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, o qual, invocando a proteção de Deus, declarou aberta a Sessão. Dando início aos trabalhos do 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Pequeno Expediente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, o Presidente cumprimentou a todos os presentes, bem como os ouvintes da Rádio Tenenteana FM e aqueles que acompanhavam a sessão pelas redes sociais. Ato contínuo o presidente solicitou ao vereador 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Josemar Veiga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 que realizasse a leitura de um trecho da Bíblia Sagrada. Em seguida, convidou a todos os presentes a se colocarem em pé para a execução de um trecho do Hino Municipal. Prosseguindo, o Presidente solicitou ao primeiro secretário a leitura da 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Ata nº 2.851</w:t>
      </w:r>
      <w:r>
        <w:rPr>
          <w:rStyle w:val="CabealhoChar"/>
          <w:rFonts w:eastAsia="Arial" w:cs="Arial" w:ascii="Arial" w:hAnsi="Arial"/>
          <w:color w:val="000000"/>
          <w:shd w:fill="FFFFFF" w:val="clear"/>
        </w:rPr>
        <w:t xml:space="preserve">, referente à Sessão Ordinária realizada no dia três  de março de dois mil e vinte e seis, a qual, após submetida à apreciação plenária, foi aprovada por unanimidade dos vereadores presentes. Ato contínuo, o presidente solicitou a leitura das correspondências e deixou à palavra livre a quem desejasse comentar. 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>Na ocasião, fez uso da tribuna a senhora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 xml:space="preserve"> Roxane Trevisan Alves de Oliveira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, presidente do Iprecampo, a qual comentou sobre os projetos que atualmente se encontram em tramitação nesta Casa de Leis. Em sua manifestação, destacou a importância da análise cuidadosa das matérias apresentadas, bem como da participação dos servidores nos debates que envolvem decisões de interesse público. Ao final de sua fala, agradeceu o espaço concedido e colocou-se à disposição para contribuir com esclarecimentos sempre que necessário. Encerrado o Pequeno Expediente, deu-se início à </w:t>
      </w:r>
      <w:r>
        <w:rPr>
          <w:rStyle w:val="CabealhoChar"/>
          <w:rFonts w:eastAsia="Arial" w:cs="Arial" w:ascii="Arial" w:hAnsi="Arial"/>
          <w:b/>
          <w:bCs/>
          <w:color w:val="000000"/>
          <w:shd w:fill="FFFFFF" w:val="clear"/>
        </w:rPr>
        <w:t>Ordem do Dia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. O primeiro secretário, por questão de ordem e considerando o elevado número de projetos em pauta solicitou a dispensa da leitura das súmulas dos projetos que não seriam apreciados na presente data.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Ato contínuo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, o presidente submeteu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a solicitação à votação única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, sendo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aprovada por 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>unanimidade dos vereadores presentes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.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Na sequência o presidente solicitou </w:t>
      </w:r>
      <w:r>
        <w:rPr>
          <w:rStyle w:val="Strong"/>
          <w:rFonts w:eastAsia="Arial" w:cs="Arial" w:ascii="Arial" w:hAnsi="Arial"/>
          <w:b/>
          <w:bCs/>
          <w:color w:val="000000"/>
          <w:shd w:fill="FFFFFF" w:val="clear"/>
        </w:rPr>
        <w:t>à leitura do projeto e do parecer das comissões referente ao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color w:val="000000"/>
          <w:shd w:fill="FFFFFF" w:val="clear"/>
        </w:rPr>
        <w:t xml:space="preserve">Projeto de Lei nº 001/2026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de autoria do Poder Executivo que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“Concede revisão geral anual aos servidores efetivos e empregados públicos municipais da administração direta e indireta, ativos, inativos com e sem paridade, pensionistas, comissionados e conselheiros tutelares”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. Após a leitura, o Vereador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Gustavo Brun Ribas Pinto Vizentin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solicitou vistas ao referido projeto, nos termos regimentais. 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hd w:fill="FFFFFF" w:val="clear"/>
        </w:rPr>
        <w:t>A solicitação foi submetida à votação única e aprovada por unanimidade</w:t>
      </w:r>
      <w:r>
        <w:rPr>
          <w:rStyle w:val="CabealhoChar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.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Em seguida, o presidente solicitou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 à leitura do projeto e do parecer das comissões referente ao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color w:val="000000"/>
          <w:sz w:val="24"/>
          <w:szCs w:val="24"/>
          <w:shd w:fill="FFFFFF" w:val="clear"/>
        </w:rPr>
        <w:t xml:space="preserve">Projeto de Lei nº 002/2026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de autoria do Poder Executivo que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“Atualiza o valor do piso salarial profissional dos agentes comunitários de saúde e dos agentes de combate às e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n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demias, referente ao reajuste anual previsto no art. 2° da lei municipal 1.083/22”.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Após a leitura, o presidente colocou o projeto em primeira discussão e, posteriormente, em primeira votação nominal, sendo aprovado por unanimidade dos vereadores. Dando continuidade, foi solicitada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 a leitura do projeto e do parecer das comissões referente ao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color w:val="000000"/>
          <w:sz w:val="24"/>
          <w:szCs w:val="24"/>
          <w:shd w:fill="FFFFFF" w:val="clear"/>
        </w:rPr>
        <w:t xml:space="preserve">Projeto de Lei nº 003/2026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de autoria do Poder Executivo que “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Atualiza o valor do piso salarial dos profissionais do magistério do município de Campo do Tenente - PR.”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Após a leitura, o presidente colocou o projeto em primeira discussão e, posteriormente, em primeira votação nominal, sendo aprovado por unanimidade dos vereadores. Em seguida, o presidente solicitou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 à leitura do projeto e do parecer das comissões referente ao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color w:val="000000"/>
          <w:sz w:val="24"/>
          <w:szCs w:val="24"/>
          <w:shd w:fill="FFFFFF" w:val="clear"/>
        </w:rPr>
        <w:t xml:space="preserve">Projeto de Lei nº 004/2026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de autoria do Poder Executivo que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“Altera o art. 1° da lei n° 1175/2025 que dispõe sobre a fixação do piso salarial dos servidores públicos do município de Campo do Tenente”.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>Após a leitura, o presidente colocou o projeto em primeira discussão e, posteriormente, em primeira votação nominal, sendo aprovado por unanimidade dos vereadores. Em seguida, o presidente solicitou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 à leitura do projeto e do parecer das comissões referente ao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color w:val="000000"/>
          <w:sz w:val="24"/>
          <w:szCs w:val="24"/>
          <w:shd w:fill="FFFFFF" w:val="clear"/>
        </w:rPr>
        <w:t xml:space="preserve">Projeto de Lei nº 005/2026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de autoria do Poder Executivo que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 xml:space="preserve">“Ratifica o protocolo de intenções para constituição do consórcio Intermunicipal multifinalitário - Consulep”. 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Após a leitura, o presidente colocou o projeto em primeira discussão e, posteriormente, em primeira votação nominal, sendo aprovado por unanimidade dos vereadores. </w:t>
      </w:r>
      <w:r>
        <w:rPr>
          <w:rStyle w:val="Strong"/>
          <w:rFonts w:eastAsia="Arial" w:cs="Arial" w:ascii="Arial" w:hAnsi="Arial"/>
          <w:b w:val="false"/>
          <w:bCs/>
          <w:color w:val="000000"/>
          <w:sz w:val="24"/>
          <w:szCs w:val="24"/>
          <w:shd w:fill="FFFFFF" w:val="clear"/>
        </w:rPr>
        <w:t xml:space="preserve">Dando prosseguimento aos trabalhos, o presidente solicitou a leitura do </w:t>
      </w:r>
      <w:r>
        <w:rPr>
          <w:rStyle w:val="Strong"/>
          <w:rFonts w:eastAsia="Arial" w:cs="Arial" w:ascii="Arial" w:hAnsi="Arial"/>
          <w:b/>
          <w:bCs/>
          <w:color w:val="000000"/>
          <w:sz w:val="24"/>
          <w:szCs w:val="24"/>
          <w:shd w:fill="FFFFFF" w:val="clear"/>
        </w:rPr>
        <w:t>Requerimento nº 007/2026,</w:t>
      </w:r>
      <w:r>
        <w:rPr>
          <w:rStyle w:val="Strong"/>
          <w:rFonts w:eastAsia="Arial" w:cs="Arial" w:ascii="Arial" w:hAnsi="Arial"/>
          <w:b w:val="false"/>
          <w:bCs/>
          <w:color w:val="000000"/>
          <w:sz w:val="24"/>
          <w:szCs w:val="24"/>
          <w:shd w:fill="FFFFFF" w:val="clear"/>
        </w:rPr>
        <w:t xml:space="preserve"> que, após discussão, foi submetido à apreciação do plenário e devidamente aprovado.</w:t>
      </w:r>
      <w:r>
        <w:rPr>
          <w:rStyle w:val="Strong"/>
          <w:rFonts w:eastAsia="Arial" w:cs="Arial" w:ascii="Arial" w:hAnsi="Arial"/>
          <w:b w:val="false"/>
          <w:bCs w:val="false"/>
          <w:color w:val="000000"/>
          <w:sz w:val="24"/>
          <w:szCs w:val="24"/>
          <w:shd w:fill="FFFFFF" w:val="clear"/>
        </w:rPr>
        <w:t xml:space="preserve"> </w:t>
      </w:r>
      <w:r>
        <w:rPr>
          <w:rStyle w:val="Strong"/>
          <w:rFonts w:eastAsia="Arial" w:cs="Arial" w:ascii="Arial" w:hAnsi="Arial"/>
          <w:b w:val="false"/>
          <w:bCs/>
          <w:color w:val="000000"/>
          <w:shd w:fill="FFFFFF" w:val="clear"/>
        </w:rPr>
        <w:t xml:space="preserve">Não havendo mais matérias a serem tratadas na </w:t>
      </w:r>
      <w:r>
        <w:rPr>
          <w:rStyle w:val="Strong"/>
          <w:rFonts w:eastAsia="Arial" w:cs="Arial" w:ascii="Arial" w:hAnsi="Arial"/>
          <w:b/>
          <w:bCs/>
          <w:color w:val="000000"/>
          <w:shd w:fill="FFFFFF" w:val="clear"/>
        </w:rPr>
        <w:t>Ordem do Dia</w:t>
      </w:r>
      <w:r>
        <w:rPr>
          <w:rStyle w:val="Strong"/>
          <w:rFonts w:eastAsia="Arial" w:cs="Arial" w:ascii="Arial" w:hAnsi="Arial"/>
          <w:b w:val="false"/>
          <w:bCs/>
          <w:color w:val="000000"/>
          <w:shd w:fill="FFFFFF" w:val="clear"/>
        </w:rPr>
        <w:t xml:space="preserve">, o presidente deu início às </w:t>
      </w:r>
      <w:r>
        <w:rPr>
          <w:rStyle w:val="Strong"/>
          <w:rFonts w:eastAsia="Arial" w:cs="Arial" w:ascii="Arial" w:hAnsi="Arial"/>
          <w:b/>
          <w:bCs/>
          <w:color w:val="000000"/>
          <w:shd w:fill="FFFFFF" w:val="clear"/>
        </w:rPr>
        <w:t>Considerações Finais</w:t>
      </w:r>
      <w:r>
        <w:rPr>
          <w:rStyle w:val="Strong"/>
          <w:rFonts w:eastAsia="Arial" w:cs="Arial" w:ascii="Arial" w:hAnsi="Arial"/>
          <w:b w:val="false"/>
          <w:bCs/>
          <w:color w:val="000000"/>
          <w:shd w:fill="FFFFFF" w:val="clear"/>
        </w:rPr>
        <w:t xml:space="preserve">, concedendo a palavra aos vereadores que desejassem manifestar-se. </w:t>
      </w:r>
      <w:r>
        <w:rPr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Na sequência o presidente convocou os vereadores para a Sessão Ordinária n° 2.853 do dia 17 de março às 19:00 horas, após agradeceu a presença de todos, declarou encerrada a Sessão. Lida e achada conforme, vai a presente ata assinada por mim, </w:t>
      </w:r>
      <w:r>
        <w:rPr>
          <w:rFonts w:eastAsia="Arial" w:cs="Arial" w:ascii="Arial" w:hAnsi="Arial"/>
          <w:b w:val="false"/>
          <w:bCs/>
          <w:color w:val="000000"/>
          <w:shd w:fill="FFFFFF" w:val="clear"/>
        </w:rPr>
        <w:t>Gustavo Brun Ribas Pinto Vizentin</w:t>
      </w:r>
      <w:r>
        <w:rPr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 que secretariei e pelo Presidente Rafael de Jesus Ventura. </w:t>
      </w:r>
      <w:r>
        <w:rPr>
          <w:rFonts w:ascii="Arial" w:hAnsi="Arial"/>
        </w:rPr>
        <w:t>A presente ata encontra-se na íntegra</w:t>
      </w:r>
      <w:r>
        <w:rPr>
          <w:rFonts w:eastAsia="Arial" w:cs="Arial" w:ascii="Arial" w:hAnsi="Arial"/>
          <w:b w:val="false"/>
          <w:bCs w:val="false"/>
          <w:color w:val="000000"/>
          <w:shd w:fill="FFFFFF" w:val="clear"/>
        </w:rPr>
        <w:t xml:space="preserve"> disponível no canal do Youtube da Câmara Municipal.</w:t>
      </w:r>
    </w:p>
    <w:p>
      <w:pPr>
        <w:pStyle w:val="Normal"/>
        <w:rPr>
          <w:rFonts w:ascii="Arial" w:hAnsi="Arial" w:cs="Arial"/>
          <w:b/>
          <w:color w:val="000000"/>
          <w:shd w:fill="FFFFFF" w:val="clear"/>
        </w:rPr>
      </w:pPr>
      <w:r>
        <w:rPr>
          <w:rFonts w:cs="Arial" w:ascii="Arial" w:hAnsi="Arial"/>
          <w:b/>
          <w:color w:val="000000"/>
          <w:shd w:fill="FFFFFF" w:val="clear"/>
        </w:rPr>
      </w:r>
    </w:p>
    <w:p>
      <w:pPr>
        <w:pStyle w:val="Normal"/>
        <w:rPr>
          <w:rFonts w:ascii="Arial" w:hAnsi="Arial" w:cs="Arial"/>
          <w:b/>
          <w:color w:val="000000"/>
          <w:shd w:fill="FFFFFF" w:val="clear"/>
        </w:rPr>
      </w:pPr>
      <w:r>
        <w:rPr>
          <w:rFonts w:cs="Arial" w:ascii="Arial" w:hAnsi="Arial"/>
          <w:b/>
          <w:color w:val="000000"/>
          <w:shd w:fill="FFFFFF" w:val="clear"/>
        </w:rPr>
        <w:t xml:space="preserve">Rafael de Jesus Ventura                                              </w:t>
      </w:r>
      <w:r>
        <w:rPr>
          <w:rFonts w:cs="Arial" w:ascii="Arial" w:hAnsi="Arial"/>
          <w:b/>
        </w:rPr>
        <w:t>Gustavo Brun Ribas Pinto Vizentin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        </w:t>
      </w:r>
      <w:r>
        <w:rPr>
          <w:rFonts w:cs="Arial" w:ascii="Arial" w:hAnsi="Arial"/>
          <w:b/>
        </w:rPr>
        <w:t>Presidente                                                                               1ª secretário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707" w:gutter="0" w:header="680" w:top="3119" w:footer="738" w:bottom="153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>
        <w:sz w:val="14"/>
        <w:szCs w:val="14"/>
      </w:rPr>
    </w:pPr>
    <w:r>
      <w:rPr>
        <w:sz w:val="14"/>
        <w:szCs w:val="14"/>
      </w:rP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-943610</wp:posOffset>
          </wp:positionH>
          <wp:positionV relativeFrom="paragraph">
            <wp:posOffset>89535</wp:posOffset>
          </wp:positionV>
          <wp:extent cx="7806690" cy="729615"/>
          <wp:effectExtent l="0" t="0" r="0" b="0"/>
          <wp:wrapNone/>
          <wp:docPr id="3" name="Imagem 32" descr="TIMBRADA RODA 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2" descr="TIMBRADA RODA P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6690" cy="729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rPr>
        <w:sz w:val="14"/>
        <w:szCs w:val="14"/>
      </w:rPr>
    </w:pPr>
    <w:r>
      <w:rPr>
        <w:sz w:val="14"/>
        <w:szCs w:val="14"/>
      </w:rPr>
    </w:r>
  </w:p>
  <w:p>
    <w:pPr>
      <w:pStyle w:val="BodyText"/>
      <w:rPr>
        <w:sz w:val="14"/>
        <w:szCs w:val="14"/>
      </w:rPr>
    </w:pPr>
    <w:r>
      <w:rPr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>
        <w:sz w:val="14"/>
        <w:szCs w:val="14"/>
      </w:rPr>
    </w:pPr>
    <w:r>
      <w:rPr>
        <w:sz w:val="14"/>
        <w:szCs w:val="14"/>
      </w:rPr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-943610</wp:posOffset>
          </wp:positionH>
          <wp:positionV relativeFrom="paragraph">
            <wp:posOffset>89535</wp:posOffset>
          </wp:positionV>
          <wp:extent cx="7806690" cy="729615"/>
          <wp:effectExtent l="0" t="0" r="0" b="0"/>
          <wp:wrapNone/>
          <wp:docPr id="4" name="Imagem 32" descr="TIMBRADA RODA 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2" descr="TIMBRADA RODA P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6690" cy="729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BodyText"/>
      <w:rPr>
        <w:sz w:val="14"/>
        <w:szCs w:val="14"/>
      </w:rPr>
    </w:pPr>
    <w:r>
      <w:rPr>
        <w:sz w:val="14"/>
        <w:szCs w:val="14"/>
      </w:rPr>
    </w:r>
  </w:p>
  <w:p>
    <w:pPr>
      <w:pStyle w:val="BodyText"/>
      <w:rPr>
        <w:sz w:val="14"/>
        <w:szCs w:val="14"/>
      </w:rPr>
    </w:pPr>
    <w:r>
      <w:rPr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1"/>
      <w:rPr>
        <w:rFonts w:ascii="Bookman Old Style" w:hAnsi="Bookman Old Style"/>
        <w:sz w:val="19"/>
        <w:szCs w:val="19"/>
      </w:rPr>
    </w:pPr>
    <w:r>
      <w:rPr>
        <w:rFonts w:ascii="Bookman Old Style" w:hAnsi="Bookman Old Style"/>
        <w:sz w:val="19"/>
        <w:szCs w:val="19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-746760</wp:posOffset>
          </wp:positionH>
          <wp:positionV relativeFrom="paragraph">
            <wp:posOffset>-276225</wp:posOffset>
          </wp:positionV>
          <wp:extent cx="7597140" cy="1562100"/>
          <wp:effectExtent l="0" t="0" r="0" b="0"/>
          <wp:wrapNone/>
          <wp:docPr id="1" name="Imagem 31" descr="TIMBRADA 2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1" descr="TIMBRADA 201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97140" cy="156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Cabealho1"/>
      <w:rPr>
        <w:rFonts w:ascii="Bookman Old Style" w:hAnsi="Bookman Old Style"/>
        <w:sz w:val="19"/>
        <w:szCs w:val="19"/>
      </w:rPr>
    </w:pPr>
    <w:r>
      <w:rPr>
        <w:rFonts w:ascii="Bookman Old Style" w:hAnsi="Bookman Old Style"/>
        <w:sz w:val="19"/>
        <w:szCs w:val="1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1"/>
      <w:rPr>
        <w:rFonts w:ascii="Bookman Old Style" w:hAnsi="Bookman Old Style"/>
        <w:sz w:val="19"/>
        <w:szCs w:val="19"/>
      </w:rPr>
    </w:pPr>
    <w:r>
      <w:rPr>
        <w:rFonts w:ascii="Bookman Old Style" w:hAnsi="Bookman Old Style"/>
        <w:sz w:val="19"/>
        <w:szCs w:val="19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-746760</wp:posOffset>
          </wp:positionH>
          <wp:positionV relativeFrom="paragraph">
            <wp:posOffset>-276225</wp:posOffset>
          </wp:positionV>
          <wp:extent cx="7597140" cy="1562100"/>
          <wp:effectExtent l="0" t="0" r="0" b="0"/>
          <wp:wrapNone/>
          <wp:docPr id="2" name="Imagem 31" descr="TIMBRADA 2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1" descr="TIMBRADA 201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97140" cy="1562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Cabealho1"/>
      <w:rPr>
        <w:rFonts w:ascii="Bookman Old Style" w:hAnsi="Bookman Old Style"/>
        <w:sz w:val="19"/>
        <w:szCs w:val="19"/>
      </w:rPr>
    </w:pPr>
    <w:r>
      <w:rPr>
        <w:rFonts w:ascii="Bookman Old Style" w:hAnsi="Bookman Old Style"/>
        <w:sz w:val="19"/>
        <w:szCs w:val="19"/>
      </w:rPr>
    </w:r>
  </w:p>
</w:hdr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link w:val="Ttulo1Char2"/>
    <w:uiPriority w:val="9"/>
    <w:qFormat/>
    <w:pPr>
      <w:keepNext w:val="true"/>
      <w:keepLines/>
      <w:suppressAutoHyphens w:val="false"/>
      <w:spacing w:before="480" w:after="0"/>
      <w:outlineLvl w:val="0"/>
    </w:pPr>
    <w:rPr>
      <w:rFonts w:ascii="Cambria" w:hAnsi="Cambria"/>
      <w:b/>
      <w:bCs/>
      <w:color w:themeColor="accent1" w:themeShade="bf"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RodapChar" w:customStyle="1">
    <w:name w:val="Rodapé Char"/>
    <w:basedOn w:val="DefaultParagraphFont"/>
    <w:link w:val="Rodap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CabealhoChar" w:customStyle="1">
    <w:name w:val="Cabeçalho Char"/>
    <w:basedOn w:val="DefaultParagraphFont"/>
    <w:qFormat/>
    <w:rPr>
      <w:sz w:val="24"/>
      <w:szCs w:val="24"/>
    </w:rPr>
  </w:style>
  <w:style w:type="character" w:styleId="Ttulo1Char" w:customStyle="1">
    <w:name w:val="Título 1 Char"/>
    <w:basedOn w:val="DefaultParagraphFont"/>
    <w:link w:val="Ttulo11"/>
    <w:qFormat/>
    <w:rPr>
      <w:rFonts w:ascii="Cambria" w:hAnsi="Cambria" w:eastAsia="Times New Roman" w:cs="Times New Roman"/>
      <w:color w:themeColor="accent1" w:themeShade="bf" w:val="365F91"/>
      <w:sz w:val="32"/>
      <w:szCs w:val="32"/>
    </w:rPr>
  </w:style>
  <w:style w:type="character" w:styleId="Nmerodelinha1" w:customStyle="1">
    <w:name w:val="Número de linha1"/>
    <w:qFormat/>
    <w:rPr/>
  </w:style>
  <w:style w:type="character" w:styleId="CabealhoChar1" w:customStyle="1">
    <w:name w:val="Cabeçalho Char1"/>
    <w:basedOn w:val="DefaultParagraphFont"/>
    <w:link w:val="Cabealho1"/>
    <w:qFormat/>
    <w:rPr>
      <w:sz w:val="24"/>
      <w:szCs w:val="24"/>
    </w:rPr>
  </w:style>
  <w:style w:type="character" w:styleId="Ttulo1Char1" w:customStyle="1">
    <w:name w:val="Título 1 Char1"/>
    <w:basedOn w:val="DefaultParagraphFont"/>
    <w:qFormat/>
    <w:rPr>
      <w:rFonts w:ascii="Cambria" w:hAnsi="Cambria" w:eastAsia="Times New Roman" w:cs="Times New Roman"/>
      <w:b/>
      <w:bCs/>
      <w:color w:themeColor="accent1" w:themeShade="bf" w:val="365F91"/>
      <w:sz w:val="28"/>
      <w:szCs w:val="28"/>
    </w:rPr>
  </w:style>
  <w:style w:type="character" w:styleId="Ttulo1Char2" w:customStyle="1">
    <w:name w:val="Título 1 Char2"/>
    <w:basedOn w:val="DefaultParagraphFont"/>
    <w:qFormat/>
    <w:rPr>
      <w:rFonts w:ascii="Cambria" w:hAnsi="Cambria" w:eastAsia="Times New Roman" w:cs="Times New Roman"/>
      <w:b/>
      <w:bCs/>
      <w:color w:themeColor="accent1" w:themeShade="bf" w:val="365F91"/>
      <w:sz w:val="28"/>
      <w:szCs w:val="28"/>
    </w:rPr>
  </w:style>
  <w:style w:type="character" w:styleId="selectable-text" w:customStyle="1">
    <w:name w:val="selectable-text"/>
    <w:basedOn w:val="DefaultParagraphFont"/>
    <w:qFormat/>
    <w:rPr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man Old Style" w:hAnsi="Bookman Old Style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tulo11" w:customStyle="1">
    <w:name w:val="Título 11"/>
    <w:basedOn w:val="Normal"/>
    <w:next w:val="Normal"/>
    <w:link w:val="Ttulo1Char"/>
    <w:qFormat/>
    <w:pPr>
      <w:keepNext w:val="true"/>
      <w:keepLines/>
      <w:spacing w:before="240" w:after="0"/>
      <w:outlineLvl w:val="0"/>
    </w:pPr>
    <w:rPr>
      <w:rFonts w:ascii="Cambria" w:hAnsi="Cambria"/>
      <w:color w:themeColor="accent1" w:themeShade="bf" w:val="365F91"/>
      <w:sz w:val="32"/>
      <w:szCs w:val="32"/>
    </w:rPr>
  </w:style>
  <w:style w:type="paragraph" w:styleId="Ttulo21" w:customStyle="1">
    <w:name w:val="Título 21"/>
    <w:basedOn w:val="Normal"/>
    <w:next w:val="Normal"/>
    <w:qFormat/>
    <w:pPr>
      <w:keepNext w:val="true"/>
      <w:outlineLvl w:val="1"/>
    </w:pPr>
    <w:rPr>
      <w:rFonts w:ascii="Bookman Old Style" w:hAnsi="Bookman Old Style"/>
      <w:b/>
      <w:bCs/>
      <w:sz w:val="28"/>
    </w:rPr>
  </w:style>
  <w:style w:type="paragraph" w:styleId="Ttulo31" w:customStyle="1">
    <w:name w:val="Título 31"/>
    <w:basedOn w:val="Normal"/>
    <w:next w:val="Normal"/>
    <w:qFormat/>
    <w:pPr>
      <w:keepNext w:val="true"/>
      <w:ind w:firstLine="708" w:start="708"/>
      <w:jc w:val="center"/>
      <w:outlineLvl w:val="2"/>
    </w:pPr>
    <w:rPr>
      <w:rFonts w:ascii="Bookman Old Style" w:hAnsi="Bookman Old Style"/>
      <w:sz w:val="30"/>
    </w:rPr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1" w:customStyle="1">
    <w:name w:val="Cabeçalho1"/>
    <w:basedOn w:val="Normal"/>
    <w:link w:val="CabealhoChar1"/>
    <w:qFormat/>
    <w:pPr>
      <w:tabs>
        <w:tab w:val="clear" w:pos="708"/>
        <w:tab w:val="center" w:pos="4419" w:leader="none"/>
        <w:tab w:val="right" w:pos="8838" w:leader="none"/>
      </w:tabs>
      <w:suppressAutoHyphens w:val="false"/>
    </w:pPr>
    <w:rPr/>
  </w:style>
  <w:style w:type="paragraph" w:styleId="Rodap1" w:customStyle="1">
    <w:name w:val="Rodapé1"/>
    <w:basedOn w:val="Normal"/>
    <w:link w:val="RodapChar"/>
    <w:qFormat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lineRule="auto" w:line="276" w:before="0" w:after="200"/>
      <w:ind w:star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xgmail-msonormal" w:customStyle="1">
    <w:name w:val="x_gmail-msonormal"/>
    <w:basedOn w:val="Normal"/>
    <w:qFormat/>
    <w:pPr>
      <w:spacing w:before="280" w:after="280"/>
    </w:pPr>
    <w:rPr/>
  </w:style>
  <w:style w:type="paragraph" w:styleId="western" w:customStyle="1">
    <w:name w:val="western"/>
    <w:basedOn w:val="Normal"/>
    <w:qFormat/>
    <w:pPr>
      <w:suppressAutoHyphens w:val="false"/>
      <w:spacing w:before="280" w:after="0"/>
      <w:jc w:val="center"/>
    </w:pPr>
    <w:rPr>
      <w:rFonts w:ascii="Bookman Old Style" w:hAnsi="Bookman Old Style"/>
    </w:rPr>
  </w:style>
  <w:style w:type="paragraph" w:styleId="Standard" w:customStyle="1">
    <w:name w:val="Standard"/>
    <w:qFormat/>
    <w:pPr>
      <w:widowControl/>
      <w:suppressAutoHyphens w:val="true"/>
      <w:overflowPunct w:val="fals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Normal1" w:customStyle="1">
    <w:name w:val="Normal1"/>
    <w:qFormat/>
    <w:pPr>
      <w:widowControl/>
      <w:suppressAutoHyphens w:val="fals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NoSpacing">
    <w:name w:val="No Spacing"/>
    <w:qFormat/>
    <w:pPr>
      <w:widowControl/>
      <w:suppressAutoHyphens w:val="false"/>
      <w:overflowPunct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Cabealhoerodap1" w:customStyle="1">
    <w:name w:val="Cabeçalho e rodapé1"/>
    <w:basedOn w:val="Normal"/>
    <w:qFormat/>
    <w:pPr/>
    <w:rPr/>
  </w:style>
  <w:style w:type="paragraph" w:styleId="Cabealhoerodap2" w:customStyle="1">
    <w:name w:val="Cabeçalho e rodapé2"/>
    <w:basedOn w:val="Normal"/>
    <w:qFormat/>
    <w:pPr/>
    <w:rPr/>
  </w:style>
  <w:style w:type="paragraph" w:styleId="Cabealhoerodap3" w:customStyle="1">
    <w:name w:val="Cabeçalho e rodapé3"/>
    <w:basedOn w:val="Normal"/>
    <w:qFormat/>
    <w:pPr/>
    <w:rPr/>
  </w:style>
  <w:style w:type="paragraph" w:styleId="Cabealhoerodap4" w:customStyle="1">
    <w:name w:val="Cabeçalho e rodapé4"/>
    <w:basedOn w:val="Normal"/>
    <w:qFormat/>
    <w:pPr/>
    <w:rPr/>
  </w:style>
  <w:style w:type="paragraph" w:styleId="Cabealhoerodap5" w:customStyle="1">
    <w:name w:val="Cabeçalho e rodapé5"/>
    <w:basedOn w:val="Normal"/>
    <w:qFormat/>
    <w:pPr/>
    <w:rPr/>
  </w:style>
  <w:style w:type="paragraph" w:styleId="Cabealhoerodap6" w:customStyle="1">
    <w:name w:val="Cabeçalho e rodapé6"/>
    <w:basedOn w:val="Normal"/>
    <w:qFormat/>
    <w:pPr/>
    <w:rPr/>
  </w:style>
  <w:style w:type="paragraph" w:styleId="Cabealhoerodap7" w:customStyle="1">
    <w:name w:val="Cabeçalho e rodapé7"/>
    <w:basedOn w:val="Normal"/>
    <w:qFormat/>
    <w:pPr/>
    <w:rPr/>
  </w:style>
  <w:style w:type="paragraph" w:styleId="Cabealhoerodap8" w:customStyle="1">
    <w:name w:val="Cabeçalho e rodapé8"/>
    <w:basedOn w:val="Normal"/>
    <w:qFormat/>
    <w:pPr/>
    <w:rPr/>
  </w:style>
  <w:style w:type="paragraph" w:styleId="Cabealhoerodap9" w:customStyle="1">
    <w:name w:val="Cabeçalho e rodapé9"/>
    <w:basedOn w:val="Normal"/>
    <w:qFormat/>
    <w:pPr/>
    <w:rPr/>
  </w:style>
  <w:style w:type="paragraph" w:styleId="Cabealhoerodap10" w:customStyle="1">
    <w:name w:val="Cabeçalho e rodapé10"/>
    <w:basedOn w:val="Normal"/>
    <w:qFormat/>
    <w:pPr/>
    <w:rPr/>
  </w:style>
  <w:style w:type="paragraph" w:styleId="Cabealhoerodap11" w:customStyle="1">
    <w:name w:val="Cabeçalho e rodapé11"/>
    <w:basedOn w:val="Normal"/>
    <w:qFormat/>
    <w:pPr/>
    <w:rPr/>
  </w:style>
  <w:style w:type="paragraph" w:styleId="Cabealhoerodap12" w:customStyle="1">
    <w:name w:val="Cabeçalho e rodapé12"/>
    <w:basedOn w:val="Normal"/>
    <w:qFormat/>
    <w:pPr/>
    <w:rPr/>
  </w:style>
  <w:style w:type="paragraph" w:styleId="Cabealhoerodap13" w:customStyle="1">
    <w:name w:val="Cabeçalho e rodapé13"/>
    <w:basedOn w:val="Normal"/>
    <w:qFormat/>
    <w:pPr/>
    <w:rPr/>
  </w:style>
  <w:style w:type="paragraph" w:styleId="Cabealhoerodap14" w:customStyle="1">
    <w:name w:val="Cabeçalho e rodapé14"/>
    <w:basedOn w:val="Normal"/>
    <w:qFormat/>
    <w:pPr/>
    <w:rPr/>
  </w:style>
  <w:style w:type="paragraph" w:styleId="Cabealhoerodap15" w:customStyle="1">
    <w:name w:val="Cabeçalho e rodapé15"/>
    <w:basedOn w:val="Normal"/>
    <w:qFormat/>
    <w:pPr/>
    <w:rPr/>
  </w:style>
  <w:style w:type="paragraph" w:styleId="Cabealhoerodap16" w:customStyle="1">
    <w:name w:val="Cabeçalho e rodapé16"/>
    <w:basedOn w:val="Normal"/>
    <w:qFormat/>
    <w:pPr/>
    <w:rPr/>
  </w:style>
  <w:style w:type="paragraph" w:styleId="Cabealhoerodap17" w:customStyle="1">
    <w:name w:val="Cabeçalho e rodapé17"/>
    <w:basedOn w:val="Normal"/>
    <w:qFormat/>
    <w:pPr/>
    <w:rPr/>
  </w:style>
  <w:style w:type="paragraph" w:styleId="Cabealhoerodap18" w:customStyle="1">
    <w:name w:val="Cabeçalho e rodapé18"/>
    <w:basedOn w:val="Normal"/>
    <w:qFormat/>
    <w:pPr/>
    <w:rPr/>
  </w:style>
  <w:style w:type="paragraph" w:styleId="Cabealhoerodap19" w:customStyle="1">
    <w:name w:val="Cabeçalho e rodapé19"/>
    <w:basedOn w:val="Normal"/>
    <w:qFormat/>
    <w:pPr/>
    <w:rPr/>
  </w:style>
  <w:style w:type="paragraph" w:styleId="Cabealhoerodap20" w:customStyle="1">
    <w:name w:val="Cabeçalho e rodapé20"/>
    <w:basedOn w:val="Normal"/>
    <w:qFormat/>
    <w:pPr/>
    <w:rPr/>
  </w:style>
  <w:style w:type="paragraph" w:styleId="Cabealhoerodap21" w:customStyle="1">
    <w:name w:val="Cabeçalho e rodapé21"/>
    <w:basedOn w:val="Normal"/>
    <w:qFormat/>
    <w:pPr/>
    <w:rPr/>
  </w:style>
  <w:style w:type="paragraph" w:styleId="Cabealhoerodap22" w:customStyle="1">
    <w:name w:val="Cabeçalho e rodapé22"/>
    <w:basedOn w:val="Normal"/>
    <w:qFormat/>
    <w:pPr/>
    <w:rPr/>
  </w:style>
  <w:style w:type="paragraph" w:styleId="Cabealhoerodap23" w:customStyle="1">
    <w:name w:val="Cabeçalho e rodapé23"/>
    <w:basedOn w:val="Normal"/>
    <w:qFormat/>
    <w:pPr/>
    <w:rPr/>
  </w:style>
  <w:style w:type="paragraph" w:styleId="Cabealhoerodap24" w:customStyle="1">
    <w:name w:val="Cabeçalho e rodapé24"/>
    <w:basedOn w:val="Normal"/>
    <w:qFormat/>
    <w:pPr/>
    <w:rPr/>
  </w:style>
  <w:style w:type="paragraph" w:styleId="Cabealhoerodap25" w:customStyle="1">
    <w:name w:val="Cabeçalho e rodapé25"/>
    <w:basedOn w:val="Normal"/>
    <w:qFormat/>
    <w:pPr/>
    <w:rPr/>
  </w:style>
  <w:style w:type="paragraph" w:styleId="Cabealhoerodap26" w:customStyle="1">
    <w:name w:val="Cabeçalho e rodapé26"/>
    <w:basedOn w:val="Normal"/>
    <w:qFormat/>
    <w:pPr/>
    <w:rPr/>
  </w:style>
  <w:style w:type="paragraph" w:styleId="Cabealhoerodap27" w:customStyle="1">
    <w:name w:val="Cabeçalho e rodapé27"/>
    <w:basedOn w:val="Normal"/>
    <w:qFormat/>
    <w:pPr/>
    <w:rPr/>
  </w:style>
  <w:style w:type="paragraph" w:styleId="Cabealhoerodap28" w:customStyle="1">
    <w:name w:val="Cabeçalho e rodapé28"/>
    <w:basedOn w:val="Normal"/>
    <w:qFormat/>
    <w:pPr/>
    <w:rPr/>
  </w:style>
  <w:style w:type="paragraph" w:styleId="Cabealhoerodap29" w:customStyle="1">
    <w:name w:val="Cabeçalho e rodapé29"/>
    <w:basedOn w:val="Normal"/>
    <w:qFormat/>
    <w:pPr/>
    <w:rPr/>
  </w:style>
  <w:style w:type="paragraph" w:styleId="Cabealhoerodap30" w:customStyle="1">
    <w:name w:val="Cabeçalho e rodapé30"/>
    <w:basedOn w:val="Normal"/>
    <w:qFormat/>
    <w:pPr/>
    <w:rPr/>
  </w:style>
  <w:style w:type="paragraph" w:styleId="Cabealhoerodap31" w:customStyle="1">
    <w:name w:val="Cabeçalho e rodapé31"/>
    <w:basedOn w:val="Normal"/>
    <w:qFormat/>
    <w:pPr/>
    <w:rPr/>
  </w:style>
  <w:style w:type="paragraph" w:styleId="Cabealhoerodap32" w:customStyle="1">
    <w:name w:val="Cabeçalho e rodapé32"/>
    <w:basedOn w:val="Normal"/>
    <w:qFormat/>
    <w:pPr/>
    <w:rPr/>
  </w:style>
  <w:style w:type="paragraph" w:styleId="Cabealhoerodap33">
    <w:name w:val="Cabeçalho e rodapé33"/>
    <w:basedOn w:val="Normal"/>
    <w:qFormat/>
    <w:pPr/>
    <w:rPr/>
  </w:style>
  <w:style w:type="paragraph" w:styleId="Cabealhoerodap34">
    <w:name w:val="Cabeçalho e rodapé34"/>
    <w:basedOn w:val="Normal"/>
    <w:qFormat/>
    <w:pPr/>
    <w:rPr/>
  </w:style>
  <w:style w:type="paragraph" w:styleId="Cabealhoerodap35">
    <w:name w:val="Cabeçalho e rodapé35"/>
    <w:basedOn w:val="Normal"/>
    <w:qFormat/>
    <w:pPr/>
    <w:rPr/>
  </w:style>
  <w:style w:type="paragraph" w:styleId="Cabealhoerodap36">
    <w:name w:val="Cabeçalho e rodapé36"/>
    <w:basedOn w:val="Normal"/>
    <w:qFormat/>
    <w:pPr/>
    <w:rPr/>
  </w:style>
  <w:style w:type="paragraph" w:styleId="Cabealhoerodap37">
    <w:name w:val="Cabeçalho e rodapé37"/>
    <w:basedOn w:val="Normal"/>
    <w:qFormat/>
    <w:pPr/>
    <w:rPr/>
  </w:style>
  <w:style w:type="paragraph" w:styleId="Cabealhoerodap38">
    <w:name w:val="Cabeçalho e rodapé38"/>
    <w:basedOn w:val="Normal"/>
    <w:qFormat/>
    <w:pPr/>
    <w:rPr/>
  </w:style>
  <w:style w:type="paragraph" w:styleId="Cabealhoerodap39">
    <w:name w:val="Cabeçalho e rodapé39"/>
    <w:basedOn w:val="Normal"/>
    <w:qFormat/>
    <w:pPr/>
    <w:rPr/>
  </w:style>
  <w:style w:type="paragraph" w:styleId="Cabealhoerodap40">
    <w:name w:val="Cabeçalho e rodapé40"/>
    <w:basedOn w:val="Normal"/>
    <w:qFormat/>
    <w:pPr/>
    <w:rPr/>
  </w:style>
  <w:style w:type="paragraph" w:styleId="Cabealhoerodap41">
    <w:name w:val="Cabeçalho e rodapé41"/>
    <w:basedOn w:val="Normal"/>
    <w:qFormat/>
    <w:pPr/>
    <w:rPr/>
  </w:style>
  <w:style w:type="paragraph" w:styleId="Cabealhoerodap42">
    <w:name w:val="Cabeçalho e rodapé42"/>
    <w:basedOn w:val="Normal"/>
    <w:qFormat/>
    <w:pPr/>
    <w:rPr/>
  </w:style>
  <w:style w:type="paragraph" w:styleId="Cabealhoerodap43">
    <w:name w:val="Cabeçalho e rodapé43"/>
    <w:basedOn w:val="Normal"/>
    <w:qFormat/>
    <w:pPr/>
    <w:rPr/>
  </w:style>
  <w:style w:type="paragraph" w:styleId="Cabealhoerodap44">
    <w:name w:val="Cabeçalho e rodapé44"/>
    <w:basedOn w:val="Normal"/>
    <w:qFormat/>
    <w:pPr/>
    <w:rPr/>
  </w:style>
  <w:style w:type="paragraph" w:styleId="Cabealhoerodap45">
    <w:name w:val="Cabeçalho e rodapé45"/>
    <w:basedOn w:val="Normal"/>
    <w:qFormat/>
    <w:pPr/>
    <w:rPr/>
  </w:style>
  <w:style w:type="paragraph" w:styleId="Cabealhoerodap46">
    <w:name w:val="Cabeçalho e rodapé46"/>
    <w:basedOn w:val="Normal"/>
    <w:qFormat/>
    <w:pPr/>
    <w:rPr/>
  </w:style>
  <w:style w:type="paragraph" w:styleId="Cabealhoerodap47">
    <w:name w:val="Cabeçalho e rodapé47"/>
    <w:basedOn w:val="Normal"/>
    <w:qFormat/>
    <w:pPr/>
    <w:rPr/>
  </w:style>
  <w:style w:type="paragraph" w:styleId="Cabealhoerodap48">
    <w:name w:val="Cabeçalho e rodapé48"/>
    <w:basedOn w:val="Normal"/>
    <w:qFormat/>
    <w:pPr/>
    <w:rPr/>
  </w:style>
  <w:style w:type="paragraph" w:styleId="Cabealhoerodap49">
    <w:name w:val="Cabeçalho e rodapé49"/>
    <w:basedOn w:val="Normal"/>
    <w:qFormat/>
    <w:pPr/>
    <w:rPr/>
  </w:style>
  <w:style w:type="paragraph" w:styleId="Cabealhoerodap50">
    <w:name w:val="Cabeçalho e rodapé50"/>
    <w:basedOn w:val="Normal"/>
    <w:qFormat/>
    <w:pPr/>
    <w:rPr/>
  </w:style>
  <w:style w:type="paragraph" w:styleId="Cabealhoerodap51">
    <w:name w:val="Cabeçalho e rodapé51"/>
    <w:basedOn w:val="Normal"/>
    <w:qFormat/>
    <w:pPr/>
    <w:rPr/>
  </w:style>
  <w:style w:type="paragraph" w:styleId="Cabealhoerodap52">
    <w:name w:val="Cabeçalho e rodapé52"/>
    <w:basedOn w:val="Normal"/>
    <w:qFormat/>
    <w:pPr/>
    <w:rPr/>
  </w:style>
  <w:style w:type="paragraph" w:styleId="Cabealhoerodap53">
    <w:name w:val="Cabeçalho e rodapé53"/>
    <w:basedOn w:val="Normal"/>
    <w:qFormat/>
    <w:pPr/>
    <w:rPr/>
  </w:style>
  <w:style w:type="paragraph" w:styleId="Cabealhoerodap54">
    <w:name w:val="Cabeçalho e rodapé54"/>
    <w:basedOn w:val="Normal"/>
    <w:qFormat/>
    <w:pPr/>
    <w:rPr/>
  </w:style>
  <w:style w:type="paragraph" w:styleId="Cabealhoerodap55">
    <w:name w:val="Cabeçalho e rodapé55"/>
    <w:basedOn w:val="Normal"/>
    <w:qFormat/>
    <w:pPr/>
    <w:rPr/>
  </w:style>
  <w:style w:type="paragraph" w:styleId="Cabealhoerodap56">
    <w:name w:val="Cabeçalho e rodapé56"/>
    <w:basedOn w:val="Normal"/>
    <w:qFormat/>
    <w:pPr/>
    <w:rPr/>
  </w:style>
  <w:style w:type="paragraph" w:styleId="Header">
    <w:name w:val="header"/>
    <w:basedOn w:val="Cabealhoerodap1"/>
    <w:pPr/>
    <w:rPr/>
  </w:style>
  <w:style w:type="paragraph" w:styleId="Footer">
    <w:name w:val="footer"/>
    <w:basedOn w:val="Cabealhoerodap1"/>
    <w:pPr/>
    <w:rPr/>
  </w:style>
  <w:style w:type="numbering" w:styleId="Semlistauser" w:customStyle="1">
    <w:name w:val="Sem lista (user)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EF5FA-5EF4-4907-87B1-6FF11734F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Application>LibreOffice/25.8.3.2$Windows_X86_64 LibreOffice_project/8ca8d55c161d602844f5428fa4b58097424e324e</Application>
  <AppVersion>15.0000</AppVersion>
  <Pages>2</Pages>
  <Words>841</Words>
  <Characters>4565</Characters>
  <CharactersWithSpaces>5535</CharactersWithSpaces>
  <Paragraphs>3</Paragraphs>
  <Company>CAMARA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2025-10-14T17:45:00Z</dcterms:created>
  <dc:creator>DERLY</dc:creator>
  <dc:description/>
  <dc:language>pt-BR</dc:language>
  <cp:lastModifiedBy/>
  <cp:lastPrinted>2026-03-18T09:50:35Z</cp:lastPrinted>
  <dcterms:modified xsi:type="dcterms:W3CDTF">2026-03-18T14:20:54Z</dcterms:modified>
  <cp:revision>73</cp:revision>
  <dc:subject/>
  <dc:title>COMISSÃO DE LEGISLAÇÃO, JUSTIÇA E REDAÇÃO FINAL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