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1.png" ContentType="image/png"/>
  <Override PartName="/word/media/image2.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Arial" w:hAnsi="Arial" w:eastAsia="Arial" w:cs="Arial"/>
          <w:color w:val="000000"/>
          <w:shd w:fill="FFFFFF" w:val="clear"/>
        </w:rPr>
      </w:pP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Ata nº </w:t>
      </w:r>
      <w:r>
        <w:rPr>
          <w:rStyle w:val="CabealhoChar"/>
          <w:rFonts w:eastAsia="Arial" w:cs="Arial" w:ascii="Arial" w:hAnsi="Arial"/>
          <w:b/>
          <w:color w:val="000000"/>
          <w:shd w:fill="FFFFFF" w:val="clear"/>
        </w:rPr>
        <w:t>2.85</w:t>
      </w:r>
      <w:r>
        <w:rPr>
          <w:rStyle w:val="CabealhoChar"/>
          <w:rFonts w:eastAsia="Arial" w:cs="Arial" w:ascii="Arial" w:hAnsi="Arial"/>
          <w:b/>
          <w:color w:val="000000"/>
          <w:shd w:fill="FFFFFF" w:val="clear"/>
        </w:rPr>
        <w:t>1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 da Sessão Ordinária do Legislativo Municipal de Campo do Tenente. No dia 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>três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 de fevereiro do ano de dois mil e vinte e seis, às 19h00 horas, reuniu-se para </w:t>
      </w:r>
      <w:r>
        <w:rPr>
          <w:rStyle w:val="CabealhoChar"/>
          <w:rFonts w:eastAsia="Arial" w:cs="Arial" w:ascii="Arial" w:hAnsi="Arial"/>
          <w:b/>
          <w:color w:val="000000"/>
          <w:shd w:fill="FFFFFF" w:val="clear"/>
        </w:rPr>
        <w:t>Sessão Ordinária de nº 2.85</w:t>
      </w:r>
      <w:r>
        <w:rPr>
          <w:rStyle w:val="CabealhoChar"/>
          <w:rFonts w:eastAsia="Arial" w:cs="Arial" w:ascii="Arial" w:hAnsi="Arial"/>
          <w:b/>
          <w:color w:val="000000"/>
          <w:shd w:fill="FFFFFF" w:val="clear"/>
        </w:rPr>
        <w:t>1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 verificando o quórum legal, </w:t>
      </w:r>
      <w:r>
        <w:rPr>
          <w:rStyle w:val="CabealhoChar"/>
          <w:rFonts w:eastAsia="Arial" w:cs="Arial" w:ascii="Arial" w:hAnsi="Arial"/>
          <w:b/>
          <w:bCs/>
          <w:color w:val="000000"/>
          <w:shd w:fill="FFFFFF" w:val="clear"/>
        </w:rPr>
        <w:t>e</w:t>
      </w:r>
      <w:r>
        <w:rPr>
          <w:rStyle w:val="CabealhoChar"/>
          <w:rFonts w:eastAsia="Arial" w:cs="Arial" w:ascii="Arial" w:hAnsi="Arial"/>
          <w:b/>
          <w:bCs/>
          <w:color w:val="000000"/>
          <w:shd w:fill="FFFFFF" w:val="clear"/>
        </w:rPr>
        <w:t>stando ausente o vereador Jorge Luiz Quege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>,</w:t>
      </w:r>
      <w:r>
        <w:rPr>
          <w:rFonts w:cs="Arial" w:ascii="Arial" w:hAnsi="Arial"/>
        </w:rPr>
        <w:t xml:space="preserve"> 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sob a Presidência do Excelentíssimo Vereador </w:t>
      </w:r>
      <w:r>
        <w:rPr>
          <w:rStyle w:val="CabealhoChar"/>
          <w:rFonts w:eastAsia="Arial" w:cs="Arial" w:ascii="Arial" w:hAnsi="Arial"/>
          <w:b/>
          <w:color w:val="000000"/>
          <w:shd w:fill="FFFFFF" w:val="clear"/>
        </w:rPr>
        <w:t>Rafael de Jesus Ventura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, o qual, invocando a proteção de Deus, declarou aberta a Sessão. Dando início aos trabalhos do </w:t>
      </w:r>
      <w:r>
        <w:rPr>
          <w:rStyle w:val="CabealhoChar"/>
          <w:rFonts w:eastAsia="Arial" w:cs="Arial" w:ascii="Arial" w:hAnsi="Arial"/>
          <w:b/>
          <w:bCs/>
          <w:color w:val="000000"/>
          <w:shd w:fill="FFFFFF" w:val="clear"/>
        </w:rPr>
        <w:t>Pequeno Expediente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, o Presidente cumprimentou a todos os presentes, bem como os ouvintes da Rádio Tenenteana FM e aqueles que acompanhavam a sessão pelas redes sociais. Ato contínuo o presidente solicitou ao vereador </w:t>
      </w:r>
      <w:r>
        <w:rPr>
          <w:rStyle w:val="CabealhoChar"/>
          <w:rFonts w:eastAsia="Arial" w:cs="Arial" w:ascii="Arial" w:hAnsi="Arial"/>
          <w:b/>
          <w:bCs/>
          <w:color w:val="000000"/>
          <w:shd w:fill="FFFFFF" w:val="clear"/>
        </w:rPr>
        <w:t>R</w:t>
      </w:r>
      <w:r>
        <w:rPr>
          <w:rStyle w:val="CabealhoChar"/>
          <w:rFonts w:eastAsia="Arial" w:cs="Arial" w:ascii="Arial" w:hAnsi="Arial"/>
          <w:b/>
          <w:bCs/>
          <w:color w:val="000000"/>
          <w:shd w:fill="FFFFFF" w:val="clear"/>
        </w:rPr>
        <w:t>oberto Carlos Maurer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 que realizasse a leitura de um trecho da Bíblia Sagrada. Em seguida, convidou a todos os presentes a se colocarem em pé para a execução de um trecho do Hino Municipal. Prosseguindo, o Presidente solicitou ao primeiro secretário a leitura da </w:t>
      </w:r>
      <w:r>
        <w:rPr>
          <w:rStyle w:val="CabealhoChar"/>
          <w:rFonts w:eastAsia="Arial" w:cs="Arial" w:ascii="Arial" w:hAnsi="Arial"/>
          <w:b/>
          <w:bCs/>
          <w:color w:val="000000"/>
          <w:shd w:fill="FFFFFF" w:val="clear"/>
        </w:rPr>
        <w:t>Ata nº 2.8</w:t>
      </w:r>
      <w:r>
        <w:rPr>
          <w:rStyle w:val="CabealhoChar"/>
          <w:rFonts w:eastAsia="Arial" w:cs="Arial" w:ascii="Arial" w:hAnsi="Arial"/>
          <w:b/>
          <w:bCs/>
          <w:color w:val="000000"/>
          <w:shd w:fill="FFFFFF" w:val="clear"/>
        </w:rPr>
        <w:t>50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, referente à Sessão Ordinária realizada no dia 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>vinte e quatro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 de fevereiro de dois mil e vinte e seis, a qual, após submetida à apreciação plenária, foi aprovada por unanimidade dos vereadores presentes. Ato contínuo, o presidente solicitou a leitura das correspondências e deixou à palavra livre a quem desejasse comentar. </w:t>
      </w:r>
      <w:r>
        <w:rPr>
          <w:rStyle w:val="CabealhoChar"/>
          <w:rFonts w:eastAsia="Arial" w:cs="Arial" w:ascii="Arial" w:hAnsi="Arial"/>
          <w:b w:val="false"/>
          <w:bCs w:val="false"/>
          <w:color w:val="000000"/>
          <w:shd w:fill="FFFFFF" w:val="clear"/>
        </w:rPr>
        <w:t>Após o presidente dar início a</w:t>
      </w:r>
      <w:r>
        <w:rPr>
          <w:rStyle w:val="CabealhoChar"/>
          <w:rFonts w:eastAsia="Arial" w:cs="Arial" w:ascii="Arial" w:hAnsi="Arial"/>
          <w:b/>
          <w:bCs/>
          <w:color w:val="000000"/>
          <w:shd w:fill="FFFFFF" w:val="clear"/>
        </w:rPr>
        <w:t xml:space="preserve"> Ordem do Dia </w:t>
      </w:r>
      <w:r>
        <w:rPr>
          <w:rStyle w:val="CabealhoChar"/>
          <w:rFonts w:eastAsia="Arial" w:cs="Arial" w:ascii="Arial" w:hAnsi="Arial"/>
          <w:b w:val="false"/>
          <w:bCs w:val="false"/>
          <w:color w:val="000000"/>
          <w:shd w:fill="FFFFFF" w:val="clear"/>
        </w:rPr>
        <w:t>o</w:t>
      </w:r>
      <w:r>
        <w:rPr>
          <w:rStyle w:val="CabealhoChar"/>
          <w:rFonts w:eastAsia="Arial" w:cs="Arial" w:ascii="Arial" w:hAnsi="Arial"/>
          <w:b/>
          <w:bCs/>
          <w:color w:val="000000"/>
          <w:shd w:fill="FFFFFF" w:val="clear"/>
        </w:rPr>
        <w:t xml:space="preserve"> </w:t>
      </w:r>
      <w:r>
        <w:rPr>
          <w:rStyle w:val="CabealhoChar"/>
          <w:rFonts w:eastAsia="Arial" w:cs="Arial" w:ascii="Arial" w:hAnsi="Arial"/>
          <w:b w:val="false"/>
          <w:bCs w:val="false"/>
          <w:color w:val="000000"/>
          <w:shd w:fill="FFFFFF" w:val="clear"/>
        </w:rPr>
        <w:t>primeiro</w:t>
      </w:r>
      <w:r>
        <w:rPr>
          <w:rStyle w:val="CabealhoChar"/>
          <w:rFonts w:eastAsia="Arial" w:cs="Arial" w:ascii="Arial" w:hAnsi="Arial"/>
          <w:b/>
          <w:bCs/>
          <w:color w:val="000000"/>
          <w:shd w:fill="FFFFFF" w:val="clear"/>
        </w:rPr>
        <w:t xml:space="preserve"> </w:t>
      </w:r>
      <w:r>
        <w:rPr>
          <w:rStyle w:val="CabealhoChar"/>
          <w:rFonts w:eastAsia="Arial" w:cs="Arial" w:ascii="Arial" w:hAnsi="Arial"/>
          <w:b w:val="false"/>
          <w:bCs w:val="false"/>
          <w:color w:val="000000"/>
          <w:shd w:fill="FFFFFF" w:val="clear"/>
        </w:rPr>
        <w:t>secretário</w:t>
      </w:r>
      <w:r>
        <w:rPr>
          <w:rStyle w:val="CabealhoChar"/>
          <w:rFonts w:eastAsia="Arial" w:cs="Arial" w:ascii="Arial" w:hAnsi="Arial"/>
          <w:b/>
          <w:bCs w:val="false"/>
          <w:color w:val="000000"/>
          <w:shd w:fill="FFFFFF" w:val="clear"/>
        </w:rPr>
        <w:t xml:space="preserve"> </w:t>
      </w:r>
      <w:r>
        <w:rPr>
          <w:rStyle w:val="CabealhoChar"/>
          <w:rFonts w:eastAsia="Arial" w:cs="Arial" w:ascii="Arial" w:hAnsi="Arial"/>
          <w:b w:val="false"/>
          <w:bCs w:val="false"/>
          <w:color w:val="000000"/>
          <w:shd w:fill="FFFFFF" w:val="clear"/>
        </w:rPr>
        <w:t xml:space="preserve">por questão de ordem e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hd w:fill="FFFFFF" w:val="clear"/>
        </w:rPr>
        <w:t>considerando o número elevado de projetos em pauta</w:t>
      </w:r>
      <w:r>
        <w:rPr>
          <w:rStyle w:val="CabealhoChar"/>
          <w:rFonts w:eastAsia="Arial" w:cs="Arial" w:ascii="Arial" w:hAnsi="Arial"/>
          <w:b w:val="false"/>
          <w:bCs w:val="false"/>
          <w:color w:val="000000"/>
          <w:shd w:fill="FFFFFF" w:val="clear"/>
        </w:rPr>
        <w:t xml:space="preserve">,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hd w:fill="FFFFFF" w:val="clear"/>
        </w:rPr>
        <w:t>solicitou a realização de votação para a dispensa da leitura das súmulas dos proj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>etos que não seriam apreciados na presente data. Ato contínuo</w:t>
      </w:r>
      <w:r>
        <w:rPr>
          <w:rStyle w:val="CabealhoChar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>, o presidente submeteu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a solicitação à votação única</w:t>
      </w:r>
      <w:r>
        <w:rPr>
          <w:rStyle w:val="CabealhoChar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, sendo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aprovada por </w:t>
      </w:r>
      <w:r>
        <w:rPr>
          <w:rStyle w:val="CabealhoChar"/>
          <w:rFonts w:eastAsia="Arial" w:cs="Arial" w:ascii="Arial" w:hAnsi="Arial"/>
          <w:b w:val="false"/>
          <w:bCs w:val="false"/>
          <w:color w:val="000000"/>
          <w:shd w:fill="FFFFFF" w:val="clear"/>
        </w:rPr>
        <w:t xml:space="preserve">unanimidade dos vereadores </w:t>
      </w:r>
      <w:r>
        <w:rPr>
          <w:rStyle w:val="CabealhoChar"/>
          <w:rFonts w:eastAsia="Arial" w:cs="Arial" w:ascii="Arial" w:hAnsi="Arial"/>
          <w:b w:val="false"/>
          <w:bCs w:val="false"/>
          <w:color w:val="000000"/>
          <w:shd w:fill="FFFFFF" w:val="clear"/>
        </w:rPr>
        <w:t>presentes</w:t>
      </w:r>
      <w:r>
        <w:rPr>
          <w:rStyle w:val="CabealhoChar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.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hd w:fill="FFFFFF" w:val="clear"/>
        </w:rPr>
        <w:t xml:space="preserve">Na sequência o presidente solicitou </w:t>
      </w:r>
      <w:r>
        <w:rPr>
          <w:rStyle w:val="Strong"/>
          <w:rFonts w:eastAsia="Arial" w:cs="Arial" w:ascii="Arial" w:hAnsi="Arial"/>
          <w:b/>
          <w:bCs/>
          <w:color w:val="000000"/>
          <w:shd w:fill="FFFFFF" w:val="clear"/>
        </w:rPr>
        <w:t xml:space="preserve">à leitura </w:t>
      </w:r>
      <w:r>
        <w:rPr>
          <w:rStyle w:val="Strong"/>
          <w:rFonts w:eastAsia="Arial" w:cs="Arial" w:ascii="Arial" w:hAnsi="Arial"/>
          <w:b/>
          <w:bCs/>
          <w:color w:val="000000"/>
          <w:shd w:fill="FFFFFF" w:val="clear"/>
        </w:rPr>
        <w:t>do projeto e do parecer das comissões</w:t>
      </w:r>
      <w:r>
        <w:rPr>
          <w:rStyle w:val="Strong"/>
          <w:rFonts w:eastAsia="Arial" w:cs="Arial" w:ascii="Arial" w:hAnsi="Arial"/>
          <w:b/>
          <w:bCs/>
          <w:color w:val="000000"/>
          <w:shd w:fill="FFFFFF" w:val="clear"/>
        </w:rPr>
        <w:t xml:space="preserve"> referente ao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color w:val="000000"/>
          <w:shd w:fill="FFFFFF" w:val="clear"/>
        </w:rPr>
        <w:t xml:space="preserve">Projeto de Resolução nº 002/2026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hd w:fill="FFFFFF" w:val="clear"/>
        </w:rPr>
        <w:t xml:space="preserve">de autoria do Poder Legislativo que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 xml:space="preserve">“Acrescenta parágrafo único ao art. 1º da Resolução nº 003/2014, que estabelece normas para a concessão de diárias no âmbito do Poder Legislativo Municipal”.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Ato contínuo, o Vereador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>Marcos Antonio Rodrigues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solicitou vistas ao referido projeto, nos termos regimentais.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Em seguida,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o presidente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>solicitou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 xml:space="preserve">à leitura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>do projeto e do parecer das comissões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 xml:space="preserve"> referente ao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color w:val="000000"/>
          <w:sz w:val="24"/>
          <w:szCs w:val="24"/>
          <w:shd w:fill="FFFFFF" w:val="clear"/>
        </w:rPr>
        <w:t xml:space="preserve">Projeto de Resolução nº 003/2026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de autoria do Poder Legislativo que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>“Regulamenta a Lei Federal nº 14.129, de 29 de</w:t>
      </w:r>
      <w:r>
        <w:rPr>
          <w:rStyle w:val="Strong"/>
          <w:rFonts w:eastAsia="Arial" w:cs="Arial" w:ascii="Arial" w:hAnsi="Arial"/>
          <w:b/>
          <w:bCs/>
          <w:color w:val="000000"/>
          <w:sz w:val="20"/>
          <w:szCs w:val="20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 xml:space="preserve">março de 2021, no âmbito da Câmara Municipal de Campo do Tenente e institui o Programa de Governo Digital do Poder Legislativo Municipal”.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>Após a leitura, o presidente colocou o Projeto em primeira e única discussão e, em seguida, em primeira e única votação, sendo aprovado por unanimidade dos vereadores presentes.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>Dando continuidade, foi solicitada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 xml:space="preserve"> a leitura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>do projeto e do parecer das comissões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 xml:space="preserve"> referente ao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color w:val="000000"/>
          <w:sz w:val="24"/>
          <w:szCs w:val="24"/>
          <w:shd w:fill="FFFFFF" w:val="clear"/>
        </w:rPr>
        <w:t xml:space="preserve">Projeto de Resolução nº 004/2026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de autoria do Poder Legislativo que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 xml:space="preserve">“Altera o Regimento Interno da Câmara Municipal de Campo do Tenente (Resolução n. 004/2019).”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>Após a leitura, o presidente colocou o Projeto em primeira e única discussão e, em seguida, em primeira e única votação, sendo aprovado por unanimidade dos vereadores presentes.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b w:val="false"/>
          <w:bCs/>
          <w:color w:val="000000"/>
          <w:shd w:fill="FFFFFF" w:val="clear"/>
        </w:rPr>
        <w:t xml:space="preserve">Não havendo mais matérias a serem tratadas na </w:t>
      </w:r>
      <w:r>
        <w:rPr>
          <w:rStyle w:val="Strong"/>
          <w:rFonts w:eastAsia="Arial" w:cs="Arial" w:ascii="Arial" w:hAnsi="Arial"/>
          <w:b/>
          <w:bCs/>
          <w:color w:val="000000"/>
          <w:shd w:fill="FFFFFF" w:val="clear"/>
        </w:rPr>
        <w:t>Ordem do Dia</w:t>
      </w:r>
      <w:r>
        <w:rPr>
          <w:rStyle w:val="Strong"/>
          <w:rFonts w:eastAsia="Arial" w:cs="Arial" w:ascii="Arial" w:hAnsi="Arial"/>
          <w:b w:val="false"/>
          <w:bCs/>
          <w:color w:val="000000"/>
          <w:shd w:fill="FFFFFF" w:val="clear"/>
        </w:rPr>
        <w:t xml:space="preserve">, o presidente deu início às </w:t>
      </w:r>
      <w:r>
        <w:rPr>
          <w:rStyle w:val="Strong"/>
          <w:rFonts w:eastAsia="Arial" w:cs="Arial" w:ascii="Arial" w:hAnsi="Arial"/>
          <w:b/>
          <w:bCs/>
          <w:color w:val="000000"/>
          <w:shd w:fill="FFFFFF" w:val="clear"/>
        </w:rPr>
        <w:t>Considerações Finais</w:t>
      </w:r>
      <w:r>
        <w:rPr>
          <w:rStyle w:val="Strong"/>
          <w:rFonts w:eastAsia="Arial" w:cs="Arial" w:ascii="Arial" w:hAnsi="Arial"/>
          <w:b w:val="false"/>
          <w:bCs/>
          <w:color w:val="000000"/>
          <w:shd w:fill="FFFFFF" w:val="clear"/>
        </w:rPr>
        <w:t xml:space="preserve">, concedendo a palavra aos vereadores que desejassem manifestar-se. </w:t>
      </w:r>
      <w:r>
        <w:rPr>
          <w:rFonts w:eastAsia="Arial" w:cs="Arial" w:ascii="Arial" w:hAnsi="Arial"/>
          <w:b w:val="false"/>
          <w:bCs w:val="false"/>
          <w:color w:val="000000"/>
          <w:shd w:fill="FFFFFF" w:val="clear"/>
        </w:rPr>
        <w:t>Na sequência o presidente convocou os vereadores para a Sessão Ordinária n° 2.85</w:t>
      </w:r>
      <w:r>
        <w:rPr>
          <w:rFonts w:eastAsia="Arial" w:cs="Arial" w:ascii="Arial" w:hAnsi="Arial"/>
          <w:b w:val="false"/>
          <w:bCs w:val="false"/>
          <w:color w:val="000000"/>
          <w:shd w:fill="FFFFFF" w:val="clear"/>
        </w:rPr>
        <w:t>2</w:t>
      </w:r>
      <w:r>
        <w:rPr>
          <w:rFonts w:eastAsia="Arial" w:cs="Arial" w:ascii="Arial" w:hAnsi="Arial"/>
          <w:b w:val="false"/>
          <w:bCs w:val="false"/>
          <w:color w:val="000000"/>
          <w:shd w:fill="FFFFFF" w:val="clear"/>
        </w:rPr>
        <w:t xml:space="preserve"> do dia </w:t>
      </w:r>
      <w:r>
        <w:rPr>
          <w:rFonts w:eastAsia="Arial" w:cs="Arial" w:ascii="Arial" w:hAnsi="Arial"/>
          <w:b w:val="false"/>
          <w:bCs w:val="false"/>
          <w:color w:val="000000"/>
          <w:shd w:fill="FFFFFF" w:val="clear"/>
        </w:rPr>
        <w:t>10</w:t>
      </w:r>
      <w:r>
        <w:rPr>
          <w:rFonts w:eastAsia="Arial" w:cs="Arial" w:ascii="Arial" w:hAnsi="Arial"/>
          <w:b w:val="false"/>
          <w:bCs w:val="false"/>
          <w:color w:val="000000"/>
          <w:shd w:fill="FFFFFF" w:val="clear"/>
        </w:rPr>
        <w:t xml:space="preserve"> de março às 19:00 horas, após agradeceu a presença de todos, declarou encerrada a Sessão. Lida e achada conforme, vai a presente ata assinada por mim, </w:t>
      </w:r>
      <w:r>
        <w:rPr>
          <w:rFonts w:eastAsia="Arial" w:cs="Arial" w:ascii="Arial" w:hAnsi="Arial"/>
          <w:b w:val="false"/>
          <w:bCs/>
          <w:color w:val="000000"/>
          <w:shd w:fill="FFFFFF" w:val="clear"/>
        </w:rPr>
        <w:t>Gustavo Brun Ribas Pinto Vizentin</w:t>
      </w:r>
      <w:r>
        <w:rPr>
          <w:rFonts w:eastAsia="Arial" w:cs="Arial" w:ascii="Arial" w:hAnsi="Arial"/>
          <w:b w:val="false"/>
          <w:bCs w:val="false"/>
          <w:color w:val="000000"/>
          <w:shd w:fill="FFFFFF" w:val="clear"/>
        </w:rPr>
        <w:t xml:space="preserve"> que secretariei e pelo Presidente Rafael de Jesus Ventura. </w:t>
      </w:r>
      <w:r>
        <w:rPr>
          <w:rFonts w:ascii="Arial" w:hAnsi="Arial"/>
        </w:rPr>
        <w:t>A presente ata encontra-se na íntegra</w:t>
      </w:r>
      <w:r>
        <w:rPr>
          <w:rFonts w:eastAsia="Arial" w:cs="Arial" w:ascii="Arial" w:hAnsi="Arial"/>
          <w:b w:val="false"/>
          <w:bCs w:val="false"/>
          <w:color w:val="000000"/>
          <w:shd w:fill="FFFFFF" w:val="clear"/>
        </w:rPr>
        <w:t xml:space="preserve"> disponível no canal do Youtube da Câmara Municipal.</w:t>
      </w:r>
    </w:p>
    <w:p>
      <w:pPr>
        <w:pStyle w:val="Normal"/>
        <w:rPr>
          <w:rFonts w:ascii="Arial" w:hAnsi="Arial" w:cs="Arial"/>
          <w:b/>
          <w:color w:val="000000"/>
          <w:shd w:fill="FFFFFF" w:val="clear"/>
        </w:rPr>
      </w:pPr>
      <w:r>
        <w:rPr>
          <w:rFonts w:cs="Arial" w:ascii="Arial" w:hAnsi="Arial"/>
          <w:b/>
          <w:color w:val="000000"/>
          <w:shd w:fill="FFFFFF" w:val="clear"/>
        </w:rPr>
      </w:r>
    </w:p>
    <w:p>
      <w:pPr>
        <w:pStyle w:val="Normal"/>
        <w:rPr>
          <w:rFonts w:ascii="Arial" w:hAnsi="Arial" w:cs="Arial"/>
          <w:b/>
          <w:color w:val="000000"/>
          <w:shd w:fill="FFFFFF" w:val="clear"/>
        </w:rPr>
      </w:pPr>
      <w:r>
        <w:rPr>
          <w:rFonts w:cs="Arial" w:ascii="Arial" w:hAnsi="Arial"/>
          <w:b/>
          <w:color w:val="000000"/>
          <w:shd w:fill="FFFFFF" w:val="clear"/>
        </w:rPr>
        <w:t xml:space="preserve">Rafael de Jesus Ventura                                              </w:t>
      </w:r>
      <w:r>
        <w:rPr>
          <w:rFonts w:cs="Arial" w:ascii="Arial" w:hAnsi="Arial"/>
          <w:b/>
        </w:rPr>
        <w:t>Gustavo Brun Ribas Pinto Vizentin</w:t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        </w:t>
      </w:r>
      <w:r>
        <w:rPr>
          <w:rFonts w:cs="Arial" w:ascii="Arial" w:hAnsi="Arial"/>
          <w:b/>
        </w:rPr>
        <w:t>Presidente                                                                               1ª secretário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707" w:gutter="0" w:header="680" w:top="3119" w:footer="738" w:bottom="153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ookman Old Style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rPr>
        <w:sz w:val="14"/>
        <w:szCs w:val="14"/>
      </w:rPr>
    </w:pPr>
    <w:r>
      <w:rPr>
        <w:sz w:val="14"/>
        <w:szCs w:val="14"/>
      </w:rPr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-943610</wp:posOffset>
          </wp:positionH>
          <wp:positionV relativeFrom="paragraph">
            <wp:posOffset>89535</wp:posOffset>
          </wp:positionV>
          <wp:extent cx="7806690" cy="729615"/>
          <wp:effectExtent l="0" t="0" r="0" b="0"/>
          <wp:wrapNone/>
          <wp:docPr id="3" name="Imagem 32" descr="TIMBRADA RODA 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2" descr="TIMBRADA RODA P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06690" cy="7296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BodyText"/>
      <w:rPr>
        <w:sz w:val="14"/>
        <w:szCs w:val="14"/>
      </w:rPr>
    </w:pPr>
    <w:r>
      <w:rPr>
        <w:sz w:val="14"/>
        <w:szCs w:val="14"/>
      </w:rPr>
    </w:r>
  </w:p>
  <w:p>
    <w:pPr>
      <w:pStyle w:val="BodyText"/>
      <w:rPr>
        <w:sz w:val="14"/>
        <w:szCs w:val="14"/>
      </w:rPr>
    </w:pPr>
    <w:r>
      <w:rPr>
        <w:sz w:val="14"/>
        <w:szCs w:val="14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rPr>
        <w:sz w:val="14"/>
        <w:szCs w:val="14"/>
      </w:rPr>
    </w:pPr>
    <w:r>
      <w:rPr>
        <w:sz w:val="14"/>
        <w:szCs w:val="14"/>
      </w:rPr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-943610</wp:posOffset>
          </wp:positionH>
          <wp:positionV relativeFrom="paragraph">
            <wp:posOffset>89535</wp:posOffset>
          </wp:positionV>
          <wp:extent cx="7806690" cy="729615"/>
          <wp:effectExtent l="0" t="0" r="0" b="0"/>
          <wp:wrapNone/>
          <wp:docPr id="4" name="Imagem 32" descr="TIMBRADA RODA 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32" descr="TIMBRADA RODA P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06690" cy="7296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BodyText"/>
      <w:rPr>
        <w:sz w:val="14"/>
        <w:szCs w:val="14"/>
      </w:rPr>
    </w:pPr>
    <w:r>
      <w:rPr>
        <w:sz w:val="14"/>
        <w:szCs w:val="14"/>
      </w:rPr>
    </w:r>
  </w:p>
  <w:p>
    <w:pPr>
      <w:pStyle w:val="BodyText"/>
      <w:rPr>
        <w:sz w:val="14"/>
        <w:szCs w:val="14"/>
      </w:rPr>
    </w:pPr>
    <w:r>
      <w:rPr>
        <w:sz w:val="14"/>
        <w:szCs w:val="1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1"/>
      <w:rPr>
        <w:rFonts w:ascii="Bookman Old Style" w:hAnsi="Bookman Old Style"/>
        <w:sz w:val="19"/>
        <w:szCs w:val="19"/>
      </w:rPr>
    </w:pPr>
    <w:r>
      <w:rPr>
        <w:rFonts w:ascii="Bookman Old Style" w:hAnsi="Bookman Old Style"/>
        <w:sz w:val="19"/>
        <w:szCs w:val="19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-746760</wp:posOffset>
          </wp:positionH>
          <wp:positionV relativeFrom="paragraph">
            <wp:posOffset>-276225</wp:posOffset>
          </wp:positionV>
          <wp:extent cx="7597140" cy="1562100"/>
          <wp:effectExtent l="0" t="0" r="0" b="0"/>
          <wp:wrapNone/>
          <wp:docPr id="1" name="Imagem 31" descr="TIMBRADA 20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31" descr="TIMBRADA 201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97140" cy="1562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Cabealho1"/>
      <w:rPr>
        <w:rFonts w:ascii="Bookman Old Style" w:hAnsi="Bookman Old Style"/>
        <w:sz w:val="19"/>
        <w:szCs w:val="19"/>
      </w:rPr>
    </w:pPr>
    <w:r>
      <w:rPr>
        <w:rFonts w:ascii="Bookman Old Style" w:hAnsi="Bookman Old Style"/>
        <w:sz w:val="19"/>
        <w:szCs w:val="19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1"/>
      <w:rPr>
        <w:rFonts w:ascii="Bookman Old Style" w:hAnsi="Bookman Old Style"/>
        <w:sz w:val="19"/>
        <w:szCs w:val="19"/>
      </w:rPr>
    </w:pPr>
    <w:r>
      <w:rPr>
        <w:rFonts w:ascii="Bookman Old Style" w:hAnsi="Bookman Old Style"/>
        <w:sz w:val="19"/>
        <w:szCs w:val="19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-746760</wp:posOffset>
          </wp:positionH>
          <wp:positionV relativeFrom="paragraph">
            <wp:posOffset>-276225</wp:posOffset>
          </wp:positionV>
          <wp:extent cx="7597140" cy="1562100"/>
          <wp:effectExtent l="0" t="0" r="0" b="0"/>
          <wp:wrapNone/>
          <wp:docPr id="2" name="Imagem 31" descr="TIMBRADA 20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31" descr="TIMBRADA 201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97140" cy="1562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Cabealho1"/>
      <w:rPr>
        <w:rFonts w:ascii="Bookman Old Style" w:hAnsi="Bookman Old Style"/>
        <w:sz w:val="19"/>
        <w:szCs w:val="19"/>
      </w:rPr>
    </w:pPr>
    <w:r>
      <w:rPr>
        <w:rFonts w:ascii="Bookman Old Style" w:hAnsi="Bookman Old Style"/>
        <w:sz w:val="19"/>
        <w:szCs w:val="19"/>
      </w:rPr>
    </w:r>
  </w:p>
</w:hdr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link w:val="Ttulo1Char2"/>
    <w:uiPriority w:val="9"/>
    <w:qFormat/>
    <w:pPr>
      <w:keepNext w:val="true"/>
      <w:keepLines/>
      <w:suppressAutoHyphens w:val="false"/>
      <w:spacing w:before="480" w:after="0"/>
      <w:outlineLvl w:val="0"/>
    </w:pPr>
    <w:rPr>
      <w:rFonts w:ascii="Cambria" w:hAnsi="Cambria"/>
      <w:b/>
      <w:bCs/>
      <w:color w:themeColor="accent1" w:themeShade="bf" w:val="365F9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baloChar" w:customStyle="1">
    <w:name w:val="Texto de balão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RodapChar" w:customStyle="1">
    <w:name w:val="Rodapé Char"/>
    <w:basedOn w:val="DefaultParagraphFont"/>
    <w:link w:val="Rodap1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character" w:styleId="CabealhoChar" w:customStyle="1">
    <w:name w:val="Cabeçalho Char"/>
    <w:basedOn w:val="DefaultParagraphFont"/>
    <w:qFormat/>
    <w:rPr>
      <w:sz w:val="24"/>
      <w:szCs w:val="24"/>
    </w:rPr>
  </w:style>
  <w:style w:type="character" w:styleId="Ttulo1Char" w:customStyle="1">
    <w:name w:val="Título 1 Char"/>
    <w:basedOn w:val="DefaultParagraphFont"/>
    <w:link w:val="Ttulo11"/>
    <w:qFormat/>
    <w:rPr>
      <w:rFonts w:ascii="Cambria" w:hAnsi="Cambria" w:eastAsia="Times New Roman" w:cs="Times New Roman"/>
      <w:color w:themeColor="accent1" w:themeShade="bf" w:val="365F91"/>
      <w:sz w:val="32"/>
      <w:szCs w:val="32"/>
    </w:rPr>
  </w:style>
  <w:style w:type="character" w:styleId="Nmerodelinha1" w:customStyle="1">
    <w:name w:val="Número de linha1"/>
    <w:qFormat/>
    <w:rPr/>
  </w:style>
  <w:style w:type="character" w:styleId="CabealhoChar1" w:customStyle="1">
    <w:name w:val="Cabeçalho Char1"/>
    <w:basedOn w:val="DefaultParagraphFont"/>
    <w:link w:val="Cabealho1"/>
    <w:qFormat/>
    <w:rPr>
      <w:sz w:val="24"/>
      <w:szCs w:val="24"/>
    </w:rPr>
  </w:style>
  <w:style w:type="character" w:styleId="Ttulo1Char1" w:customStyle="1">
    <w:name w:val="Título 1 Char1"/>
    <w:basedOn w:val="DefaultParagraphFont"/>
    <w:qFormat/>
    <w:rPr>
      <w:rFonts w:ascii="Cambria" w:hAnsi="Cambria" w:eastAsia="Times New Roman" w:cs="Times New Roman"/>
      <w:b/>
      <w:bCs/>
      <w:color w:themeColor="accent1" w:themeShade="bf" w:val="365F91"/>
      <w:sz w:val="28"/>
      <w:szCs w:val="28"/>
    </w:rPr>
  </w:style>
  <w:style w:type="character" w:styleId="Ttulo1Char2" w:customStyle="1">
    <w:name w:val="Título 1 Char2"/>
    <w:basedOn w:val="DefaultParagraphFont"/>
    <w:qFormat/>
    <w:rPr>
      <w:rFonts w:ascii="Cambria" w:hAnsi="Cambria" w:eastAsia="Times New Roman" w:cs="Times New Roman"/>
      <w:b/>
      <w:bCs/>
      <w:color w:themeColor="accent1" w:themeShade="bf" w:val="365F91"/>
      <w:sz w:val="28"/>
      <w:szCs w:val="28"/>
    </w:rPr>
  </w:style>
  <w:style w:type="character" w:styleId="selectable-text" w:customStyle="1">
    <w:name w:val="selectable-text"/>
    <w:basedOn w:val="DefaultParagraphFont"/>
    <w:qFormat/>
    <w:rPr/>
  </w:style>
  <w:style w:type="character" w:styleId="Marcadoresuser" w:customStyle="1">
    <w:name w:val="Marcadores (user)"/>
    <w:qFormat/>
    <w:rPr>
      <w:rFonts w:ascii="OpenSymbol" w:hAnsi="OpenSymbol" w:eastAsia="OpenSymbol" w:cs="OpenSymbol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Bookman Old Style" w:hAnsi="Bookman Old Style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tulo11" w:customStyle="1">
    <w:name w:val="Título 11"/>
    <w:basedOn w:val="Normal"/>
    <w:next w:val="Normal"/>
    <w:link w:val="Ttulo1Char"/>
    <w:qFormat/>
    <w:pPr>
      <w:keepNext w:val="true"/>
      <w:keepLines/>
      <w:spacing w:before="240" w:after="0"/>
      <w:outlineLvl w:val="0"/>
    </w:pPr>
    <w:rPr>
      <w:rFonts w:ascii="Cambria" w:hAnsi="Cambria"/>
      <w:color w:themeColor="accent1" w:themeShade="bf" w:val="365F91"/>
      <w:sz w:val="32"/>
      <w:szCs w:val="32"/>
    </w:rPr>
  </w:style>
  <w:style w:type="paragraph" w:styleId="Ttulo21" w:customStyle="1">
    <w:name w:val="Título 21"/>
    <w:basedOn w:val="Normal"/>
    <w:next w:val="Normal"/>
    <w:qFormat/>
    <w:pPr>
      <w:keepNext w:val="true"/>
      <w:outlineLvl w:val="1"/>
    </w:pPr>
    <w:rPr>
      <w:rFonts w:ascii="Bookman Old Style" w:hAnsi="Bookman Old Style"/>
      <w:b/>
      <w:bCs/>
      <w:sz w:val="28"/>
    </w:rPr>
  </w:style>
  <w:style w:type="paragraph" w:styleId="Ttulo31" w:customStyle="1">
    <w:name w:val="Título 31"/>
    <w:basedOn w:val="Normal"/>
    <w:next w:val="Normal"/>
    <w:qFormat/>
    <w:pPr>
      <w:keepNext w:val="true"/>
      <w:ind w:firstLine="708" w:start="708"/>
      <w:jc w:val="center"/>
      <w:outlineLvl w:val="2"/>
    </w:pPr>
    <w:rPr>
      <w:rFonts w:ascii="Bookman Old Style" w:hAnsi="Bookman Old Style"/>
      <w:sz w:val="30"/>
    </w:rPr>
  </w:style>
  <w:style w:type="paragraph" w:styleId="Legenda1" w:customStyle="1">
    <w:name w:val="Legenda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bealhoeRodap" w:customStyle="1">
    <w:name w:val="Cabeçalho e Rodapé"/>
    <w:basedOn w:val="Normal"/>
    <w:qFormat/>
    <w:pPr/>
    <w:rPr/>
  </w:style>
  <w:style w:type="paragraph" w:styleId="Cabealho1" w:customStyle="1">
    <w:name w:val="Cabeçalho1"/>
    <w:basedOn w:val="Normal"/>
    <w:link w:val="CabealhoChar1"/>
    <w:qFormat/>
    <w:pPr>
      <w:tabs>
        <w:tab w:val="clear" w:pos="708"/>
        <w:tab w:val="center" w:pos="4419" w:leader="none"/>
        <w:tab w:val="right" w:pos="8838" w:leader="none"/>
      </w:tabs>
      <w:suppressAutoHyphens w:val="false"/>
    </w:pPr>
    <w:rPr/>
  </w:style>
  <w:style w:type="paragraph" w:styleId="Rodap1" w:customStyle="1">
    <w:name w:val="Rodapé1"/>
    <w:basedOn w:val="Normal"/>
    <w:link w:val="RodapChar"/>
    <w:qFormat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baloChar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lineRule="auto" w:line="276" w:before="0" w:after="200"/>
      <w:ind w:start="720"/>
      <w:contextualSpacing/>
    </w:pPr>
    <w:rPr>
      <w:rFonts w:ascii="Calibri" w:hAnsi="Calibri" w:eastAsia="Calibri"/>
      <w:sz w:val="22"/>
      <w:szCs w:val="22"/>
      <w:lang w:eastAsia="en-US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xgmail-msonormal" w:customStyle="1">
    <w:name w:val="x_gmail-msonormal"/>
    <w:basedOn w:val="Normal"/>
    <w:qFormat/>
    <w:pPr>
      <w:spacing w:before="280" w:after="280"/>
    </w:pPr>
    <w:rPr/>
  </w:style>
  <w:style w:type="paragraph" w:styleId="western" w:customStyle="1">
    <w:name w:val="western"/>
    <w:basedOn w:val="Normal"/>
    <w:qFormat/>
    <w:pPr>
      <w:suppressAutoHyphens w:val="false"/>
      <w:spacing w:before="280" w:after="0"/>
      <w:jc w:val="center"/>
    </w:pPr>
    <w:rPr>
      <w:rFonts w:ascii="Bookman Old Style" w:hAnsi="Bookman Old Style"/>
    </w:rPr>
  </w:style>
  <w:style w:type="paragraph" w:styleId="Standard" w:customStyle="1">
    <w:name w:val="Standard"/>
    <w:qFormat/>
    <w:pPr>
      <w:widowControl/>
      <w:suppressAutoHyphens w:val="true"/>
      <w:overflowPunct w:val="true"/>
      <w:bidi w:val="0"/>
      <w:spacing w:before="0" w:after="0"/>
      <w:jc w:val="start"/>
      <w:textAlignment w:val="baseline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Normal1" w:customStyle="1">
    <w:name w:val="Normal1"/>
    <w:qFormat/>
    <w:pPr>
      <w:widowControl/>
      <w:suppressAutoHyphens w:val="false"/>
      <w:overflowPunct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pt-BR" w:bidi="ar-SA"/>
    </w:rPr>
  </w:style>
  <w:style w:type="paragraph" w:styleId="NoSpacing">
    <w:name w:val="No Spacing"/>
    <w:qFormat/>
    <w:pPr>
      <w:widowControl/>
      <w:suppressAutoHyphens w:val="false"/>
      <w:overflowPunct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Cabealhoerodap1" w:customStyle="1">
    <w:name w:val="Cabeçalho e rodapé1"/>
    <w:basedOn w:val="Normal"/>
    <w:qFormat/>
    <w:pPr/>
    <w:rPr/>
  </w:style>
  <w:style w:type="paragraph" w:styleId="Cabealhoerodap2" w:customStyle="1">
    <w:name w:val="Cabeçalho e rodapé2"/>
    <w:basedOn w:val="Normal"/>
    <w:qFormat/>
    <w:pPr/>
    <w:rPr/>
  </w:style>
  <w:style w:type="paragraph" w:styleId="Cabealhoerodap3" w:customStyle="1">
    <w:name w:val="Cabeçalho e rodapé3"/>
    <w:basedOn w:val="Normal"/>
    <w:qFormat/>
    <w:pPr/>
    <w:rPr/>
  </w:style>
  <w:style w:type="paragraph" w:styleId="Cabealhoerodap4" w:customStyle="1">
    <w:name w:val="Cabeçalho e rodapé4"/>
    <w:basedOn w:val="Normal"/>
    <w:qFormat/>
    <w:pPr/>
    <w:rPr/>
  </w:style>
  <w:style w:type="paragraph" w:styleId="Cabealhoerodap5" w:customStyle="1">
    <w:name w:val="Cabeçalho e rodapé5"/>
    <w:basedOn w:val="Normal"/>
    <w:qFormat/>
    <w:pPr/>
    <w:rPr/>
  </w:style>
  <w:style w:type="paragraph" w:styleId="Cabealhoerodap6" w:customStyle="1">
    <w:name w:val="Cabeçalho e rodapé6"/>
    <w:basedOn w:val="Normal"/>
    <w:qFormat/>
    <w:pPr/>
    <w:rPr/>
  </w:style>
  <w:style w:type="paragraph" w:styleId="Cabealhoerodap7" w:customStyle="1">
    <w:name w:val="Cabeçalho e rodapé7"/>
    <w:basedOn w:val="Normal"/>
    <w:qFormat/>
    <w:pPr/>
    <w:rPr/>
  </w:style>
  <w:style w:type="paragraph" w:styleId="Cabealhoerodap8" w:customStyle="1">
    <w:name w:val="Cabeçalho e rodapé8"/>
    <w:basedOn w:val="Normal"/>
    <w:qFormat/>
    <w:pPr/>
    <w:rPr/>
  </w:style>
  <w:style w:type="paragraph" w:styleId="Cabealhoerodap9" w:customStyle="1">
    <w:name w:val="Cabeçalho e rodapé9"/>
    <w:basedOn w:val="Normal"/>
    <w:qFormat/>
    <w:pPr/>
    <w:rPr/>
  </w:style>
  <w:style w:type="paragraph" w:styleId="Cabealhoerodap10" w:customStyle="1">
    <w:name w:val="Cabeçalho e rodapé10"/>
    <w:basedOn w:val="Normal"/>
    <w:qFormat/>
    <w:pPr/>
    <w:rPr/>
  </w:style>
  <w:style w:type="paragraph" w:styleId="Cabealhoerodap11" w:customStyle="1">
    <w:name w:val="Cabeçalho e rodapé11"/>
    <w:basedOn w:val="Normal"/>
    <w:qFormat/>
    <w:pPr/>
    <w:rPr/>
  </w:style>
  <w:style w:type="paragraph" w:styleId="Cabealhoerodap12" w:customStyle="1">
    <w:name w:val="Cabeçalho e rodapé12"/>
    <w:basedOn w:val="Normal"/>
    <w:qFormat/>
    <w:pPr/>
    <w:rPr/>
  </w:style>
  <w:style w:type="paragraph" w:styleId="Cabealhoerodap13" w:customStyle="1">
    <w:name w:val="Cabeçalho e rodapé13"/>
    <w:basedOn w:val="Normal"/>
    <w:qFormat/>
    <w:pPr/>
    <w:rPr/>
  </w:style>
  <w:style w:type="paragraph" w:styleId="Cabealhoerodap14" w:customStyle="1">
    <w:name w:val="Cabeçalho e rodapé14"/>
    <w:basedOn w:val="Normal"/>
    <w:qFormat/>
    <w:pPr/>
    <w:rPr/>
  </w:style>
  <w:style w:type="paragraph" w:styleId="Cabealhoerodap15" w:customStyle="1">
    <w:name w:val="Cabeçalho e rodapé15"/>
    <w:basedOn w:val="Normal"/>
    <w:qFormat/>
    <w:pPr/>
    <w:rPr/>
  </w:style>
  <w:style w:type="paragraph" w:styleId="Cabealhoerodap16" w:customStyle="1">
    <w:name w:val="Cabeçalho e rodapé16"/>
    <w:basedOn w:val="Normal"/>
    <w:qFormat/>
    <w:pPr/>
    <w:rPr/>
  </w:style>
  <w:style w:type="paragraph" w:styleId="Cabealhoerodap17" w:customStyle="1">
    <w:name w:val="Cabeçalho e rodapé17"/>
    <w:basedOn w:val="Normal"/>
    <w:qFormat/>
    <w:pPr/>
    <w:rPr/>
  </w:style>
  <w:style w:type="paragraph" w:styleId="Cabealhoerodap18" w:customStyle="1">
    <w:name w:val="Cabeçalho e rodapé18"/>
    <w:basedOn w:val="Normal"/>
    <w:qFormat/>
    <w:pPr/>
    <w:rPr/>
  </w:style>
  <w:style w:type="paragraph" w:styleId="Cabealhoerodap19" w:customStyle="1">
    <w:name w:val="Cabeçalho e rodapé19"/>
    <w:basedOn w:val="Normal"/>
    <w:qFormat/>
    <w:pPr/>
    <w:rPr/>
  </w:style>
  <w:style w:type="paragraph" w:styleId="Cabealhoerodap20" w:customStyle="1">
    <w:name w:val="Cabeçalho e rodapé20"/>
    <w:basedOn w:val="Normal"/>
    <w:qFormat/>
    <w:pPr/>
    <w:rPr/>
  </w:style>
  <w:style w:type="paragraph" w:styleId="Cabealhoerodap21" w:customStyle="1">
    <w:name w:val="Cabeçalho e rodapé21"/>
    <w:basedOn w:val="Normal"/>
    <w:qFormat/>
    <w:pPr/>
    <w:rPr/>
  </w:style>
  <w:style w:type="paragraph" w:styleId="Cabealhoerodap22" w:customStyle="1">
    <w:name w:val="Cabeçalho e rodapé22"/>
    <w:basedOn w:val="Normal"/>
    <w:qFormat/>
    <w:pPr/>
    <w:rPr/>
  </w:style>
  <w:style w:type="paragraph" w:styleId="Cabealhoerodap23" w:customStyle="1">
    <w:name w:val="Cabeçalho e rodapé23"/>
    <w:basedOn w:val="Normal"/>
    <w:qFormat/>
    <w:pPr/>
    <w:rPr/>
  </w:style>
  <w:style w:type="paragraph" w:styleId="Cabealhoerodap24" w:customStyle="1">
    <w:name w:val="Cabeçalho e rodapé24"/>
    <w:basedOn w:val="Normal"/>
    <w:qFormat/>
    <w:pPr/>
    <w:rPr/>
  </w:style>
  <w:style w:type="paragraph" w:styleId="Cabealhoerodap25" w:customStyle="1">
    <w:name w:val="Cabeçalho e rodapé25"/>
    <w:basedOn w:val="Normal"/>
    <w:qFormat/>
    <w:pPr/>
    <w:rPr/>
  </w:style>
  <w:style w:type="paragraph" w:styleId="Cabealhoerodap26" w:customStyle="1">
    <w:name w:val="Cabeçalho e rodapé26"/>
    <w:basedOn w:val="Normal"/>
    <w:qFormat/>
    <w:pPr/>
    <w:rPr/>
  </w:style>
  <w:style w:type="paragraph" w:styleId="Cabealhoerodap27" w:customStyle="1">
    <w:name w:val="Cabeçalho e rodapé27"/>
    <w:basedOn w:val="Normal"/>
    <w:qFormat/>
    <w:pPr/>
    <w:rPr/>
  </w:style>
  <w:style w:type="paragraph" w:styleId="Cabealhoerodap28" w:customStyle="1">
    <w:name w:val="Cabeçalho e rodapé28"/>
    <w:basedOn w:val="Normal"/>
    <w:qFormat/>
    <w:pPr/>
    <w:rPr/>
  </w:style>
  <w:style w:type="paragraph" w:styleId="Cabealhoerodap29" w:customStyle="1">
    <w:name w:val="Cabeçalho e rodapé29"/>
    <w:basedOn w:val="Normal"/>
    <w:qFormat/>
    <w:pPr/>
    <w:rPr/>
  </w:style>
  <w:style w:type="paragraph" w:styleId="Cabealhoerodap30" w:customStyle="1">
    <w:name w:val="Cabeçalho e rodapé30"/>
    <w:basedOn w:val="Normal"/>
    <w:qFormat/>
    <w:pPr/>
    <w:rPr/>
  </w:style>
  <w:style w:type="paragraph" w:styleId="Cabealhoerodap31" w:customStyle="1">
    <w:name w:val="Cabeçalho e rodapé31"/>
    <w:basedOn w:val="Normal"/>
    <w:qFormat/>
    <w:pPr/>
    <w:rPr/>
  </w:style>
  <w:style w:type="paragraph" w:styleId="Cabealhoerodap32" w:customStyle="1">
    <w:name w:val="Cabeçalho e rodapé32"/>
    <w:basedOn w:val="Normal"/>
    <w:qFormat/>
    <w:pPr/>
    <w:rPr/>
  </w:style>
  <w:style w:type="paragraph" w:styleId="Cabealhoerodap33">
    <w:name w:val="Cabeçalho e rodapé33"/>
    <w:basedOn w:val="Normal"/>
    <w:qFormat/>
    <w:pPr/>
    <w:rPr/>
  </w:style>
  <w:style w:type="paragraph" w:styleId="Cabealhoerodap34">
    <w:name w:val="Cabeçalho e rodapé34"/>
    <w:basedOn w:val="Normal"/>
    <w:qFormat/>
    <w:pPr/>
    <w:rPr/>
  </w:style>
  <w:style w:type="paragraph" w:styleId="Cabealhoerodap35">
    <w:name w:val="Cabeçalho e rodapé35"/>
    <w:basedOn w:val="Normal"/>
    <w:qFormat/>
    <w:pPr/>
    <w:rPr/>
  </w:style>
  <w:style w:type="paragraph" w:styleId="Cabealhoerodap36">
    <w:name w:val="Cabeçalho e rodapé36"/>
    <w:basedOn w:val="Normal"/>
    <w:qFormat/>
    <w:pPr/>
    <w:rPr/>
  </w:style>
  <w:style w:type="paragraph" w:styleId="Cabealhoerodap37">
    <w:name w:val="Cabeçalho e rodapé37"/>
    <w:basedOn w:val="Normal"/>
    <w:qFormat/>
    <w:pPr/>
    <w:rPr/>
  </w:style>
  <w:style w:type="paragraph" w:styleId="Cabealhoerodap38">
    <w:name w:val="Cabeçalho e rodapé38"/>
    <w:basedOn w:val="Normal"/>
    <w:qFormat/>
    <w:pPr/>
    <w:rPr/>
  </w:style>
  <w:style w:type="paragraph" w:styleId="Cabealhoerodap39">
    <w:name w:val="Cabeçalho e rodapé39"/>
    <w:basedOn w:val="Normal"/>
    <w:qFormat/>
    <w:pPr/>
    <w:rPr/>
  </w:style>
  <w:style w:type="paragraph" w:styleId="Cabealhoerodap40">
    <w:name w:val="Cabeçalho e rodapé40"/>
    <w:basedOn w:val="Normal"/>
    <w:qFormat/>
    <w:pPr/>
    <w:rPr/>
  </w:style>
  <w:style w:type="paragraph" w:styleId="Cabealhoerodap41">
    <w:name w:val="Cabeçalho e rodapé41"/>
    <w:basedOn w:val="Normal"/>
    <w:qFormat/>
    <w:pPr/>
    <w:rPr/>
  </w:style>
  <w:style w:type="paragraph" w:styleId="Cabealhoerodap42">
    <w:name w:val="Cabeçalho e rodapé42"/>
    <w:basedOn w:val="Normal"/>
    <w:qFormat/>
    <w:pPr/>
    <w:rPr/>
  </w:style>
  <w:style w:type="paragraph" w:styleId="Cabealhoerodap43">
    <w:name w:val="Cabeçalho e rodapé43"/>
    <w:basedOn w:val="Normal"/>
    <w:qFormat/>
    <w:pPr/>
    <w:rPr/>
  </w:style>
  <w:style w:type="paragraph" w:styleId="Cabealhoerodap44">
    <w:name w:val="Cabeçalho e rodapé44"/>
    <w:basedOn w:val="Normal"/>
    <w:qFormat/>
    <w:pPr/>
    <w:rPr/>
  </w:style>
  <w:style w:type="paragraph" w:styleId="Cabealhoerodap45">
    <w:name w:val="Cabeçalho e rodapé45"/>
    <w:basedOn w:val="Normal"/>
    <w:qFormat/>
    <w:pPr/>
    <w:rPr/>
  </w:style>
  <w:style w:type="paragraph" w:styleId="Cabealhoerodap46">
    <w:name w:val="Cabeçalho e rodapé46"/>
    <w:basedOn w:val="Normal"/>
    <w:qFormat/>
    <w:pPr/>
    <w:rPr/>
  </w:style>
  <w:style w:type="paragraph" w:styleId="Cabealhoerodap47">
    <w:name w:val="Cabeçalho e rodapé47"/>
    <w:basedOn w:val="Normal"/>
    <w:qFormat/>
    <w:pPr/>
    <w:rPr/>
  </w:style>
  <w:style w:type="paragraph" w:styleId="Cabealhoerodap48">
    <w:name w:val="Cabeçalho e rodapé48"/>
    <w:basedOn w:val="Normal"/>
    <w:qFormat/>
    <w:pPr/>
    <w:rPr/>
  </w:style>
  <w:style w:type="paragraph" w:styleId="Cabealhoerodap49">
    <w:name w:val="Cabeçalho e rodapé49"/>
    <w:basedOn w:val="Normal"/>
    <w:qFormat/>
    <w:pPr/>
    <w:rPr/>
  </w:style>
  <w:style w:type="paragraph" w:styleId="Header">
    <w:name w:val="header"/>
    <w:basedOn w:val="Cabealhoerodap1"/>
    <w:pPr/>
    <w:rPr/>
  </w:style>
  <w:style w:type="paragraph" w:styleId="Footer">
    <w:name w:val="footer"/>
    <w:basedOn w:val="Cabealhoerodap1"/>
    <w:pPr/>
    <w:rPr/>
  </w:style>
  <w:style w:type="numbering" w:styleId="Semlista" w:customStyle="1">
    <w:name w:val="Sem lista"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EF5FA-5EF4-4907-87B1-6FF11734F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Application>LibreOffice/25.8.3.2$Windows_X86_64 LibreOffice_project/8ca8d55c161d602844f5428fa4b58097424e324e</Application>
  <AppVersion>15.0000</AppVersion>
  <Pages>2</Pages>
  <Words>597</Words>
  <Characters>3137</Characters>
  <CharactersWithSpaces>3862</CharactersWithSpaces>
  <Paragraphs>3</Paragraphs>
  <Company>CAMARA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2025-10-14T17:45:00Z</dcterms:created>
  <dc:creator>DERLY</dc:creator>
  <dc:description/>
  <dc:language>pt-BR</dc:language>
  <cp:lastModifiedBy/>
  <cp:lastPrinted>2026-02-24T18:48:56Z</cp:lastPrinted>
  <dcterms:modified xsi:type="dcterms:W3CDTF">2026-03-04T16:25:00Z</dcterms:modified>
  <cp:revision>66</cp:revision>
  <dc:subject/>
  <dc:title>COMISSÃO DE LEGISLAÇÃO, JUSTIÇA E REDAÇÃO FINAL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