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مهمة المرحلة 2 من مشروع الاختبار المتكامل: مسودة الاختبار وسلم التقدير المُعايَر</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الوزن 10% من درجة المساق · تُسلَّم نهاية الأسبوع 8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المهمة</w:t>
      </w:r>
    </w:p>
    <w:p>
      <w:pPr>
        <w:bidi/>
        <w:spacing w:after="120" w:line="300"/>
        <w:jc w:val="right"/>
      </w:pPr>
      <w:r>
        <w:rPr>
          <w:rFonts w:ascii="IBM Plex Sans Arabic" w:cs="IBM Plex Sans Arabic" w:eastAsia="IBM Plex Sans Arabic" w:hAnsi="IBM Plex Sans Arabic"/>
          <w:sz w:val="22"/>
          <w:szCs w:val="22"/>
          <w:rtl/>
        </w:rPr>
        <w:t xml:space="preserve">ابنِ المسودة الكاملة لاختبارك من جدول المواصفات الذي أعددته في المرحلة 1، وراجع فقراتها، واكتب فقرة مفتوحة واحدة على الأقل مع سلم تقدير تحليلي، ثم عاير السلم على إجابات فعلية ووثّق ما غيّرته.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المتطلبات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المسودة الكاملة:</w:t>
      </w:r>
      <w:r>
        <w:rPr>
          <w:rFonts w:ascii="IBM Plex Sans Arabic" w:cs="IBM Plex Sans Arabic" w:eastAsia="IBM Plex Sans Arabic" w:hAnsi="IBM Plex Sans Arabic"/>
          <w:sz w:val="22"/>
          <w:szCs w:val="22"/>
          <w:rtl/>
        </w:rPr>
        <w:t xml:space="preserve"> كل فقرات الاختبار كما ستُطبَّق، مع مفتاح الإجابة، وبالتوزيع الذي حدده جدول المواصفات في النواتج والمستويات المعرفية والدرجات.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الفقرات الموضوعية:</w:t>
      </w:r>
      <w:r>
        <w:rPr>
          <w:rFonts w:ascii="IBM Plex Sans Arabic" w:cs="IBM Plex Sans Arabic" w:eastAsia="IBM Plex Sans Arabic" w:hAnsi="IBM Plex Sans Arabic"/>
          <w:sz w:val="22"/>
          <w:szCs w:val="22"/>
          <w:rtl/>
        </w:rPr>
        <w:t xml:space="preserve"> تُراجع كل فقرة بقائمة الفحص ذات القواعد العشر من الأسبوع 7. تُرفق القائمة مكتملة، مع ذكر كل فقرة عُدّلت وسبب تعديلها.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الفقرة المفتوحة:</w:t>
      </w:r>
      <w:r>
        <w:rPr>
          <w:rFonts w:ascii="IBM Plex Sans Arabic" w:cs="IBM Plex Sans Arabic" w:eastAsia="IBM Plex Sans Arabic" w:hAnsi="IBM Plex Sans Arabic"/>
          <w:sz w:val="22"/>
          <w:szCs w:val="22"/>
          <w:rtl/>
        </w:rPr>
        <w:t xml:space="preserve"> فقرة واحدة على الأقل، إجابة قصيرة أو ممتدة، تقيس ناتجاً يحتاج إلى إنتاج لا إلى تعرّف. تعلن المهمة ما المتوقع من الطالب صراحة.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سلم التقدير:</w:t>
      </w:r>
      <w:r>
        <w:rPr>
          <w:rFonts w:ascii="IBM Plex Sans Arabic" w:cs="IBM Plex Sans Arabic" w:eastAsia="IBM Plex Sans Arabic" w:hAnsi="IBM Plex Sans Arabic"/>
          <w:sz w:val="22"/>
          <w:szCs w:val="22"/>
          <w:rtl/>
        </w:rPr>
        <w:t xml:space="preserve"> سلم تحليلي بمعيارين على الأقل، وثلاثة مستويات على الأقل لكل معيار، وواصفات قابلة للملاحظة ومتمايزة.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تقرير المعايرة:</w:t>
      </w:r>
      <w:r>
        <w:rPr>
          <w:rFonts w:ascii="IBM Plex Sans Arabic" w:cs="IBM Plex Sans Arabic" w:eastAsia="IBM Plex Sans Arabic" w:hAnsi="IBM Plex Sans Arabic"/>
          <w:sz w:val="22"/>
          <w:szCs w:val="22"/>
          <w:rtl/>
        </w:rPr>
        <w:t xml:space="preserve"> تصحّح أنت وزميل من المساق، أو أنت وكلود، خمس إجابات على الأقل عن الفقرة المفتوحة، كل منكما مستقلاً عن الآخر. الإجابات من طلبة حقيقيين بعد إزالة الأسماء، أو إجابات تكتبها أنت لتمثّل المستويات المختلفة، وتذكر ذلك صراحة. يضم التقرير: نسبة الاتفاق التام، ونسبة الاتفاق التام أو المتجاور، ومتوسط الفرق لكل معيار، ومناقشة كل خلاف بدرجتين أو أكثر، والقرارات التي اتخذتها (تعديل واصف، أو اعتماد درجة، أو إضافة إجابة مرجعية).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جدول المواءمة:</w:t>
      </w:r>
      <w:r>
        <w:rPr>
          <w:rFonts w:ascii="IBM Plex Sans Arabic" w:cs="IBM Plex Sans Arabic" w:eastAsia="IBM Plex Sans Arabic" w:hAnsi="IBM Plex Sans Arabic"/>
          <w:sz w:val="22"/>
          <w:szCs w:val="22"/>
          <w:rtl/>
        </w:rPr>
        <w:t xml:space="preserve"> لكل فقرة: رقمها، والناتج الذي تقيسه، ومستواها المعرفي، ودرجتها، والخلية التي تقابلها في جدول المواصفات. وفي آخره مقارنة بين الدرجات المخططة في جدول المواصفات والدرجات الفعلية في المسودة.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سجل استخدام كلود:</w:t>
      </w:r>
      <w:r>
        <w:rPr>
          <w:rFonts w:ascii="IBM Plex Sans Arabic" w:cs="IBM Plex Sans Arabic" w:eastAsia="IBM Plex Sans Arabic" w:hAnsi="IBM Plex Sans Arabic"/>
          <w:sz w:val="22"/>
          <w:szCs w:val="22"/>
          <w:rtl/>
        </w:rPr>
        <w:t xml:space="preserve"> كل موضع استخدمت فيه كلود: ماذا طلبت، وماذا أعطاك، وماذا قبلت أو رفضت أو عدّلت، ولماذا.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يُسلَّم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2"/>
        <w:gridCol w:w="6956"/>
      </w:tblGrid>
      <w:tr>
        <w:trPr>
          <w:cantSplit/>
          <w:tblHeader/>
        </w:trPr>
        <w:tc>
          <w:tcPr>
            <w:tcW w:type="dxa" w:w="26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الملف</w:t>
            </w:r>
          </w:p>
        </w:tc>
        <w:tc>
          <w:tcPr>
            <w:tcW w:type="dxa" w:w="69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الوصف</w:t>
            </w:r>
          </w:p>
        </w:tc>
      </w:tr>
      <w:tr>
        <w:trPr>
          <w:cantSplit/>
        </w:trPr>
        <w:tc>
          <w:tcPr>
            <w:tcW w:type="dxa" w:w="26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مسودة الاختبار</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بصيغة قابلة للتطبيق، مع مفتاح الإجابة وسلم التقدير</w:t>
            </w:r>
          </w:p>
        </w:tc>
      </w:tr>
      <w:tr>
        <w:trPr>
          <w:cantSplit/>
        </w:trPr>
        <w:tc>
          <w:tcPr>
            <w:tcW w:type="dxa" w:w="26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قائمة فحص الفقرات الموضوعية</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القواعد العشر لكل فقرة، مع التعديلات وأسبابها</w:t>
            </w:r>
          </w:p>
        </w:tc>
      </w:tr>
      <w:tr>
        <w:trPr>
          <w:cantSplit/>
        </w:trPr>
        <w:tc>
          <w:tcPr>
            <w:tcW w:type="dxa" w:w="26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تقرير المعايرة</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500 إلى 800 كلمة، مع جدول الدرجات وملف الحساب (يمكن استخدام ملف الإكسل «03 معايرة سلم التقدير - الأسبوع 8» قالباً بعد تعديله)</w:t>
            </w:r>
          </w:p>
        </w:tc>
      </w:tr>
      <w:tr>
        <w:trPr>
          <w:cantSplit/>
        </w:trPr>
        <w:tc>
          <w:tcPr>
            <w:tcW w:type="dxa" w:w="26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المواءمة</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بفقرة، مع المقارنة بالمخطط</w:t>
            </w:r>
          </w:p>
        </w:tc>
      </w:tr>
      <w:tr>
        <w:trPr>
          <w:cantSplit/>
        </w:trPr>
        <w:tc>
          <w:tcPr>
            <w:tcW w:type="dxa" w:w="26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استخدام كلود</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أو نص، مع رابط المحادثات أو ملفات تصديرها</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سلم التقدير (10 درجات)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6"/>
        <w:gridCol w:w="437"/>
        <w:gridCol w:w="2267"/>
        <w:gridCol w:w="1360"/>
        <w:gridCol w:w="1457"/>
        <w:gridCol w:w="1814"/>
        <w:gridCol w:w="1267"/>
      </w:tblGrid>
      <w:tr>
        <w:trPr>
          <w:cantSplit/>
          <w:tblHeader/>
        </w:trPr>
        <w:tc>
          <w:tcPr>
            <w:tcW w:type="dxa" w:w="10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22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متميز (4)</w:t>
            </w:r>
          </w:p>
        </w:tc>
        <w:tc>
          <w:tcPr>
            <w:tcW w:type="dxa" w:w="1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متمكن (3)</w:t>
            </w:r>
          </w:p>
        </w:tc>
        <w:tc>
          <w:tcPr>
            <w:tcW w:type="dxa" w:w="14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نامٍ (2)</w:t>
            </w:r>
          </w:p>
        </w:tc>
        <w:tc>
          <w:tcPr>
            <w:tcW w:type="dxa" w:w="18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مبتدئ (1)</w:t>
            </w:r>
          </w:p>
        </w:tc>
        <w:tc>
          <w:tcPr>
            <w:tcW w:type="dxa" w:w="12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غير مقبول (0)</w:t>
            </w:r>
          </w:p>
        </w:tc>
      </w:tr>
      <w:tr>
        <w:trPr>
          <w:cantSplit/>
        </w:trPr>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مواءمة المسودة مع جدول المواصفات</w:t>
            </w:r>
          </w:p>
        </w:tc>
        <w:tc>
          <w:tcPr>
            <w:tcW w:type="dxa" w:w="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فقرة مرتبطة بخلية، والدرجات الفعلية تطابق المخطط أو يُبرَّر كل فرق</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معظم الفقرات مرتبطة، وفروق صغيرة غير مبررة</w:t>
            </w:r>
          </w:p>
        </w:tc>
        <w:tc>
          <w:tcPr>
            <w:tcW w:type="dxa" w:w="1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ارتباط جزئي، أو فروق واضحة في توزيع المستويات</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جدول مواءمة، أو المسودة لا تتبع الجدول</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المسودة غير مُسلَّمة</w:t>
            </w:r>
          </w:p>
        </w:tc>
      </w:tr>
      <w:tr>
        <w:trPr>
          <w:cantSplit/>
        </w:trPr>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جودة الفقرات الموضوعية ومراجعتها</w:t>
            </w:r>
          </w:p>
        </w:tc>
        <w:tc>
          <w:tcPr>
            <w:tcW w:type="dxa" w:w="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الفقرات سليمة بالقواعد العشر، والتعديلات موثقة ومقنعة</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عيوب قليلة غير جوهرية، ومراجعة موثقة</w:t>
            </w:r>
          </w:p>
        </w:tc>
        <w:tc>
          <w:tcPr>
            <w:tcW w:type="dxa" w:w="1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عيوب متكررة، أو مراجعة شكلية</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عيوب جوهرية (مفتاح خاطئ أو إجابتان صحيحتان) أو لا مراجعة</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فقرات موضوعية مُسلَّمة</w:t>
            </w:r>
          </w:p>
        </w:tc>
      </w:tr>
      <w:tr>
        <w:trPr>
          <w:cantSplit/>
        </w:trPr>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المفتوحة وسلم التقدير</w:t>
            </w:r>
          </w:p>
        </w:tc>
        <w:tc>
          <w:tcPr>
            <w:tcW w:type="dxa" w:w="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مهمة تعلن التوقع صراحة وتقيس ناتجاً يحتاج إلى إنتاج، وواصفات قابلة للملاحظة ومتمايزة</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مهمة واضحة، وواصفات مقبولة مع تداخل محدود</w:t>
            </w:r>
          </w:p>
        </w:tc>
        <w:tc>
          <w:tcPr>
            <w:tcW w:type="dxa" w:w="1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مهمة عامة، أو واصفات تقييمية («جيد»، «ضعيف»)</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مهمة غامضة، أو قائمة معايير بلا واصفات</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فقرة مفتوحة أو لا سلم تقدير</w:t>
            </w:r>
          </w:p>
        </w:tc>
      </w:tr>
      <w:tr>
        <w:trPr>
          <w:cantSplit/>
        </w:trPr>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تقرير المعايرة</w:t>
            </w:r>
          </w:p>
        </w:tc>
        <w:tc>
          <w:tcPr>
            <w:tcW w:type="dxa" w:w="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المؤشرات الثلاثة صحيحة، وكل خلاف كبير مناقش بنص الإجابة والواصف، وتعديل واصف واحد على الأقل مع أثره</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المؤشرات صحيحة، ومناقشة لمعظم الخلافات</w:t>
            </w:r>
          </w:p>
        </w:tc>
        <w:tc>
          <w:tcPr>
            <w:tcW w:type="dxa" w:w="1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مؤشر واحد أو اثنان، أو مناقشة عامة</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مؤشرات، أو تصحيح غير مستقل</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تقرير معايرة</w:t>
            </w:r>
          </w:p>
        </w:tc>
      </w:tr>
      <w:tr>
        <w:trPr>
          <w:cantSplit/>
        </w:trPr>
        <w:tc>
          <w:tcPr>
            <w:tcW w:type="dxa" w:w="1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توثيق استخدام كلود</w:t>
            </w:r>
          </w:p>
        </w:tc>
        <w:tc>
          <w:tcPr>
            <w:tcW w:type="dxa" w:w="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كامل يبيّن ما قُبل وما رُفض ولماذا، والحكم النهائي واضح أنه للطالب</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لمعظم المواضع</w:t>
            </w:r>
          </w:p>
        </w:tc>
        <w:tc>
          <w:tcPr>
            <w:tcW w:type="dxa" w:w="1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مختصر دون مبررات</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ناقص يغفل مواضع استخدام مهمة</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سجل، أو استخدام لكلود غير مُفصَح عنه</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طريقة الحساب:</w:t>
      </w:r>
      <w:r>
        <w:rPr>
          <w:rFonts w:ascii="IBM Plex Sans Arabic" w:cs="IBM Plex Sans Arabic" w:eastAsia="IBM Plex Sans Arabic" w:hAnsi="IBM Plex Sans Arabic"/>
          <w:sz w:val="22"/>
          <w:szCs w:val="22"/>
          <w:rtl/>
        </w:rPr>
        <w:t xml:space="preserve"> درجة المعيار = (المستوى ÷ 4) × وزنه. المجموع من 10. المستوى 0 يعني صفراً في المعيار، والاستخدام غير المُفصَح عنه يضع معيار التوثيق في المستوى 0 دائماً، إضافة إلى ما ورد في التنبيه أدناه.</w:t>
      </w:r>
    </w:p>
    <w:p>
      <w:pPr>
        <w:bidi/>
        <w:spacing w:after="120" w:line="300"/>
        <w:jc w:val="right"/>
      </w:pPr>
      <w:r>
        <w:rPr>
          <w:rFonts w:ascii="IBM Plex Sans Arabic" w:cs="IBM Plex Sans Arabic" w:eastAsia="IBM Plex Sans Arabic" w:hAnsi="IBM Plex Sans Arabic"/>
          <w:b/>
          <w:bCs/>
          <w:sz w:val="22"/>
          <w:szCs w:val="22"/>
          <w:rtl/>
        </w:rPr>
        <w:t xml:space="preserve">تنبيه:</w:t>
      </w:r>
      <w:r>
        <w:rPr>
          <w:rFonts w:ascii="IBM Plex Sans Arabic" w:cs="IBM Plex Sans Arabic" w:eastAsia="IBM Plex Sans Arabic" w:hAnsi="IBM Plex Sans Arabic"/>
          <w:sz w:val="22"/>
          <w:szCs w:val="22"/>
          <w:rtl/>
        </w:rPr>
        <w:t xml:space="preserve"> استخدام كلود دون إفصاح يُعامَل معاملة الانتحال، على نهج سياسة جامعة الإمارات العربية المتحدة (2025) لاستخدام الطلبة للذكاء الاصطناعي التوليدي. والتصحيح الذي يرى فيه أحد المصححين درجات الآخر قبل أن يصحّح لا يُعد معايرة.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أسئلة المناقشة الشفهية المرتبطة بهذه المرحلة</w:t>
      </w:r>
    </w:p>
    <w:p>
      <w:pPr>
        <w:bidi/>
        <w:spacing w:after="120" w:line="300"/>
        <w:jc w:val="right"/>
      </w:pPr>
      <w:r>
        <w:rPr>
          <w:rFonts w:ascii="IBM Plex Sans Arabic" w:cs="IBM Plex Sans Arabic" w:eastAsia="IBM Plex Sans Arabic" w:hAnsi="IBM Plex Sans Arabic"/>
          <w:sz w:val="22"/>
          <w:szCs w:val="22"/>
          <w:rtl/>
        </w:rPr>
        <w:t xml:space="preserve">في المناقشة النهائية يُسأل الطالب سؤالاً واحداً على الأقل من هذه الأسئلة، دون الرجوع لأي أداة: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اعرض واصفاً عدّلته بعد المعايرة. ما الإجابة التي كشفت المشكلة؟ وكيف يحسمها التعديل؟</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أين اختلفت درجاتك عن درجات زميلك أو كلود أكثر؟ هل كنت المتشدد أم المتساهل؟ وكيف عرفت؟</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اختر فقرة موضوعية عدّلتها بقائمة الفحص. ما القاعدة التي خالفتها، وما الذي تغيّر؟</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مهمة المرحلة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مهمة المرحلة 2</dc:title>
  <dc:creator>عماد عادل فريج</dc:creator>
  <cp:lastModifiedBy>Un-named</cp:lastModifiedBy>
  <cp:revision>1</cp:revision>
  <dcterms:created xsi:type="dcterms:W3CDTF">2026-10-07T19:25:02.405Z</dcterms:created>
  <dcterms:modified xsi:type="dcterms:W3CDTF">2026-10-07T19:25:02.405Z</dcterms:modified>
</cp:coreProperties>
</file>

<file path=docProps/custom.xml><?xml version="1.0" encoding="utf-8"?>
<Properties xmlns="http://schemas.openxmlformats.org/officeDocument/2006/custom-properties" xmlns:vt="http://schemas.openxmlformats.org/officeDocument/2006/docPropsVTypes"/>
</file>