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ورقة المشغل — الأسبوع 12: مواءمة المنهج مع إطار تيمس وكتابة فقرة بأسلوبه</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للطالب · المدة 70 دقيقة · عمل فردي ثم في مجموعات ثنائية · مستوى استخدام الذكاء الاصطناعي: 2 (تعاون موثّق)، والخطوة 2 دون أي أداة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الهدف</w:t>
      </w:r>
    </w:p>
    <w:p>
      <w:pPr>
        <w:bidi/>
        <w:spacing w:after="120" w:line="300"/>
        <w:jc w:val="right"/>
      </w:pPr>
      <w:r>
        <w:rPr>
          <w:rFonts w:ascii="IBM Plex Sans Arabic" w:cs="IBM Plex Sans Arabic" w:eastAsia="IBM Plex Sans Arabic" w:hAnsi="IBM Plex Sans Arabic"/>
          <w:sz w:val="22"/>
          <w:szCs w:val="22"/>
          <w:rtl/>
        </w:rPr>
        <w:t xml:space="preserve">أن تصنّف عشر فقرات بأسلوب تيمس بنفسك ثم تقارن تصنيفك بتصنيف كلود وبأوزان الإطار، وأن تبني مصفوفة مواءمة بين منهج العلوم للصف الثامن وموضوعات إطار تيمس 2023، وأن تكتب فقرة مبنية الإجابة بدليل تصحيح لموضوع ضعيف التغطية، ثم تفسّر ما تعنيه التغطية عند قراءة النتائج الوطنية.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ما تحتاجه</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ملف الإكسل: «03 أطر الدراسات الدولية والمواءمة - الأسبوع 12». أوراقه: اقرأني، الإطار، مثال محلول، قالبك، تصنيف الفقرات.</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الوثيقة الرسمية لمنهج العلوم للصف الثامن الذي تدرّسه، أو الوثيقة الرسمية المتاحة لهذا الصف إن كنت لا تدرّس العلوم.</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حساب كلود ومشروع المساق.</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المحتوى العلمي للأسبوع مفتوحاً، خاصة الأقسام 2 و5 و7 و8.</w:t>
      </w:r>
    </w:p>
    <w:p>
      <w:pPr>
        <w:bidi/>
        <w:spacing w:after="120" w:line="300"/>
        <w:jc w:val="right"/>
      </w:pPr>
      <w:r>
        <w:rPr>
          <w:rFonts w:ascii="IBM Plex Sans Arabic" w:cs="IBM Plex Sans Arabic" w:eastAsia="IBM Plex Sans Arabic" w:hAnsi="IBM Plex Sans Arabic"/>
          <w:sz w:val="22"/>
          <w:szCs w:val="22"/>
          <w:rtl/>
        </w:rPr>
        <w:t xml:space="preserve">الفقرات العشر في ورقة «تصنيف الفقرات» كُتبت للمساق بأسلوب تيمس، وليست فقرات منشورة من الدراسة. والمنهج في ورقة «مثال محلول» افتراضي، ولا يمثّل منهج أي دولة.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القاعدة الذهبية</w:t>
      </w:r>
    </w:p>
    <w:p>
      <w:pPr>
        <w:bidi/>
        <w:spacing w:after="120" w:line="300"/>
        <w:jc w:val="right"/>
      </w:pPr>
      <w:r>
        <w:rPr>
          <w:rFonts w:ascii="IBM Plex Sans Arabic" w:cs="IBM Plex Sans Arabic" w:eastAsia="IBM Plex Sans Arabic" w:hAnsi="IBM Plex Sans Arabic"/>
          <w:sz w:val="22"/>
          <w:szCs w:val="22"/>
          <w:rtl/>
        </w:rPr>
        <w:t xml:space="preserve">كلود يقترح، وأنت تحكم وتوثّق، ووثيقة المنهج تفصل. حالة تغطية كل موضوع تأتي من سطر في الوثيقة الرسمية، لا من ذاكرتك ولا من كلود.</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1: اقرأ الإطار (5 دقائق)</w:t>
      </w:r>
    </w:p>
    <w:p>
      <w:pPr>
        <w:bidi/>
        <w:spacing w:after="120" w:line="300"/>
        <w:jc w:val="right"/>
      </w:pPr>
      <w:r>
        <w:rPr>
          <w:rFonts w:ascii="IBM Plex Sans Arabic" w:cs="IBM Plex Sans Arabic" w:eastAsia="IBM Plex Sans Arabic" w:hAnsi="IBM Plex Sans Arabic"/>
          <w:sz w:val="22"/>
          <w:szCs w:val="22"/>
          <w:rtl/>
        </w:rPr>
        <w:t xml:space="preserve">افتح ورقة «الإطار»، وأجب في دفترك:</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ما أثقل مجال في الإطار؟ وما أخفها؟</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ما الفرق بين توزيع المجالات المعرفية في الإطار (35/35/30) والتوزيع الذي اعتمده معلم المثال في الأسبوع 6؟</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2: صنّف وحدك دون أي أداة (15 دقيقة)</w:t>
      </w:r>
    </w:p>
    <w:p>
      <w:pPr>
        <w:bidi/>
        <w:spacing w:after="120" w:line="300"/>
        <w:jc w:val="right"/>
      </w:pPr>
      <w:r>
        <w:rPr>
          <w:rFonts w:ascii="IBM Plex Sans Arabic" w:cs="IBM Plex Sans Arabic" w:eastAsia="IBM Plex Sans Arabic" w:hAnsi="IBM Plex Sans Arabic"/>
          <w:sz w:val="22"/>
          <w:szCs w:val="22"/>
          <w:rtl/>
        </w:rPr>
        <w:t xml:space="preserve">افتح ورقة «تصنيف الفقرات». لكل فقرة اختر من القوائم: المجال، والموضوع، والمجال المعرفي، واكتب مبررك في جملة.</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صنّف بما تطلبه الفقرة من طالب الصف الثامن فعلاً، لا بالفعل المكتوب في نصها.</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إن ترددت بين مجالين معرفيين، فاكتب افتراضك عمّا دُرّس: «أصنّفها تطبيقاً لأن…».</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بعض الفقرات تشير إلى شكل أو شاشة غير معروضين. صنّفها من الوصف.</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لا تتحدث مع زميلك في هذه الخطوة.</w:t>
      </w:r>
    </w:p>
    <w:p>
      <w:pPr>
        <w:bidi/>
        <w:spacing w:after="120" w:line="300"/>
        <w:jc w:val="right"/>
      </w:pPr>
      <w:r>
        <w:rPr>
          <w:rFonts w:ascii="IBM Plex Sans Arabic" w:cs="IBM Plex Sans Arabic" w:eastAsia="IBM Plex Sans Arabic" w:hAnsi="IBM Plex Sans Arabic"/>
          <w:sz w:val="22"/>
          <w:szCs w:val="22"/>
          <w:rtl/>
        </w:rPr>
        <w:t xml:space="preserve">انظر بعدها إلى جدول «توزيع تصنيفك مقابل الإطار» أسفل الورقة، ودوّن النسب.</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3: اطلب من كلود أن يصنّف، ثم قارن (10 دقائق)</w:t>
      </w:r>
    </w:p>
    <w:p>
      <w:pPr>
        <w:bidi/>
        <w:spacing w:after="120" w:line="300"/>
        <w:jc w:val="right"/>
      </w:pPr>
      <w:r>
        <w:rPr>
          <w:rFonts w:ascii="IBM Plex Sans Arabic" w:cs="IBM Plex Sans Arabic" w:eastAsia="IBM Plex Sans Arabic" w:hAnsi="IBM Plex Sans Arabic"/>
          <w:b/>
          <w:bCs/>
          <w:sz w:val="22"/>
          <w:szCs w:val="22"/>
          <w:rtl/>
        </w:rPr>
        <w:t xml:space="preserve">مهم قبل الرفع:</w:t>
      </w:r>
      <w:r>
        <w:rPr>
          <w:rFonts w:ascii="IBM Plex Sans Arabic" w:cs="IBM Plex Sans Arabic" w:eastAsia="IBM Plex Sans Arabic" w:hAnsi="IBM Plex Sans Arabic"/>
          <w:sz w:val="22"/>
          <w:szCs w:val="22"/>
          <w:rtl/>
        </w:rPr>
        <w:t xml:space="preserve"> ارفع نسخة من الملف لم تُدخل فيها تصنيفك، أو انسخ نصوص الفقرات العشر وصيغها وقائمة الموضوعات من ورقة «الإطار». لا نريد أن يرى كلود تصنيفك قبل أن يصنّف.</w:t>
      </w:r>
    </w:p>
    <w:p>
      <w:pPr>
        <w:bidi/>
        <w:spacing w:after="120" w:line="300"/>
        <w:jc w:val="right"/>
      </w:pPr>
      <w:r>
        <w:rPr>
          <w:rFonts w:ascii="IBM Plex Sans Arabic" w:cs="IBM Plex Sans Arabic" w:eastAsia="IBM Plex Sans Arabic" w:hAnsi="IBM Plex Sans Arabic"/>
          <w:sz w:val="22"/>
          <w:szCs w:val="22"/>
          <w:rtl/>
        </w:rPr>
        <w:t xml:space="preserve">الصق التعليمات التالية كما هي:</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أنت محكّم في فريق يراجع بنك فقرات علوم للصف الثامن بأسلوب دراسة تيمس. في الملف المرفق ورقتان تهمّانك: «الإطار» فيها مجالات المحتوى الأربعة وأوزانها وموضوعاتها الثمانية عشر، والمجالات المعرفية الثلاثة (معرفة، تطبيق، استدلال) وأوزانها. و«تصنيف الفقرات» فيها عشر فقرات كُتبت لمساق جامعي، مع صيغة كل فقرة.</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صنّف كل فقرة مستعيناً بقائمة الموضوعات في ورقة «الإطار» وحدها. لكل فقرة أعطني:</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1. المجال والموضوع.</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2. المجال المعرفي.</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3. جملة واحدة تصف ما يفعله طالب الصف الثامن فعلاً ليجيب، لا الفعل المكتوب في نص الفقرة.</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4. افتراضك عمّا دُرّس قبل الفقرة، إن كان يغيّر التصنيف.</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صنّف كل فقرة بأدنى مجال معرفي يكفي للإجابة الصحيحة، ولا ترفعها إلى الاستدلال إلا إذا تطلبت تحليل موقف جديد أو تصميم استقصاء أو تبرير حكم. ثم اعرض جدولاً واحداً بالنتائج، وتحته عدد الفقرات ونسبتها في كل مجال محتوى وكل مجال معرفي. وفي النهاية اذكر الفقرات التي ترددت فيها بين مجالين معرفيين، وسبب ترددك.</w:t>
      </w:r>
    </w:p>
    <w:p>
      <w:pPr>
        <w:spacing w:after="120"/>
      </w:pPr>
    </w:p>
    <w:p>
      <w:pPr>
        <w:bidi/>
        <w:spacing w:after="120" w:line="300"/>
        <w:jc w:val="right"/>
      </w:pPr>
      <w:r>
        <w:rPr>
          <w:rFonts w:ascii="IBM Plex Sans Arabic" w:cs="IBM Plex Sans Arabic" w:eastAsia="IBM Plex Sans Arabic" w:hAnsi="IBM Plex Sans Arabic"/>
          <w:sz w:val="22"/>
          <w:szCs w:val="22"/>
          <w:rtl/>
        </w:rPr>
        <w:t xml:space="preserve">ثم املأ جدول المقارنة: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9"/>
        <w:gridCol w:w="1825"/>
        <w:gridCol w:w="2117"/>
        <w:gridCol w:w="1292"/>
        <w:gridCol w:w="1971"/>
        <w:gridCol w:w="1294"/>
      </w:tblGrid>
      <w:tr>
        <w:trPr>
          <w:cantSplit/>
          <w:tblHeader/>
        </w:trPr>
        <w:tc>
          <w:tcPr>
            <w:tcW w:type="dxa" w:w="113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الفقرة</w:t>
            </w:r>
          </w:p>
        </w:tc>
        <w:tc>
          <w:tcPr>
            <w:tcW w:type="dxa" w:w="18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تصنيفي (المجال · المعرفي)</w:t>
            </w:r>
          </w:p>
        </w:tc>
        <w:tc>
          <w:tcPr>
            <w:tcW w:type="dxa" w:w="21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تصنيف كلود (المجال · المعرفي)</w:t>
            </w:r>
          </w:p>
        </w:tc>
        <w:tc>
          <w:tcPr>
            <w:tcW w:type="dxa" w:w="129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متفقان؟</w:t>
            </w:r>
          </w:p>
        </w:tc>
        <w:tc>
          <w:tcPr>
            <w:tcW w:type="dxa" w:w="19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الذي يفعله الطالب فعلاً؟</w:t>
            </w:r>
          </w:p>
        </w:tc>
        <w:tc>
          <w:tcPr>
            <w:tcW w:type="dxa" w:w="12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قراري النهائي</w:t>
            </w:r>
          </w:p>
        </w:tc>
      </w:tr>
      <w:tr>
        <w:trPr>
          <w:cantSplit/>
        </w:trPr>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c>
          <w:tcPr>
            <w:tcW w:type="dxa" w:w="1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1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1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w:t>
            </w:r>
          </w:p>
        </w:tc>
        <w:tc>
          <w:tcPr>
            <w:tcW w:type="dxa" w:w="1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5</w:t>
            </w:r>
          </w:p>
        </w:tc>
        <w:tc>
          <w:tcPr>
            <w:tcW w:type="dxa" w:w="1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6</w:t>
            </w:r>
          </w:p>
        </w:tc>
        <w:tc>
          <w:tcPr>
            <w:tcW w:type="dxa" w:w="1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7</w:t>
            </w:r>
          </w:p>
        </w:tc>
        <w:tc>
          <w:tcPr>
            <w:tcW w:type="dxa" w:w="1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8</w:t>
            </w:r>
          </w:p>
        </w:tc>
        <w:tc>
          <w:tcPr>
            <w:tcW w:type="dxa" w:w="1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9</w:t>
            </w:r>
          </w:p>
        </w:tc>
        <w:tc>
          <w:tcPr>
            <w:tcW w:type="dxa" w:w="1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10</w:t>
            </w:r>
          </w:p>
        </w:tc>
        <w:tc>
          <w:tcPr>
            <w:tcW w:type="dxa" w:w="1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2316"/>
        <w:gridCol w:w="2376"/>
        <w:gridCol w:w="2318"/>
      </w:tblGrid>
      <w:tr>
        <w:trPr>
          <w:cantSplit/>
          <w:tblHeader/>
        </w:trPr>
        <w:tc>
          <w:tcPr>
            <w:tcW w:type="dxa" w:w="26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المجال المعرفي</w:t>
            </w:r>
          </w:p>
        </w:tc>
        <w:tc>
          <w:tcPr>
            <w:tcW w:type="dxa" w:w="23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تصنيفي (عدد)</w:t>
            </w:r>
          </w:p>
        </w:tc>
        <w:tc>
          <w:tcPr>
            <w:tcW w:type="dxa" w:w="23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تصنيف كلود (عدد)</w:t>
            </w:r>
          </w:p>
        </w:tc>
        <w:tc>
          <w:tcPr>
            <w:tcW w:type="dxa" w:w="2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وزنه في الإطار</w:t>
            </w:r>
          </w:p>
        </w:tc>
      </w:tr>
      <w:tr>
        <w:trPr>
          <w:cantSplit/>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معرفة</w:t>
            </w:r>
          </w:p>
        </w:tc>
        <w:tc>
          <w:tcPr>
            <w:tcW w:type="dxa" w:w="23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35%</w:t>
            </w:r>
          </w:p>
        </w:tc>
      </w:tr>
      <w:tr>
        <w:trPr>
          <w:cantSplit/>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تطبيق</w:t>
            </w:r>
          </w:p>
        </w:tc>
        <w:tc>
          <w:tcPr>
            <w:tcW w:type="dxa" w:w="23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35%</w:t>
            </w:r>
          </w:p>
        </w:tc>
      </w:tr>
      <w:tr>
        <w:trPr>
          <w:cantSplit/>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استدلال</w:t>
            </w:r>
          </w:p>
        </w:tc>
        <w:tc>
          <w:tcPr>
            <w:tcW w:type="dxa" w:w="23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30%</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أجب أيضاً:</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في كم فقرة رفع كلود التصنيف عن تصنيفك؟ وفي كم خفضه؟</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هل يبتعد توزيعك عن أوزان الإطار؟ في أي اتجاه؟ لماذا يحدث هذا في بنك من عشر فقرات؟</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4: املأ مصفوفة منهجك (20 دقيقة)</w:t>
      </w:r>
    </w:p>
    <w:p>
      <w:pPr>
        <w:bidi/>
        <w:spacing w:after="120" w:line="300"/>
        <w:jc w:val="right"/>
      </w:pPr>
      <w:r>
        <w:rPr>
          <w:rFonts w:ascii="IBM Plex Sans Arabic" w:cs="IBM Plex Sans Arabic" w:eastAsia="IBM Plex Sans Arabic" w:hAnsi="IBM Plex Sans Arabic"/>
          <w:sz w:val="22"/>
          <w:szCs w:val="22"/>
          <w:rtl/>
        </w:rPr>
        <w:t xml:space="preserve">افتح ورقة «قالبك». لكل موضوع من الثمانية عشر، ارجع إلى الوثيقة الرسمية للمنهج، واختر الحالة بنهاية الصف الثامن: يُدرّس كاملاً، أو جزئياً، أو لا يُدرّس. واكتب في العمود الأخير الدليل: الوحدة أو الناتج أو الصفحة.</w:t>
      </w:r>
    </w:p>
    <w:p>
      <w:pPr>
        <w:bidi/>
        <w:spacing w:after="120" w:line="300"/>
        <w:jc w:val="right"/>
      </w:pPr>
      <w:r>
        <w:rPr>
          <w:rFonts w:ascii="IBM Plex Sans Arabic" w:cs="IBM Plex Sans Arabic" w:eastAsia="IBM Plex Sans Arabic" w:hAnsi="IBM Plex Sans Arabic"/>
          <w:sz w:val="22"/>
          <w:szCs w:val="22"/>
          <w:rtl/>
        </w:rPr>
        <w:t xml:space="preserve">يمكنك أن تستعين بكلود في </w:t>
      </w:r>
      <w:r>
        <w:rPr>
          <w:rFonts w:ascii="IBM Plex Sans Arabic" w:cs="IBM Plex Sans Arabic" w:eastAsia="IBM Plex Sans Arabic" w:hAnsi="IBM Plex Sans Arabic"/>
          <w:b/>
          <w:bCs/>
          <w:sz w:val="22"/>
          <w:szCs w:val="22"/>
          <w:rtl/>
        </w:rPr>
        <w:t xml:space="preserve">مطابقة الصياغة فقط</w:t>
      </w:r>
      <w:r>
        <w:rPr>
          <w:rFonts w:ascii="IBM Plex Sans Arabic" w:cs="IBM Plex Sans Arabic" w:eastAsia="IBM Plex Sans Arabic" w:hAnsi="IBM Plex Sans Arabic"/>
          <w:sz w:val="22"/>
          <w:szCs w:val="22"/>
          <w:rtl/>
        </w:rPr>
        <w:t xml:space="preserve">، بهذه التعليمات:</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هذه عناوين وحدات ونواتج من وثيقة منهج العلوم للصف الثامن (ألصقها). اقترح لكل ناتج أقرب موضوع من موضوعات الإطار الثمانية عشر، أو اكتب «لا يطابق أي موضوع». لا تحكم على حالة التغطية، ولا تضف أي ناتج غير موجود في النص الذي ألصقته.</w:t>
      </w:r>
    </w:p>
    <w:p>
      <w:pPr>
        <w:spacing w:after="120"/>
      </w:pPr>
    </w:p>
    <w:p>
      <w:pPr>
        <w:bidi/>
        <w:spacing w:after="120" w:line="300"/>
        <w:jc w:val="right"/>
      </w:pPr>
      <w:r>
        <w:rPr>
          <w:rFonts w:ascii="IBM Plex Sans Arabic" w:cs="IBM Plex Sans Arabic" w:eastAsia="IBM Plex Sans Arabic" w:hAnsi="IBM Plex Sans Arabic"/>
          <w:sz w:val="22"/>
          <w:szCs w:val="22"/>
          <w:rtl/>
        </w:rPr>
        <w:t xml:space="preserve">ثم املأ جدول التحقق لثلاثة موضوعات على الأقل اقترح فيها كلود مطابقة: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61"/>
        <w:gridCol w:w="1199"/>
        <w:gridCol w:w="3076"/>
        <w:gridCol w:w="2461"/>
        <w:gridCol w:w="1541"/>
      </w:tblGrid>
      <w:tr>
        <w:trPr>
          <w:cantSplit/>
          <w:tblHeader/>
        </w:trPr>
        <w:tc>
          <w:tcPr>
            <w:tcW w:type="dxa" w:w="13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الموضوع في الإطار</w:t>
            </w:r>
          </w:p>
        </w:tc>
        <w:tc>
          <w:tcPr>
            <w:tcW w:type="dxa" w:w="119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اقترحه كلود</w:t>
            </w:r>
          </w:p>
        </w:tc>
        <w:tc>
          <w:tcPr>
            <w:tcW w:type="dxa" w:w="30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في الوثيقة الرسمية (الوحدة أو الناتج)</w:t>
            </w:r>
          </w:p>
        </w:tc>
        <w:tc>
          <w:tcPr>
            <w:tcW w:type="dxa" w:w="24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هل المطابقة بالمعنى أم بالكلمات؟</w:t>
            </w:r>
          </w:p>
        </w:tc>
        <w:tc>
          <w:tcPr>
            <w:tcW w:type="dxa" w:w="15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الحالة التي اعتمدتها</w:t>
            </w:r>
          </w:p>
        </w:tc>
      </w:tr>
      <w:tr>
        <w:trPr>
          <w:cantSplit/>
          <w:trHeight w:val="560" w:hRule="atLeast"/>
        </w:trPr>
        <w:tc>
          <w:tcPr>
            <w:tcW w:type="dxa" w:w="1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سجّل من أسفل الورقة: التغطية لكل مجال، والتغطية الموزونة، وغير الموزونة.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5: اكتب فقرة مبنية الإجابة لموضوع ضعيف التغطية (15 دقيقة)</w:t>
      </w:r>
    </w:p>
    <w:p>
      <w:pPr>
        <w:bidi/>
        <w:spacing w:after="120" w:line="300"/>
        <w:jc w:val="right"/>
      </w:pPr>
      <w:r>
        <w:rPr>
          <w:rFonts w:ascii="IBM Plex Sans Arabic" w:cs="IBM Plex Sans Arabic" w:eastAsia="IBM Plex Sans Arabic" w:hAnsi="IBM Plex Sans Arabic"/>
          <w:sz w:val="22"/>
          <w:szCs w:val="22"/>
          <w:rtl/>
        </w:rPr>
        <w:t xml:space="preserve">اختر موضوعاً مغطى جزئياً أو غير مغطى في مصفوفتك. اكتب فقرة مبنية الإجابة بأسلوب تيمس: سياق قصير، ومهمة واحدة واضحة، ودليل تصحيح. يمكنك أن تطلب من كلود مسودة، بشرط أن تتحقق منها بالجدول الثاني وتوثّق ما غيّرته.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11"/>
        <w:gridCol w:w="2527"/>
      </w:tblGrid>
      <w:tr>
        <w:trPr>
          <w:cantSplit/>
          <w:tblHeader/>
        </w:trPr>
        <w:tc>
          <w:tcPr>
            <w:tcW w:type="dxa" w:w="71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العنصر</w:t>
            </w:r>
          </w:p>
        </w:tc>
        <w:tc>
          <w:tcPr>
            <w:tcW w:type="dxa" w:w="25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تكتبه</w:t>
            </w:r>
          </w:p>
        </w:tc>
      </w:tr>
      <w:tr>
        <w:trPr>
          <w:cantSplit/>
        </w:trPr>
        <w:tc>
          <w:tcPr>
            <w:tcW w:type="dxa" w:w="71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الموضوع ومجاله</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1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المجال المعرفي المقصود</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1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السياق</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1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المهمة</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1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الدرجة 2: الوصف ومثال على إجابة</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1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الدرجة 1: الوصف ومثال على إجابة</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1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الدرجة 0: أمثلة على إجابات خاطئة شائعة</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3"/>
        <w:gridCol w:w="1196"/>
        <w:gridCol w:w="2009"/>
      </w:tblGrid>
      <w:tr>
        <w:trPr>
          <w:cantSplit/>
          <w:tblHeader/>
        </w:trPr>
        <w:tc>
          <w:tcPr>
            <w:tcW w:type="dxa" w:w="64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فحص الفقرة</w:t>
            </w:r>
          </w:p>
        </w:tc>
        <w:tc>
          <w:tcPr>
            <w:tcW w:type="dxa" w:w="11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نعم / لا</w:t>
            </w:r>
          </w:p>
        </w:tc>
        <w:tc>
          <w:tcPr>
            <w:tcW w:type="dxa" w:w="20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ملاحظة</w:t>
            </w:r>
          </w:p>
        </w:tc>
      </w:tr>
      <w:tr>
        <w:trPr>
          <w:cantSplit/>
        </w:trPr>
        <w:tc>
          <w:tcPr>
            <w:tcW w:type="dxa" w:w="6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المحتوى العلمي دقيق، وراجعته بنفسي</w:t>
            </w:r>
          </w:p>
        </w:tc>
        <w:tc>
          <w:tcPr>
            <w:tcW w:type="dxa" w:w="1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6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اللغة والمحتوى مناسبان للصف الثامن</w:t>
            </w:r>
          </w:p>
        </w:tc>
        <w:tc>
          <w:tcPr>
            <w:tcW w:type="dxa" w:w="1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6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فيها مهمة واحدة واضحة</w:t>
            </w:r>
          </w:p>
        </w:tc>
        <w:tc>
          <w:tcPr>
            <w:tcW w:type="dxa" w:w="1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6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دليل التصحيح يميّز بين 1 و2 بفرق يمكن الإشارة إليه</w:t>
            </w:r>
          </w:p>
        </w:tc>
        <w:tc>
          <w:tcPr>
            <w:tcW w:type="dxa" w:w="1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6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ليست منسوخة ولا معدّلة من فقرة منشورة</w:t>
            </w:r>
          </w:p>
        </w:tc>
        <w:tc>
          <w:tcPr>
            <w:tcW w:type="dxa" w:w="1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6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إن كانت رقمية: التفاعل يضيف قيمة قياسية</w:t>
            </w:r>
          </w:p>
        </w:tc>
        <w:tc>
          <w:tcPr>
            <w:tcW w:type="dxa" w:w="1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6: فسّر ما تعنيه التغطية (5 دقائق)</w:t>
      </w:r>
    </w:p>
    <w:p>
      <w:pPr>
        <w:bidi/>
        <w:spacing w:after="120" w:line="300"/>
        <w:jc w:val="right"/>
      </w:pPr>
      <w:r>
        <w:rPr>
          <w:rFonts w:ascii="IBM Plex Sans Arabic" w:cs="IBM Plex Sans Arabic" w:eastAsia="IBM Plex Sans Arabic" w:hAnsi="IBM Plex Sans Arabic"/>
          <w:sz w:val="22"/>
          <w:szCs w:val="22"/>
          <w:rtl/>
        </w:rPr>
        <w:t xml:space="preserve">اكتب فقرة من 80 إلى 100 كلمة تجيب: لو نُشرت نتائج وطنية في العلوم للصف الثامن، كيف تؤثر تغطية منهجك في قراءتها؟ أي مجال ستقرأ نتيجته بحذر؟ وما الذي لا تستطيع مصفوفتك أن تقوله؟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ما تسلّمه في ملف الإنجاز</w:t>
      </w:r>
    </w:p>
    <w:p>
      <w:pPr>
        <w:bidi/>
        <w:spacing w:after="80" w:line="300"/>
        <w:ind w:right="300"/>
        <w:jc w:val="right"/>
      </w:pPr>
      <w:r>
        <w:rPr>
          <w:rFonts w:ascii="IBM Plex Sans Arabic" w:cs="IBM Plex Sans Arabic" w:eastAsia="IBM Plex Sans Arabic" w:hAnsi="IBM Plex Sans Arabic"/>
          <w:sz w:val="22"/>
          <w:szCs w:val="22"/>
          <w:rtl/>
        </w:rPr>
        <w:t xml:space="preserve">☐  ورقة «تصنيف الفقرات» مكتملة، مع جدول المقارنة بكلود (الخطوة 3).</w:t>
      </w:r>
    </w:p>
    <w:p>
      <w:pPr>
        <w:bidi/>
        <w:spacing w:after="80" w:line="300"/>
        <w:ind w:right="300"/>
        <w:jc w:val="right"/>
      </w:pPr>
      <w:r>
        <w:rPr>
          <w:rFonts w:ascii="IBM Plex Sans Arabic" w:cs="IBM Plex Sans Arabic" w:eastAsia="IBM Plex Sans Arabic" w:hAnsi="IBM Plex Sans Arabic"/>
          <w:sz w:val="22"/>
          <w:szCs w:val="22"/>
          <w:rtl/>
        </w:rPr>
        <w:t xml:space="preserve">☐  ورقة «قالبك» مكتملة بالموضوعات الثمانية عشر ودليل كل منها، مع جدول التحقق (الخطوة 4). هذا هو منتج الأسبوع: مصفوفة مواءمة المنهج.</w:t>
      </w:r>
    </w:p>
    <w:p>
      <w:pPr>
        <w:bidi/>
        <w:spacing w:after="80" w:line="300"/>
        <w:ind w:right="300"/>
        <w:jc w:val="right"/>
      </w:pPr>
      <w:r>
        <w:rPr>
          <w:rFonts w:ascii="IBM Plex Sans Arabic" w:cs="IBM Plex Sans Arabic" w:eastAsia="IBM Plex Sans Arabic" w:hAnsi="IBM Plex Sans Arabic"/>
          <w:sz w:val="22"/>
          <w:szCs w:val="22"/>
          <w:rtl/>
        </w:rPr>
        <w:t xml:space="preserve">☐  الفقرة المبنية ودليل تصحيحها وجدول فحصها (الخطوة 5).</w:t>
      </w:r>
    </w:p>
    <w:p>
      <w:pPr>
        <w:bidi/>
        <w:spacing w:after="80" w:line="300"/>
        <w:ind w:right="300"/>
        <w:jc w:val="right"/>
      </w:pPr>
      <w:r>
        <w:rPr>
          <w:rFonts w:ascii="IBM Plex Sans Arabic" w:cs="IBM Plex Sans Arabic" w:eastAsia="IBM Plex Sans Arabic" w:hAnsi="IBM Plex Sans Arabic"/>
          <w:sz w:val="22"/>
          <w:szCs w:val="22"/>
          <w:rtl/>
        </w:rPr>
        <w:t xml:space="preserve">☐  فقرة التفسير (الخطوة 6).</w:t>
      </w:r>
    </w:p>
    <w:p>
      <w:pPr>
        <w:bidi/>
        <w:spacing w:after="80" w:line="300"/>
        <w:ind w:right="300"/>
        <w:jc w:val="right"/>
      </w:pPr>
      <w:r>
        <w:rPr>
          <w:rFonts w:ascii="IBM Plex Sans Arabic" w:cs="IBM Plex Sans Arabic" w:eastAsia="IBM Plex Sans Arabic" w:hAnsi="IBM Plex Sans Arabic"/>
          <w:sz w:val="22"/>
          <w:szCs w:val="22"/>
          <w:rtl/>
        </w:rPr>
        <w:t xml:space="preserve">☐  رابط محادثتك مع كلود أو ملف تصديرها.</w:t>
      </w:r>
    </w:p>
    <w:p>
      <w:pPr>
        <w:bidi/>
        <w:spacing w:after="80" w:line="300"/>
        <w:ind w:right="300"/>
        <w:jc w:val="right"/>
      </w:pPr>
      <w:r>
        <w:rPr>
          <w:rFonts w:ascii="IBM Plex Sans Arabic" w:cs="IBM Plex Sans Arabic" w:eastAsia="IBM Plex Sans Arabic" w:hAnsi="IBM Plex Sans Arabic"/>
          <w:sz w:val="22"/>
          <w:szCs w:val="22"/>
          <w:rtl/>
        </w:rPr>
        <w:t xml:space="preserve">☐  فقرة تأمل من 100 كلمة: أين اختلفت مع كلود في التصنيف أو المطابقة؟ ومن كان أقرب إلى نص الوثيقة؟</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الأسبوع 12: ورقة المشغل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الأسبوع 12: ورقة المشغل</dc:title>
  <dc:creator>عماد عادل فريج</dc:creator>
  <cp:lastModifiedBy>Un-named</cp:lastModifiedBy>
  <cp:revision>1</cp:revision>
  <dcterms:created xsi:type="dcterms:W3CDTF">2026-10-07T19:24:56.950Z</dcterms:created>
  <dcterms:modified xsi:type="dcterms:W3CDTF">2026-10-07T19:24:56.950Z</dcterms:modified>
</cp:coreProperties>
</file>

<file path=docProps/custom.xml><?xml version="1.0" encoding="utf-8"?>
<Properties xmlns="http://schemas.openxmlformats.org/officeDocument/2006/custom-properties" xmlns:vt="http://schemas.openxmlformats.org/officeDocument/2006/docPropsVTypes"/>
</file>