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bidi w:val="false"/>
        <w:spacing w:after="160"/>
        <w:jc w:val="center"/>
      </w:pPr>
      <w:r>
        <w:rPr>
          <w:rFonts w:ascii="Calibri" w:cs="Calibri" w:eastAsia="Calibri" w:hAnsi="Calibri"/>
          <w:b/>
          <w:bCs/>
          <w:color w:val="1F4E79"/>
          <w:sz w:val="36"/>
          <w:szCs w:val="36"/>
        </w:rPr>
        <w:t xml:space="preserve">Workshop sheet — Week 1: Setting up the working environment with Claude and responsible use</w:t>
      </w:r>
    </w:p>
    <w:p>
      <w:pPr>
        <w:pBdr>
          <w:bottom w:val="single" w:color="1F4E79" w:sz="8" w:space="8"/>
        </w:pBdr>
        <w:bidi w:val="false"/>
        <w:spacing w:after="360"/>
        <w:jc w:val="center"/>
      </w:pPr>
      <w:r>
        <w:rPr>
          <w:rFonts w:ascii="Calibri" w:cs="Calibri" w:eastAsia="Calibri" w:hAnsi="Calibri"/>
          <w:color w:val="595959"/>
          <w:sz w:val="22"/>
          <w:szCs w:val="22"/>
        </w:rPr>
        <w:t xml:space="preserve">For students · Duration 70 minutes · Individual work with pair discussion · AI use level: 2 (Documented collaboration)</w:t>
      </w:r>
    </w:p>
    <w:p>
      <w:pPr>
        <w:pStyle w:val="Heading1"/>
        <w:bidi w:val="false"/>
        <w:spacing w:after="160" w:before="360"/>
        <w:jc w:val="left"/>
      </w:pPr>
      <w:r>
        <w:rPr>
          <w:rFonts w:ascii="Calibri" w:cs="Calibri" w:eastAsia="Calibri" w:hAnsi="Calibri"/>
          <w:b/>
          <w:bCs/>
          <w:color w:val="1F4E79"/>
          <w:sz w:val="30"/>
          <w:szCs w:val="30"/>
        </w:rPr>
        <w:t xml:space="preserve">Aim</w:t>
      </w:r>
    </w:p>
    <w:p>
      <w:pPr>
        <w:bidi w:val="false"/>
        <w:spacing w:after="120" w:line="300"/>
        <w:jc w:val="left"/>
      </w:pPr>
      <w:r>
        <w:rPr>
          <w:rFonts w:ascii="Calibri" w:cs="Calibri" w:eastAsia="Calibri" w:hAnsi="Calibri"/>
          <w:sz w:val="22"/>
          <w:szCs w:val="22"/>
        </w:rPr>
        <w:t xml:space="preserve">To build your understanding of the difference between measurement, test, assessment and evaluation through dialogue with Claude, then verify its claims yourself, apply what you have understood by classifying assessment tasks by AI use levels 0 to 3, and sign the Responsible AI Use Pledge.</w:t>
      </w:r>
    </w:p>
    <w:p>
      <w:pPr>
        <w:pStyle w:val="Heading1"/>
        <w:bidi w:val="false"/>
        <w:spacing w:after="160" w:before="360"/>
        <w:jc w:val="left"/>
      </w:pPr>
      <w:r>
        <w:rPr>
          <w:rFonts w:ascii="Calibri" w:cs="Calibri" w:eastAsia="Calibri" w:hAnsi="Calibri"/>
          <w:b/>
          <w:bCs/>
          <w:color w:val="1F4E79"/>
          <w:sz w:val="30"/>
          <w:szCs w:val="30"/>
        </w:rPr>
        <w:t xml:space="preserve">What you need</w:t>
      </w:r>
    </w:p>
    <w:p>
      <w:pPr>
        <w:pStyle w:val="ListParagraph"/>
        <w:numPr>
          <w:ilvl w:val="0"/>
          <w:numId w:val="2"/>
        </w:numPr>
        <w:bidi w:val="false"/>
        <w:spacing w:after="80" w:line="300"/>
        <w:jc w:val="left"/>
      </w:pPr>
      <w:r>
        <w:rPr>
          <w:rFonts w:ascii="Calibri" w:cs="Calibri" w:eastAsia="Calibri" w:hAnsi="Calibri"/>
          <w:sz w:val="22"/>
          <w:szCs w:val="22"/>
        </w:rPr>
        <w:t xml:space="preserve">A Claude account.</w:t>
      </w:r>
    </w:p>
    <w:p>
      <w:pPr>
        <w:pStyle w:val="ListParagraph"/>
        <w:numPr>
          <w:ilvl w:val="0"/>
          <w:numId w:val="2"/>
        </w:numPr>
        <w:bidi w:val="false"/>
        <w:spacing w:after="80" w:line="300"/>
        <w:jc w:val="left"/>
      </w:pPr>
      <w:r>
        <w:rPr>
          <w:rFonts w:ascii="Calibri" w:cs="Calibri" w:eastAsia="Calibri" w:hAnsi="Calibri"/>
          <w:sz w:val="22"/>
          <w:szCs w:val="22"/>
        </w:rPr>
        <w:t xml:space="preserve">The lecture notes file for this week.</w:t>
      </w:r>
    </w:p>
    <w:p>
      <w:pPr>
        <w:pStyle w:val="ListParagraph"/>
        <w:numPr>
          <w:ilvl w:val="0"/>
          <w:numId w:val="2"/>
        </w:numPr>
        <w:bidi w:val="false"/>
        <w:spacing w:after="80" w:line="300"/>
        <w:jc w:val="left"/>
      </w:pPr>
      <w:r>
        <w:rPr>
          <w:rFonts w:ascii="Calibri" w:cs="Calibri" w:eastAsia="Calibri" w:hAnsi="Calibri"/>
          <w:sz w:val="22"/>
          <w:szCs w:val="22"/>
        </w:rPr>
        <w:t xml:space="preserve">A list of eight assessment tasks that you use with your students or used during your field placement. If you have no class, use the ready-made list in Step 4.</w:t>
      </w:r>
    </w:p>
    <w:p>
      <w:pPr>
        <w:pStyle w:val="Heading1"/>
        <w:bidi w:val="false"/>
        <w:spacing w:after="160" w:before="360"/>
        <w:jc w:val="left"/>
      </w:pPr>
      <w:r>
        <w:rPr>
          <w:rFonts w:ascii="Calibri" w:cs="Calibri" w:eastAsia="Calibri" w:hAnsi="Calibri"/>
          <w:b/>
          <w:bCs/>
          <w:color w:val="1F4E79"/>
          <w:sz w:val="30"/>
          <w:szCs w:val="30"/>
        </w:rPr>
        <w:t xml:space="preserve">The golden rule</w:t>
      </w:r>
    </w:p>
    <w:p>
      <w:pPr>
        <w:bidi w:val="false"/>
        <w:spacing w:after="120" w:line="300"/>
        <w:jc w:val="left"/>
      </w:pPr>
      <w:r>
        <w:rPr>
          <w:rFonts w:ascii="Calibri" w:cs="Calibri" w:eastAsia="Calibri" w:hAnsi="Calibri"/>
          <w:sz w:val="22"/>
          <w:szCs w:val="22"/>
        </w:rPr>
        <w:t xml:space="preserve">Claude proposes; you judge and document. Any claim that you have not verified against a reliable source does not go into your work.</w:t>
      </w:r>
    </w:p>
    <w:p>
      <w:pPr>
        <w:pStyle w:val="Heading1"/>
        <w:bidi w:val="false"/>
        <w:spacing w:after="160" w:before="360"/>
        <w:jc w:val="left"/>
      </w:pPr>
      <w:r>
        <w:rPr>
          <w:rFonts w:ascii="Calibri" w:cs="Calibri" w:eastAsia="Calibri" w:hAnsi="Calibri"/>
          <w:b/>
          <w:bCs/>
          <w:color w:val="1F4E79"/>
          <w:sz w:val="30"/>
          <w:szCs w:val="30"/>
        </w:rPr>
        <w:t xml:space="preserve">Before the lecture: setting up the course project in Claude (at home)</w:t>
      </w:r>
    </w:p>
    <w:p>
      <w:pPr>
        <w:pStyle w:val="ListParagraph"/>
        <w:keepNext/>
        <w:numPr>
          <w:ilvl w:val="0"/>
          <w:numId w:val="3"/>
        </w:numPr>
        <w:bidi w:val="false"/>
        <w:spacing w:after="60" w:before="80" w:line="300"/>
        <w:jc w:val="left"/>
      </w:pPr>
      <w:r>
        <w:rPr>
          <w:rFonts w:ascii="Calibri" w:cs="Calibri" w:eastAsia="Calibri" w:hAnsi="Calibri"/>
          <w:sz w:val="22"/>
          <w:szCs w:val="22"/>
        </w:rPr>
        <w:t xml:space="preserve">Create a new project in Claude named «Educational Measurement and Evaluation».</w:t>
      </w:r>
    </w:p>
    <w:p>
      <w:pPr>
        <w:pStyle w:val="ListParagraph"/>
        <w:keepNext/>
        <w:numPr>
          <w:ilvl w:val="0"/>
          <w:numId w:val="3"/>
        </w:numPr>
        <w:bidi w:val="false"/>
        <w:spacing w:after="60" w:before="80" w:line="300"/>
        <w:jc w:val="left"/>
      </w:pPr>
      <w:r>
        <w:rPr>
          <w:rFonts w:ascii="Calibri" w:cs="Calibri" w:eastAsia="Calibri" w:hAnsi="Calibri"/>
          <w:sz w:val="22"/>
          <w:szCs w:val="22"/>
        </w:rPr>
        <w:t xml:space="preserve">Upload to it the lecture notes file for this week and the course plan. Do not upload any file containing real students' data.</w:t>
      </w:r>
    </w:p>
    <w:p>
      <w:pPr>
        <w:pStyle w:val="ListParagraph"/>
        <w:keepNext/>
        <w:numPr>
          <w:ilvl w:val="0"/>
          <w:numId w:val="3"/>
        </w:numPr>
        <w:bidi w:val="false"/>
        <w:spacing w:after="60" w:before="80" w:line="300"/>
        <w:jc w:val="left"/>
      </w:pPr>
      <w:r>
        <w:rPr>
          <w:rFonts w:ascii="Calibri" w:cs="Calibri" w:eastAsia="Calibri" w:hAnsi="Calibri"/>
          <w:sz w:val="22"/>
          <w:szCs w:val="22"/>
        </w:rPr>
        <w:t xml:space="preserve">Copy the following text into the project instructions field, and edit what is in brackets to suit you:</w:t>
      </w:r>
    </w:p>
    <w:p>
      <w:pPr>
        <w:pBdr>
          <w:left w:val="single" w:color="2E75B6" w:sz="18" w:space="8"/>
        </w:pBdr>
        <w:shd w:fill="EEF3F8" w:color="auto" w:val="clear"/>
        <w:bidi w:val="false"/>
        <w:spacing w:after="0" w:line="300"/>
        <w:ind w:left="200" w:right="200"/>
        <w:jc w:val="left"/>
      </w:pPr>
      <w:r>
        <w:rPr>
          <w:rFonts w:ascii="Calibri" w:cs="Calibri" w:eastAsia="Calibri" w:hAnsi="Calibri"/>
          <w:sz w:val="21"/>
          <w:szCs w:val="21"/>
        </w:rPr>
        <w:t xml:space="preserve">I am a (subject) teacher for (grade) at a (type of school) in the UAE, and I am studying the course Educational Measurement and Evaluation in the Postgraduate Professional Diploma in Teaching.</w:t>
      </w:r>
    </w:p>
    <w:p>
      <w:pPr>
        <w:pBdr>
          <w:left w:val="single" w:color="2E75B6" w:sz="18" w:space="8"/>
        </w:pBdr>
        <w:shd w:fill="EEF3F8" w:color="auto" w:val="clear"/>
        <w:bidi w:val="false"/>
        <w:spacing w:after="0" w:line="300"/>
        <w:ind w:left="200" w:right="200"/>
        <w:jc w:val="left"/>
      </w:pPr>
      <w:r>
        <w:rPr>
          <w:rFonts w:ascii="Calibri" w:cs="Calibri" w:eastAsia="Calibri" w:hAnsi="Calibri"/>
          <w:sz w:val="21"/>
          <w:szCs w:val="21"/>
        </w:rPr>
        <w:t xml:space="preserve">When working with me, adhere to the following: write in clear English and use the digits 123. Use the definitions of terms given in the project files, and alert me when your definition differs from them. Do not cite any reference unless you are sure it exists, and if you are not sure, say so explicitly. Do not write any statistical figure until you have calculated it by running code that you show me. Ask me about the AI use level permitted in the task before completing any part of it. The final decision in every evaluative judgement is mine.</w:t>
      </w:r>
    </w:p>
    <w:p>
      <w:pPr>
        <w:spacing w:after="120"/>
      </w:pPr>
    </w:p>
    <w:p>
      <w:pPr>
        <w:pStyle w:val="ListParagraph"/>
        <w:keepNext/>
        <w:numPr>
          <w:ilvl w:val="0"/>
          <w:numId w:val="4"/>
        </w:numPr>
        <w:bidi w:val="false"/>
        <w:spacing w:after="60" w:before="80" w:line="300"/>
        <w:jc w:val="left"/>
      </w:pPr>
      <w:r>
        <w:rPr>
          <w:rFonts w:ascii="Calibri" w:cs="Calibri" w:eastAsia="Calibri" w:hAnsi="Calibri"/>
          <w:sz w:val="22"/>
          <w:szCs w:val="22"/>
        </w:rPr>
        <w:t xml:space="preserve">Start a new conversation inside the project, and ask: «Summarise in three lines what you know about me and about the working rules in this project». Did it follow the instructions? Edit them if necessary.</w:t>
      </w:r>
    </w:p>
    <w:p>
      <w:pPr>
        <w:bidi w:val="false"/>
        <w:spacing w:after="120" w:line="300"/>
        <w:jc w:val="left"/>
      </w:pPr>
      <w:r>
        <w:rPr>
          <w:rFonts w:ascii="Calibri" w:cs="Calibri" w:eastAsia="Calibri" w:hAnsi="Calibri"/>
          <w:sz w:val="22"/>
          <w:szCs w:val="22"/>
        </w:rPr>
        <w:t xml:space="preserve">If the Projects feature is not available to you, save the instruction text and paste it at the start of every conversation.</w:t>
      </w:r>
    </w:p>
    <w:p>
      <w:pPr>
        <w:pStyle w:val="Heading1"/>
        <w:bidi w:val="false"/>
        <w:spacing w:after="160" w:before="360"/>
        <w:jc w:val="left"/>
      </w:pPr>
      <w:r>
        <w:rPr>
          <w:rFonts w:ascii="Calibri" w:cs="Calibri" w:eastAsia="Calibri" w:hAnsi="Calibri"/>
          <w:b/>
          <w:bCs/>
          <w:color w:val="1F4E79"/>
          <w:sz w:val="30"/>
          <w:szCs w:val="30"/>
        </w:rPr>
        <w:t xml:space="preserve">Step 1: Pasting the ready-made prompt (5 minutes)</w:t>
      </w:r>
    </w:p>
    <w:p>
      <w:pPr>
        <w:bidi w:val="false"/>
        <w:spacing w:after="120" w:line="300"/>
        <w:jc w:val="left"/>
      </w:pPr>
      <w:r>
        <w:rPr>
          <w:rFonts w:ascii="Calibri" w:cs="Calibri" w:eastAsia="Calibri" w:hAnsi="Calibri"/>
          <w:sz w:val="22"/>
          <w:szCs w:val="22"/>
        </w:rPr>
        <w:t xml:space="preserve">Start a new conversation inside the project, and paste the following prompt as it is:</w:t>
      </w:r>
    </w:p>
    <w:p>
      <w:pPr>
        <w:pBdr>
          <w:left w:val="single" w:color="2E75B6" w:sz="18" w:space="8"/>
        </w:pBdr>
        <w:shd w:fill="EEF3F8" w:color="auto" w:val="clear"/>
        <w:bidi w:val="false"/>
        <w:spacing w:after="0" w:line="300"/>
        <w:ind w:left="200" w:right="200"/>
        <w:jc w:val="left"/>
      </w:pPr>
      <w:r>
        <w:rPr>
          <w:rFonts w:ascii="Calibri" w:cs="Calibri" w:eastAsia="Calibri" w:hAnsi="Calibri"/>
          <w:sz w:val="21"/>
          <w:szCs w:val="21"/>
        </w:rPr>
        <w:t xml:space="preserve">I want to understand the difference between measurement, test, assessment and evaluation well enough to apply it in my class. Act as a Socratic interlocutor: do not give me the definitions directly; instead, ask me one question at a time, wait for my answer, then correct or deepen my understanding with a follow-up question. Start with a situation from a real class at the stage I teach.</w:t>
      </w:r>
    </w:p>
    <w:p>
      <w:pPr>
        <w:pBdr>
          <w:left w:val="single" w:color="2E75B6" w:sz="18" w:space="8"/>
        </w:pBdr>
        <w:shd w:fill="EEF3F8" w:color="auto" w:val="clear"/>
        <w:bidi w:val="false"/>
        <w:spacing w:after="0" w:line="300"/>
        <w:ind w:left="200" w:right="200"/>
        <w:jc w:val="left"/>
      </w:pPr>
      <w:r>
        <w:rPr>
          <w:rFonts w:ascii="Calibri" w:cs="Calibri" w:eastAsia="Calibri" w:hAnsi="Calibri"/>
          <w:sz w:val="21"/>
          <w:szCs w:val="21"/>
        </w:rPr>
        <w:t xml:space="preserve">After five rounds, summarise what we have reached in a three-column table: concept, definition, classroom example. Then, below the table, write three specific claims about the relationship between these concepts, and state the source of each claim if it has one, and say explicitly if you are not sure of the source.</w:t>
      </w:r>
    </w:p>
    <w:p>
      <w:pPr>
        <w:spacing w:after="120"/>
      </w:pPr>
    </w:p>
    <w:p>
      <w:pPr>
        <w:pStyle w:val="Heading1"/>
        <w:bidi w:val="false"/>
        <w:spacing w:after="160" w:before="360"/>
        <w:jc w:val="left"/>
      </w:pPr>
      <w:r>
        <w:rPr>
          <w:rFonts w:ascii="Calibri" w:cs="Calibri" w:eastAsia="Calibri" w:hAnsi="Calibri"/>
          <w:b/>
          <w:bCs/>
          <w:color w:val="1F4E79"/>
          <w:sz w:val="30"/>
          <w:szCs w:val="30"/>
        </w:rPr>
        <w:t xml:space="preserve">Step 2: The dialogue with Claude (25 minutes)</w:t>
      </w:r>
    </w:p>
    <w:p>
      <w:pPr>
        <w:bidi w:val="false"/>
        <w:spacing w:after="120" w:line="300"/>
        <w:jc w:val="left"/>
      </w:pPr>
      <w:r>
        <w:rPr>
          <w:rFonts w:ascii="Calibri" w:cs="Calibri" w:eastAsia="Calibri" w:hAnsi="Calibri"/>
          <w:sz w:val="22"/>
          <w:szCs w:val="22"/>
        </w:rPr>
        <w:t xml:space="preserve">Answer Claude's question in each round yourself, from your classroom experience. Do not ask it for the answer. Continue until it writes the table of the four concepts and the three claims.</w:t>
      </w:r>
    </w:p>
    <w:p>
      <w:pPr>
        <w:bidi w:val="false"/>
        <w:spacing w:after="120" w:line="300"/>
        <w:jc w:val="left"/>
      </w:pPr>
      <w:r>
        <w:rPr>
          <w:rFonts w:ascii="Calibri" w:cs="Calibri" w:eastAsia="Calibri" w:hAnsi="Calibri"/>
          <w:sz w:val="22"/>
          <w:szCs w:val="22"/>
        </w:rPr>
        <w:t xml:space="preserve">During the dialogue, watch for:</w:t>
      </w:r>
    </w:p>
    <w:p>
      <w:pPr>
        <w:pStyle w:val="ListParagraph"/>
        <w:numPr>
          <w:ilvl w:val="0"/>
          <w:numId w:val="2"/>
        </w:numPr>
        <w:bidi w:val="false"/>
        <w:spacing w:after="80" w:line="300"/>
        <w:jc w:val="left"/>
      </w:pPr>
      <w:r>
        <w:rPr>
          <w:rFonts w:ascii="Calibri" w:cs="Calibri" w:eastAsia="Calibri" w:hAnsi="Calibri"/>
          <w:sz w:val="22"/>
          <w:szCs w:val="22"/>
        </w:rPr>
        <w:t xml:space="preserve">Did Claude keep to the role of interlocutor, or did it give you the answers directly?</w:t>
      </w:r>
    </w:p>
    <w:p>
      <w:pPr>
        <w:pStyle w:val="ListParagraph"/>
        <w:numPr>
          <w:ilvl w:val="0"/>
          <w:numId w:val="2"/>
        </w:numPr>
        <w:bidi w:val="false"/>
        <w:spacing w:after="80" w:line="300"/>
        <w:jc w:val="left"/>
      </w:pPr>
      <w:r>
        <w:rPr>
          <w:rFonts w:ascii="Calibri" w:cs="Calibri" w:eastAsia="Calibri" w:hAnsi="Calibri"/>
          <w:sz w:val="22"/>
          <w:szCs w:val="22"/>
        </w:rPr>
        <w:t xml:space="preserve">Did it use «assessment» and «evaluation» in a sense different from their meaning in the lecture notes? Did it alert you to this, as the project instructions require?</w:t>
      </w:r>
    </w:p>
    <w:p>
      <w:pPr>
        <w:pStyle w:val="Heading1"/>
        <w:bidi w:val="false"/>
        <w:spacing w:after="160" w:before="360"/>
        <w:jc w:val="left"/>
      </w:pPr>
      <w:r>
        <w:rPr>
          <w:rFonts w:ascii="Calibri" w:cs="Calibri" w:eastAsia="Calibri" w:hAnsi="Calibri"/>
          <w:b/>
          <w:bCs/>
          <w:color w:val="1F4E79"/>
          <w:sz w:val="30"/>
          <w:szCs w:val="30"/>
        </w:rPr>
        <w:t xml:space="preserve">Step 3: Verifying Claude's claims (15 minutes)</w:t>
      </w:r>
    </w:p>
    <w:p>
      <w:pPr>
        <w:bidi w:val="false"/>
        <w:spacing w:after="120" w:line="300"/>
        <w:jc w:val="left"/>
      </w:pPr>
      <w:r>
        <w:rPr>
          <w:rFonts w:ascii="Calibri" w:cs="Calibri" w:eastAsia="Calibri" w:hAnsi="Calibri"/>
          <w:sz w:val="22"/>
          <w:szCs w:val="22"/>
        </w:rPr>
        <w:t xml:space="preserve">Verify the three claims and at least two definitions from Claude's table by referring to the lecture notes (Section 2) or the readings. If Claude cited a reference, verify that it exists.</w:t>
      </w:r>
    </w:p>
    <w:tbl>
      <w:tblPr>
        <w:bidiVisual w:val="false"/>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04"/>
        <w:gridCol w:w="2234"/>
        <w:gridCol w:w="1570"/>
        <w:gridCol w:w="1872"/>
        <w:gridCol w:w="2658"/>
      </w:tblGrid>
      <w:tr>
        <w:trPr>
          <w:cantSplit/>
          <w:tblHeader/>
        </w:trPr>
        <w:tc>
          <w:tcPr>
            <w:tcW w:type="dxa" w:w="1304"/>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val="false"/>
              <w:spacing w:after="0" w:line="276"/>
              <w:jc w:val="left"/>
            </w:pPr>
            <w:r>
              <w:rPr>
                <w:rFonts w:ascii="Calibri" w:cs="Calibri" w:eastAsia="Calibri" w:hAnsi="Calibri"/>
                <w:b/>
                <w:bCs/>
                <w:color w:val="FFFFFF"/>
                <w:sz w:val="20"/>
                <w:szCs w:val="20"/>
              </w:rPr>
              <w:t xml:space="preserve">What Claude claimed</w:t>
            </w:r>
          </w:p>
        </w:tc>
        <w:tc>
          <w:tcPr>
            <w:tcW w:type="dxa" w:w="2234"/>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val="false"/>
              <w:spacing w:after="0" w:line="276"/>
              <w:jc w:val="left"/>
            </w:pPr>
            <w:r>
              <w:rPr>
                <w:rFonts w:ascii="Calibri" w:cs="Calibri" w:eastAsia="Calibri" w:hAnsi="Calibri"/>
                <w:b/>
                <w:bCs/>
                <w:color w:val="FFFFFF"/>
                <w:sz w:val="20"/>
                <w:szCs w:val="20"/>
              </w:rPr>
              <w:t xml:space="preserve">What the lecture notes or reading say</w:t>
            </w:r>
          </w:p>
        </w:tc>
        <w:tc>
          <w:tcPr>
            <w:tcW w:type="dxa" w:w="157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val="false"/>
              <w:spacing w:after="0" w:line="276"/>
              <w:jc w:val="left"/>
            </w:pPr>
            <w:r>
              <w:rPr>
                <w:rFonts w:ascii="Calibri" w:cs="Calibri" w:eastAsia="Calibri" w:hAnsi="Calibri"/>
                <w:b/>
                <w:bCs/>
                <w:color w:val="FFFFFF"/>
                <w:sz w:val="20"/>
                <w:szCs w:val="20"/>
              </w:rPr>
              <w:t xml:space="preserve">Location (section or page)</w:t>
            </w:r>
          </w:p>
        </w:tc>
        <w:tc>
          <w:tcPr>
            <w:tcW w:type="dxa" w:w="1872"/>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val="false"/>
              <w:spacing w:after="0" w:line="276"/>
              <w:jc w:val="left"/>
            </w:pPr>
            <w:r>
              <w:rPr>
                <w:rFonts w:ascii="Calibri" w:cs="Calibri" w:eastAsia="Calibri" w:hAnsi="Calibri"/>
                <w:b/>
                <w:bCs/>
                <w:color w:val="FFFFFF"/>
                <w:sz w:val="20"/>
                <w:szCs w:val="20"/>
              </w:rPr>
              <w:t xml:space="preserve">Consistent? (Yes / Partly / No)</w:t>
            </w:r>
          </w:p>
        </w:tc>
        <w:tc>
          <w:tcPr>
            <w:tcW w:type="dxa" w:w="2658"/>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val="false"/>
              <w:spacing w:after="0" w:line="276"/>
              <w:jc w:val="left"/>
            </w:pPr>
            <w:r>
              <w:rPr>
                <w:rFonts w:ascii="Calibri" w:cs="Calibri" w:eastAsia="Calibri" w:hAnsi="Calibri"/>
                <w:b/>
                <w:bCs/>
                <w:color w:val="FFFFFF"/>
                <w:sz w:val="20"/>
                <w:szCs w:val="20"/>
              </w:rPr>
              <w:t xml:space="preserve">If not consistent: what is the disagreement?</w:t>
            </w:r>
          </w:p>
        </w:tc>
      </w:tr>
      <w:tr>
        <w:trPr>
          <w:cantSplit/>
        </w:trPr>
        <w:tc>
          <w:tcPr>
            <w:tcW w:type="dxa" w:w="1304"/>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Claim 1:</w:t>
            </w:r>
          </w:p>
        </w:tc>
        <w:tc>
          <w:tcPr>
            <w:tcW w:type="dxa" w:w="2234"/>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c>
          <w:tcPr>
            <w:tcW w:type="dxa" w:w="157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c>
          <w:tcPr>
            <w:tcW w:type="dxa" w:w="265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r>
      <w:tr>
        <w:trPr>
          <w:cantSplit/>
        </w:trPr>
        <w:tc>
          <w:tcPr>
            <w:tcW w:type="dxa" w:w="1304"/>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Claim 2:</w:t>
            </w:r>
          </w:p>
        </w:tc>
        <w:tc>
          <w:tcPr>
            <w:tcW w:type="dxa" w:w="2234"/>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c>
          <w:tcPr>
            <w:tcW w:type="dxa" w:w="157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c>
          <w:tcPr>
            <w:tcW w:type="dxa" w:w="265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r>
      <w:tr>
        <w:trPr>
          <w:cantSplit/>
        </w:trPr>
        <w:tc>
          <w:tcPr>
            <w:tcW w:type="dxa" w:w="1304"/>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Claim 3:</w:t>
            </w:r>
          </w:p>
        </w:tc>
        <w:tc>
          <w:tcPr>
            <w:tcW w:type="dxa" w:w="2234"/>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c>
          <w:tcPr>
            <w:tcW w:type="dxa" w:w="157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c>
          <w:tcPr>
            <w:tcW w:type="dxa" w:w="265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r>
      <w:tr>
        <w:trPr>
          <w:cantSplit/>
        </w:trPr>
        <w:tc>
          <w:tcPr>
            <w:tcW w:type="dxa" w:w="1304"/>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Definition:</w:t>
            </w:r>
          </w:p>
        </w:tc>
        <w:tc>
          <w:tcPr>
            <w:tcW w:type="dxa" w:w="2234"/>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c>
          <w:tcPr>
            <w:tcW w:type="dxa" w:w="157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c>
          <w:tcPr>
            <w:tcW w:type="dxa" w:w="265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r>
      <w:tr>
        <w:trPr>
          <w:cantSplit/>
        </w:trPr>
        <w:tc>
          <w:tcPr>
            <w:tcW w:type="dxa" w:w="1304"/>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Definition:</w:t>
            </w:r>
          </w:p>
        </w:tc>
        <w:tc>
          <w:tcPr>
            <w:tcW w:type="dxa" w:w="2234"/>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c>
          <w:tcPr>
            <w:tcW w:type="dxa" w:w="157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c>
          <w:tcPr>
            <w:tcW w:type="dxa" w:w="265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r>
    </w:tbl>
    <w:p>
      <w:pPr>
        <w:spacing w:after="120"/>
      </w:pPr>
    </w:p>
    <w:p>
      <w:pPr>
        <w:pStyle w:val="Heading1"/>
        <w:bidi w:val="false"/>
        <w:spacing w:after="160" w:before="360"/>
        <w:jc w:val="left"/>
      </w:pPr>
      <w:r>
        <w:rPr>
          <w:rFonts w:ascii="Calibri" w:cs="Calibri" w:eastAsia="Calibri" w:hAnsi="Calibri"/>
          <w:b/>
          <w:bCs/>
          <w:color w:val="1F4E79"/>
          <w:sz w:val="30"/>
          <w:szCs w:val="30"/>
        </w:rPr>
        <w:t xml:space="preserve">Step 4: Application: classifying tasks and the pledge (25 minutes)</w:t>
      </w:r>
    </w:p>
    <w:p>
      <w:pPr>
        <w:bidi w:val="false"/>
        <w:spacing w:after="120" w:line="300"/>
        <w:jc w:val="left"/>
      </w:pPr>
      <w:r>
        <w:rPr>
          <w:rFonts w:ascii="Calibri" w:cs="Calibri" w:eastAsia="Calibri" w:hAnsi="Calibri"/>
          <w:sz w:val="22"/>
          <w:szCs w:val="22"/>
        </w:rPr>
        <w:t xml:space="preserve">Remember the levels: </w:t>
      </w:r>
      <w:r>
        <w:rPr>
          <w:rFonts w:ascii="Calibri" w:cs="Calibri" w:eastAsia="Calibri" w:hAnsi="Calibri"/>
          <w:b/>
          <w:bCs/>
          <w:sz w:val="22"/>
          <w:szCs w:val="22"/>
        </w:rPr>
        <w:t xml:space="preserve">0</w:t>
      </w:r>
      <w:r>
        <w:rPr>
          <w:rFonts w:ascii="Calibri" w:cs="Calibri" w:eastAsia="Calibri" w:hAnsi="Calibri"/>
          <w:sz w:val="22"/>
          <w:szCs w:val="22"/>
        </w:rPr>
        <w:t xml:space="preserve"> Prohibited, </w:t>
      </w:r>
      <w:r>
        <w:rPr>
          <w:rFonts w:ascii="Calibri" w:cs="Calibri" w:eastAsia="Calibri" w:hAnsi="Calibri"/>
          <w:b/>
          <w:bCs/>
          <w:sz w:val="22"/>
          <w:szCs w:val="22"/>
        </w:rPr>
        <w:t xml:space="preserve">1</w:t>
      </w:r>
      <w:r>
        <w:rPr>
          <w:rFonts w:ascii="Calibri" w:cs="Calibri" w:eastAsia="Calibri" w:hAnsi="Calibri"/>
          <w:sz w:val="22"/>
          <w:szCs w:val="22"/>
        </w:rPr>
        <w:t xml:space="preserve"> Thinking support, </w:t>
      </w:r>
      <w:r>
        <w:rPr>
          <w:rFonts w:ascii="Calibri" w:cs="Calibri" w:eastAsia="Calibri" w:hAnsi="Calibri"/>
          <w:b/>
          <w:bCs/>
          <w:sz w:val="22"/>
          <w:szCs w:val="22"/>
        </w:rPr>
        <w:t xml:space="preserve">2</w:t>
      </w:r>
      <w:r>
        <w:rPr>
          <w:rFonts w:ascii="Calibri" w:cs="Calibri" w:eastAsia="Calibri" w:hAnsi="Calibri"/>
          <w:sz w:val="22"/>
          <w:szCs w:val="22"/>
        </w:rPr>
        <w:t xml:space="preserve"> Documented collaboration, </w:t>
      </w:r>
      <w:r>
        <w:rPr>
          <w:rFonts w:ascii="Calibri" w:cs="Calibri" w:eastAsia="Calibri" w:hAnsi="Calibri"/>
          <w:b/>
          <w:bCs/>
          <w:sz w:val="22"/>
          <w:szCs w:val="22"/>
        </w:rPr>
        <w:t xml:space="preserve">3</w:t>
      </w:r>
      <w:r>
        <w:rPr>
          <w:rFonts w:ascii="Calibri" w:cs="Calibri" w:eastAsia="Calibri" w:hAnsi="Calibri"/>
          <w:sz w:val="22"/>
          <w:szCs w:val="22"/>
        </w:rPr>
        <w:t xml:space="preserve"> Full use with independent verification.</w:t>
      </w:r>
    </w:p>
    <w:p>
      <w:pPr>
        <w:bidi w:val="false"/>
        <w:spacing w:after="120" w:line="300"/>
        <w:jc w:val="left"/>
      </w:pPr>
      <w:r>
        <w:rPr>
          <w:rFonts w:ascii="Calibri" w:cs="Calibri" w:eastAsia="Calibri" w:hAnsi="Calibri"/>
          <w:sz w:val="22"/>
          <w:szCs w:val="22"/>
        </w:rPr>
        <w:t xml:space="preserve">Classify eight assessment tasks from your class (short quiz, homework, lab report, project, oral presentation...). For each task, first identify what it measures, then the level permitted for your students. A good justification starts from the question: </w:t>
      </w:r>
      <w:r>
        <w:rPr>
          <w:rFonts w:ascii="Calibri" w:cs="Calibri" w:eastAsia="Calibri" w:hAnsi="Calibri"/>
          <w:b/>
          <w:bCs/>
          <w:sz w:val="22"/>
          <w:szCs w:val="22"/>
        </w:rPr>
        <w:t xml:space="preserve">If the student used the tool, would the score still reflect what I want to measure?</w:t>
      </w:r>
    </w:p>
    <w:p>
      <w:pPr>
        <w:bidi w:val="false"/>
        <w:spacing w:after="120" w:line="300"/>
        <w:jc w:val="left"/>
      </w:pPr>
      <w:r>
        <w:rPr>
          <w:rFonts w:ascii="Calibri" w:cs="Calibri" w:eastAsia="Calibri" w:hAnsi="Calibri"/>
          <w:b/>
          <w:bCs/>
          <w:sz w:val="22"/>
          <w:szCs w:val="22"/>
        </w:rPr>
        <w:t xml:space="preserve">If you have no class, classify these ready-made tasks</w:t>
      </w:r>
      <w:r>
        <w:rPr>
          <w:rFonts w:ascii="Calibri" w:cs="Calibri" w:eastAsia="Calibri" w:hAnsi="Calibri"/>
          <w:sz w:val="22"/>
          <w:szCs w:val="22"/>
        </w:rPr>
        <w:t xml:space="preserve"> from the unit «Matter and Its Changes» for Grade 8:</w:t>
      </w:r>
    </w:p>
    <w:p>
      <w:pPr>
        <w:pStyle w:val="ListParagraph"/>
        <w:keepNext/>
        <w:numPr>
          <w:ilvl w:val="0"/>
          <w:numId w:val="5"/>
        </w:numPr>
        <w:bidi w:val="false"/>
        <w:spacing w:after="60" w:before="80" w:line="300"/>
        <w:jc w:val="left"/>
      </w:pPr>
      <w:r>
        <w:rPr>
          <w:rFonts w:ascii="Calibri" w:cs="Calibri" w:eastAsia="Calibri" w:hAnsi="Calibri"/>
          <w:sz w:val="22"/>
          <w:szCs w:val="22"/>
        </w:rPr>
        <w:t xml:space="preserve">A short 10-question multiple-choice quiz on physical and chemical changes, completed in class</w:t>
      </w:r>
    </w:p>
    <w:p>
      <w:pPr>
        <w:pStyle w:val="ListParagraph"/>
        <w:keepNext/>
        <w:numPr>
          <w:ilvl w:val="0"/>
          <w:numId w:val="5"/>
        </w:numPr>
        <w:bidi w:val="false"/>
        <w:spacing w:after="60" w:before="80" w:line="300"/>
        <w:jc w:val="left"/>
      </w:pPr>
      <w:r>
        <w:rPr>
          <w:rFonts w:ascii="Calibri" w:cs="Calibri" w:eastAsia="Calibri" w:hAnsi="Calibri"/>
          <w:sz w:val="22"/>
          <w:szCs w:val="22"/>
        </w:rPr>
        <w:t xml:space="preserve">A lab report on separating the components of a mixture of sand, salt and water, written by the student at home</w:t>
      </w:r>
    </w:p>
    <w:p>
      <w:pPr>
        <w:pStyle w:val="ListParagraph"/>
        <w:keepNext/>
        <w:numPr>
          <w:ilvl w:val="0"/>
          <w:numId w:val="5"/>
        </w:numPr>
        <w:bidi w:val="false"/>
        <w:spacing w:after="60" w:before="80" w:line="300"/>
        <w:jc w:val="left"/>
      </w:pPr>
      <w:r>
        <w:rPr>
          <w:rFonts w:ascii="Calibri" w:cs="Calibri" w:eastAsia="Calibri" w:hAnsi="Calibri"/>
          <w:sz w:val="22"/>
          <w:szCs w:val="22"/>
        </w:rPr>
        <w:t xml:space="preserve">Homework: a 300-word essay on conserving water</w:t>
      </w:r>
    </w:p>
    <w:p>
      <w:pPr>
        <w:pStyle w:val="ListParagraph"/>
        <w:keepNext/>
        <w:numPr>
          <w:ilvl w:val="0"/>
          <w:numId w:val="5"/>
        </w:numPr>
        <w:bidi w:val="false"/>
        <w:spacing w:after="60" w:before="80" w:line="300"/>
        <w:jc w:val="left"/>
      </w:pPr>
      <w:r>
        <w:rPr>
          <w:rFonts w:ascii="Calibri" w:cs="Calibri" w:eastAsia="Calibri" w:hAnsi="Calibri"/>
          <w:sz w:val="22"/>
          <w:szCs w:val="22"/>
        </w:rPr>
        <w:t xml:space="preserve">Exit ticket: one question on the law of conservation of mass at the end of the lesson</w:t>
      </w:r>
    </w:p>
    <w:p>
      <w:pPr>
        <w:pStyle w:val="ListParagraph"/>
        <w:keepNext/>
        <w:numPr>
          <w:ilvl w:val="0"/>
          <w:numId w:val="5"/>
        </w:numPr>
        <w:bidi w:val="false"/>
        <w:spacing w:after="60" w:before="80" w:line="300"/>
        <w:jc w:val="left"/>
      </w:pPr>
      <w:r>
        <w:rPr>
          <w:rFonts w:ascii="Calibri" w:cs="Calibri" w:eastAsia="Calibri" w:hAnsi="Calibri"/>
          <w:sz w:val="22"/>
          <w:szCs w:val="22"/>
        </w:rPr>
        <w:t xml:space="preserve">A 3-minute oral presentation on examples of chemical changes at home</w:t>
      </w:r>
    </w:p>
    <w:p>
      <w:pPr>
        <w:pStyle w:val="ListParagraph"/>
        <w:keepNext/>
        <w:numPr>
          <w:ilvl w:val="0"/>
          <w:numId w:val="5"/>
        </w:numPr>
        <w:bidi w:val="false"/>
        <w:spacing w:after="60" w:before="80" w:line="300"/>
        <w:jc w:val="left"/>
      </w:pPr>
      <w:r>
        <w:rPr>
          <w:rFonts w:ascii="Calibri" w:cs="Calibri" w:eastAsia="Calibri" w:hAnsi="Calibri"/>
          <w:sz w:val="22"/>
          <w:szCs w:val="22"/>
        </w:rPr>
        <w:t xml:space="preserve">Density calculation problems, as homework</w:t>
      </w:r>
    </w:p>
    <w:p>
      <w:pPr>
        <w:pStyle w:val="ListParagraph"/>
        <w:keepNext/>
        <w:numPr>
          <w:ilvl w:val="0"/>
          <w:numId w:val="5"/>
        </w:numPr>
        <w:bidi w:val="false"/>
        <w:spacing w:after="60" w:before="80" w:line="300"/>
        <w:jc w:val="left"/>
      </w:pPr>
      <w:r>
        <w:rPr>
          <w:rFonts w:ascii="Calibri" w:cs="Calibri" w:eastAsia="Calibri" w:hAnsi="Calibri"/>
          <w:sz w:val="22"/>
          <w:szCs w:val="22"/>
        </w:rPr>
        <w:t xml:space="preserve">Group project: a poster on the states of matter and the particle model</w:t>
      </w:r>
    </w:p>
    <w:p>
      <w:pPr>
        <w:pStyle w:val="ListParagraph"/>
        <w:keepNext/>
        <w:numPr>
          <w:ilvl w:val="0"/>
          <w:numId w:val="5"/>
        </w:numPr>
        <w:bidi w:val="false"/>
        <w:spacing w:after="60" w:before="80" w:line="300"/>
        <w:jc w:val="left"/>
      </w:pPr>
      <w:r>
        <w:rPr>
          <w:rFonts w:ascii="Calibri" w:cs="Calibri" w:eastAsia="Calibri" w:hAnsi="Calibri"/>
          <w:sz w:val="22"/>
          <w:szCs w:val="22"/>
        </w:rPr>
        <w:t xml:space="preserve">The end-of-unit test at the end of the term</w:t>
      </w:r>
    </w:p>
    <w:tbl>
      <w:tblPr>
        <w:bidiVisual w:val="false"/>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33"/>
        <w:gridCol w:w="1662"/>
        <w:gridCol w:w="1204"/>
        <w:gridCol w:w="774"/>
        <w:gridCol w:w="1204"/>
        <w:gridCol w:w="1737"/>
        <w:gridCol w:w="2524"/>
      </w:tblGrid>
      <w:tr>
        <w:trPr>
          <w:cantSplit/>
          <w:tblHeader/>
        </w:trPr>
        <w:tc>
          <w:tcPr>
            <w:tcW w:type="dxa" w:w="533"/>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val="false"/>
              <w:spacing w:after="0" w:line="276"/>
              <w:jc w:val="left"/>
            </w:pPr>
            <w:r>
              <w:rPr>
                <w:rFonts w:ascii="Calibri" w:cs="Calibri" w:eastAsia="Calibri" w:hAnsi="Calibri"/>
                <w:b/>
                <w:bCs/>
                <w:color w:val="FFFFFF"/>
                <w:sz w:val="20"/>
                <w:szCs w:val="20"/>
              </w:rPr>
              <w:t xml:space="preserve">No.</w:t>
            </w:r>
          </w:p>
        </w:tc>
        <w:tc>
          <w:tcPr>
            <w:tcW w:type="dxa" w:w="1662"/>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val="false"/>
              <w:spacing w:after="0" w:line="276"/>
              <w:jc w:val="left"/>
            </w:pPr>
            <w:r>
              <w:rPr>
                <w:rFonts w:ascii="Calibri" w:cs="Calibri" w:eastAsia="Calibri" w:hAnsi="Calibri"/>
                <w:b/>
                <w:bCs/>
                <w:color w:val="FFFFFF"/>
                <w:sz w:val="20"/>
                <w:szCs w:val="20"/>
              </w:rPr>
              <w:t xml:space="preserve">The task as you administer it</w:t>
            </w:r>
          </w:p>
        </w:tc>
        <w:tc>
          <w:tcPr>
            <w:tcW w:type="dxa" w:w="1204"/>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val="false"/>
              <w:spacing w:after="0" w:line="276"/>
              <w:jc w:val="left"/>
            </w:pPr>
            <w:r>
              <w:rPr>
                <w:rFonts w:ascii="Calibri" w:cs="Calibri" w:eastAsia="Calibri" w:hAnsi="Calibri"/>
                <w:b/>
                <w:bCs/>
                <w:color w:val="FFFFFF"/>
                <w:sz w:val="20"/>
                <w:szCs w:val="20"/>
              </w:rPr>
              <w:t xml:space="preserve">What does it measure?</w:t>
            </w:r>
          </w:p>
        </w:tc>
        <w:tc>
          <w:tcPr>
            <w:tcW w:type="dxa" w:w="774"/>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val="false"/>
              <w:spacing w:after="0" w:line="276"/>
              <w:jc w:val="left"/>
            </w:pPr>
            <w:r>
              <w:rPr>
                <w:rFonts w:ascii="Calibri" w:cs="Calibri" w:eastAsia="Calibri" w:hAnsi="Calibri"/>
                <w:b/>
                <w:bCs/>
                <w:color w:val="FFFFFF"/>
                <w:sz w:val="20"/>
                <w:szCs w:val="20"/>
              </w:rPr>
              <w:t xml:space="preserve">Level (0 – 3)</w:t>
            </w:r>
          </w:p>
        </w:tc>
        <w:tc>
          <w:tcPr>
            <w:tcW w:type="dxa" w:w="1204"/>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val="false"/>
              <w:spacing w:after="0" w:line="276"/>
              <w:jc w:val="left"/>
            </w:pPr>
            <w:r>
              <w:rPr>
                <w:rFonts w:ascii="Calibri" w:cs="Calibri" w:eastAsia="Calibri" w:hAnsi="Calibri"/>
                <w:b/>
                <w:bCs/>
                <w:color w:val="FFFFFF"/>
                <w:sz w:val="20"/>
                <w:szCs w:val="20"/>
              </w:rPr>
              <w:t xml:space="preserve">Track (secure / open)</w:t>
            </w:r>
          </w:p>
        </w:tc>
        <w:tc>
          <w:tcPr>
            <w:tcW w:type="dxa" w:w="1737"/>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val="false"/>
              <w:spacing w:after="0" w:line="276"/>
              <w:jc w:val="left"/>
            </w:pPr>
            <w:r>
              <w:rPr>
                <w:rFonts w:ascii="Calibri" w:cs="Calibri" w:eastAsia="Calibri" w:hAnsi="Calibri"/>
                <w:b/>
                <w:bCs/>
                <w:color w:val="FFFFFF"/>
                <w:sz w:val="20"/>
                <w:szCs w:val="20"/>
              </w:rPr>
              <w:t xml:space="preserve">Justification</w:t>
            </w:r>
          </w:p>
        </w:tc>
        <w:tc>
          <w:tcPr>
            <w:tcW w:type="dxa" w:w="2524"/>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val="false"/>
              <w:spacing w:after="0" w:line="276"/>
              <w:jc w:val="left"/>
            </w:pPr>
            <w:r>
              <w:rPr>
                <w:rFonts w:ascii="Calibri" w:cs="Calibri" w:eastAsia="Calibri" w:hAnsi="Calibri"/>
                <w:b/>
                <w:bCs/>
                <w:color w:val="FFFFFF"/>
                <w:sz w:val="20"/>
                <w:szCs w:val="20"/>
              </w:rPr>
              <w:t xml:space="preserve">What the student documents or how you verify</w:t>
            </w:r>
          </w:p>
        </w:tc>
      </w:tr>
      <w:tr>
        <w:trPr>
          <w:cantSplit/>
        </w:trPr>
        <w:tc>
          <w:tcPr>
            <w:tcW w:type="dxa" w:w="533"/>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1</w:t>
            </w:r>
          </w:p>
        </w:tc>
        <w:tc>
          <w:tcPr>
            <w:tcW w:type="dxa" w:w="1662"/>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c>
          <w:tcPr>
            <w:tcW w:type="dxa" w:w="1204"/>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c>
          <w:tcPr>
            <w:tcW w:type="dxa" w:w="774"/>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c>
          <w:tcPr>
            <w:tcW w:type="dxa" w:w="1204"/>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c>
          <w:tcPr>
            <w:tcW w:type="dxa" w:w="1737"/>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c>
          <w:tcPr>
            <w:tcW w:type="dxa" w:w="2524"/>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r>
      <w:tr>
        <w:trPr>
          <w:cantSplit/>
        </w:trPr>
        <w:tc>
          <w:tcPr>
            <w:tcW w:type="dxa" w:w="533"/>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2</w:t>
            </w:r>
          </w:p>
        </w:tc>
        <w:tc>
          <w:tcPr>
            <w:tcW w:type="dxa" w:w="1662"/>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c>
          <w:tcPr>
            <w:tcW w:type="dxa" w:w="1204"/>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c>
          <w:tcPr>
            <w:tcW w:type="dxa" w:w="774"/>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c>
          <w:tcPr>
            <w:tcW w:type="dxa" w:w="1204"/>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c>
          <w:tcPr>
            <w:tcW w:type="dxa" w:w="1737"/>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c>
          <w:tcPr>
            <w:tcW w:type="dxa" w:w="2524"/>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r>
      <w:tr>
        <w:trPr>
          <w:cantSplit/>
        </w:trPr>
        <w:tc>
          <w:tcPr>
            <w:tcW w:type="dxa" w:w="533"/>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3</w:t>
            </w:r>
          </w:p>
        </w:tc>
        <w:tc>
          <w:tcPr>
            <w:tcW w:type="dxa" w:w="1662"/>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c>
          <w:tcPr>
            <w:tcW w:type="dxa" w:w="1204"/>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c>
          <w:tcPr>
            <w:tcW w:type="dxa" w:w="774"/>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c>
          <w:tcPr>
            <w:tcW w:type="dxa" w:w="1204"/>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c>
          <w:tcPr>
            <w:tcW w:type="dxa" w:w="1737"/>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c>
          <w:tcPr>
            <w:tcW w:type="dxa" w:w="2524"/>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r>
      <w:tr>
        <w:trPr>
          <w:cantSplit/>
        </w:trPr>
        <w:tc>
          <w:tcPr>
            <w:tcW w:type="dxa" w:w="533"/>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4</w:t>
            </w:r>
          </w:p>
        </w:tc>
        <w:tc>
          <w:tcPr>
            <w:tcW w:type="dxa" w:w="1662"/>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c>
          <w:tcPr>
            <w:tcW w:type="dxa" w:w="1204"/>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c>
          <w:tcPr>
            <w:tcW w:type="dxa" w:w="774"/>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c>
          <w:tcPr>
            <w:tcW w:type="dxa" w:w="1204"/>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c>
          <w:tcPr>
            <w:tcW w:type="dxa" w:w="1737"/>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c>
          <w:tcPr>
            <w:tcW w:type="dxa" w:w="2524"/>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r>
      <w:tr>
        <w:trPr>
          <w:cantSplit/>
        </w:trPr>
        <w:tc>
          <w:tcPr>
            <w:tcW w:type="dxa" w:w="533"/>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5</w:t>
            </w:r>
          </w:p>
        </w:tc>
        <w:tc>
          <w:tcPr>
            <w:tcW w:type="dxa" w:w="1662"/>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c>
          <w:tcPr>
            <w:tcW w:type="dxa" w:w="1204"/>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c>
          <w:tcPr>
            <w:tcW w:type="dxa" w:w="774"/>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c>
          <w:tcPr>
            <w:tcW w:type="dxa" w:w="1204"/>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c>
          <w:tcPr>
            <w:tcW w:type="dxa" w:w="1737"/>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c>
          <w:tcPr>
            <w:tcW w:type="dxa" w:w="2524"/>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r>
      <w:tr>
        <w:trPr>
          <w:cantSplit/>
        </w:trPr>
        <w:tc>
          <w:tcPr>
            <w:tcW w:type="dxa" w:w="533"/>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6</w:t>
            </w:r>
          </w:p>
        </w:tc>
        <w:tc>
          <w:tcPr>
            <w:tcW w:type="dxa" w:w="1662"/>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c>
          <w:tcPr>
            <w:tcW w:type="dxa" w:w="1204"/>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c>
          <w:tcPr>
            <w:tcW w:type="dxa" w:w="774"/>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c>
          <w:tcPr>
            <w:tcW w:type="dxa" w:w="1204"/>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c>
          <w:tcPr>
            <w:tcW w:type="dxa" w:w="1737"/>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c>
          <w:tcPr>
            <w:tcW w:type="dxa" w:w="2524"/>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r>
      <w:tr>
        <w:trPr>
          <w:cantSplit/>
        </w:trPr>
        <w:tc>
          <w:tcPr>
            <w:tcW w:type="dxa" w:w="533"/>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7</w:t>
            </w:r>
          </w:p>
        </w:tc>
        <w:tc>
          <w:tcPr>
            <w:tcW w:type="dxa" w:w="1662"/>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c>
          <w:tcPr>
            <w:tcW w:type="dxa" w:w="1204"/>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c>
          <w:tcPr>
            <w:tcW w:type="dxa" w:w="774"/>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c>
          <w:tcPr>
            <w:tcW w:type="dxa" w:w="1204"/>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c>
          <w:tcPr>
            <w:tcW w:type="dxa" w:w="1737"/>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c>
          <w:tcPr>
            <w:tcW w:type="dxa" w:w="2524"/>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r>
      <w:tr>
        <w:trPr>
          <w:cantSplit/>
        </w:trPr>
        <w:tc>
          <w:tcPr>
            <w:tcW w:type="dxa" w:w="533"/>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8</w:t>
            </w:r>
          </w:p>
        </w:tc>
        <w:tc>
          <w:tcPr>
            <w:tcW w:type="dxa" w:w="1662"/>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c>
          <w:tcPr>
            <w:tcW w:type="dxa" w:w="1204"/>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c>
          <w:tcPr>
            <w:tcW w:type="dxa" w:w="774"/>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c>
          <w:tcPr>
            <w:tcW w:type="dxa" w:w="1204"/>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c>
          <w:tcPr>
            <w:tcW w:type="dxa" w:w="1737"/>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c>
          <w:tcPr>
            <w:tcW w:type="dxa" w:w="2524"/>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r>
    </w:tbl>
    <w:p>
      <w:pPr>
        <w:spacing w:after="120"/>
      </w:pPr>
    </w:p>
    <w:p>
      <w:pPr>
        <w:bidi w:val="false"/>
        <w:spacing w:after="120" w:line="300"/>
        <w:jc w:val="left"/>
      </w:pPr>
      <w:r>
        <w:rPr>
          <w:rFonts w:ascii="Calibri" w:cs="Calibri" w:eastAsia="Calibri" w:hAnsi="Calibri"/>
          <w:sz w:val="22"/>
          <w:szCs w:val="22"/>
        </w:rPr>
        <w:t xml:space="preserve">After completing the table, show it to your colleague. Together, choose one task on which your judgements differed, and write the reason for the difference in two lines.</w:t>
      </w:r>
    </w:p>
    <w:p>
      <w:pPr>
        <w:bidi w:val="false"/>
        <w:spacing w:after="120" w:line="300"/>
        <w:jc w:val="left"/>
      </w:pPr>
      <w:r>
        <w:rPr>
          <w:rFonts w:ascii="Calibri" w:cs="Calibri" w:eastAsia="Calibri" w:hAnsi="Calibri"/>
          <w:sz w:val="22"/>
          <w:szCs w:val="22"/>
        </w:rPr>
        <w:t xml:space="preserve">Then read the following pledge carefully, ask the instructor about any unclear clause, and sign it.</w:t>
      </w:r>
    </w:p>
    <w:p>
      <w:pPr>
        <w:pStyle w:val="Heading2"/>
        <w:bidi w:val="false"/>
        <w:spacing w:after="120" w:before="240"/>
        <w:jc w:val="left"/>
      </w:pPr>
      <w:r>
        <w:rPr>
          <w:rFonts w:ascii="Calibri" w:cs="Calibri" w:eastAsia="Calibri" w:hAnsi="Calibri"/>
          <w:b/>
          <w:bCs/>
          <w:color w:val="2E75B6"/>
          <w:sz w:val="25"/>
          <w:szCs w:val="25"/>
        </w:rPr>
        <w:t xml:space="preserve">Responsible AI Use Pledge</w:t>
      </w:r>
    </w:p>
    <w:p>
      <w:pPr>
        <w:bidi w:val="false"/>
        <w:spacing w:after="120" w:line="300"/>
        <w:jc w:val="left"/>
      </w:pPr>
      <w:r>
        <w:rPr>
          <w:rFonts w:ascii="Calibri" w:cs="Calibri" w:eastAsia="Calibri" w:hAnsi="Calibri"/>
          <w:sz w:val="22"/>
          <w:szCs w:val="22"/>
        </w:rPr>
        <w:t xml:space="preserve">Course: Educational Measurement and Evaluation · Postgraduate Professional Diploma in Teaching</w:t>
      </w:r>
    </w:p>
    <w:p>
      <w:pPr>
        <w:bidi w:val="false"/>
        <w:spacing w:after="120" w:line="300"/>
        <w:jc w:val="left"/>
      </w:pPr>
      <w:r>
        <w:rPr>
          <w:rFonts w:ascii="Calibri" w:cs="Calibri" w:eastAsia="Calibri" w:hAnsi="Calibri"/>
          <w:sz w:val="22"/>
          <w:szCs w:val="22"/>
        </w:rPr>
        <w:t xml:space="preserve">I, the undersigned student, acknowledge that I have read the AI use levels in this course, and I undertake the following:</w:t>
      </w:r>
    </w:p>
    <w:p>
      <w:pPr>
        <w:pStyle w:val="ListParagraph"/>
        <w:keepNext/>
        <w:numPr>
          <w:ilvl w:val="0"/>
          <w:numId w:val="6"/>
        </w:numPr>
        <w:bidi w:val="false"/>
        <w:spacing w:after="60" w:before="80" w:line="300"/>
        <w:jc w:val="left"/>
      </w:pPr>
      <w:r>
        <w:rPr>
          <w:rFonts w:ascii="Calibri" w:cs="Calibri" w:eastAsia="Calibri" w:hAnsi="Calibri"/>
          <w:sz w:val="22"/>
          <w:szCs w:val="22"/>
        </w:rPr>
        <w:t xml:space="preserve">I will keep to the use level announced for each task, and I will not use any AI tool in level 0 tasks, including the midterm test, the final oral defense and exit tickets.</w:t>
      </w:r>
    </w:p>
    <w:p>
      <w:pPr>
        <w:pStyle w:val="ListParagraph"/>
        <w:keepNext/>
        <w:numPr>
          <w:ilvl w:val="0"/>
          <w:numId w:val="6"/>
        </w:numPr>
        <w:bidi w:val="false"/>
        <w:spacing w:after="60" w:before="80" w:line="300"/>
        <w:jc w:val="left"/>
      </w:pPr>
      <w:r>
        <w:rPr>
          <w:rFonts w:ascii="Calibri" w:cs="Calibri" w:eastAsia="Calibri" w:hAnsi="Calibri"/>
          <w:sz w:val="22"/>
          <w:szCs w:val="22"/>
        </w:rPr>
        <w:t xml:space="preserve">I will disclose every use of AI in my work, attach the conversation link or its export file in level 2 and 3 tasks, and show which of Claude's suggestions I accepted, which I rejected and why.</w:t>
      </w:r>
    </w:p>
    <w:p>
      <w:pPr>
        <w:pStyle w:val="ListParagraph"/>
        <w:keepNext/>
        <w:numPr>
          <w:ilvl w:val="0"/>
          <w:numId w:val="6"/>
        </w:numPr>
        <w:bidi w:val="false"/>
        <w:spacing w:after="60" w:before="80" w:line="300"/>
        <w:jc w:val="left"/>
      </w:pPr>
      <w:r>
        <w:rPr>
          <w:rFonts w:ascii="Calibri" w:cs="Calibri" w:eastAsia="Calibri" w:hAnsi="Calibri"/>
          <w:sz w:val="22"/>
          <w:szCs w:val="22"/>
        </w:rPr>
        <w:t xml:space="preserve">I will not rely on any number, definition or reference that Claude provides before verifying it myself: numbers with visible code and an independent calculation, definitions against the lecture notes and the readings, and references by confirming that they exist.</w:t>
      </w:r>
    </w:p>
    <w:p>
      <w:pPr>
        <w:pStyle w:val="ListParagraph"/>
        <w:keepNext/>
        <w:numPr>
          <w:ilvl w:val="0"/>
          <w:numId w:val="6"/>
        </w:numPr>
        <w:bidi w:val="false"/>
        <w:spacing w:after="60" w:before="80" w:line="300"/>
        <w:jc w:val="left"/>
      </w:pPr>
      <w:r>
        <w:rPr>
          <w:rFonts w:ascii="Calibri" w:cs="Calibri" w:eastAsia="Calibri" w:hAnsi="Calibri"/>
          <w:sz w:val="22"/>
          <w:szCs w:val="22"/>
        </w:rPr>
        <w:t xml:space="preserve">I will not upload to any AI tool the names of real students, their ID numbers or any data that reveals their identity or circumstances, and I will replace them with codes before any upload.</w:t>
      </w:r>
    </w:p>
    <w:p>
      <w:pPr>
        <w:pStyle w:val="ListParagraph"/>
        <w:keepNext/>
        <w:numPr>
          <w:ilvl w:val="0"/>
          <w:numId w:val="6"/>
        </w:numPr>
        <w:bidi w:val="false"/>
        <w:spacing w:after="60" w:before="80" w:line="300"/>
        <w:jc w:val="left"/>
      </w:pPr>
      <w:r>
        <w:rPr>
          <w:rFonts w:ascii="Calibri" w:cs="Calibri" w:eastAsia="Calibri" w:hAnsi="Calibri"/>
          <w:sz w:val="22"/>
          <w:szCs w:val="22"/>
        </w:rPr>
        <w:t xml:space="preserve">I take full responsibility for every evaluative judgement I make and every decision I take in my work, whether or not Claude took part in it.</w:t>
      </w:r>
    </w:p>
    <w:p>
      <w:pPr>
        <w:pStyle w:val="ListParagraph"/>
        <w:keepNext/>
        <w:numPr>
          <w:ilvl w:val="0"/>
          <w:numId w:val="6"/>
        </w:numPr>
        <w:bidi w:val="false"/>
        <w:spacing w:after="60" w:before="80" w:line="300"/>
        <w:jc w:val="left"/>
      </w:pPr>
      <w:r>
        <w:rPr>
          <w:rFonts w:ascii="Calibri" w:cs="Calibri" w:eastAsia="Calibri" w:hAnsi="Calibri"/>
          <w:sz w:val="22"/>
          <w:szCs w:val="22"/>
        </w:rPr>
        <w:t xml:space="preserve">I understand that undisclosed use, or exceeding the permitted level, is treated as a breach of academic integrity in accordance with university policies.</w:t>
      </w:r>
    </w:p>
    <w:p>
      <w:pPr>
        <w:pStyle w:val="ListParagraph"/>
        <w:keepNext/>
        <w:numPr>
          <w:ilvl w:val="0"/>
          <w:numId w:val="6"/>
        </w:numPr>
        <w:bidi w:val="false"/>
        <w:spacing w:after="60" w:before="80" w:line="300"/>
        <w:jc w:val="left"/>
      </w:pPr>
      <w:r>
        <w:rPr>
          <w:rFonts w:ascii="Calibri" w:cs="Calibri" w:eastAsia="Calibri" w:hAnsi="Calibri"/>
          <w:sz w:val="22"/>
          <w:szCs w:val="22"/>
        </w:rPr>
        <w:t xml:space="preserve">I will carry these principles into my own class: I will announce to my students the use level permitted in each task, and design my tasks so that their scores continue to reflect what I want to measure.</w:t>
      </w:r>
    </w:p>
    <w:p>
      <w:pPr>
        <w:bidi w:val="false"/>
        <w:spacing w:after="120" w:line="300"/>
        <w:jc w:val="left"/>
      </w:pPr>
      <w:r>
        <w:rPr>
          <w:rFonts w:ascii="Calibri" w:cs="Calibri" w:eastAsia="Calibri" w:hAnsi="Calibri"/>
          <w:sz w:val="22"/>
          <w:szCs w:val="22"/>
        </w:rPr>
        <w:t xml:space="preserve">Student name: ........................................</w:t>
      </w:r>
    </w:p>
    <w:p>
      <w:pPr>
        <w:bidi w:val="false"/>
        <w:spacing w:after="120" w:line="300"/>
        <w:jc w:val="left"/>
      </w:pPr>
      <w:r>
        <w:rPr>
          <w:rFonts w:ascii="Calibri" w:cs="Calibri" w:eastAsia="Calibri" w:hAnsi="Calibri"/>
          <w:sz w:val="22"/>
          <w:szCs w:val="22"/>
        </w:rPr>
        <w:t xml:space="preserve">University ID: ........................................</w:t>
      </w:r>
    </w:p>
    <w:p>
      <w:pPr>
        <w:bidi w:val="false"/>
        <w:spacing w:after="120" w:line="300"/>
        <w:jc w:val="left"/>
      </w:pPr>
      <w:r>
        <w:rPr>
          <w:rFonts w:ascii="Calibri" w:cs="Calibri" w:eastAsia="Calibri" w:hAnsi="Calibri"/>
          <w:sz w:val="22"/>
          <w:szCs w:val="22"/>
        </w:rPr>
        <w:t xml:space="preserve">Signature: ........................................</w:t>
      </w:r>
    </w:p>
    <w:p>
      <w:pPr>
        <w:bidi w:val="false"/>
        <w:spacing w:after="120" w:line="300"/>
        <w:jc w:val="left"/>
      </w:pPr>
      <w:r>
        <w:rPr>
          <w:rFonts w:ascii="Calibri" w:cs="Calibri" w:eastAsia="Calibri" w:hAnsi="Calibri"/>
          <w:sz w:val="22"/>
          <w:szCs w:val="22"/>
        </w:rPr>
        <w:t xml:space="preserve">Date: ........................................</w:t>
      </w:r>
    </w:p>
    <w:p>
      <w:pPr>
        <w:pStyle w:val="Heading1"/>
        <w:bidi w:val="false"/>
        <w:spacing w:after="160" w:before="360"/>
        <w:jc w:val="left"/>
      </w:pPr>
      <w:r>
        <w:rPr>
          <w:rFonts w:ascii="Calibri" w:cs="Calibri" w:eastAsia="Calibri" w:hAnsi="Calibri"/>
          <w:b/>
          <w:bCs/>
          <w:color w:val="1F4E79"/>
          <w:sz w:val="30"/>
          <w:szCs w:val="30"/>
        </w:rPr>
        <w:t xml:space="preserve">What you submit in the portfolio</w:t>
      </w:r>
    </w:p>
    <w:p>
      <w:pPr>
        <w:bidi w:val="false"/>
        <w:spacing w:after="80" w:line="300"/>
        <w:ind w:left="300"/>
        <w:jc w:val="left"/>
      </w:pPr>
      <w:r>
        <w:rPr>
          <w:rFonts w:ascii="Calibri" w:cs="Calibri" w:eastAsia="Calibri" w:hAnsi="Calibri"/>
          <w:sz w:val="22"/>
          <w:szCs w:val="22"/>
        </w:rPr>
        <w:t xml:space="preserve">☐  The Responsible AI Use Pledge, signed.</w:t>
      </w:r>
    </w:p>
    <w:p>
      <w:pPr>
        <w:bidi w:val="false"/>
        <w:spacing w:after="80" w:line="300"/>
        <w:ind w:left="300"/>
        <w:jc w:val="left"/>
      </w:pPr>
      <w:r>
        <w:rPr>
          <w:rFonts w:ascii="Calibri" w:cs="Calibri" w:eastAsia="Calibri" w:hAnsi="Calibri"/>
          <w:sz w:val="22"/>
          <w:szCs w:val="22"/>
        </w:rPr>
        <w:t xml:space="preserve">☐  The table classifying the eight tasks (Step 4), completed with justifications.</w:t>
      </w:r>
    </w:p>
    <w:p>
      <w:pPr>
        <w:bidi w:val="false"/>
        <w:spacing w:after="80" w:line="300"/>
        <w:ind w:left="300"/>
        <w:jc w:val="left"/>
      </w:pPr>
      <w:r>
        <w:rPr>
          <w:rFonts w:ascii="Calibri" w:cs="Calibri" w:eastAsia="Calibri" w:hAnsi="Calibri"/>
          <w:sz w:val="22"/>
          <w:szCs w:val="22"/>
        </w:rPr>
        <w:t xml:space="preserve">☐  The table verifying Claude's claims (Step 3), with the conversation link or its export file.</w:t>
      </w:r>
    </w:p>
    <w:p>
      <w:pPr>
        <w:bidi w:val="false"/>
        <w:spacing w:after="80" w:line="300"/>
        <w:ind w:left="300"/>
        <w:jc w:val="left"/>
      </w:pPr>
      <w:r>
        <w:rPr>
          <w:rFonts w:ascii="Calibri" w:cs="Calibri" w:eastAsia="Calibri" w:hAnsi="Calibri"/>
          <w:sz w:val="22"/>
          <w:szCs w:val="22"/>
        </w:rPr>
        <w:t xml:space="preserve">☐  A 100-word reflection paragraph: Where was Claude accurate? Where did you need to correct it? And what will you change in one task after today?</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080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bidi w:val="false"/>
      <w:jc w:val="left"/>
    </w:pPr>
    <w:r>
      <w:rPr>
        <w:rFonts w:ascii="Calibri" w:cs="Calibri" w:eastAsia="Calibri" w:hAnsi="Calibri"/>
        <w:color w:val="808080"/>
        <w:sz w:val="16"/>
        <w:szCs w:val="16"/>
      </w:rPr>
      <w:t xml:space="preserve">Educational Measurement and Evaluation · Week 1: Workshop Sheet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00"/>
      </w:pPr>
    </w:lvl>
  </w:abstractNum>
  <w:abstractNum w:abstractNumId="3" w15:restartNumberingAfterBreak="0">
    <w:multiLevelType w:val="hybridMultilevel"/>
    <w:lvl w:ilvl="0" w15:tentative="1">
      <w:start w:val="1"/>
      <w:numFmt w:val="bullet"/>
      <w:lvlText w:val="•"/>
      <w:lvlJc w:val="left"/>
      <w:pPr>
        <w:ind w:left="540" w:hanging="300"/>
      </w:pPr>
    </w:lvl>
  </w:abstractNum>
  <w:abstractNum w:abstractNumId="4" w15:restartNumberingAfterBreak="0">
    <w:multiLevelType w:val="hybridMultilevel"/>
    <w:lvl w:ilvl="0" w15:tentative="1">
      <w:start w:val="1"/>
      <w:numFmt w:val="decimal"/>
      <w:lvlText w:val="%1."/>
      <w:lvlJc w:val="left"/>
      <w:pPr>
        <w:ind w:left="540" w:hanging="360"/>
      </w:pPr>
    </w:lvl>
  </w:abstractNum>
  <w:abstractNum w:abstractNumId="5" w15:restartNumberingAfterBreak="0">
    <w:multiLevelType w:val="hybridMultilevel"/>
    <w:lvl w:ilvl="0" w15:tentative="1">
      <w:start w:val="1"/>
      <w:numFmt w:val="decimal"/>
      <w:lvlText w:val="%1."/>
      <w:lvlJc w:val="left"/>
      <w:pPr>
        <w:ind w:left="540" w:hanging="360"/>
      </w:pPr>
    </w:lvl>
  </w:abstractNum>
  <w:abstractNum w:abstractNumId="6" w15:restartNumberingAfterBreak="0">
    <w:multiLevelType w:val="hybridMultilevel"/>
    <w:lvl w:ilvl="0" w15:tentative="1">
      <w:start w:val="1"/>
      <w:numFmt w:val="decimal"/>
      <w:lvlText w:val="%1."/>
      <w:lvlJc w:val="left"/>
      <w:pPr>
        <w:ind w:left="540" w:hanging="360"/>
      </w:pPr>
    </w:lvl>
  </w:abstractNum>
  <w:abstractNum w:abstractNumId="7"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5"/>
    <w:lvlOverride w:ilvl="0">
      <w:startOverride w:val="1"/>
    </w:lvlOverride>
  </w:num>
  <w:num w:numId="5">
    <w:abstractNumId w:val="6"/>
    <w:lvlOverride w:ilvl="0">
      <w:startOverride w:val="1"/>
    </w:lvlOverride>
  </w:num>
  <w:num w:numId="6">
    <w:abstractNumId w:val="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1F4E79"/>
      <w:sz w:val="30"/>
      <w:szCs w:val="30"/>
    </w:rPr>
  </w:style>
  <w:style w:type="paragraph" w:styleId="Heading2">
    <w:name w:val="Heading 2"/>
    <w:basedOn w:val="Normal"/>
    <w:next w:val="Normal"/>
    <w:qFormat/>
    <w:pPr>
      <w:outlineLvl w:val="1"/>
    </w:pPr>
    <w:rPr>
      <w:rFonts w:ascii="Calibri" w:cs="Calibri" w:eastAsia="Calibri" w:hAnsi="Calibri"/>
      <w:b/>
      <w:bCs/>
      <w:color w:val="2E75B6"/>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Week 1: Workshop Sheet</dc:title>
  <dc:creator>Emad Adel Fraij</dc:creator>
  <cp:lastModifiedBy>Un-named</cp:lastModifiedBy>
  <cp:revision>1</cp:revision>
  <dcterms:created xsi:type="dcterms:W3CDTF">2026-10-15T04:05:59.720Z</dcterms:created>
  <dcterms:modified xsi:type="dcterms:W3CDTF">2026-10-15T04:05:59.720Z</dcterms:modified>
</cp:coreProperties>
</file>

<file path=docProps/custom.xml><?xml version="1.0" encoding="utf-8"?>
<Properties xmlns="http://schemas.openxmlformats.org/officeDocument/2006/custom-properties" xmlns:vt="http://schemas.openxmlformats.org/officeDocument/2006/docPropsVTypes"/>
</file>