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12: Aligning the curriculum with the TIMSS framework and writing an item in its style</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then in pairs · AI use level: 2 (Documented collaboration), with Step 2 done without any tool</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classify ten TIMSS-style items yourself and then compare your classification with Claude's classification and with the framework weights; to build an alignment matrix between the Grade 8 science curriculum and the topics of the TIMSS 2023 framework; to write a constructed-response item with a scoring guide for a poorly covered topic; and then to interpret what coverage means when reading national results.</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International Study Frameworks and Alignment - Week 12". Its sheets: Read me, Framework, Worked Example, Your Template, Item Classification.</w:t>
      </w:r>
    </w:p>
    <w:p>
      <w:pPr>
        <w:pStyle w:val="ListParagraph"/>
        <w:numPr>
          <w:ilvl w:val="0"/>
          <w:numId w:val="2"/>
        </w:numPr>
        <w:bidi w:val="false"/>
        <w:spacing w:after="80" w:line="300"/>
        <w:jc w:val="left"/>
      </w:pPr>
      <w:r>
        <w:rPr>
          <w:rFonts w:ascii="Calibri" w:cs="Calibri" w:eastAsia="Calibri" w:hAnsi="Calibri"/>
          <w:sz w:val="22"/>
          <w:szCs w:val="22"/>
        </w:rPr>
        <w:t xml:space="preserve">The official Grade 8 science curriculum document that you teach, or the official document available for this grade if you do not teach science.</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and the course project.</w:t>
      </w:r>
    </w:p>
    <w:p>
      <w:pPr>
        <w:pStyle w:val="ListParagraph"/>
        <w:numPr>
          <w:ilvl w:val="0"/>
          <w:numId w:val="2"/>
        </w:numPr>
        <w:bidi w:val="false"/>
        <w:spacing w:after="80" w:line="300"/>
        <w:jc w:val="left"/>
      </w:pPr>
      <w:r>
        <w:rPr>
          <w:rFonts w:ascii="Calibri" w:cs="Calibri" w:eastAsia="Calibri" w:hAnsi="Calibri"/>
          <w:sz w:val="22"/>
          <w:szCs w:val="22"/>
        </w:rPr>
        <w:t xml:space="preserve">The week's lecture notes open, especially Sections 2, 5, 7 and 8.</w:t>
      </w:r>
    </w:p>
    <w:p>
      <w:pPr>
        <w:bidi w:val="false"/>
        <w:spacing w:after="120" w:line="300"/>
        <w:jc w:val="left"/>
      </w:pPr>
      <w:r>
        <w:rPr>
          <w:rFonts w:ascii="Calibri" w:cs="Calibri" w:eastAsia="Calibri" w:hAnsi="Calibri"/>
          <w:sz w:val="22"/>
          <w:szCs w:val="22"/>
        </w:rPr>
        <w:t xml:space="preserve">The ten items in the "Item Classification" sheet were written for the course in the TIMSS style, and are not released items from the study. And the curriculum in the "Worked Example" sheet is hypothetical, and does not represent the curriculum of any country.</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proposes, you judge and document, and the curriculum document decides. The coverage status of each topic comes from a line in the official document, not from your memory or from Claude.</w:t>
      </w:r>
    </w:p>
    <w:p>
      <w:pPr>
        <w:pStyle w:val="Heading1"/>
        <w:bidi w:val="false"/>
        <w:spacing w:after="160" w:before="360"/>
        <w:jc w:val="left"/>
      </w:pPr>
      <w:r>
        <w:rPr>
          <w:rFonts w:ascii="Calibri" w:cs="Calibri" w:eastAsia="Calibri" w:hAnsi="Calibri"/>
          <w:b/>
          <w:bCs/>
          <w:color w:val="1F4E79"/>
          <w:sz w:val="30"/>
          <w:szCs w:val="30"/>
        </w:rPr>
        <w:t xml:space="preserve">Step 1: Read the framework (5 minutes)</w:t>
      </w:r>
    </w:p>
    <w:p>
      <w:pPr>
        <w:bidi w:val="false"/>
        <w:spacing w:after="120" w:line="300"/>
        <w:jc w:val="left"/>
      </w:pPr>
      <w:r>
        <w:rPr>
          <w:rFonts w:ascii="Calibri" w:cs="Calibri" w:eastAsia="Calibri" w:hAnsi="Calibri"/>
          <w:sz w:val="22"/>
          <w:szCs w:val="22"/>
        </w:rPr>
        <w:t xml:space="preserve">Open the "Framework" sheet, and answer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Which is the heaviest domain in the framework? And which is the lightest?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difference between the distribution of cognitive domains in the framework (35/35/30) and the distribution adopted by the teacher in the Week 6 example?</w:t>
      </w:r>
    </w:p>
    <w:p>
      <w:pPr>
        <w:pStyle w:val="Heading1"/>
        <w:bidi w:val="false"/>
        <w:spacing w:after="160" w:before="360"/>
        <w:jc w:val="left"/>
      </w:pPr>
      <w:r>
        <w:rPr>
          <w:rFonts w:ascii="Calibri" w:cs="Calibri" w:eastAsia="Calibri" w:hAnsi="Calibri"/>
          <w:b/>
          <w:bCs/>
          <w:color w:val="1F4E79"/>
          <w:sz w:val="30"/>
          <w:szCs w:val="30"/>
        </w:rPr>
        <w:t xml:space="preserve">Step 2: Classify on your own without any tool (15 minutes)</w:t>
      </w:r>
    </w:p>
    <w:p>
      <w:pPr>
        <w:bidi w:val="false"/>
        <w:spacing w:after="120" w:line="300"/>
        <w:jc w:val="left"/>
      </w:pPr>
      <w:r>
        <w:rPr>
          <w:rFonts w:ascii="Calibri" w:cs="Calibri" w:eastAsia="Calibri" w:hAnsi="Calibri"/>
          <w:sz w:val="22"/>
          <w:szCs w:val="22"/>
        </w:rPr>
        <w:t xml:space="preserve">Open the "Item Classification" sheet. For each item choose from the lists: the domain, the topic and the cognitive domain, and write your justification in one sentence.</w:t>
      </w:r>
    </w:p>
    <w:p>
      <w:pPr>
        <w:pStyle w:val="ListParagraph"/>
        <w:numPr>
          <w:ilvl w:val="0"/>
          <w:numId w:val="2"/>
        </w:numPr>
        <w:bidi w:val="false"/>
        <w:spacing w:after="80" w:line="300"/>
        <w:jc w:val="left"/>
      </w:pPr>
      <w:r>
        <w:rPr>
          <w:rFonts w:ascii="Calibri" w:cs="Calibri" w:eastAsia="Calibri" w:hAnsi="Calibri"/>
          <w:sz w:val="22"/>
          <w:szCs w:val="22"/>
        </w:rPr>
        <w:t xml:space="preserve">Classify by what the item actually requires of a Grade 8 student, not by the verb written in its text.</w:t>
      </w:r>
    </w:p>
    <w:p>
      <w:pPr>
        <w:pStyle w:val="ListParagraph"/>
        <w:numPr>
          <w:ilvl w:val="0"/>
          <w:numId w:val="2"/>
        </w:numPr>
        <w:bidi w:val="false"/>
        <w:spacing w:after="80" w:line="300"/>
        <w:jc w:val="left"/>
      </w:pPr>
      <w:r>
        <w:rPr>
          <w:rFonts w:ascii="Calibri" w:cs="Calibri" w:eastAsia="Calibri" w:hAnsi="Calibri"/>
          <w:sz w:val="22"/>
          <w:szCs w:val="22"/>
        </w:rPr>
        <w:t xml:space="preserve">If you hesitate between two cognitive domains, write your assumption about what was taught: "I classify it as Applying because…".</w:t>
      </w:r>
    </w:p>
    <w:p>
      <w:pPr>
        <w:pStyle w:val="ListParagraph"/>
        <w:numPr>
          <w:ilvl w:val="0"/>
          <w:numId w:val="2"/>
        </w:numPr>
        <w:bidi w:val="false"/>
        <w:spacing w:after="80" w:line="300"/>
        <w:jc w:val="left"/>
      </w:pPr>
      <w:r>
        <w:rPr>
          <w:rFonts w:ascii="Calibri" w:cs="Calibri" w:eastAsia="Calibri" w:hAnsi="Calibri"/>
          <w:sz w:val="22"/>
          <w:szCs w:val="22"/>
        </w:rPr>
        <w:t xml:space="preserve">Some items refer to a figure or a screen that is not shown. Classify them from the description.</w:t>
      </w:r>
    </w:p>
    <w:p>
      <w:pPr>
        <w:pStyle w:val="ListParagraph"/>
        <w:numPr>
          <w:ilvl w:val="0"/>
          <w:numId w:val="2"/>
        </w:numPr>
        <w:bidi w:val="false"/>
        <w:spacing w:after="80" w:line="300"/>
        <w:jc w:val="left"/>
      </w:pPr>
      <w:r>
        <w:rPr>
          <w:rFonts w:ascii="Calibri" w:cs="Calibri" w:eastAsia="Calibri" w:hAnsi="Calibri"/>
          <w:sz w:val="22"/>
          <w:szCs w:val="22"/>
        </w:rPr>
        <w:t xml:space="preserve">Do not talk with your partner during this step.</w:t>
      </w:r>
    </w:p>
    <w:p>
      <w:pPr>
        <w:bidi w:val="false"/>
        <w:spacing w:after="120" w:line="300"/>
        <w:jc w:val="left"/>
      </w:pPr>
      <w:r>
        <w:rPr>
          <w:rFonts w:ascii="Calibri" w:cs="Calibri" w:eastAsia="Calibri" w:hAnsi="Calibri"/>
          <w:sz w:val="22"/>
          <w:szCs w:val="22"/>
        </w:rPr>
        <w:t xml:space="preserve">Afterwards, look at the "Distribution of your classification against the framework" table at the bottom of the sheet, and note down the percentages.</w:t>
      </w:r>
    </w:p>
    <w:p>
      <w:pPr>
        <w:pStyle w:val="Heading1"/>
        <w:bidi w:val="false"/>
        <w:spacing w:after="160" w:before="360"/>
        <w:jc w:val="left"/>
      </w:pPr>
      <w:r>
        <w:rPr>
          <w:rFonts w:ascii="Calibri" w:cs="Calibri" w:eastAsia="Calibri" w:hAnsi="Calibri"/>
          <w:b/>
          <w:bCs/>
          <w:color w:val="1F4E79"/>
          <w:sz w:val="30"/>
          <w:szCs w:val="30"/>
        </w:rPr>
        <w:t xml:space="preserve">Step 3: Ask Claude to classify, then compare (10 minutes)</w:t>
      </w:r>
    </w:p>
    <w:p>
      <w:pPr>
        <w:bidi w:val="false"/>
        <w:spacing w:after="120" w:line="300"/>
        <w:jc w:val="left"/>
      </w:pPr>
      <w:r>
        <w:rPr>
          <w:rFonts w:ascii="Calibri" w:cs="Calibri" w:eastAsia="Calibri" w:hAnsi="Calibri"/>
          <w:b/>
          <w:bCs/>
          <w:sz w:val="22"/>
          <w:szCs w:val="22"/>
        </w:rPr>
        <w:t xml:space="preserve">Important before uploading:</w:t>
      </w:r>
      <w:r>
        <w:rPr>
          <w:rFonts w:ascii="Calibri" w:cs="Calibri" w:eastAsia="Calibri" w:hAnsi="Calibri"/>
          <w:sz w:val="22"/>
          <w:szCs w:val="22"/>
        </w:rPr>
        <w:t xml:space="preserve"> upload a copy of the file in which you have not entered your classification, or copy the texts of the ten items, their formats and the list of topics from the "Framework" sheet. We do not want Claude to see your classification before it classifies.</w:t>
      </w:r>
    </w:p>
    <w:p>
      <w:pPr>
        <w:bidi w:val="false"/>
        <w:spacing w:after="120" w:line="300"/>
        <w:jc w:val="left"/>
      </w:pPr>
      <w:r>
        <w:rPr>
          <w:rFonts w:ascii="Calibri" w:cs="Calibri" w:eastAsia="Calibri" w:hAnsi="Calibri"/>
          <w:sz w:val="22"/>
          <w:szCs w:val="22"/>
        </w:rPr>
        <w:t xml:space="preserve">Paste the following prompt as it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 reviewer on a team reviewing a bank of Grade 8 science items in the style of the TIMSS study. The attached file contains two sheets that concern you: "Framework", which contains the four content domains, their weights and their eighteen topics, and the three cognitive domains (Knowing, Applying, Reasoning) and their weights. And "Item Classification", which contains ten items written for a university course, with the format of each item.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Classify each item using the list of topics in the "Framework" sheet alone. For each item give me: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domain and the topic.</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The cognitive domain.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One sentence describing what a Grade 8 student actually does to answer, not the verb written in the text of the item.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Your assumption about what was taught before the item, if it changes the classification.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Classify each item at the lowest cognitive domain that is sufficient for a correct answer, and do not raise it to Reasoning unless it requires analysing a new situation, designing an investigation or justifying a judgement. Then present a single table of the results, and below it the number of items and their percentage in each content domain and each cognitive domain. Finally, list the items on which you hesitated between two cognitive domains, and the reason for your hesitation.</w:t>
      </w:r>
    </w:p>
    <w:p>
      <w:pPr>
        <w:spacing w:after="120"/>
      </w:pPr>
    </w:p>
    <w:p>
      <w:pPr>
        <w:bidi w:val="false"/>
        <w:spacing w:after="120" w:line="300"/>
        <w:jc w:val="left"/>
      </w:pPr>
      <w:r>
        <w:rPr>
          <w:rFonts w:ascii="Calibri" w:cs="Calibri" w:eastAsia="Calibri" w:hAnsi="Calibri"/>
          <w:sz w:val="22"/>
          <w:szCs w:val="22"/>
        </w:rPr>
        <w:t xml:space="preserve">Then fill in the comparison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249"/>
        <w:gridCol w:w="2604"/>
        <w:gridCol w:w="923"/>
        <w:gridCol w:w="2012"/>
        <w:gridCol w:w="1176"/>
      </w:tblGrid>
      <w:tr>
        <w:trPr>
          <w:cantSplit/>
          <w:tblHeader/>
        </w:trPr>
        <w:tc>
          <w:tcPr>
            <w:tcW w:type="dxa" w:w="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2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classification (domain · cognitive)</w:t>
            </w:r>
          </w:p>
        </w:tc>
        <w:tc>
          <w:tcPr>
            <w:tcW w:type="dxa" w:w="2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classification (domain · cognitive)</w:t>
            </w:r>
          </w:p>
        </w:tc>
        <w:tc>
          <w:tcPr>
            <w:tcW w:type="dxa" w:w="9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Agree?</w:t>
            </w:r>
          </w:p>
        </w:tc>
        <w:tc>
          <w:tcPr>
            <w:tcW w:type="dxa" w:w="2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does the student actually do?</w:t>
            </w:r>
          </w:p>
        </w:tc>
        <w:tc>
          <w:tcPr>
            <w:tcW w:type="dxa" w:w="11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final decision</w:t>
            </w: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6"/>
        <w:gridCol w:w="2746"/>
        <w:gridCol w:w="2746"/>
        <w:gridCol w:w="2290"/>
      </w:tblGrid>
      <w:tr>
        <w:trPr>
          <w:cantSplit/>
          <w:tblHeader/>
        </w:trPr>
        <w:tc>
          <w:tcPr>
            <w:tcW w:type="dxa" w:w="1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Cognitive domain</w:t>
            </w:r>
          </w:p>
        </w:tc>
        <w:tc>
          <w:tcPr>
            <w:tcW w:type="dxa" w:w="2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classification (count)</w:t>
            </w:r>
          </w:p>
        </w:tc>
        <w:tc>
          <w:tcPr>
            <w:tcW w:type="dxa" w:w="2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classification (count)</w:t>
            </w:r>
          </w:p>
        </w:tc>
        <w:tc>
          <w:tcPr>
            <w:tcW w:type="dxa" w:w="2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weight in the framework</w:t>
            </w:r>
          </w:p>
        </w:tc>
      </w:tr>
      <w:tr>
        <w:trPr>
          <w:cantSplit/>
        </w:trPr>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r>
      <w:tr>
        <w:trPr>
          <w:cantSplit/>
        </w:trPr>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r>
      <w:tr>
        <w:trPr>
          <w:cantSplit/>
        </w:trPr>
        <w:tc>
          <w:tcPr>
            <w:tcW w:type="dxa" w:w="1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On how many items did Claude raise the classification above yours? And on how many did it lower it?</w:t>
      </w:r>
    </w:p>
    <w:p>
      <w:pPr>
        <w:pStyle w:val="ListParagraph"/>
        <w:numPr>
          <w:ilvl w:val="0"/>
          <w:numId w:val="2"/>
        </w:numPr>
        <w:bidi w:val="false"/>
        <w:spacing w:after="80" w:line="300"/>
        <w:jc w:val="left"/>
      </w:pPr>
      <w:r>
        <w:rPr>
          <w:rFonts w:ascii="Calibri" w:cs="Calibri" w:eastAsia="Calibri" w:hAnsi="Calibri"/>
          <w:sz w:val="22"/>
          <w:szCs w:val="22"/>
        </w:rPr>
        <w:t xml:space="preserve">Does your distribution depart from the framework weights? In which direction? Why does this happen in a bank of ten items?</w:t>
      </w:r>
    </w:p>
    <w:p>
      <w:pPr>
        <w:pStyle w:val="Heading1"/>
        <w:bidi w:val="false"/>
        <w:spacing w:after="160" w:before="360"/>
        <w:jc w:val="left"/>
      </w:pPr>
      <w:r>
        <w:rPr>
          <w:rFonts w:ascii="Calibri" w:cs="Calibri" w:eastAsia="Calibri" w:hAnsi="Calibri"/>
          <w:b/>
          <w:bCs/>
          <w:color w:val="1F4E79"/>
          <w:sz w:val="30"/>
          <w:szCs w:val="30"/>
        </w:rPr>
        <w:t xml:space="preserve">Step 4: Fill in your curriculum matrix (20 minutes)</w:t>
      </w:r>
    </w:p>
    <w:p>
      <w:pPr>
        <w:bidi w:val="false"/>
        <w:spacing w:after="120" w:line="300"/>
        <w:jc w:val="left"/>
      </w:pPr>
      <w:r>
        <w:rPr>
          <w:rFonts w:ascii="Calibri" w:cs="Calibri" w:eastAsia="Calibri" w:hAnsi="Calibri"/>
          <w:sz w:val="22"/>
          <w:szCs w:val="22"/>
        </w:rPr>
        <w:t xml:space="preserve">Open the "Your Template" sheet. For each of the eighteen topics, refer to the official curriculum document, and choose the status by the end of Grade 8: fully taught, partly taught, or not taught. And write the evidence in the last column: the unit, the outcome or the page.</w:t>
      </w:r>
    </w:p>
    <w:p>
      <w:pPr>
        <w:bidi w:val="false"/>
        <w:spacing w:after="120" w:line="300"/>
        <w:jc w:val="left"/>
      </w:pPr>
      <w:r>
        <w:rPr>
          <w:rFonts w:ascii="Calibri" w:cs="Calibri" w:eastAsia="Calibri" w:hAnsi="Calibri"/>
          <w:sz w:val="22"/>
          <w:szCs w:val="22"/>
        </w:rPr>
        <w:t xml:space="preserve">You may use Claude for </w:t>
      </w:r>
      <w:r>
        <w:rPr>
          <w:rFonts w:ascii="Calibri" w:cs="Calibri" w:eastAsia="Calibri" w:hAnsi="Calibri"/>
          <w:b/>
          <w:bCs/>
          <w:sz w:val="22"/>
          <w:szCs w:val="22"/>
        </w:rPr>
        <w:t xml:space="preserve">matching the wording only</w:t>
      </w:r>
      <w:r>
        <w:rPr>
          <w:rFonts w:ascii="Calibri" w:cs="Calibri" w:eastAsia="Calibri" w:hAnsi="Calibri"/>
          <w:sz w:val="22"/>
          <w:szCs w:val="22"/>
        </w:rPr>
        <w:t xml:space="preserve">, with this prompt: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These are unit titles and outcomes from the Grade 8 science curriculum document (paste them). For each outcome, suggest the closest topic among the eighteen framework topics, or write "Does not match any topic". Do not judge the coverage status, and do not add any outcome that is not in the text I pasted.</w:t>
      </w:r>
    </w:p>
    <w:p>
      <w:pPr>
        <w:spacing w:after="120"/>
      </w:pPr>
    </w:p>
    <w:p>
      <w:pPr>
        <w:bidi w:val="false"/>
        <w:spacing w:after="120" w:line="300"/>
        <w:jc w:val="left"/>
      </w:pPr>
      <w:r>
        <w:rPr>
          <w:rFonts w:ascii="Calibri" w:cs="Calibri" w:eastAsia="Calibri" w:hAnsi="Calibri"/>
          <w:sz w:val="22"/>
          <w:szCs w:val="22"/>
        </w:rPr>
        <w:t xml:space="preserve">Then fill in the verification table for at least three topics for which Claude suggested a match:</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4"/>
        <w:gridCol w:w="1408"/>
        <w:gridCol w:w="3214"/>
        <w:gridCol w:w="2314"/>
        <w:gridCol w:w="1288"/>
      </w:tblGrid>
      <w:tr>
        <w:trPr>
          <w:cantSplit/>
          <w:tblHeader/>
        </w:trPr>
        <w:tc>
          <w:tcPr>
            <w:tcW w:type="dxa" w:w="14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Topic in the framework</w:t>
            </w:r>
          </w:p>
        </w:tc>
        <w:tc>
          <w:tcPr>
            <w:tcW w:type="dxa" w:w="14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Claude suggested</w:t>
            </w:r>
          </w:p>
        </w:tc>
        <w:tc>
          <w:tcPr>
            <w:tcW w:type="dxa" w:w="32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in the official document (unit or outcome)</w:t>
            </w:r>
          </w:p>
        </w:tc>
        <w:tc>
          <w:tcPr>
            <w:tcW w:type="dxa" w:w="23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Is the match by meaning or by words?</w:t>
            </w:r>
          </w:p>
        </w:tc>
        <w:tc>
          <w:tcPr>
            <w:tcW w:type="dxa" w:w="12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status I adopted</w:t>
            </w:r>
          </w:p>
        </w:tc>
      </w:tr>
      <w:tr>
        <w:trPr>
          <w:cantSplit/>
          <w:trHeight w:val="560" w:hRule="atLeast"/>
        </w:trPr>
        <w:tc>
          <w:tcPr>
            <w:tcW w:type="dxa" w:w="1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Record from the bottom of the sheet: the coverage for each domain, the weighted coverage, and the unweighted coverage.</w:t>
      </w:r>
    </w:p>
    <w:p>
      <w:pPr>
        <w:pStyle w:val="Heading1"/>
        <w:bidi w:val="false"/>
        <w:spacing w:after="160" w:before="360"/>
        <w:jc w:val="left"/>
      </w:pPr>
      <w:r>
        <w:rPr>
          <w:rFonts w:ascii="Calibri" w:cs="Calibri" w:eastAsia="Calibri" w:hAnsi="Calibri"/>
          <w:b/>
          <w:bCs/>
          <w:color w:val="1F4E79"/>
          <w:sz w:val="30"/>
          <w:szCs w:val="30"/>
        </w:rPr>
        <w:t xml:space="preserve">Step 5: Write a constructed-response item for a poorly covered topic (15 minutes)</w:t>
      </w:r>
    </w:p>
    <w:p>
      <w:pPr>
        <w:bidi w:val="false"/>
        <w:spacing w:after="120" w:line="300"/>
        <w:jc w:val="left"/>
      </w:pPr>
      <w:r>
        <w:rPr>
          <w:rFonts w:ascii="Calibri" w:cs="Calibri" w:eastAsia="Calibri" w:hAnsi="Calibri"/>
          <w:sz w:val="22"/>
          <w:szCs w:val="22"/>
        </w:rPr>
        <w:t xml:space="preserve">Choose a topic that is partly covered or not covered in your matrix. Write a TIMSS-style constructed-response item: a short context, one clear task, and a scoring guide. You may ask Claude for a draft, provided you check it with the second table and document what you changed.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26"/>
        <w:gridCol w:w="2212"/>
      </w:tblGrid>
      <w:tr>
        <w:trPr>
          <w:cantSplit/>
          <w:tblHeader/>
        </w:trPr>
        <w:tc>
          <w:tcPr>
            <w:tcW w:type="dxa" w:w="7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2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write</w:t>
            </w: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topic and its domain</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intended cognitive domain</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context</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task</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Score 2: description and an example response</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Score 1: description and an example response</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Score 0: examples of common incorrect responses</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8"/>
        <w:gridCol w:w="988"/>
        <w:gridCol w:w="1212"/>
      </w:tblGrid>
      <w:tr>
        <w:trPr>
          <w:cantSplit/>
          <w:tblHeader/>
        </w:trPr>
        <w:tc>
          <w:tcPr>
            <w:tcW w:type="dxa" w:w="7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 check</w:t>
            </w:r>
          </w:p>
        </w:tc>
        <w:tc>
          <w:tcPr>
            <w:tcW w:type="dxa" w:w="9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Yes / No</w:t>
            </w:r>
          </w:p>
        </w:tc>
        <w:tc>
          <w:tcPr>
            <w:tcW w:type="dxa" w:w="1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Note</w:t>
            </w: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scientific content is accurate, and I reviewed it myself</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language and content are suitable for Grade 8</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has one clear task</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scoring guide distinguishes between 1 and 2 by a difference that can be pointed to</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is not copied or adapted from a released item</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If it is digital: the interactivity adds measurement value</w:t>
            </w:r>
          </w:p>
        </w:tc>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6: Interpret what coverage means (5 minutes)</w:t>
      </w:r>
    </w:p>
    <w:p>
      <w:pPr>
        <w:bidi w:val="false"/>
        <w:spacing w:after="120" w:line="300"/>
        <w:jc w:val="left"/>
      </w:pPr>
      <w:r>
        <w:rPr>
          <w:rFonts w:ascii="Calibri" w:cs="Calibri" w:eastAsia="Calibri" w:hAnsi="Calibri"/>
          <w:sz w:val="22"/>
          <w:szCs w:val="22"/>
        </w:rPr>
        <w:t xml:space="preserve">Write a paragraph of 80 to 100 words that answers: if national results in Grade 8 science were published, how would your curriculum's coverage affect how they are read? Which domain's result would you read with caution? And what can your matrix not tell you?</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completed "Item Classification" sheet, with the comparison table with Claude (Step 3).</w:t>
      </w:r>
    </w:p>
    <w:p>
      <w:pPr>
        <w:bidi w:val="false"/>
        <w:spacing w:after="80" w:line="300"/>
        <w:ind w:left="300"/>
        <w:jc w:val="left"/>
      </w:pPr>
      <w:r>
        <w:rPr>
          <w:rFonts w:ascii="Calibri" w:cs="Calibri" w:eastAsia="Calibri" w:hAnsi="Calibri"/>
          <w:sz w:val="22"/>
          <w:szCs w:val="22"/>
        </w:rPr>
        <w:t xml:space="preserve">☐  The "Your Template" sheet completed with the eighteen topics and the evidence for each, with the verification table (Step 4). This is the week's product: the curriculum alignment matrix.</w:t>
      </w:r>
    </w:p>
    <w:p>
      <w:pPr>
        <w:bidi w:val="false"/>
        <w:spacing w:after="80" w:line="300"/>
        <w:ind w:left="300"/>
        <w:jc w:val="left"/>
      </w:pPr>
      <w:r>
        <w:rPr>
          <w:rFonts w:ascii="Calibri" w:cs="Calibri" w:eastAsia="Calibri" w:hAnsi="Calibri"/>
          <w:sz w:val="22"/>
          <w:szCs w:val="22"/>
        </w:rPr>
        <w:t xml:space="preserve">☐  The constructed-response item, its scoring guide and its check table (Step 5).</w:t>
      </w:r>
    </w:p>
    <w:p>
      <w:pPr>
        <w:bidi w:val="false"/>
        <w:spacing w:after="80" w:line="300"/>
        <w:ind w:left="300"/>
        <w:jc w:val="left"/>
      </w:pPr>
      <w:r>
        <w:rPr>
          <w:rFonts w:ascii="Calibri" w:cs="Calibri" w:eastAsia="Calibri" w:hAnsi="Calibri"/>
          <w:sz w:val="22"/>
          <w:szCs w:val="22"/>
        </w:rPr>
        <w:t xml:space="preserve">☐  The interpretation paragraph (Step 6).</w:t>
      </w:r>
    </w:p>
    <w:p>
      <w:pPr>
        <w:bidi w:val="false"/>
        <w:spacing w:after="80" w:line="300"/>
        <w:ind w:left="300"/>
        <w:jc w:val="left"/>
      </w:pPr>
      <w:r>
        <w:rPr>
          <w:rFonts w:ascii="Calibri" w:cs="Calibri" w:eastAsia="Calibri" w:hAnsi="Calibri"/>
          <w:sz w:val="22"/>
          <w:szCs w:val="22"/>
        </w:rPr>
        <w:t xml:space="preserve">☐  The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where did you disagree with Claude in classification or matching? And who was closer to the text of the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12: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Workshop Sheet</dc:title>
  <dc:creator>Emad Adel Fraij</dc:creator>
  <cp:lastModifiedBy>Un-named</cp:lastModifiedBy>
  <cp:revision>1</cp:revision>
  <dcterms:created xsi:type="dcterms:W3CDTF">2026-10-15T04:06:21.551Z</dcterms:created>
  <dcterms:modified xsi:type="dcterms:W3CDTF">2026-10-15T04:06:21.552Z</dcterms:modified>
</cp:coreProperties>
</file>

<file path=docProps/custom.xml><?xml version="1.0" encoding="utf-8"?>
<Properties xmlns="http://schemas.openxmlformats.org/officeDocument/2006/custom-properties" xmlns:vt="http://schemas.openxmlformats.org/officeDocument/2006/docPropsVTypes"/>
</file>