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6A57E" w14:textId="0EC2F2C2" w:rsidR="00FC5BF4" w:rsidRPr="00B17844" w:rsidRDefault="00CE3175" w:rsidP="00743EA2">
      <w:pPr>
        <w:pStyle w:val="NormalWeb"/>
        <w:jc w:val="center"/>
        <w:rPr>
          <w:rFonts w:asciiTheme="majorHAnsi" w:hAnsiTheme="majorHAnsi" w:cstheme="majorHAnsi"/>
          <w:sz w:val="32"/>
          <w:szCs w:val="32"/>
        </w:rPr>
      </w:pPr>
      <w:r w:rsidRPr="00B17844">
        <w:rPr>
          <w:rFonts w:asciiTheme="majorHAnsi" w:hAnsiTheme="majorHAnsi" w:cstheme="majorHAnsi"/>
          <w:color w:val="C96B35"/>
          <w:sz w:val="32"/>
          <w:szCs w:val="32"/>
        </w:rPr>
        <w:t>QUICK REVIEW</w:t>
      </w:r>
    </w:p>
    <w:p w14:paraId="78BD3353" w14:textId="6E59728A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class is a collection of a fixed number of components.</w:t>
      </w:r>
    </w:p>
    <w:p w14:paraId="6DB4BCD4" w14:textId="788C0B12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Components of a class are called the members of the class.</w:t>
      </w:r>
    </w:p>
    <w:p w14:paraId="3F284A5E" w14:textId="2F91A3F5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Members of a class are accessed by name.</w:t>
      </w:r>
    </w:p>
    <w:p w14:paraId="604EEB93" w14:textId="014BAF92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In C++, </w:t>
      </w:r>
      <w:r w:rsidRPr="00F320D3">
        <w:rPr>
          <w:rFonts w:asciiTheme="majorHAnsi" w:eastAsia="Times New Roman" w:hAnsiTheme="majorHAnsi" w:cstheme="majorHAnsi"/>
          <w:color w:val="4472C4" w:themeColor="accent1"/>
          <w:sz w:val="32"/>
          <w:szCs w:val="32"/>
        </w:rPr>
        <w:t xml:space="preserve">class </w:t>
      </w: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is a reserved word.</w:t>
      </w:r>
    </w:p>
    <w:p w14:paraId="5CDB6C01" w14:textId="4F9B250B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Members of a class are classified into one of three categories: private, protected, and public.</w:t>
      </w:r>
    </w:p>
    <w:p w14:paraId="13EF28D0" w14:textId="0DE8E8E6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The private members of a class are not accessible outside of the class.</w:t>
      </w:r>
    </w:p>
    <w:p w14:paraId="72896C9F" w14:textId="3B3B6C96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The public members of a class are accessible outside of the class.</w:t>
      </w:r>
    </w:p>
    <w:p w14:paraId="552834AE" w14:textId="71C196B3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By default, all members of a class are private.</w:t>
      </w:r>
    </w:p>
    <w:p w14:paraId="67E59A33" w14:textId="77777777" w:rsid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The public members are declared using the member access specifier public and the colon, :</w:t>
      </w:r>
    </w:p>
    <w:p w14:paraId="56237BDB" w14:textId="02F764E0" w:rsidR="00F320D3" w:rsidRP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B32494">
        <w:rPr>
          <w:rFonts w:asciiTheme="majorHAnsi" w:eastAsia="Times New Roman" w:hAnsiTheme="majorHAnsi" w:cstheme="majorHAnsi"/>
          <w:color w:val="211E1E"/>
          <w:sz w:val="32"/>
          <w:szCs w:val="32"/>
        </w:rPr>
        <w:t>The private members are declared using the member access specifier private and the colon</w:t>
      </w:r>
      <w:proofErr w:type="gramStart"/>
      <w:r w:rsidRPr="00B32494">
        <w:rPr>
          <w:rFonts w:asciiTheme="majorHAnsi" w:eastAsia="Times New Roman" w:hAnsiTheme="majorHAnsi" w:cstheme="majorHAnsi"/>
          <w:color w:val="211E1E"/>
          <w:sz w:val="32"/>
          <w:szCs w:val="32"/>
        </w:rPr>
        <w:t>, :</w:t>
      </w:r>
      <w:proofErr w:type="gramEnd"/>
    </w:p>
    <w:p w14:paraId="59C82CB4" w14:textId="2ABF338F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member of a class can be a function or a variable.</w:t>
      </w:r>
    </w:p>
    <w:p w14:paraId="6526E354" w14:textId="0429C966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If any member of a class is a function, you usually use the function prototype to declare it.</w:t>
      </w:r>
    </w:p>
    <w:p w14:paraId="173E0869" w14:textId="521FF65E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If any member of a class is a variable, it is declared like any other variable.</w:t>
      </w:r>
    </w:p>
    <w:p w14:paraId="3FA779F7" w14:textId="2F3B4359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In the definition of a class, you cannot initialize a variable when you declare it.</w:t>
      </w:r>
    </w:p>
    <w:p w14:paraId="3A40229D" w14:textId="0F9386F3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In C++, a class is a definition. No memory is allocated for the class itself; memory is allocated for the class variables when you declare them.</w:t>
      </w:r>
    </w:p>
    <w:p w14:paraId="057D65D2" w14:textId="29ACD50C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In C++, class variables are called class objects or class instances or, simply, objects.</w:t>
      </w:r>
    </w:p>
    <w:p w14:paraId="02D03D38" w14:textId="6675ECBF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A class member is accessed using the class variable name, followed by the dot operator (.), followed by the </w:t>
      </w:r>
      <w:proofErr w:type="gramStart"/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member</w:t>
      </w:r>
      <w:proofErr w:type="gramEnd"/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 name.</w:t>
      </w:r>
    </w:p>
    <w:p w14:paraId="08CC5CC8" w14:textId="55084EDA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The only built-in operations on classes are the assignment and member selection.</w:t>
      </w:r>
    </w:p>
    <w:p w14:paraId="4F477A26" w14:textId="3AC5D783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As parameters to functions, classes can be passed either by value or by reference.</w:t>
      </w:r>
    </w:p>
    <w:p w14:paraId="515B0C12" w14:textId="52E9A005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function can return a value of type class.</w:t>
      </w:r>
    </w:p>
    <w:p w14:paraId="4C06D5B8" w14:textId="1F9550F5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lastRenderedPageBreak/>
        <w:t>Any program (or software) that uses a class is called a client of the class.</w:t>
      </w:r>
    </w:p>
    <w:p w14:paraId="4AC6F425" w14:textId="67ACBB14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member function of a class that only accesses (that is, does not modify) the value(s) of the member variable(s) is called an accessor function.</w:t>
      </w:r>
    </w:p>
    <w:p w14:paraId="27E54952" w14:textId="6891D13E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member function of a class that modifies the value(s) of the member variable(s) is called a mutator function.</w:t>
      </w:r>
    </w:p>
    <w:p w14:paraId="0A8E1ACB" w14:textId="3D1535B4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member function of a class is called a constant function if its heading contains the reserved word const at the end. Moreover, a constant member function of a class cannot modify the member variables of the class.</w:t>
      </w:r>
    </w:p>
    <w:p w14:paraId="47D67E29" w14:textId="71BA0FBB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A constant member function of a class can only </w:t>
      </w:r>
      <w:proofErr w:type="gramStart"/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call</w:t>
      </w:r>
      <w:proofErr w:type="gramEnd"/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 xml:space="preserve"> the other constant member functions of the class.</w:t>
      </w:r>
    </w:p>
    <w:p w14:paraId="2D674C50" w14:textId="09FA74DE" w:rsid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Constructors guarantee that the member variables are initialized when an object is declared.</w:t>
      </w:r>
    </w:p>
    <w:p w14:paraId="7E4B72C1" w14:textId="68622CE8" w:rsid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The name of a constructor is the same as the name of the class.</w:t>
      </w:r>
    </w:p>
    <w:p w14:paraId="58470025" w14:textId="1961AC55" w:rsid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class can have more than one constructor.</w:t>
      </w:r>
    </w:p>
    <w:p w14:paraId="04E4F035" w14:textId="531CE982" w:rsid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constructor without parameters is called the default constructor.</w:t>
      </w:r>
    </w:p>
    <w:p w14:paraId="0FBBB23C" w14:textId="1736F5A6" w:rsid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Constructors automatically execute when a class object enters its scope.</w:t>
      </w:r>
    </w:p>
    <w:p w14:paraId="772B0D71" w14:textId="327A977B" w:rsid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Destructors automatically execute when a class object goes out of scope.</w:t>
      </w:r>
    </w:p>
    <w:p w14:paraId="3B556652" w14:textId="241209AD" w:rsid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A class can have only one destructor, and the destructor has no parameters.</w:t>
      </w:r>
    </w:p>
    <w:p w14:paraId="3891B80B" w14:textId="6309E9F8" w:rsidR="00B32494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The name of a destructor is the tilde (~), followed by the class name (no spaces in between).</w:t>
      </w:r>
    </w:p>
    <w:p w14:paraId="3E4F9C46" w14:textId="1D21E66D" w:rsidR="00F320D3" w:rsidRPr="00F320D3" w:rsidRDefault="00F320D3" w:rsidP="00B32494">
      <w:pPr>
        <w:pStyle w:val="ListParagraph"/>
        <w:numPr>
          <w:ilvl w:val="0"/>
          <w:numId w:val="7"/>
        </w:numPr>
        <w:ind w:left="0" w:firstLine="0"/>
        <w:rPr>
          <w:rFonts w:asciiTheme="majorHAnsi" w:eastAsia="Times New Roman" w:hAnsiTheme="majorHAnsi" w:cstheme="majorHAnsi"/>
          <w:color w:val="211E1E"/>
          <w:sz w:val="32"/>
          <w:szCs w:val="32"/>
        </w:rPr>
      </w:pPr>
      <w:r w:rsidRPr="00F320D3">
        <w:rPr>
          <w:rFonts w:asciiTheme="majorHAnsi" w:eastAsia="Times New Roman" w:hAnsiTheme="majorHAnsi" w:cstheme="majorHAnsi"/>
          <w:color w:val="211E1E"/>
          <w:sz w:val="32"/>
          <w:szCs w:val="32"/>
        </w:rPr>
        <w:t>Constructors and destructors are functions without any type; that is, they are neither value-returning nor void. As a result, they cannot be called like other functions.</w:t>
      </w:r>
    </w:p>
    <w:sectPr w:rsidR="00F320D3" w:rsidRPr="00F320D3" w:rsidSect="00696E9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242FD0"/>
    <w:multiLevelType w:val="hybridMultilevel"/>
    <w:tmpl w:val="ACE43D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F3641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>
      <w:start w:val="1"/>
      <w:numFmt w:val="lowerRoman"/>
      <w:lvlText w:val="%2."/>
      <w:lvlJc w:val="right"/>
      <w:pPr>
        <w:tabs>
          <w:tab w:val="num" w:pos="1260"/>
        </w:tabs>
        <w:ind w:left="1260" w:hanging="360"/>
      </w:pPr>
    </w:lvl>
    <w:lvl w:ilvl="2" w:tentative="1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entative="1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entative="1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entative="1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entative="1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2" w15:restartNumberingAfterBreak="0">
    <w:nsid w:val="38F13C10"/>
    <w:multiLevelType w:val="multilevel"/>
    <w:tmpl w:val="ECF412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2B02A3"/>
    <w:multiLevelType w:val="multilevel"/>
    <w:tmpl w:val="B9544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F97F7E"/>
    <w:multiLevelType w:val="multilevel"/>
    <w:tmpl w:val="C70A4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FC279D"/>
    <w:multiLevelType w:val="multilevel"/>
    <w:tmpl w:val="BCBE6F9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21416C"/>
    <w:multiLevelType w:val="hybridMultilevel"/>
    <w:tmpl w:val="6D26AAC0"/>
    <w:lvl w:ilvl="0" w:tplc="FB860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ECF21DF"/>
    <w:multiLevelType w:val="multilevel"/>
    <w:tmpl w:val="14DA50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4774946">
    <w:abstractNumId w:val="1"/>
  </w:num>
  <w:num w:numId="2" w16cid:durableId="80301319">
    <w:abstractNumId w:val="5"/>
  </w:num>
  <w:num w:numId="3" w16cid:durableId="542402268">
    <w:abstractNumId w:val="7"/>
  </w:num>
  <w:num w:numId="4" w16cid:durableId="1171485239">
    <w:abstractNumId w:val="6"/>
  </w:num>
  <w:num w:numId="5" w16cid:durableId="41177918">
    <w:abstractNumId w:val="4"/>
  </w:num>
  <w:num w:numId="6" w16cid:durableId="2005081902">
    <w:abstractNumId w:val="3"/>
  </w:num>
  <w:num w:numId="7" w16cid:durableId="166408523">
    <w:abstractNumId w:val="0"/>
  </w:num>
  <w:num w:numId="8" w16cid:durableId="14233774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75"/>
    <w:rsid w:val="002E6807"/>
    <w:rsid w:val="003251D6"/>
    <w:rsid w:val="00384644"/>
    <w:rsid w:val="0045653E"/>
    <w:rsid w:val="004F6425"/>
    <w:rsid w:val="00696E99"/>
    <w:rsid w:val="00743EA2"/>
    <w:rsid w:val="008107EA"/>
    <w:rsid w:val="00895F85"/>
    <w:rsid w:val="008A2A8D"/>
    <w:rsid w:val="008C21B4"/>
    <w:rsid w:val="008C2416"/>
    <w:rsid w:val="00B17844"/>
    <w:rsid w:val="00B32494"/>
    <w:rsid w:val="00BF6C31"/>
    <w:rsid w:val="00C574FD"/>
    <w:rsid w:val="00CE3175"/>
    <w:rsid w:val="00D566F8"/>
    <w:rsid w:val="00DD50DB"/>
    <w:rsid w:val="00F320D3"/>
    <w:rsid w:val="00F44088"/>
    <w:rsid w:val="00FC5BF4"/>
    <w:rsid w:val="00FE05E0"/>
    <w:rsid w:val="00FF4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1184A"/>
  <w15:chartTrackingRefBased/>
  <w15:docId w15:val="{3EC33EF1-5EE1-454B-9B93-FB3F2F1A7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317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F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2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6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3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8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1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56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7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79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20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0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7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2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94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9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17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13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4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26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5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18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72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1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25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1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6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9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8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0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2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3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51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55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38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68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8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89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2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22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59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8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8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48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61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66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953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0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06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71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23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18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1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0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0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8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4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29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6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4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84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98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47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4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029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7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31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5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16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ALSUWAT, EMAD</dc:creator>
  <cp:keywords/>
  <dc:description/>
  <cp:lastModifiedBy>Emad Saad Alsuwat</cp:lastModifiedBy>
  <cp:revision>9</cp:revision>
  <dcterms:created xsi:type="dcterms:W3CDTF">2022-12-10T14:27:00Z</dcterms:created>
  <dcterms:modified xsi:type="dcterms:W3CDTF">2023-02-09T12:12:00Z</dcterms:modified>
</cp:coreProperties>
</file>