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F666F" w14:textId="77777777" w:rsidR="00B8389B" w:rsidRDefault="00B8389B" w:rsidP="00B8389B">
      <w:pPr>
        <w:rPr>
          <w:rFonts w:asciiTheme="majorBidi" w:hAnsiTheme="majorBidi" w:cstheme="majorBidi"/>
          <w:b/>
          <w:bCs/>
          <w:sz w:val="44"/>
          <w:szCs w:val="44"/>
          <w:rtl/>
        </w:rPr>
      </w:pPr>
    </w:p>
    <w:p w14:paraId="42CBE06A" w14:textId="2659E2D2" w:rsidR="00F96411" w:rsidRDefault="00F96411" w:rsidP="00012A0A">
      <w:pPr>
        <w:jc w:val="center"/>
        <w:rPr>
          <w:rFonts w:asciiTheme="majorBidi" w:hAnsiTheme="majorBidi" w:cstheme="majorBidi"/>
          <w:b/>
          <w:bCs/>
          <w:sz w:val="44"/>
          <w:szCs w:val="44"/>
        </w:rPr>
      </w:pPr>
      <w:r w:rsidRPr="00F96411">
        <w:rPr>
          <w:rFonts w:asciiTheme="majorBidi" w:hAnsiTheme="majorBidi" w:cstheme="majorBidi"/>
          <w:b/>
          <w:bCs/>
          <w:sz w:val="44"/>
          <w:szCs w:val="44"/>
        </w:rPr>
        <w:t>Nabd: An AI-Driven Ecosystem for Maternal Health Monitoring and Risk</w:t>
      </w:r>
      <w:r w:rsidRPr="00F96411">
        <w:rPr>
          <w:rFonts w:asciiTheme="majorBidi" w:hAnsiTheme="majorBidi" w:cstheme="majorBidi"/>
          <w:b/>
          <w:bCs/>
          <w:sz w:val="44"/>
          <w:szCs w:val="44"/>
          <w:rtl/>
        </w:rPr>
        <w:t xml:space="preserve"> </w:t>
      </w:r>
      <w:r w:rsidRPr="00F96411">
        <w:rPr>
          <w:rFonts w:asciiTheme="majorBidi" w:hAnsiTheme="majorBidi" w:cstheme="majorBidi"/>
          <w:b/>
          <w:bCs/>
          <w:sz w:val="44"/>
          <w:szCs w:val="44"/>
        </w:rPr>
        <w:t>Detection</w:t>
      </w:r>
    </w:p>
    <w:tbl>
      <w:tblPr>
        <w:tblStyle w:val="TableGrid"/>
        <w:tblpPr w:leftFromText="180" w:rightFromText="180" w:vertAnchor="text" w:horzAnchor="margin" w:tblpXSpec="center" w:tblpY="9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25"/>
        <w:gridCol w:w="2660"/>
        <w:gridCol w:w="2945"/>
        <w:gridCol w:w="2495"/>
      </w:tblGrid>
      <w:tr w:rsidR="00012A0A" w14:paraId="41E0B97F" w14:textId="77777777" w:rsidTr="00B772D6">
        <w:trPr>
          <w:trHeight w:val="1077"/>
        </w:trPr>
        <w:tc>
          <w:tcPr>
            <w:tcW w:w="2425" w:type="dxa"/>
          </w:tcPr>
          <w:p w14:paraId="36C43FB0" w14:textId="00BB98CE" w:rsidR="00012A0A" w:rsidRPr="00DE601F" w:rsidRDefault="00012A0A" w:rsidP="00012A0A">
            <w:pPr>
              <w:jc w:val="center"/>
              <w:rPr>
                <w:rFonts w:asciiTheme="majorBidi" w:hAnsiTheme="majorBidi" w:cstheme="majorBidi"/>
                <w:b/>
                <w:bCs/>
                <w:sz w:val="44"/>
                <w:szCs w:val="44"/>
              </w:rPr>
            </w:pPr>
            <w:r w:rsidRPr="00DE601F">
              <w:rPr>
                <w:rFonts w:asciiTheme="majorBidi" w:hAnsiTheme="majorBidi" w:cstheme="majorBidi"/>
                <w:sz w:val="18"/>
                <w:szCs w:val="18"/>
              </w:rPr>
              <w:t xml:space="preserve">Eman </w:t>
            </w:r>
            <w:r w:rsidR="00DB3684">
              <w:rPr>
                <w:rFonts w:asciiTheme="majorBidi" w:hAnsiTheme="majorBidi" w:cstheme="majorBidi"/>
                <w:sz w:val="18"/>
                <w:szCs w:val="18"/>
              </w:rPr>
              <w:t xml:space="preserve">Yasser </w:t>
            </w:r>
            <w:r w:rsidRPr="00DE601F">
              <w:rPr>
                <w:rFonts w:asciiTheme="majorBidi" w:hAnsiTheme="majorBidi" w:cstheme="majorBidi"/>
                <w:sz w:val="18"/>
                <w:szCs w:val="18"/>
              </w:rPr>
              <w:t>Elnaggar</w:t>
            </w:r>
            <w:r w:rsidRPr="00DE601F">
              <w:rPr>
                <w:rFonts w:asciiTheme="majorBidi" w:hAnsiTheme="majorBidi" w:cstheme="majorBidi"/>
                <w:sz w:val="18"/>
                <w:szCs w:val="18"/>
              </w:rPr>
              <w:br/>
            </w:r>
            <w:r w:rsidRPr="00DE601F">
              <w:rPr>
                <w:rFonts w:asciiTheme="majorBidi" w:hAnsiTheme="majorBidi" w:cstheme="majorBidi"/>
                <w:i/>
                <w:sz w:val="18"/>
                <w:szCs w:val="18"/>
              </w:rPr>
              <w:t>Computer Science &amp; Artificial Intelligence</w:t>
            </w:r>
            <w:r w:rsidRPr="00DE601F">
              <w:rPr>
                <w:rFonts w:asciiTheme="majorBidi" w:hAnsiTheme="majorBidi" w:cstheme="majorBidi"/>
                <w:sz w:val="18"/>
                <w:szCs w:val="18"/>
              </w:rPr>
              <w:br/>
              <w:t xml:space="preserve"> </w:t>
            </w:r>
            <w:r w:rsidRPr="00DE601F">
              <w:rPr>
                <w:rFonts w:asciiTheme="majorBidi" w:hAnsiTheme="majorBidi" w:cstheme="majorBidi"/>
                <w:i/>
                <w:sz w:val="18"/>
                <w:szCs w:val="18"/>
              </w:rPr>
              <w:t xml:space="preserve">Damietta University  </w:t>
            </w:r>
          </w:p>
        </w:tc>
        <w:tc>
          <w:tcPr>
            <w:tcW w:w="2660" w:type="dxa"/>
          </w:tcPr>
          <w:p w14:paraId="21CC1536" w14:textId="48412F5C" w:rsidR="00012A0A" w:rsidRPr="00DE601F" w:rsidRDefault="00DB3684" w:rsidP="00012A0A">
            <w:pPr>
              <w:jc w:val="center"/>
              <w:rPr>
                <w:rFonts w:asciiTheme="majorBidi" w:hAnsiTheme="majorBidi" w:cstheme="majorBidi"/>
                <w:sz w:val="18"/>
                <w:szCs w:val="18"/>
              </w:rPr>
            </w:pPr>
            <w:r w:rsidRPr="00DB3684">
              <w:rPr>
                <w:rFonts w:asciiTheme="majorBidi" w:hAnsiTheme="majorBidi" w:cstheme="majorBidi"/>
                <w:sz w:val="18"/>
                <w:szCs w:val="18"/>
              </w:rPr>
              <w:t>Mennatullah Mohammed</w:t>
            </w:r>
            <w:r>
              <w:rPr>
                <w:rFonts w:asciiTheme="majorBidi" w:hAnsiTheme="majorBidi" w:cstheme="majorBidi"/>
                <w:sz w:val="18"/>
                <w:szCs w:val="18"/>
              </w:rPr>
              <w:t xml:space="preserve"> </w:t>
            </w:r>
            <w:r w:rsidR="00012A0A" w:rsidRPr="00DE601F">
              <w:rPr>
                <w:rFonts w:asciiTheme="majorBidi" w:hAnsiTheme="majorBidi" w:cstheme="majorBidi"/>
                <w:sz w:val="18"/>
                <w:szCs w:val="18"/>
              </w:rPr>
              <w:t xml:space="preserve">Taha     </w:t>
            </w:r>
          </w:p>
          <w:p w14:paraId="2D567D07" w14:textId="77777777" w:rsidR="00012A0A" w:rsidRDefault="00012A0A" w:rsidP="00012A0A">
            <w:pPr>
              <w:jc w:val="center"/>
              <w:rPr>
                <w:rFonts w:asciiTheme="majorBidi" w:hAnsiTheme="majorBidi" w:cstheme="majorBidi"/>
                <w:i/>
                <w:sz w:val="18"/>
                <w:szCs w:val="18"/>
              </w:rPr>
            </w:pPr>
            <w:r w:rsidRPr="00DE601F">
              <w:rPr>
                <w:rFonts w:asciiTheme="majorBidi" w:hAnsiTheme="majorBidi" w:cstheme="majorBidi"/>
                <w:i/>
                <w:sz w:val="18"/>
                <w:szCs w:val="18"/>
              </w:rPr>
              <w:t>Computer Science &amp; Artificial Intelligence</w:t>
            </w:r>
          </w:p>
          <w:p w14:paraId="6A074929" w14:textId="77777777" w:rsidR="00012A0A" w:rsidRPr="00DE601F" w:rsidRDefault="00012A0A" w:rsidP="00012A0A">
            <w:pPr>
              <w:jc w:val="center"/>
              <w:rPr>
                <w:rFonts w:asciiTheme="majorBidi" w:hAnsiTheme="majorBidi" w:cstheme="majorBidi"/>
                <w:b/>
                <w:bCs/>
                <w:sz w:val="44"/>
                <w:szCs w:val="44"/>
              </w:rPr>
            </w:pPr>
            <w:r w:rsidRPr="00DE601F">
              <w:rPr>
                <w:rFonts w:asciiTheme="majorBidi" w:hAnsiTheme="majorBidi" w:cstheme="majorBidi"/>
                <w:sz w:val="18"/>
                <w:szCs w:val="18"/>
              </w:rPr>
              <w:t xml:space="preserve"> </w:t>
            </w:r>
            <w:r w:rsidRPr="00DE601F">
              <w:rPr>
                <w:rFonts w:asciiTheme="majorBidi" w:hAnsiTheme="majorBidi" w:cstheme="majorBidi"/>
                <w:i/>
                <w:sz w:val="18"/>
                <w:szCs w:val="18"/>
              </w:rPr>
              <w:t xml:space="preserve">Damietta University  </w:t>
            </w:r>
          </w:p>
        </w:tc>
        <w:tc>
          <w:tcPr>
            <w:tcW w:w="2945" w:type="dxa"/>
          </w:tcPr>
          <w:p w14:paraId="348E9F02" w14:textId="172A6685" w:rsidR="00012A0A" w:rsidRPr="00DE601F" w:rsidRDefault="00DB3684" w:rsidP="00012A0A">
            <w:pPr>
              <w:jc w:val="center"/>
              <w:rPr>
                <w:rFonts w:asciiTheme="majorBidi" w:hAnsiTheme="majorBidi" w:cstheme="majorBidi"/>
                <w:sz w:val="18"/>
                <w:szCs w:val="18"/>
              </w:rPr>
            </w:pPr>
            <w:r w:rsidRPr="00DB3684">
              <w:rPr>
                <w:rFonts w:asciiTheme="majorBidi" w:hAnsiTheme="majorBidi" w:cstheme="majorBidi"/>
                <w:sz w:val="18"/>
                <w:szCs w:val="18"/>
              </w:rPr>
              <w:t>Mariam Mohammed</w:t>
            </w:r>
            <w:r w:rsidR="00012A0A" w:rsidRPr="00DE601F">
              <w:rPr>
                <w:rFonts w:asciiTheme="majorBidi" w:hAnsiTheme="majorBidi" w:cstheme="majorBidi"/>
                <w:sz w:val="18"/>
                <w:szCs w:val="18"/>
              </w:rPr>
              <w:t xml:space="preserve"> Elnemrawy</w:t>
            </w:r>
          </w:p>
          <w:p w14:paraId="5E76E5E4" w14:textId="77777777" w:rsidR="00012A0A" w:rsidRPr="00DE601F" w:rsidRDefault="00012A0A" w:rsidP="00012A0A">
            <w:pPr>
              <w:jc w:val="center"/>
              <w:rPr>
                <w:rFonts w:asciiTheme="majorBidi" w:hAnsiTheme="majorBidi" w:cstheme="majorBidi"/>
                <w:i/>
                <w:sz w:val="18"/>
                <w:szCs w:val="18"/>
              </w:rPr>
            </w:pPr>
            <w:r w:rsidRPr="00DE601F">
              <w:rPr>
                <w:rFonts w:asciiTheme="majorBidi" w:hAnsiTheme="majorBidi" w:cstheme="majorBidi"/>
                <w:i/>
                <w:sz w:val="18"/>
                <w:szCs w:val="18"/>
              </w:rPr>
              <w:t>Computer Science &amp; Artificial Intelligence</w:t>
            </w:r>
            <w:r w:rsidRPr="00DE601F">
              <w:rPr>
                <w:rFonts w:asciiTheme="majorBidi" w:hAnsiTheme="majorBidi" w:cstheme="majorBidi"/>
                <w:sz w:val="18"/>
                <w:szCs w:val="18"/>
              </w:rPr>
              <w:br/>
            </w:r>
            <w:r w:rsidRPr="00DE601F">
              <w:rPr>
                <w:rFonts w:asciiTheme="majorBidi" w:hAnsiTheme="majorBidi" w:cstheme="majorBidi"/>
                <w:i/>
                <w:sz w:val="18"/>
                <w:szCs w:val="18"/>
              </w:rPr>
              <w:t>Damietta University</w:t>
            </w:r>
            <w:r w:rsidRPr="00F847A6">
              <w:rPr>
                <w:i/>
                <w:sz w:val="18"/>
                <w:szCs w:val="18"/>
              </w:rPr>
              <w:t xml:space="preserve"> </w:t>
            </w:r>
          </w:p>
        </w:tc>
        <w:tc>
          <w:tcPr>
            <w:tcW w:w="2495" w:type="dxa"/>
          </w:tcPr>
          <w:p w14:paraId="125E57B0" w14:textId="15D03922" w:rsidR="00012A0A" w:rsidRPr="00DE601F" w:rsidRDefault="00DB3684" w:rsidP="00012A0A">
            <w:pPr>
              <w:jc w:val="center"/>
              <w:rPr>
                <w:rFonts w:asciiTheme="majorBidi" w:hAnsiTheme="majorBidi" w:cstheme="majorBidi"/>
                <w:sz w:val="18"/>
                <w:szCs w:val="18"/>
              </w:rPr>
            </w:pPr>
            <w:r w:rsidRPr="00DB3684">
              <w:rPr>
                <w:rFonts w:asciiTheme="majorBidi" w:hAnsiTheme="majorBidi" w:cstheme="majorBidi"/>
                <w:sz w:val="18"/>
                <w:szCs w:val="18"/>
              </w:rPr>
              <w:t>Karim Yousry</w:t>
            </w:r>
            <w:r w:rsidR="00012A0A" w:rsidRPr="00DE601F">
              <w:rPr>
                <w:rFonts w:asciiTheme="majorBidi" w:hAnsiTheme="majorBidi" w:cstheme="majorBidi"/>
                <w:sz w:val="18"/>
                <w:szCs w:val="18"/>
              </w:rPr>
              <w:t xml:space="preserve"> Helal</w:t>
            </w:r>
          </w:p>
          <w:p w14:paraId="4856B814" w14:textId="77777777" w:rsidR="00012A0A" w:rsidRPr="00DE601F" w:rsidRDefault="00012A0A" w:rsidP="00012A0A">
            <w:pPr>
              <w:jc w:val="center"/>
              <w:rPr>
                <w:rFonts w:asciiTheme="majorBidi" w:hAnsiTheme="majorBidi" w:cstheme="majorBidi"/>
                <w:b/>
                <w:bCs/>
                <w:sz w:val="44"/>
                <w:szCs w:val="44"/>
              </w:rPr>
            </w:pPr>
            <w:r w:rsidRPr="00DE601F">
              <w:rPr>
                <w:rFonts w:asciiTheme="majorBidi" w:hAnsiTheme="majorBidi" w:cstheme="majorBidi"/>
                <w:i/>
                <w:sz w:val="18"/>
                <w:szCs w:val="18"/>
              </w:rPr>
              <w:t>Computer Science &amp; Artificial Intelligence</w:t>
            </w:r>
            <w:r w:rsidRPr="00DE601F">
              <w:rPr>
                <w:rFonts w:asciiTheme="majorBidi" w:hAnsiTheme="majorBidi" w:cstheme="majorBidi"/>
                <w:sz w:val="18"/>
                <w:szCs w:val="18"/>
              </w:rPr>
              <w:br/>
            </w:r>
            <w:r w:rsidRPr="00DE601F">
              <w:rPr>
                <w:rFonts w:asciiTheme="majorBidi" w:hAnsiTheme="majorBidi" w:cstheme="majorBidi"/>
                <w:i/>
                <w:sz w:val="18"/>
                <w:szCs w:val="18"/>
              </w:rPr>
              <w:t>Damietta University</w:t>
            </w:r>
          </w:p>
        </w:tc>
      </w:tr>
      <w:tr w:rsidR="00012A0A" w14:paraId="0AC55556" w14:textId="77777777" w:rsidTr="00B772D6">
        <w:tc>
          <w:tcPr>
            <w:tcW w:w="2425" w:type="dxa"/>
          </w:tcPr>
          <w:p w14:paraId="65391BFE" w14:textId="0432FBC5" w:rsidR="00012A0A" w:rsidRPr="00012A0A" w:rsidRDefault="00012A0A" w:rsidP="00012A0A">
            <w:pPr>
              <w:jc w:val="center"/>
              <w:rPr>
                <w:rFonts w:asciiTheme="majorBidi" w:hAnsiTheme="majorBidi" w:cstheme="majorBidi"/>
                <w:b/>
                <w:bCs/>
                <w:sz w:val="44"/>
                <w:szCs w:val="44"/>
              </w:rPr>
            </w:pPr>
            <w:r w:rsidRPr="00012A0A">
              <w:rPr>
                <w:rFonts w:asciiTheme="majorBidi" w:hAnsiTheme="majorBidi" w:cstheme="majorBidi"/>
                <w:sz w:val="18"/>
                <w:szCs w:val="18"/>
              </w:rPr>
              <w:t xml:space="preserve">Haneen </w:t>
            </w:r>
            <w:r w:rsidR="00DB3684">
              <w:rPr>
                <w:rFonts w:asciiTheme="majorBidi" w:hAnsiTheme="majorBidi" w:cstheme="majorBidi"/>
                <w:sz w:val="18"/>
                <w:szCs w:val="18"/>
              </w:rPr>
              <w:t xml:space="preserve">Ali </w:t>
            </w:r>
            <w:r w:rsidRPr="00012A0A">
              <w:rPr>
                <w:rFonts w:asciiTheme="majorBidi" w:hAnsiTheme="majorBidi" w:cstheme="majorBidi"/>
                <w:sz w:val="18"/>
                <w:szCs w:val="18"/>
              </w:rPr>
              <w:t>Elagamy</w:t>
            </w:r>
            <w:r w:rsidRPr="00012A0A">
              <w:rPr>
                <w:rFonts w:asciiTheme="majorBidi" w:hAnsiTheme="majorBidi" w:cstheme="majorBidi"/>
                <w:sz w:val="18"/>
                <w:szCs w:val="18"/>
              </w:rPr>
              <w:br/>
            </w:r>
            <w:r w:rsidRPr="00DE601F">
              <w:rPr>
                <w:rFonts w:asciiTheme="majorBidi" w:hAnsiTheme="majorBidi" w:cstheme="majorBidi"/>
                <w:i/>
                <w:sz w:val="18"/>
                <w:szCs w:val="18"/>
              </w:rPr>
              <w:t>Computer Science &amp; Artificial Intelligence</w:t>
            </w:r>
            <w:r w:rsidRPr="00DE601F">
              <w:rPr>
                <w:rFonts w:asciiTheme="majorBidi" w:hAnsiTheme="majorBidi" w:cstheme="majorBidi"/>
                <w:sz w:val="18"/>
                <w:szCs w:val="18"/>
              </w:rPr>
              <w:br/>
              <w:t xml:space="preserve"> </w:t>
            </w:r>
            <w:r w:rsidRPr="00DE601F">
              <w:rPr>
                <w:rFonts w:asciiTheme="majorBidi" w:hAnsiTheme="majorBidi" w:cstheme="majorBidi"/>
                <w:i/>
                <w:sz w:val="18"/>
                <w:szCs w:val="18"/>
              </w:rPr>
              <w:t xml:space="preserve">Damietta University  </w:t>
            </w:r>
          </w:p>
        </w:tc>
        <w:tc>
          <w:tcPr>
            <w:tcW w:w="2660" w:type="dxa"/>
          </w:tcPr>
          <w:p w14:paraId="5AF3DDD3" w14:textId="0989D077" w:rsidR="00012A0A" w:rsidRDefault="006340E7" w:rsidP="00012A0A">
            <w:pPr>
              <w:jc w:val="center"/>
              <w:rPr>
                <w:rFonts w:asciiTheme="majorBidi" w:hAnsiTheme="majorBidi" w:cstheme="majorBidi"/>
                <w:i/>
                <w:sz w:val="18"/>
                <w:szCs w:val="18"/>
              </w:rPr>
            </w:pPr>
            <w:r w:rsidRPr="006340E7">
              <w:rPr>
                <w:sz w:val="18"/>
                <w:szCs w:val="18"/>
              </w:rPr>
              <w:t>Kareem Elmetwly</w:t>
            </w:r>
            <w:r w:rsidR="00012A0A">
              <w:rPr>
                <w:sz w:val="18"/>
                <w:szCs w:val="18"/>
              </w:rPr>
              <w:t xml:space="preserve"> Shakal</w:t>
            </w:r>
          </w:p>
          <w:p w14:paraId="5891DFD6" w14:textId="77777777" w:rsidR="00012A0A" w:rsidRPr="00012A0A" w:rsidRDefault="00012A0A" w:rsidP="00012A0A">
            <w:pPr>
              <w:jc w:val="center"/>
              <w:rPr>
                <w:rFonts w:asciiTheme="majorBidi" w:hAnsiTheme="majorBidi" w:cstheme="majorBidi"/>
                <w:b/>
                <w:bCs/>
                <w:sz w:val="44"/>
                <w:szCs w:val="44"/>
              </w:rPr>
            </w:pPr>
            <w:r w:rsidRPr="00DE601F">
              <w:rPr>
                <w:rFonts w:asciiTheme="majorBidi" w:hAnsiTheme="majorBidi" w:cstheme="majorBidi"/>
                <w:i/>
                <w:sz w:val="18"/>
                <w:szCs w:val="18"/>
              </w:rPr>
              <w:t>Computer Science &amp; Artificial Intelligence</w:t>
            </w:r>
            <w:r w:rsidRPr="00DE601F">
              <w:rPr>
                <w:rFonts w:asciiTheme="majorBidi" w:hAnsiTheme="majorBidi" w:cstheme="majorBidi"/>
                <w:sz w:val="18"/>
                <w:szCs w:val="18"/>
              </w:rPr>
              <w:br/>
              <w:t xml:space="preserve"> </w:t>
            </w:r>
            <w:r w:rsidRPr="00DE601F">
              <w:rPr>
                <w:rFonts w:asciiTheme="majorBidi" w:hAnsiTheme="majorBidi" w:cstheme="majorBidi"/>
                <w:i/>
                <w:sz w:val="18"/>
                <w:szCs w:val="18"/>
              </w:rPr>
              <w:t xml:space="preserve">Damietta University  </w:t>
            </w:r>
          </w:p>
        </w:tc>
        <w:tc>
          <w:tcPr>
            <w:tcW w:w="2945" w:type="dxa"/>
          </w:tcPr>
          <w:p w14:paraId="46DE23AE" w14:textId="6D3F4901" w:rsidR="00012A0A" w:rsidRDefault="00CB0E8E" w:rsidP="00B772D6">
            <w:pPr>
              <w:tabs>
                <w:tab w:val="left" w:pos="204"/>
              </w:tabs>
              <w:jc w:val="center"/>
              <w:rPr>
                <w:rFonts w:asciiTheme="majorBidi" w:hAnsiTheme="majorBidi" w:cstheme="majorBidi"/>
                <w:sz w:val="18"/>
                <w:szCs w:val="18"/>
              </w:rPr>
            </w:pPr>
            <w:r>
              <w:rPr>
                <w:rFonts w:asciiTheme="majorBidi" w:hAnsiTheme="majorBidi" w:cstheme="majorBidi"/>
                <w:sz w:val="18"/>
                <w:szCs w:val="18"/>
              </w:rPr>
              <w:t>Dr/ Amira Seddik Elzieny</w:t>
            </w:r>
          </w:p>
          <w:p w14:paraId="6F44FC11" w14:textId="0742D83B" w:rsidR="00CB0E8E" w:rsidRPr="00CB0E8E" w:rsidRDefault="00B772D6" w:rsidP="00CB0E8E">
            <w:pPr>
              <w:tabs>
                <w:tab w:val="left" w:pos="204"/>
              </w:tabs>
              <w:jc w:val="center"/>
              <w:rPr>
                <w:rFonts w:asciiTheme="majorBidi" w:hAnsiTheme="majorBidi" w:cstheme="majorBidi"/>
                <w:sz w:val="18"/>
                <w:szCs w:val="18"/>
              </w:rPr>
            </w:pPr>
            <w:r w:rsidRPr="00DE601F">
              <w:rPr>
                <w:rFonts w:asciiTheme="majorBidi" w:hAnsiTheme="majorBidi" w:cstheme="majorBidi"/>
                <w:i/>
                <w:sz w:val="18"/>
                <w:szCs w:val="18"/>
              </w:rPr>
              <w:t>Computer Science &amp; Artificial Intelligence</w:t>
            </w:r>
            <w:r w:rsidRPr="00DE601F">
              <w:rPr>
                <w:rFonts w:asciiTheme="majorBidi" w:hAnsiTheme="majorBidi" w:cstheme="majorBidi"/>
                <w:sz w:val="18"/>
                <w:szCs w:val="18"/>
              </w:rPr>
              <w:br/>
              <w:t xml:space="preserve"> </w:t>
            </w:r>
            <w:r w:rsidRPr="00DE601F">
              <w:rPr>
                <w:rFonts w:asciiTheme="majorBidi" w:hAnsiTheme="majorBidi" w:cstheme="majorBidi"/>
                <w:i/>
                <w:sz w:val="18"/>
                <w:szCs w:val="18"/>
              </w:rPr>
              <w:t xml:space="preserve">Damietta University  </w:t>
            </w:r>
          </w:p>
        </w:tc>
        <w:tc>
          <w:tcPr>
            <w:tcW w:w="2495" w:type="dxa"/>
          </w:tcPr>
          <w:p w14:paraId="44870486" w14:textId="77777777" w:rsidR="00012A0A" w:rsidRPr="00012A0A" w:rsidRDefault="00012A0A" w:rsidP="00012A0A">
            <w:pPr>
              <w:jc w:val="center"/>
              <w:rPr>
                <w:rFonts w:asciiTheme="majorBidi" w:hAnsiTheme="majorBidi" w:cstheme="majorBidi"/>
                <w:b/>
                <w:bCs/>
                <w:sz w:val="44"/>
                <w:szCs w:val="44"/>
              </w:rPr>
            </w:pPr>
          </w:p>
        </w:tc>
      </w:tr>
    </w:tbl>
    <w:p w14:paraId="622F154C" w14:textId="77777777" w:rsidR="0023026E" w:rsidRDefault="0023026E" w:rsidP="00F96411">
      <w:pPr>
        <w:jc w:val="center"/>
        <w:rPr>
          <w:rFonts w:asciiTheme="majorBidi" w:hAnsiTheme="majorBidi" w:cstheme="majorBidi"/>
          <w:b/>
          <w:bCs/>
          <w:sz w:val="44"/>
          <w:szCs w:val="44"/>
          <w:lang w:bidi="ar-EG"/>
        </w:rPr>
      </w:pPr>
    </w:p>
    <w:p w14:paraId="0BD391A7" w14:textId="77777777" w:rsidR="0023026E" w:rsidRDefault="0023026E" w:rsidP="00F96411">
      <w:pPr>
        <w:jc w:val="center"/>
        <w:rPr>
          <w:rFonts w:asciiTheme="majorBidi" w:hAnsiTheme="majorBidi" w:cstheme="majorBidi"/>
          <w:b/>
          <w:bCs/>
          <w:sz w:val="44"/>
          <w:szCs w:val="44"/>
          <w:lang w:bidi="ar-EG"/>
        </w:rPr>
      </w:pPr>
    </w:p>
    <w:p w14:paraId="3B590A71" w14:textId="77777777" w:rsidR="0023026E" w:rsidRDefault="0023026E" w:rsidP="00F96411">
      <w:pPr>
        <w:jc w:val="center"/>
        <w:rPr>
          <w:rFonts w:asciiTheme="majorBidi" w:hAnsiTheme="majorBidi" w:cstheme="majorBidi"/>
          <w:b/>
          <w:bCs/>
          <w:sz w:val="44"/>
          <w:szCs w:val="44"/>
          <w:lang w:bidi="ar-EG"/>
        </w:rPr>
      </w:pPr>
    </w:p>
    <w:tbl>
      <w:tblPr>
        <w:tblStyle w:val="TableGrid"/>
        <w:tblW w:w="0" w:type="auto"/>
        <w:tblInd w:w="5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55"/>
        <w:gridCol w:w="5445"/>
      </w:tblGrid>
      <w:tr w:rsidR="00B8389B" w14:paraId="1D89A14D" w14:textId="77777777" w:rsidTr="0054638C">
        <w:tc>
          <w:tcPr>
            <w:tcW w:w="5355" w:type="dxa"/>
          </w:tcPr>
          <w:p w14:paraId="0C45CB6A" w14:textId="57806969" w:rsidR="00B8389B" w:rsidRDefault="00B8389B" w:rsidP="0054638C">
            <w:pPr>
              <w:jc w:val="center"/>
              <w:rPr>
                <w:rFonts w:asciiTheme="majorBidi" w:hAnsiTheme="majorBidi" w:cstheme="majorBidi"/>
                <w:sz w:val="20"/>
                <w:szCs w:val="20"/>
                <w:lang w:bidi="ar-EG"/>
              </w:rPr>
            </w:pPr>
            <w:r w:rsidRPr="00B8389B">
              <w:rPr>
                <w:rFonts w:asciiTheme="majorBidi" w:hAnsiTheme="majorBidi" w:cstheme="majorBidi"/>
                <w:sz w:val="20"/>
                <w:szCs w:val="20"/>
                <w:lang w:bidi="ar-EG"/>
              </w:rPr>
              <w:t xml:space="preserve">I. </w:t>
            </w:r>
            <w:r w:rsidR="00CB0E8E">
              <w:rPr>
                <w:rFonts w:asciiTheme="majorBidi" w:hAnsiTheme="majorBidi" w:cstheme="majorBidi"/>
                <w:sz w:val="20"/>
                <w:szCs w:val="20"/>
                <w:lang w:bidi="ar-EG"/>
              </w:rPr>
              <w:t>Introduction</w:t>
            </w:r>
          </w:p>
          <w:p w14:paraId="15E28913" w14:textId="77777777" w:rsidR="0054638C" w:rsidRPr="0054638C" w:rsidRDefault="0054638C" w:rsidP="0054638C">
            <w:pPr>
              <w:jc w:val="center"/>
              <w:rPr>
                <w:rFonts w:asciiTheme="majorBidi" w:hAnsiTheme="majorBidi" w:cstheme="majorBidi"/>
                <w:sz w:val="20"/>
                <w:szCs w:val="20"/>
                <w:lang w:bidi="ar-EG"/>
              </w:rPr>
            </w:pPr>
          </w:p>
          <w:p w14:paraId="4B3588FC" w14:textId="77777777" w:rsidR="00B8389B" w:rsidRDefault="00B8389B" w:rsidP="00B8389B">
            <w:pPr>
              <w:jc w:val="center"/>
              <w:rPr>
                <w:rFonts w:asciiTheme="majorBidi" w:hAnsiTheme="majorBidi" w:cstheme="majorBidi"/>
                <w:sz w:val="20"/>
                <w:szCs w:val="20"/>
                <w:lang w:bidi="ar-EG"/>
              </w:rPr>
            </w:pPr>
            <w:r w:rsidRPr="00B8389B">
              <w:rPr>
                <w:rFonts w:asciiTheme="majorBidi" w:hAnsiTheme="majorBidi" w:cstheme="majorBidi"/>
                <w:sz w:val="20"/>
                <w:szCs w:val="20"/>
                <w:lang w:bidi="ar-EG"/>
              </w:rPr>
              <w:t>To mitigate pregnancy-related risks and enhance maternal safety by bridging the gap between clinical diagnostics and daily monitoring.</w:t>
            </w:r>
          </w:p>
          <w:p w14:paraId="0C5040B7" w14:textId="77777777" w:rsidR="00B8389B" w:rsidRDefault="00B8389B" w:rsidP="00B8389B">
            <w:pPr>
              <w:jc w:val="center"/>
              <w:rPr>
                <w:rFonts w:asciiTheme="majorBidi" w:hAnsiTheme="majorBidi" w:cstheme="majorBidi"/>
                <w:sz w:val="20"/>
                <w:szCs w:val="20"/>
                <w:lang w:bidi="ar-EG"/>
              </w:rPr>
            </w:pPr>
          </w:p>
          <w:p w14:paraId="02E7AEB1" w14:textId="6D5A1391" w:rsidR="00B8389B" w:rsidRDefault="00B8389B" w:rsidP="00B8389B">
            <w:pPr>
              <w:jc w:val="center"/>
              <w:rPr>
                <w:rFonts w:asciiTheme="majorBidi" w:hAnsiTheme="majorBidi" w:cstheme="majorBidi"/>
                <w:sz w:val="20"/>
                <w:szCs w:val="20"/>
                <w:lang w:bidi="ar-EG"/>
              </w:rPr>
            </w:pPr>
            <w:r>
              <w:rPr>
                <w:rFonts w:asciiTheme="majorBidi" w:hAnsiTheme="majorBidi" w:cstheme="majorBidi"/>
                <w:sz w:val="20"/>
                <w:szCs w:val="20"/>
                <w:lang w:bidi="ar-EG"/>
              </w:rPr>
              <w:t xml:space="preserve">II. </w:t>
            </w:r>
            <w:r w:rsidR="00CB0E8E">
              <w:rPr>
                <w:rFonts w:asciiTheme="majorBidi" w:hAnsiTheme="majorBidi" w:cstheme="majorBidi"/>
                <w:sz w:val="20"/>
                <w:szCs w:val="20"/>
                <w:lang w:bidi="ar-EG"/>
              </w:rPr>
              <w:t>Objectives</w:t>
            </w:r>
            <w:r w:rsidRPr="00B8389B">
              <w:rPr>
                <w:rFonts w:asciiTheme="majorBidi" w:hAnsiTheme="majorBidi" w:cstheme="majorBidi"/>
                <w:sz w:val="20"/>
                <w:szCs w:val="20"/>
                <w:lang w:bidi="ar-EG"/>
              </w:rPr>
              <w:t xml:space="preserve"> &amp; Problem Statement</w:t>
            </w:r>
          </w:p>
          <w:p w14:paraId="3451C9DB" w14:textId="26503427" w:rsidR="00B847E6" w:rsidRPr="00B847E6" w:rsidRDefault="00B847E6" w:rsidP="00B847E6">
            <w:pPr>
              <w:rPr>
                <w:rFonts w:asciiTheme="majorBidi" w:hAnsiTheme="majorBidi" w:cstheme="majorBidi"/>
                <w:sz w:val="20"/>
                <w:szCs w:val="20"/>
                <w:lang w:bidi="ar-EG"/>
              </w:rPr>
            </w:pPr>
            <w:r w:rsidRPr="00B847E6">
              <w:rPr>
                <w:rFonts w:asciiTheme="majorBidi" w:hAnsiTheme="majorBidi" w:cstheme="majorBidi"/>
                <w:sz w:val="20"/>
                <w:szCs w:val="20"/>
                <w:lang w:bidi="ar-EG"/>
              </w:rPr>
              <w:t>- Global Health Crisis: WHO reports indicate an alarming increase in maternal mortality and health risks globally.</w:t>
            </w:r>
          </w:p>
          <w:p w14:paraId="5611019F" w14:textId="77777777" w:rsidR="00B847E6" w:rsidRPr="00B847E6" w:rsidRDefault="00B847E6" w:rsidP="00B847E6">
            <w:pPr>
              <w:rPr>
                <w:rFonts w:asciiTheme="majorBidi" w:hAnsiTheme="majorBidi" w:cstheme="majorBidi"/>
                <w:sz w:val="20"/>
                <w:szCs w:val="20"/>
                <w:lang w:bidi="ar-EG"/>
              </w:rPr>
            </w:pPr>
            <w:r w:rsidRPr="00B847E6">
              <w:rPr>
                <w:rFonts w:asciiTheme="majorBidi" w:hAnsiTheme="majorBidi" w:cstheme="majorBidi"/>
                <w:sz w:val="20"/>
                <w:szCs w:val="20"/>
                <w:lang w:bidi="ar-EG"/>
              </w:rPr>
              <w:t>- Gestational Diabetes (GDM): Approximately 14% of pregnant women suffer from GDM, which is linked to long-term cardiovascular diseases.</w:t>
            </w:r>
          </w:p>
          <w:p w14:paraId="2D805870" w14:textId="369F140D" w:rsidR="00B847E6" w:rsidRPr="00B847E6" w:rsidRDefault="00B847E6" w:rsidP="00B847E6">
            <w:pPr>
              <w:rPr>
                <w:rFonts w:asciiTheme="majorBidi" w:hAnsiTheme="majorBidi" w:cstheme="majorBidi"/>
                <w:sz w:val="20"/>
                <w:szCs w:val="20"/>
                <w:lang w:bidi="ar-EG"/>
              </w:rPr>
            </w:pPr>
            <w:r w:rsidRPr="00B847E6">
              <w:rPr>
                <w:rFonts w:asciiTheme="majorBidi" w:hAnsiTheme="majorBidi" w:cstheme="majorBidi"/>
                <w:sz w:val="20"/>
                <w:szCs w:val="20"/>
                <w:lang w:bidi="ar-EG"/>
              </w:rPr>
              <w:t>- Information Gaps: Many maternal care products contain harmful ingredients (like retinoids) but lack clear safety information for expectant mothers.</w:t>
            </w:r>
          </w:p>
          <w:p w14:paraId="25121059" w14:textId="59EF0CBA" w:rsidR="00B847E6" w:rsidRDefault="00B847E6" w:rsidP="00B847E6">
            <w:pPr>
              <w:rPr>
                <w:rFonts w:asciiTheme="majorBidi" w:hAnsiTheme="majorBidi" w:cstheme="majorBidi"/>
                <w:sz w:val="20"/>
                <w:szCs w:val="20"/>
                <w:rtl/>
                <w:lang w:bidi="ar-EG"/>
              </w:rPr>
            </w:pPr>
            <w:r w:rsidRPr="00B847E6">
              <w:rPr>
                <w:rFonts w:asciiTheme="majorBidi" w:hAnsiTheme="majorBidi" w:cstheme="majorBidi"/>
                <w:sz w:val="20"/>
                <w:szCs w:val="20"/>
                <w:lang w:bidi="ar-EG"/>
              </w:rPr>
              <w:t>- System Need: There is a critical requirement for an integrated platform that facilitates real-time communication between doctors and patients, and provides automated AI-driven insights for Gestational Diabetes (GDM) prediction, real-time clinical monitoring via persistent health tracking, and intelligent OCR analysis for both medical lab reports and product ingredient safety</w:t>
            </w:r>
            <w:r>
              <w:rPr>
                <w:rFonts w:asciiTheme="majorBidi" w:hAnsiTheme="majorBidi" w:cstheme="majorBidi" w:hint="cs"/>
                <w:sz w:val="20"/>
                <w:szCs w:val="20"/>
                <w:rtl/>
                <w:lang w:bidi="ar-EG"/>
              </w:rPr>
              <w:t>.</w:t>
            </w:r>
          </w:p>
          <w:p w14:paraId="137C7134" w14:textId="77777777" w:rsidR="00B847E6" w:rsidRDefault="00B847E6" w:rsidP="00B847E6">
            <w:pPr>
              <w:rPr>
                <w:rFonts w:asciiTheme="majorBidi" w:hAnsiTheme="majorBidi" w:cstheme="majorBidi"/>
                <w:sz w:val="20"/>
                <w:szCs w:val="20"/>
                <w:rtl/>
                <w:lang w:bidi="ar-EG"/>
              </w:rPr>
            </w:pPr>
          </w:p>
          <w:p w14:paraId="799E6D15" w14:textId="528B2F59" w:rsidR="00B847E6" w:rsidRDefault="00B847E6" w:rsidP="00B847E6">
            <w:pPr>
              <w:jc w:val="center"/>
              <w:rPr>
                <w:rFonts w:asciiTheme="majorBidi" w:hAnsiTheme="majorBidi" w:cstheme="majorBidi"/>
                <w:sz w:val="20"/>
                <w:szCs w:val="20"/>
                <w:lang w:bidi="ar-EG"/>
              </w:rPr>
            </w:pPr>
            <w:r>
              <w:rPr>
                <w:rFonts w:asciiTheme="majorBidi" w:hAnsiTheme="majorBidi" w:cstheme="majorBidi"/>
                <w:sz w:val="20"/>
                <w:szCs w:val="20"/>
                <w:lang w:bidi="ar-EG"/>
              </w:rPr>
              <w:t xml:space="preserve">III. Nabd </w:t>
            </w:r>
            <w:r w:rsidRPr="00B847E6">
              <w:rPr>
                <w:rFonts w:asciiTheme="majorBidi" w:hAnsiTheme="majorBidi" w:cstheme="majorBidi"/>
                <w:sz w:val="20"/>
                <w:szCs w:val="20"/>
                <w:lang w:bidi="ar-EG"/>
              </w:rPr>
              <w:t>System Architecture</w:t>
            </w:r>
          </w:p>
          <w:p w14:paraId="2DF54429" w14:textId="7F560610" w:rsidR="00B847E6" w:rsidRPr="00B847E6" w:rsidRDefault="00B847E6" w:rsidP="00B847E6">
            <w:pPr>
              <w:rPr>
                <w:rFonts w:asciiTheme="majorBidi" w:hAnsiTheme="majorBidi" w:cstheme="majorBidi"/>
                <w:sz w:val="20"/>
                <w:szCs w:val="20"/>
                <w:lang w:bidi="ar-EG"/>
              </w:rPr>
            </w:pPr>
            <w:r>
              <w:rPr>
                <w:rFonts w:asciiTheme="majorBidi" w:hAnsiTheme="majorBidi" w:cstheme="majorBidi"/>
                <w:sz w:val="20"/>
                <w:szCs w:val="20"/>
                <w:lang w:bidi="ar-EG"/>
              </w:rPr>
              <w:t xml:space="preserve">- </w:t>
            </w:r>
            <w:r w:rsidRPr="00B847E6">
              <w:rPr>
                <w:rFonts w:asciiTheme="majorBidi" w:hAnsiTheme="majorBidi" w:cstheme="majorBidi"/>
                <w:sz w:val="20"/>
                <w:szCs w:val="20"/>
                <w:lang w:bidi="ar-EG"/>
              </w:rPr>
              <w:t>Three-Layer Framework: Built on ASP.NET Core MVC (.NET 8.0) using a structured Presentation, Business Logic, and Data Access layer.</w:t>
            </w:r>
          </w:p>
          <w:p w14:paraId="3544991C" w14:textId="03A726DC" w:rsidR="00B847E6" w:rsidRPr="00B847E6" w:rsidRDefault="00B847E6" w:rsidP="00B847E6">
            <w:pPr>
              <w:rPr>
                <w:rFonts w:asciiTheme="majorBidi" w:hAnsiTheme="majorBidi" w:cstheme="majorBidi"/>
                <w:sz w:val="20"/>
                <w:szCs w:val="20"/>
                <w:lang w:bidi="ar-EG"/>
              </w:rPr>
            </w:pPr>
            <w:r>
              <w:rPr>
                <w:rFonts w:asciiTheme="majorBidi" w:hAnsiTheme="majorBidi" w:cstheme="majorBidi"/>
                <w:sz w:val="20"/>
                <w:szCs w:val="20"/>
                <w:lang w:bidi="ar-EG"/>
              </w:rPr>
              <w:t xml:space="preserve">- </w:t>
            </w:r>
            <w:r w:rsidRPr="00B847E6">
              <w:rPr>
                <w:rFonts w:asciiTheme="majorBidi" w:hAnsiTheme="majorBidi" w:cstheme="majorBidi"/>
                <w:sz w:val="20"/>
                <w:szCs w:val="20"/>
                <w:lang w:bidi="ar-EG"/>
              </w:rPr>
              <w:t>Hybrid Integration: Combines a high-performance .NET back-end with Python-based FastAPI microservices for AI inference.</w:t>
            </w:r>
          </w:p>
          <w:p w14:paraId="23B29433" w14:textId="492891A3" w:rsidR="00B847E6" w:rsidRPr="00B847E6" w:rsidRDefault="00B847E6" w:rsidP="00B847E6">
            <w:pPr>
              <w:rPr>
                <w:rFonts w:asciiTheme="majorBidi" w:hAnsiTheme="majorBidi" w:cstheme="majorBidi"/>
                <w:sz w:val="20"/>
                <w:szCs w:val="20"/>
                <w:lang w:bidi="ar-EG"/>
              </w:rPr>
            </w:pPr>
            <w:r>
              <w:rPr>
                <w:rFonts w:asciiTheme="majorBidi" w:hAnsiTheme="majorBidi" w:cstheme="majorBidi"/>
                <w:sz w:val="20"/>
                <w:szCs w:val="20"/>
                <w:lang w:bidi="ar-EG"/>
              </w:rPr>
              <w:t xml:space="preserve">- </w:t>
            </w:r>
            <w:r w:rsidRPr="00B847E6">
              <w:rPr>
                <w:rFonts w:asciiTheme="majorBidi" w:hAnsiTheme="majorBidi" w:cstheme="majorBidi"/>
                <w:sz w:val="20"/>
                <w:szCs w:val="20"/>
                <w:lang w:bidi="ar-EG"/>
              </w:rPr>
              <w:t>Scalability: Implements the Repository Pattern to manage over 20 clinical entities and ensures decoupled service management.</w:t>
            </w:r>
          </w:p>
          <w:p w14:paraId="77BA8BC6" w14:textId="77777777" w:rsidR="00B847E6" w:rsidRDefault="00B847E6" w:rsidP="00B847E6">
            <w:pPr>
              <w:jc w:val="center"/>
              <w:rPr>
                <w:rFonts w:asciiTheme="majorBidi" w:hAnsiTheme="majorBidi" w:cstheme="majorBidi"/>
                <w:sz w:val="20"/>
                <w:szCs w:val="20"/>
                <w:lang w:bidi="ar-EG"/>
              </w:rPr>
            </w:pPr>
          </w:p>
          <w:p w14:paraId="142466FF" w14:textId="1F52FD07" w:rsidR="0054638C" w:rsidRPr="0054638C" w:rsidRDefault="0054638C" w:rsidP="0054638C">
            <w:pPr>
              <w:jc w:val="center"/>
              <w:rPr>
                <w:rFonts w:asciiTheme="majorBidi" w:hAnsiTheme="majorBidi"/>
                <w:sz w:val="20"/>
                <w:szCs w:val="20"/>
                <w:lang w:bidi="ar-EG"/>
              </w:rPr>
            </w:pPr>
            <w:r>
              <w:rPr>
                <w:rFonts w:asciiTheme="majorBidi" w:hAnsiTheme="majorBidi" w:cstheme="majorBidi"/>
                <w:sz w:val="20"/>
                <w:szCs w:val="20"/>
                <w:lang w:bidi="ar-EG"/>
              </w:rPr>
              <w:t xml:space="preserve">IV. </w:t>
            </w:r>
            <w:r w:rsidRPr="0054638C">
              <w:rPr>
                <w:rFonts w:asciiTheme="majorBidi" w:hAnsiTheme="majorBidi"/>
                <w:sz w:val="20"/>
                <w:szCs w:val="20"/>
                <w:lang w:bidi="ar-EG"/>
              </w:rPr>
              <w:t>Key AI Modules</w:t>
            </w:r>
          </w:p>
          <w:p w14:paraId="53900333" w14:textId="30015D59" w:rsidR="0054638C" w:rsidRPr="0054638C" w:rsidRDefault="0054638C" w:rsidP="0054638C">
            <w:pPr>
              <w:rPr>
                <w:rFonts w:asciiTheme="majorBidi" w:hAnsiTheme="majorBidi" w:cstheme="majorBidi"/>
                <w:sz w:val="20"/>
                <w:szCs w:val="20"/>
                <w:lang w:bidi="ar-EG"/>
              </w:rPr>
            </w:pPr>
            <w:r>
              <w:rPr>
                <w:rFonts w:asciiTheme="majorBidi" w:hAnsiTheme="majorBidi" w:cstheme="majorBidi"/>
                <w:sz w:val="20"/>
                <w:szCs w:val="20"/>
                <w:lang w:bidi="ar-EG"/>
              </w:rPr>
              <w:t xml:space="preserve">-  </w:t>
            </w:r>
            <w:r w:rsidRPr="0054638C">
              <w:rPr>
                <w:rFonts w:asciiTheme="majorBidi" w:hAnsiTheme="majorBidi" w:cstheme="majorBidi"/>
                <w:sz w:val="20"/>
                <w:szCs w:val="20"/>
                <w:lang w:bidi="ar-EG"/>
              </w:rPr>
              <w:t>Automated OCR Pipeline: Utilizes the docTR framework and Regular Expressions (Regex) to extract data from lab reports and product ingredient labels.</w:t>
            </w:r>
          </w:p>
          <w:p w14:paraId="2BF5C749" w14:textId="64CE0BFC" w:rsidR="0054638C" w:rsidRPr="00B847E6" w:rsidRDefault="0054638C" w:rsidP="0054638C">
            <w:pPr>
              <w:rPr>
                <w:rFonts w:asciiTheme="majorBidi" w:hAnsiTheme="majorBidi" w:cstheme="majorBidi"/>
                <w:sz w:val="20"/>
                <w:szCs w:val="20"/>
                <w:lang w:bidi="ar-EG"/>
              </w:rPr>
            </w:pPr>
          </w:p>
          <w:p w14:paraId="3328097F" w14:textId="1E3EFBB3" w:rsidR="00B8389B" w:rsidRPr="00B8389B" w:rsidRDefault="00B8389B" w:rsidP="00B8389B">
            <w:pPr>
              <w:jc w:val="center"/>
              <w:rPr>
                <w:rFonts w:asciiTheme="majorBidi" w:hAnsiTheme="majorBidi" w:cstheme="majorBidi"/>
                <w:sz w:val="20"/>
                <w:szCs w:val="20"/>
                <w:lang w:bidi="ar-EG"/>
              </w:rPr>
            </w:pPr>
          </w:p>
        </w:tc>
        <w:tc>
          <w:tcPr>
            <w:tcW w:w="5445" w:type="dxa"/>
          </w:tcPr>
          <w:p w14:paraId="6915B252" w14:textId="7B0C86D0" w:rsidR="0054638C" w:rsidRDefault="0054638C" w:rsidP="0054638C">
            <w:pPr>
              <w:rPr>
                <w:rFonts w:asciiTheme="majorBidi" w:hAnsiTheme="majorBidi" w:cstheme="majorBidi"/>
                <w:sz w:val="20"/>
                <w:szCs w:val="20"/>
                <w:lang w:bidi="ar-EG"/>
              </w:rPr>
            </w:pPr>
            <w:r>
              <w:rPr>
                <w:rFonts w:asciiTheme="majorBidi" w:hAnsiTheme="majorBidi" w:cstheme="majorBidi"/>
                <w:sz w:val="20"/>
                <w:szCs w:val="20"/>
                <w:lang w:bidi="ar-EG"/>
              </w:rPr>
              <w:t xml:space="preserve">- </w:t>
            </w:r>
            <w:r w:rsidRPr="0054638C">
              <w:rPr>
                <w:rFonts w:asciiTheme="majorBidi" w:hAnsiTheme="majorBidi" w:cstheme="majorBidi"/>
                <w:sz w:val="20"/>
                <w:szCs w:val="20"/>
                <w:lang w:bidi="ar-EG"/>
              </w:rPr>
              <w:t>GDM Prediction Engine: Employs a Logistic Regression classifier to estimate the probability of developing gestational diabetes.</w:t>
            </w:r>
          </w:p>
          <w:p w14:paraId="70E2EEF8" w14:textId="56FDFE68" w:rsidR="0054638C" w:rsidRDefault="0054638C" w:rsidP="0054638C">
            <w:pPr>
              <w:rPr>
                <w:rFonts w:asciiTheme="majorBidi" w:hAnsiTheme="majorBidi" w:cstheme="majorBidi"/>
                <w:sz w:val="20"/>
                <w:szCs w:val="20"/>
                <w:lang w:bidi="ar-EG"/>
              </w:rPr>
            </w:pPr>
            <w:r>
              <w:rPr>
                <w:rFonts w:asciiTheme="majorBidi" w:hAnsiTheme="majorBidi" w:cstheme="majorBidi"/>
                <w:sz w:val="20"/>
                <w:szCs w:val="20"/>
                <w:lang w:bidi="ar-EG"/>
              </w:rPr>
              <w:t xml:space="preserve">- </w:t>
            </w:r>
            <w:r w:rsidRPr="0054638C">
              <w:rPr>
                <w:rFonts w:asciiTheme="majorBidi" w:hAnsiTheme="majorBidi" w:cstheme="majorBidi"/>
                <w:sz w:val="20"/>
                <w:szCs w:val="20"/>
                <w:lang w:bidi="ar-EG"/>
              </w:rPr>
              <w:t>Maternal Health Risk Classification: Uses a Random Forest ensemble to categorize health status into Low, Moderate, or High-risk levels.</w:t>
            </w:r>
          </w:p>
          <w:p w14:paraId="580CAEFB" w14:textId="772566BA" w:rsidR="0054638C" w:rsidRPr="0054638C" w:rsidRDefault="0054638C" w:rsidP="0054638C">
            <w:pPr>
              <w:rPr>
                <w:rFonts w:asciiTheme="majorBidi" w:hAnsiTheme="majorBidi" w:cstheme="majorBidi"/>
                <w:sz w:val="20"/>
                <w:szCs w:val="20"/>
                <w:lang w:bidi="ar-EG"/>
              </w:rPr>
            </w:pPr>
            <w:r>
              <w:rPr>
                <w:rFonts w:asciiTheme="majorBidi" w:hAnsiTheme="majorBidi" w:cstheme="majorBidi"/>
                <w:sz w:val="20"/>
                <w:szCs w:val="20"/>
                <w:lang w:bidi="ar-EG"/>
              </w:rPr>
              <w:t xml:space="preserve">- </w:t>
            </w:r>
            <w:r w:rsidRPr="0054638C">
              <w:rPr>
                <w:rFonts w:asciiTheme="majorBidi" w:hAnsiTheme="majorBidi" w:cstheme="majorBidi"/>
                <w:sz w:val="20"/>
                <w:szCs w:val="20"/>
                <w:lang w:bidi="ar-EG"/>
              </w:rPr>
              <w:t>Product Safety Scanner: Cross-references extracted ingredients against medical databases to classify products as 'Safe', 'Risky', or 'Avoid'.</w:t>
            </w:r>
          </w:p>
          <w:p w14:paraId="518AE1FE" w14:textId="77777777" w:rsidR="0054638C" w:rsidRDefault="0054638C" w:rsidP="0054638C">
            <w:pPr>
              <w:jc w:val="center"/>
              <w:rPr>
                <w:rFonts w:asciiTheme="majorBidi" w:hAnsiTheme="majorBidi" w:cstheme="majorBidi"/>
                <w:sz w:val="20"/>
                <w:szCs w:val="20"/>
                <w:lang w:bidi="ar-EG"/>
              </w:rPr>
            </w:pPr>
          </w:p>
          <w:p w14:paraId="018F9ECD" w14:textId="27FDE019" w:rsidR="0054638C" w:rsidRDefault="0054638C" w:rsidP="0054638C">
            <w:pPr>
              <w:jc w:val="center"/>
              <w:rPr>
                <w:rFonts w:asciiTheme="majorBidi" w:hAnsiTheme="majorBidi"/>
                <w:sz w:val="20"/>
                <w:szCs w:val="20"/>
                <w:lang w:bidi="ar-EG"/>
              </w:rPr>
            </w:pPr>
            <w:r w:rsidRPr="0054638C">
              <w:rPr>
                <w:rFonts w:asciiTheme="majorBidi" w:hAnsiTheme="majorBidi" w:cstheme="majorBidi"/>
                <w:sz w:val="20"/>
                <w:szCs w:val="20"/>
                <w:lang w:bidi="ar-EG"/>
              </w:rPr>
              <w:t xml:space="preserve">V. </w:t>
            </w:r>
            <w:r w:rsidRPr="0054638C">
              <w:rPr>
                <w:rFonts w:asciiTheme="majorBidi" w:hAnsiTheme="majorBidi"/>
                <w:sz w:val="20"/>
                <w:szCs w:val="20"/>
                <w:lang w:bidi="ar-EG"/>
              </w:rPr>
              <w:t>Experimental Results &amp; Performance</w:t>
            </w:r>
          </w:p>
          <w:p w14:paraId="6EC9E8B6" w14:textId="77777777" w:rsidR="0054638C" w:rsidRPr="0054638C" w:rsidRDefault="0054638C" w:rsidP="0054638C">
            <w:pPr>
              <w:jc w:val="center"/>
              <w:rPr>
                <w:rFonts w:asciiTheme="majorBidi" w:hAnsiTheme="majorBidi"/>
                <w:sz w:val="20"/>
                <w:szCs w:val="20"/>
                <w:lang w:bidi="ar-EG"/>
              </w:rPr>
            </w:pPr>
          </w:p>
          <w:p w14:paraId="7DCBCCED" w14:textId="2A8F128B" w:rsidR="0054638C" w:rsidRPr="0054638C" w:rsidRDefault="0054638C" w:rsidP="0054638C">
            <w:pPr>
              <w:rPr>
                <w:rFonts w:asciiTheme="majorBidi" w:hAnsiTheme="majorBidi" w:cstheme="majorBidi"/>
                <w:sz w:val="20"/>
                <w:szCs w:val="20"/>
                <w:lang w:bidi="ar-EG"/>
              </w:rPr>
            </w:pPr>
            <w:r>
              <w:rPr>
                <w:rFonts w:asciiTheme="majorBidi" w:hAnsiTheme="majorBidi" w:cstheme="majorBidi"/>
                <w:b/>
                <w:bCs/>
                <w:sz w:val="20"/>
                <w:szCs w:val="20"/>
                <w:lang w:bidi="ar-EG"/>
              </w:rPr>
              <w:t xml:space="preserve">- </w:t>
            </w:r>
            <w:r w:rsidRPr="0054638C">
              <w:rPr>
                <w:rFonts w:asciiTheme="majorBidi" w:hAnsiTheme="majorBidi" w:cstheme="majorBidi"/>
                <w:sz w:val="20"/>
                <w:szCs w:val="20"/>
                <w:lang w:bidi="ar-EG"/>
              </w:rPr>
              <w:t>Risk Detection Accuracy: The system achieved an outstanding 98% accuracy in classifying maternal health risk levels.</w:t>
            </w:r>
          </w:p>
          <w:p w14:paraId="0E81919E" w14:textId="1CA0493A" w:rsidR="0054638C" w:rsidRPr="0054638C" w:rsidRDefault="0054638C" w:rsidP="0054638C">
            <w:pPr>
              <w:rPr>
                <w:rFonts w:asciiTheme="majorBidi" w:hAnsiTheme="majorBidi" w:cstheme="majorBidi"/>
                <w:sz w:val="20"/>
                <w:szCs w:val="20"/>
                <w:lang w:bidi="ar-EG"/>
              </w:rPr>
            </w:pPr>
            <w:r w:rsidRPr="0054638C">
              <w:rPr>
                <w:rFonts w:asciiTheme="majorBidi" w:hAnsiTheme="majorBidi" w:cstheme="majorBidi"/>
                <w:sz w:val="20"/>
                <w:szCs w:val="20"/>
                <w:lang w:bidi="ar-EG"/>
              </w:rPr>
              <w:t>- GDM Model Performance: Reached a diagnostic accuracy of 93.52% with an ROC AUC of 0.947.</w:t>
            </w:r>
          </w:p>
          <w:p w14:paraId="1BBC209C" w14:textId="5EF8B126" w:rsidR="0054638C" w:rsidRPr="0054638C" w:rsidRDefault="0054638C" w:rsidP="0054638C">
            <w:pPr>
              <w:rPr>
                <w:rFonts w:asciiTheme="majorBidi" w:hAnsiTheme="majorBidi" w:cstheme="majorBidi"/>
                <w:sz w:val="20"/>
                <w:szCs w:val="20"/>
                <w:lang w:bidi="ar-EG"/>
              </w:rPr>
            </w:pPr>
            <w:r w:rsidRPr="0054638C">
              <w:rPr>
                <w:rFonts w:asciiTheme="majorBidi" w:hAnsiTheme="majorBidi" w:cstheme="majorBidi"/>
                <w:sz w:val="20"/>
                <w:szCs w:val="20"/>
                <w:lang w:bidi="ar-EG"/>
              </w:rPr>
              <w:t>- Real-Time Responsiveness: Integrated SignalR for instantaneous push notifications when critical health thresholds are crossed.</w:t>
            </w:r>
          </w:p>
          <w:p w14:paraId="5F37A927" w14:textId="77777777" w:rsidR="00B8389B" w:rsidRDefault="00B8389B" w:rsidP="00F96411">
            <w:pPr>
              <w:jc w:val="center"/>
              <w:rPr>
                <w:rFonts w:asciiTheme="majorBidi" w:hAnsiTheme="majorBidi" w:cstheme="majorBidi"/>
                <w:b/>
                <w:bCs/>
                <w:sz w:val="20"/>
                <w:szCs w:val="20"/>
                <w:lang w:bidi="ar-EG"/>
              </w:rPr>
            </w:pPr>
          </w:p>
          <w:p w14:paraId="2E20DC7F" w14:textId="284C38E7" w:rsidR="0054638C" w:rsidRDefault="0054638C" w:rsidP="0054638C">
            <w:pPr>
              <w:jc w:val="center"/>
              <w:rPr>
                <w:rFonts w:asciiTheme="majorBidi" w:hAnsiTheme="majorBidi" w:cstheme="majorBidi"/>
                <w:sz w:val="20"/>
                <w:szCs w:val="20"/>
                <w:lang w:bidi="ar-EG"/>
              </w:rPr>
            </w:pPr>
            <w:r w:rsidRPr="0054638C">
              <w:rPr>
                <w:rFonts w:asciiTheme="majorBidi" w:hAnsiTheme="majorBidi" w:cstheme="majorBidi"/>
                <w:sz w:val="20"/>
                <w:szCs w:val="20"/>
                <w:lang w:bidi="ar-EG"/>
              </w:rPr>
              <w:t>VI. Clinical Impact &amp; Innovation</w:t>
            </w:r>
          </w:p>
          <w:p w14:paraId="3B8DC8E2" w14:textId="77777777" w:rsidR="0054638C" w:rsidRPr="0054638C" w:rsidRDefault="0054638C" w:rsidP="0054638C">
            <w:pPr>
              <w:jc w:val="center"/>
              <w:rPr>
                <w:rFonts w:asciiTheme="majorBidi" w:hAnsiTheme="majorBidi" w:cstheme="majorBidi"/>
                <w:sz w:val="20"/>
                <w:szCs w:val="20"/>
                <w:lang w:bidi="ar-EG"/>
              </w:rPr>
            </w:pPr>
          </w:p>
          <w:p w14:paraId="3DB7BE8B" w14:textId="1F4EF4A9" w:rsidR="0054638C" w:rsidRPr="0054638C" w:rsidRDefault="0054638C" w:rsidP="0054638C">
            <w:pPr>
              <w:rPr>
                <w:rFonts w:asciiTheme="majorBidi" w:hAnsiTheme="majorBidi" w:cstheme="majorBidi"/>
                <w:sz w:val="20"/>
                <w:szCs w:val="20"/>
                <w:lang w:bidi="ar-EG"/>
              </w:rPr>
            </w:pPr>
            <w:r>
              <w:rPr>
                <w:rFonts w:asciiTheme="majorBidi" w:hAnsiTheme="majorBidi" w:cstheme="majorBidi"/>
                <w:sz w:val="20"/>
                <w:szCs w:val="20"/>
                <w:lang w:bidi="ar-EG"/>
              </w:rPr>
              <w:t xml:space="preserve">- </w:t>
            </w:r>
            <w:r w:rsidRPr="0054638C">
              <w:rPr>
                <w:rFonts w:asciiTheme="majorBidi" w:hAnsiTheme="majorBidi" w:cstheme="majorBidi"/>
                <w:sz w:val="20"/>
                <w:szCs w:val="20"/>
                <w:lang w:bidi="ar-EG"/>
              </w:rPr>
              <w:t>Proactive Monitoring: Unlike passive tracking tools, Nabd acts as a clinical decision support system with proactive alerts for doctors.</w:t>
            </w:r>
          </w:p>
          <w:p w14:paraId="4D15B323" w14:textId="09E40917" w:rsidR="0054638C" w:rsidRPr="0054638C" w:rsidRDefault="0054638C" w:rsidP="0054638C">
            <w:pPr>
              <w:rPr>
                <w:rFonts w:asciiTheme="majorBidi" w:hAnsiTheme="majorBidi" w:cstheme="majorBidi"/>
                <w:sz w:val="20"/>
                <w:szCs w:val="20"/>
                <w:lang w:bidi="ar-EG"/>
              </w:rPr>
            </w:pPr>
            <w:r>
              <w:rPr>
                <w:rFonts w:asciiTheme="majorBidi" w:hAnsiTheme="majorBidi" w:cstheme="majorBidi"/>
                <w:sz w:val="20"/>
                <w:szCs w:val="20"/>
                <w:lang w:bidi="ar-EG"/>
              </w:rPr>
              <w:t xml:space="preserve">- </w:t>
            </w:r>
            <w:r w:rsidRPr="0054638C">
              <w:rPr>
                <w:rFonts w:asciiTheme="majorBidi" w:hAnsiTheme="majorBidi" w:cstheme="majorBidi"/>
                <w:sz w:val="20"/>
                <w:szCs w:val="20"/>
                <w:lang w:bidi="ar-EG"/>
              </w:rPr>
              <w:t>Dynamic Analysis: While traditional apps rely on barcode databases, Nabd uses flexible OCR to interpret any medical report or label dynamically.</w:t>
            </w:r>
          </w:p>
          <w:p w14:paraId="54861AFB" w14:textId="7DC9B158" w:rsidR="0054638C" w:rsidRPr="0054638C" w:rsidRDefault="0054638C" w:rsidP="0054638C">
            <w:pPr>
              <w:rPr>
                <w:rFonts w:asciiTheme="majorBidi" w:hAnsiTheme="majorBidi" w:cstheme="majorBidi"/>
                <w:sz w:val="20"/>
                <w:szCs w:val="20"/>
                <w:lang w:bidi="ar-EG"/>
              </w:rPr>
            </w:pPr>
            <w:r>
              <w:rPr>
                <w:rFonts w:asciiTheme="majorBidi" w:hAnsiTheme="majorBidi" w:cstheme="majorBidi"/>
                <w:sz w:val="20"/>
                <w:szCs w:val="20"/>
                <w:lang w:bidi="ar-EG"/>
              </w:rPr>
              <w:t xml:space="preserve">- </w:t>
            </w:r>
            <w:r w:rsidRPr="0054638C">
              <w:rPr>
                <w:rFonts w:asciiTheme="majorBidi" w:hAnsiTheme="majorBidi" w:cstheme="majorBidi"/>
                <w:sz w:val="20"/>
                <w:szCs w:val="20"/>
                <w:lang w:bidi="ar-EG"/>
              </w:rPr>
              <w:t>Security: Ensures data integrity through ASP.NET Core Identity, Role-Based Access Control (RBAC), and encrypted authentication.</w:t>
            </w:r>
          </w:p>
          <w:p w14:paraId="5A163D07" w14:textId="77777777" w:rsidR="0054638C" w:rsidRDefault="0054638C" w:rsidP="0054638C">
            <w:pPr>
              <w:rPr>
                <w:rFonts w:asciiTheme="majorBidi" w:hAnsiTheme="majorBidi" w:cstheme="majorBidi"/>
                <w:b/>
                <w:bCs/>
                <w:sz w:val="20"/>
                <w:szCs w:val="20"/>
                <w:lang w:bidi="ar-EG"/>
              </w:rPr>
            </w:pPr>
          </w:p>
          <w:p w14:paraId="79E09852" w14:textId="384086CA" w:rsidR="0054638C" w:rsidRDefault="0054638C" w:rsidP="0054638C">
            <w:pPr>
              <w:jc w:val="center"/>
              <w:rPr>
                <w:rFonts w:asciiTheme="majorBidi" w:hAnsiTheme="majorBidi" w:cstheme="majorBidi"/>
                <w:sz w:val="20"/>
                <w:szCs w:val="20"/>
                <w:lang w:bidi="ar-EG"/>
              </w:rPr>
            </w:pPr>
            <w:r w:rsidRPr="0054638C">
              <w:rPr>
                <w:rFonts w:asciiTheme="majorBidi" w:hAnsiTheme="majorBidi" w:cstheme="majorBidi"/>
                <w:sz w:val="20"/>
                <w:szCs w:val="20"/>
                <w:lang w:bidi="ar-EG"/>
              </w:rPr>
              <w:t>VII. Conclusion</w:t>
            </w:r>
          </w:p>
          <w:p w14:paraId="24927C2E" w14:textId="77777777" w:rsidR="0054638C" w:rsidRPr="0054638C" w:rsidRDefault="0054638C" w:rsidP="0054638C">
            <w:pPr>
              <w:jc w:val="center"/>
              <w:rPr>
                <w:rFonts w:asciiTheme="majorBidi" w:hAnsiTheme="majorBidi" w:cstheme="majorBidi"/>
                <w:sz w:val="20"/>
                <w:szCs w:val="20"/>
                <w:lang w:bidi="ar-EG"/>
              </w:rPr>
            </w:pPr>
          </w:p>
          <w:p w14:paraId="22010E2D" w14:textId="6E6A2A2B" w:rsidR="0054638C" w:rsidRDefault="0054638C" w:rsidP="0054638C">
            <w:pPr>
              <w:jc w:val="center"/>
              <w:rPr>
                <w:rFonts w:asciiTheme="majorBidi" w:hAnsiTheme="majorBidi" w:cstheme="majorBidi"/>
                <w:b/>
                <w:bCs/>
                <w:sz w:val="20"/>
                <w:szCs w:val="20"/>
                <w:lang w:bidi="ar-EG"/>
              </w:rPr>
            </w:pPr>
            <w:r w:rsidRPr="0054638C">
              <w:rPr>
                <w:rFonts w:asciiTheme="majorBidi" w:hAnsiTheme="majorBidi" w:cstheme="majorBidi"/>
                <w:sz w:val="20"/>
                <w:szCs w:val="20"/>
                <w:lang w:bidi="ar-EG"/>
              </w:rPr>
              <w:t xml:space="preserve"> Nabd demonstrates that the convergence of modern software engineering (.NET 8) and deep learning creates a scalable, high-integrity environment for improving maternal health outcomes.</w:t>
            </w:r>
          </w:p>
        </w:tc>
      </w:tr>
    </w:tbl>
    <w:p w14:paraId="1F7D5606" w14:textId="77777777" w:rsidR="00B8389B" w:rsidRDefault="00B8389B" w:rsidP="0054638C">
      <w:pPr>
        <w:rPr>
          <w:rFonts w:asciiTheme="majorBidi" w:hAnsiTheme="majorBidi" w:cstheme="majorBidi"/>
          <w:b/>
          <w:bCs/>
          <w:sz w:val="44"/>
          <w:szCs w:val="44"/>
          <w:lang w:bidi="ar-EG"/>
        </w:rPr>
      </w:pPr>
    </w:p>
    <w:p w14:paraId="220107A5" w14:textId="481CA6B1" w:rsidR="0023026E" w:rsidRDefault="0023026E" w:rsidP="0054638C">
      <w:pPr>
        <w:jc w:val="right"/>
        <w:rPr>
          <w:rFonts w:asciiTheme="majorBidi" w:hAnsiTheme="majorBidi" w:cstheme="majorBidi"/>
          <w:b/>
          <w:bCs/>
          <w:sz w:val="20"/>
          <w:szCs w:val="20"/>
          <w:lang w:bidi="ar-EG"/>
        </w:rPr>
      </w:pPr>
    </w:p>
    <w:p w14:paraId="7ADB1D0A" w14:textId="77777777" w:rsidR="00CB0E8E" w:rsidRDefault="00CB0E8E" w:rsidP="0054638C">
      <w:pPr>
        <w:jc w:val="right"/>
        <w:rPr>
          <w:rFonts w:asciiTheme="majorBidi" w:hAnsiTheme="majorBidi" w:cstheme="majorBidi"/>
          <w:b/>
          <w:bCs/>
          <w:sz w:val="20"/>
          <w:szCs w:val="20"/>
          <w:lang w:bidi="ar-EG"/>
        </w:rPr>
      </w:pPr>
    </w:p>
    <w:p w14:paraId="71BB4290" w14:textId="77777777" w:rsidR="00CB0E8E" w:rsidRDefault="00CB0E8E" w:rsidP="0054638C">
      <w:pPr>
        <w:jc w:val="right"/>
        <w:rPr>
          <w:rFonts w:asciiTheme="majorBidi" w:hAnsiTheme="majorBidi" w:cstheme="majorBidi"/>
          <w:b/>
          <w:bCs/>
          <w:sz w:val="20"/>
          <w:szCs w:val="20"/>
          <w:lang w:bidi="ar-EG"/>
        </w:rPr>
      </w:pPr>
    </w:p>
    <w:p w14:paraId="5DE883A2" w14:textId="77777777" w:rsidR="00CB0E8E" w:rsidRDefault="00CB0E8E" w:rsidP="0054638C">
      <w:pPr>
        <w:jc w:val="right"/>
        <w:rPr>
          <w:rFonts w:asciiTheme="majorBidi" w:hAnsiTheme="majorBidi" w:cstheme="majorBidi"/>
          <w:b/>
          <w:bCs/>
          <w:sz w:val="36"/>
          <w:szCs w:val="36"/>
          <w:rtl/>
          <w:lang w:bidi="ar-EG"/>
        </w:rPr>
      </w:pPr>
    </w:p>
    <w:p w14:paraId="70E89E85" w14:textId="46A41873" w:rsidR="0054638C" w:rsidRPr="00FF35C4" w:rsidRDefault="00FF35C4" w:rsidP="00FF35C4">
      <w:pPr>
        <w:ind w:right="180"/>
        <w:jc w:val="center"/>
        <w:rPr>
          <w:rFonts w:asciiTheme="majorBidi" w:hAnsiTheme="majorBidi" w:cstheme="majorBidi"/>
          <w:b/>
          <w:bCs/>
          <w:sz w:val="44"/>
          <w:szCs w:val="44"/>
          <w:rtl/>
          <w:lang w:bidi="ar-EG"/>
        </w:rPr>
      </w:pPr>
      <w:r w:rsidRPr="00FF35C4">
        <w:rPr>
          <w:rFonts w:asciiTheme="majorBidi" w:hAnsiTheme="majorBidi" w:cstheme="majorBidi" w:hint="cs"/>
          <w:b/>
          <w:bCs/>
          <w:sz w:val="44"/>
          <w:szCs w:val="44"/>
          <w:rtl/>
          <w:lang w:bidi="ar-EG"/>
        </w:rPr>
        <w:t>نبض : نظام صحي متكامل قائم علي الذكاء الاصطناعي والكشف عن المحاضر الصحيه.</w:t>
      </w:r>
    </w:p>
    <w:tbl>
      <w:tblPr>
        <w:tblStyle w:val="TableGrid"/>
        <w:tblpPr w:leftFromText="180" w:rightFromText="180" w:vertAnchor="text" w:horzAnchor="margin" w:tblpXSpec="center" w:tblpY="9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25"/>
        <w:gridCol w:w="2660"/>
        <w:gridCol w:w="2945"/>
        <w:gridCol w:w="2495"/>
      </w:tblGrid>
      <w:tr w:rsidR="00FF35C4" w14:paraId="5B6EDBC9" w14:textId="77777777" w:rsidTr="00B772D6">
        <w:trPr>
          <w:trHeight w:val="897"/>
        </w:trPr>
        <w:tc>
          <w:tcPr>
            <w:tcW w:w="2425" w:type="dxa"/>
          </w:tcPr>
          <w:p w14:paraId="7B860C6B" w14:textId="0BF32D43" w:rsidR="00FF35C4" w:rsidRPr="00DE601F" w:rsidRDefault="00FF35C4" w:rsidP="00FF35C4">
            <w:pPr>
              <w:jc w:val="center"/>
              <w:rPr>
                <w:rFonts w:asciiTheme="majorBidi" w:hAnsiTheme="majorBidi" w:cstheme="majorBidi"/>
                <w:sz w:val="18"/>
                <w:szCs w:val="18"/>
              </w:rPr>
            </w:pPr>
            <w:r>
              <w:rPr>
                <w:rFonts w:asciiTheme="majorBidi" w:hAnsiTheme="majorBidi" w:cstheme="majorBidi" w:hint="cs"/>
                <w:sz w:val="18"/>
                <w:szCs w:val="18"/>
                <w:rtl/>
              </w:rPr>
              <w:t>كريم</w:t>
            </w:r>
            <w:r w:rsidR="00DB3684">
              <w:rPr>
                <w:rFonts w:asciiTheme="majorBidi" w:hAnsiTheme="majorBidi" w:cstheme="majorBidi" w:hint="cs"/>
                <w:sz w:val="18"/>
                <w:szCs w:val="18"/>
                <w:rtl/>
              </w:rPr>
              <w:t xml:space="preserve"> يسري</w:t>
            </w:r>
            <w:r>
              <w:rPr>
                <w:rFonts w:asciiTheme="majorBidi" w:hAnsiTheme="majorBidi" w:cstheme="majorBidi" w:hint="cs"/>
                <w:sz w:val="18"/>
                <w:szCs w:val="18"/>
                <w:rtl/>
              </w:rPr>
              <w:t xml:space="preserve"> هلال</w:t>
            </w:r>
          </w:p>
          <w:p w14:paraId="48C16A4E" w14:textId="0C14125C" w:rsidR="00FF35C4" w:rsidRPr="00DE601F" w:rsidRDefault="00FF35C4" w:rsidP="00FF35C4">
            <w:pPr>
              <w:jc w:val="center"/>
              <w:rPr>
                <w:rFonts w:asciiTheme="majorBidi" w:hAnsiTheme="majorBidi" w:cstheme="majorBidi"/>
                <w:b/>
                <w:bCs/>
                <w:sz w:val="44"/>
                <w:szCs w:val="44"/>
              </w:rPr>
            </w:pPr>
            <w:r>
              <w:rPr>
                <w:rFonts w:asciiTheme="majorBidi" w:hAnsiTheme="majorBidi" w:cstheme="majorBidi" w:hint="cs"/>
                <w:i/>
                <w:sz w:val="18"/>
                <w:szCs w:val="18"/>
                <w:rtl/>
              </w:rPr>
              <w:t>الحاسبات والذكاء الاصطناعي</w:t>
            </w:r>
            <w:r w:rsidRPr="00DE601F">
              <w:rPr>
                <w:rFonts w:asciiTheme="majorBidi" w:hAnsiTheme="majorBidi" w:cstheme="majorBidi"/>
                <w:sz w:val="18"/>
                <w:szCs w:val="18"/>
              </w:rPr>
              <w:br/>
            </w:r>
            <w:r>
              <w:rPr>
                <w:rFonts w:asciiTheme="majorBidi" w:hAnsiTheme="majorBidi" w:cstheme="majorBidi" w:hint="cs"/>
                <w:i/>
                <w:sz w:val="18"/>
                <w:szCs w:val="18"/>
                <w:rtl/>
              </w:rPr>
              <w:t>جامعه دمياط</w:t>
            </w:r>
          </w:p>
        </w:tc>
        <w:tc>
          <w:tcPr>
            <w:tcW w:w="2660" w:type="dxa"/>
          </w:tcPr>
          <w:p w14:paraId="3F18079B" w14:textId="60DE5332" w:rsidR="00FF35C4" w:rsidRPr="00DE601F" w:rsidRDefault="00FF35C4" w:rsidP="00FF35C4">
            <w:pPr>
              <w:jc w:val="center"/>
              <w:rPr>
                <w:rFonts w:asciiTheme="majorBidi" w:hAnsiTheme="majorBidi" w:cstheme="majorBidi"/>
                <w:sz w:val="18"/>
                <w:szCs w:val="18"/>
              </w:rPr>
            </w:pPr>
            <w:r>
              <w:rPr>
                <w:rFonts w:asciiTheme="majorBidi" w:hAnsiTheme="majorBidi" w:cstheme="majorBidi" w:hint="cs"/>
                <w:sz w:val="18"/>
                <w:szCs w:val="18"/>
                <w:rtl/>
              </w:rPr>
              <w:t>مريم</w:t>
            </w:r>
            <w:r w:rsidR="00DB3684">
              <w:rPr>
                <w:rFonts w:asciiTheme="majorBidi" w:hAnsiTheme="majorBidi" w:cstheme="majorBidi" w:hint="cs"/>
                <w:sz w:val="18"/>
                <w:szCs w:val="18"/>
                <w:rtl/>
              </w:rPr>
              <w:t xml:space="preserve"> محمد</w:t>
            </w:r>
            <w:r>
              <w:rPr>
                <w:rFonts w:asciiTheme="majorBidi" w:hAnsiTheme="majorBidi" w:cstheme="majorBidi" w:hint="cs"/>
                <w:sz w:val="18"/>
                <w:szCs w:val="18"/>
                <w:rtl/>
              </w:rPr>
              <w:t xml:space="preserve"> النمراوي</w:t>
            </w:r>
            <w:r w:rsidRPr="00DE601F">
              <w:rPr>
                <w:rFonts w:asciiTheme="majorBidi" w:hAnsiTheme="majorBidi" w:cstheme="majorBidi"/>
                <w:sz w:val="18"/>
                <w:szCs w:val="18"/>
              </w:rPr>
              <w:t xml:space="preserve">   </w:t>
            </w:r>
          </w:p>
          <w:p w14:paraId="0DCCB680" w14:textId="77777777" w:rsidR="00FF35C4" w:rsidRDefault="00FF35C4" w:rsidP="00FF35C4">
            <w:pPr>
              <w:jc w:val="center"/>
              <w:rPr>
                <w:rFonts w:asciiTheme="majorBidi" w:hAnsiTheme="majorBidi" w:cstheme="majorBidi"/>
                <w:i/>
                <w:sz w:val="18"/>
                <w:szCs w:val="18"/>
                <w:rtl/>
              </w:rPr>
            </w:pPr>
            <w:r>
              <w:rPr>
                <w:rFonts w:asciiTheme="majorBidi" w:hAnsiTheme="majorBidi" w:cstheme="majorBidi" w:hint="cs"/>
                <w:i/>
                <w:sz w:val="18"/>
                <w:szCs w:val="18"/>
                <w:rtl/>
              </w:rPr>
              <w:t>الحاسبات والذكاء الاصطناعي</w:t>
            </w:r>
          </w:p>
          <w:p w14:paraId="507F19E0" w14:textId="39A3C91B" w:rsidR="00FF35C4" w:rsidRPr="00DE601F" w:rsidRDefault="00FF35C4" w:rsidP="00FF35C4">
            <w:pPr>
              <w:jc w:val="center"/>
              <w:rPr>
                <w:rFonts w:asciiTheme="majorBidi" w:hAnsiTheme="majorBidi" w:cstheme="majorBidi"/>
                <w:b/>
                <w:bCs/>
                <w:sz w:val="44"/>
                <w:szCs w:val="44"/>
              </w:rPr>
            </w:pPr>
            <w:r w:rsidRPr="00DE601F">
              <w:rPr>
                <w:rFonts w:asciiTheme="majorBidi" w:hAnsiTheme="majorBidi" w:cstheme="majorBidi"/>
                <w:sz w:val="18"/>
                <w:szCs w:val="18"/>
              </w:rPr>
              <w:t xml:space="preserve"> </w:t>
            </w:r>
            <w:r>
              <w:rPr>
                <w:rFonts w:asciiTheme="majorBidi" w:hAnsiTheme="majorBidi" w:cstheme="majorBidi" w:hint="cs"/>
                <w:i/>
                <w:sz w:val="18"/>
                <w:szCs w:val="18"/>
                <w:rtl/>
              </w:rPr>
              <w:t>جامعه دمياط</w:t>
            </w:r>
          </w:p>
        </w:tc>
        <w:tc>
          <w:tcPr>
            <w:tcW w:w="2945" w:type="dxa"/>
          </w:tcPr>
          <w:p w14:paraId="143F91D1" w14:textId="6F2813CF" w:rsidR="00FF35C4" w:rsidRDefault="00FF35C4" w:rsidP="00FF35C4">
            <w:pPr>
              <w:jc w:val="center"/>
              <w:rPr>
                <w:rFonts w:asciiTheme="majorBidi" w:hAnsiTheme="majorBidi" w:cstheme="majorBidi"/>
                <w:sz w:val="18"/>
                <w:szCs w:val="18"/>
                <w:rtl/>
              </w:rPr>
            </w:pPr>
            <w:r>
              <w:rPr>
                <w:rFonts w:asciiTheme="majorBidi" w:hAnsiTheme="majorBidi" w:cstheme="majorBidi" w:hint="cs"/>
                <w:sz w:val="18"/>
                <w:szCs w:val="18"/>
                <w:rtl/>
              </w:rPr>
              <w:t>منه الله</w:t>
            </w:r>
            <w:r w:rsidR="00DB3684">
              <w:rPr>
                <w:rFonts w:asciiTheme="majorBidi" w:hAnsiTheme="majorBidi" w:cstheme="majorBidi" w:hint="cs"/>
                <w:sz w:val="18"/>
                <w:szCs w:val="18"/>
                <w:rtl/>
              </w:rPr>
              <w:t xml:space="preserve"> محمد</w:t>
            </w:r>
            <w:r>
              <w:rPr>
                <w:rFonts w:asciiTheme="majorBidi" w:hAnsiTheme="majorBidi" w:cstheme="majorBidi" w:hint="cs"/>
                <w:sz w:val="18"/>
                <w:szCs w:val="18"/>
                <w:rtl/>
              </w:rPr>
              <w:t xml:space="preserve"> طه</w:t>
            </w:r>
          </w:p>
          <w:p w14:paraId="0FA908EE" w14:textId="33C275C1" w:rsidR="00FF35C4" w:rsidRPr="00DE601F" w:rsidRDefault="00FF35C4" w:rsidP="00FF35C4">
            <w:pPr>
              <w:jc w:val="center"/>
              <w:rPr>
                <w:rFonts w:asciiTheme="majorBidi" w:hAnsiTheme="majorBidi" w:cstheme="majorBidi"/>
                <w:i/>
                <w:sz w:val="18"/>
                <w:szCs w:val="18"/>
              </w:rPr>
            </w:pPr>
            <w:r>
              <w:rPr>
                <w:rFonts w:asciiTheme="majorBidi" w:hAnsiTheme="majorBidi" w:cstheme="majorBidi" w:hint="cs"/>
                <w:i/>
                <w:sz w:val="18"/>
                <w:szCs w:val="18"/>
                <w:rtl/>
              </w:rPr>
              <w:t>الحاسبات والذكاء الاصطناعي</w:t>
            </w:r>
            <w:r w:rsidRPr="00DE601F">
              <w:rPr>
                <w:rFonts w:asciiTheme="majorBidi" w:hAnsiTheme="majorBidi" w:cstheme="majorBidi"/>
                <w:sz w:val="18"/>
                <w:szCs w:val="18"/>
              </w:rPr>
              <w:br/>
            </w:r>
            <w:r>
              <w:rPr>
                <w:rFonts w:asciiTheme="majorBidi" w:hAnsiTheme="majorBidi" w:cstheme="majorBidi" w:hint="cs"/>
                <w:i/>
                <w:sz w:val="18"/>
                <w:szCs w:val="18"/>
                <w:rtl/>
              </w:rPr>
              <w:t>جامعه دمياط</w:t>
            </w:r>
          </w:p>
        </w:tc>
        <w:tc>
          <w:tcPr>
            <w:tcW w:w="2495" w:type="dxa"/>
          </w:tcPr>
          <w:p w14:paraId="3A7FFF38" w14:textId="2ADABF6D" w:rsidR="00FF35C4" w:rsidRPr="00DE601F" w:rsidRDefault="00FF35C4" w:rsidP="00FF35C4">
            <w:pPr>
              <w:jc w:val="center"/>
              <w:rPr>
                <w:rFonts w:asciiTheme="majorBidi" w:hAnsiTheme="majorBidi" w:cstheme="majorBidi"/>
                <w:b/>
                <w:bCs/>
                <w:sz w:val="44"/>
                <w:szCs w:val="44"/>
              </w:rPr>
            </w:pPr>
            <w:r>
              <w:rPr>
                <w:rFonts w:asciiTheme="majorBidi" w:hAnsiTheme="majorBidi" w:cstheme="majorBidi" w:hint="cs"/>
                <w:sz w:val="18"/>
                <w:szCs w:val="18"/>
                <w:rtl/>
              </w:rPr>
              <w:t>ايمان</w:t>
            </w:r>
            <w:r w:rsidR="00DB3684">
              <w:rPr>
                <w:rFonts w:asciiTheme="majorBidi" w:hAnsiTheme="majorBidi" w:cstheme="majorBidi" w:hint="cs"/>
                <w:sz w:val="18"/>
                <w:szCs w:val="18"/>
                <w:rtl/>
              </w:rPr>
              <w:t xml:space="preserve"> ياسر</w:t>
            </w:r>
            <w:r>
              <w:rPr>
                <w:rFonts w:asciiTheme="majorBidi" w:hAnsiTheme="majorBidi" w:cstheme="majorBidi" w:hint="cs"/>
                <w:sz w:val="18"/>
                <w:szCs w:val="18"/>
                <w:rtl/>
              </w:rPr>
              <w:t xml:space="preserve"> النجار</w:t>
            </w:r>
            <w:r w:rsidRPr="00DE601F">
              <w:rPr>
                <w:rFonts w:asciiTheme="majorBidi" w:hAnsiTheme="majorBidi" w:cstheme="majorBidi"/>
                <w:sz w:val="18"/>
                <w:szCs w:val="18"/>
              </w:rPr>
              <w:br/>
            </w:r>
            <w:r>
              <w:rPr>
                <w:rFonts w:asciiTheme="majorBidi" w:hAnsiTheme="majorBidi" w:cstheme="majorBidi" w:hint="cs"/>
                <w:i/>
                <w:sz w:val="18"/>
                <w:szCs w:val="18"/>
                <w:rtl/>
              </w:rPr>
              <w:t>الحاسبات والذكاء الاصطناعي</w:t>
            </w:r>
            <w:r w:rsidRPr="00DE601F">
              <w:rPr>
                <w:rFonts w:asciiTheme="majorBidi" w:hAnsiTheme="majorBidi" w:cstheme="majorBidi"/>
                <w:sz w:val="18"/>
                <w:szCs w:val="18"/>
              </w:rPr>
              <w:br/>
              <w:t xml:space="preserve"> </w:t>
            </w:r>
            <w:r>
              <w:rPr>
                <w:rFonts w:asciiTheme="majorBidi" w:hAnsiTheme="majorBidi" w:cstheme="majorBidi" w:hint="cs"/>
                <w:i/>
                <w:sz w:val="18"/>
                <w:szCs w:val="18"/>
                <w:rtl/>
              </w:rPr>
              <w:t>جامعه دمياط</w:t>
            </w:r>
          </w:p>
        </w:tc>
      </w:tr>
      <w:tr w:rsidR="00FF35C4" w14:paraId="04322AB8" w14:textId="77777777" w:rsidTr="00B772D6">
        <w:tc>
          <w:tcPr>
            <w:tcW w:w="2425" w:type="dxa"/>
          </w:tcPr>
          <w:p w14:paraId="46F2A30F" w14:textId="5D9C6C52" w:rsidR="00FF35C4" w:rsidRPr="00012A0A" w:rsidRDefault="00FF35C4" w:rsidP="00FF35C4">
            <w:pPr>
              <w:jc w:val="center"/>
              <w:rPr>
                <w:rFonts w:asciiTheme="majorBidi" w:hAnsiTheme="majorBidi" w:cstheme="majorBidi"/>
                <w:b/>
                <w:bCs/>
                <w:sz w:val="44"/>
                <w:szCs w:val="44"/>
              </w:rPr>
            </w:pPr>
          </w:p>
        </w:tc>
        <w:tc>
          <w:tcPr>
            <w:tcW w:w="2660" w:type="dxa"/>
          </w:tcPr>
          <w:p w14:paraId="740F66B3" w14:textId="77777777" w:rsidR="00FF35C4" w:rsidRDefault="00B772D6" w:rsidP="00FF35C4">
            <w:pPr>
              <w:jc w:val="center"/>
              <w:rPr>
                <w:rFonts w:asciiTheme="majorBidi" w:hAnsiTheme="majorBidi" w:cstheme="majorBidi"/>
                <w:sz w:val="18"/>
                <w:szCs w:val="18"/>
                <w:rtl/>
              </w:rPr>
            </w:pPr>
            <w:r>
              <w:rPr>
                <w:rFonts w:asciiTheme="majorBidi" w:hAnsiTheme="majorBidi" w:cstheme="majorBidi" w:hint="cs"/>
                <w:sz w:val="18"/>
                <w:szCs w:val="18"/>
                <w:rtl/>
              </w:rPr>
              <w:t>د/ أميرة صديق الزيني</w:t>
            </w:r>
          </w:p>
          <w:p w14:paraId="4BFF9731" w14:textId="77777777" w:rsidR="00B772D6" w:rsidRDefault="00B772D6" w:rsidP="00FF35C4">
            <w:pPr>
              <w:jc w:val="center"/>
              <w:rPr>
                <w:rFonts w:asciiTheme="majorBidi" w:hAnsiTheme="majorBidi" w:cstheme="majorBidi"/>
                <w:sz w:val="18"/>
                <w:szCs w:val="18"/>
                <w:rtl/>
              </w:rPr>
            </w:pPr>
            <w:r>
              <w:rPr>
                <w:rFonts w:asciiTheme="majorBidi" w:hAnsiTheme="majorBidi" w:cstheme="majorBidi" w:hint="cs"/>
                <w:sz w:val="18"/>
                <w:szCs w:val="18"/>
                <w:rtl/>
              </w:rPr>
              <w:t>الحاسبات والذكاء الاصطناعي</w:t>
            </w:r>
          </w:p>
          <w:p w14:paraId="1F8ACAEC" w14:textId="682B2A3B" w:rsidR="00B772D6" w:rsidRPr="00B772D6" w:rsidRDefault="00B772D6" w:rsidP="00FF35C4">
            <w:pPr>
              <w:jc w:val="center"/>
              <w:rPr>
                <w:rFonts w:asciiTheme="majorBidi" w:hAnsiTheme="majorBidi" w:cstheme="majorBidi"/>
                <w:sz w:val="18"/>
                <w:szCs w:val="18"/>
              </w:rPr>
            </w:pPr>
            <w:r>
              <w:rPr>
                <w:rFonts w:asciiTheme="majorBidi" w:hAnsiTheme="majorBidi" w:cstheme="majorBidi" w:hint="cs"/>
                <w:sz w:val="18"/>
                <w:szCs w:val="18"/>
                <w:rtl/>
              </w:rPr>
              <w:t>جامعة دمياط</w:t>
            </w:r>
          </w:p>
        </w:tc>
        <w:tc>
          <w:tcPr>
            <w:tcW w:w="2945" w:type="dxa"/>
          </w:tcPr>
          <w:p w14:paraId="464BD1C5" w14:textId="50143C8E" w:rsidR="00FF35C4" w:rsidRDefault="00FF35C4" w:rsidP="00FF35C4">
            <w:pPr>
              <w:jc w:val="center"/>
              <w:rPr>
                <w:rFonts w:asciiTheme="majorBidi" w:hAnsiTheme="majorBidi" w:cstheme="majorBidi"/>
                <w:i/>
                <w:sz w:val="18"/>
                <w:szCs w:val="18"/>
              </w:rPr>
            </w:pPr>
            <w:r>
              <w:rPr>
                <w:rFonts w:asciiTheme="majorBidi" w:hAnsiTheme="majorBidi" w:cstheme="majorBidi" w:hint="cs"/>
                <w:i/>
                <w:sz w:val="18"/>
                <w:szCs w:val="18"/>
                <w:rtl/>
              </w:rPr>
              <w:t>كريم</w:t>
            </w:r>
            <w:r w:rsidR="00DB3684">
              <w:rPr>
                <w:rFonts w:asciiTheme="majorBidi" w:hAnsiTheme="majorBidi" w:cstheme="majorBidi" w:hint="cs"/>
                <w:i/>
                <w:sz w:val="18"/>
                <w:szCs w:val="18"/>
                <w:rtl/>
              </w:rPr>
              <w:t xml:space="preserve"> المتولي</w:t>
            </w:r>
            <w:r>
              <w:rPr>
                <w:rFonts w:asciiTheme="majorBidi" w:hAnsiTheme="majorBidi" w:cstheme="majorBidi" w:hint="cs"/>
                <w:i/>
                <w:sz w:val="18"/>
                <w:szCs w:val="18"/>
                <w:rtl/>
              </w:rPr>
              <w:t xml:space="preserve"> شكل</w:t>
            </w:r>
          </w:p>
          <w:p w14:paraId="2A977C81" w14:textId="4EB6DCD2" w:rsidR="00FF35C4" w:rsidRPr="00012A0A" w:rsidRDefault="00FF35C4" w:rsidP="00FF35C4">
            <w:pPr>
              <w:jc w:val="center"/>
              <w:rPr>
                <w:rFonts w:asciiTheme="majorBidi" w:hAnsiTheme="majorBidi" w:cstheme="majorBidi"/>
                <w:b/>
                <w:bCs/>
                <w:sz w:val="44"/>
                <w:szCs w:val="44"/>
              </w:rPr>
            </w:pPr>
            <w:r>
              <w:rPr>
                <w:rFonts w:asciiTheme="majorBidi" w:hAnsiTheme="majorBidi" w:cstheme="majorBidi" w:hint="cs"/>
                <w:i/>
                <w:sz w:val="18"/>
                <w:szCs w:val="18"/>
                <w:rtl/>
              </w:rPr>
              <w:t>الحاسبات والذكاء الاصطناعي</w:t>
            </w:r>
            <w:r w:rsidRPr="00DE601F">
              <w:rPr>
                <w:rFonts w:asciiTheme="majorBidi" w:hAnsiTheme="majorBidi" w:cstheme="majorBidi"/>
                <w:sz w:val="18"/>
                <w:szCs w:val="18"/>
              </w:rPr>
              <w:br/>
              <w:t xml:space="preserve"> </w:t>
            </w:r>
            <w:r>
              <w:rPr>
                <w:rFonts w:asciiTheme="majorBidi" w:hAnsiTheme="majorBidi" w:cstheme="majorBidi" w:hint="cs"/>
                <w:i/>
                <w:sz w:val="18"/>
                <w:szCs w:val="18"/>
                <w:rtl/>
              </w:rPr>
              <w:t>جامعه دمياط</w:t>
            </w:r>
          </w:p>
        </w:tc>
        <w:tc>
          <w:tcPr>
            <w:tcW w:w="2495" w:type="dxa"/>
          </w:tcPr>
          <w:p w14:paraId="10902041" w14:textId="51EBB67A" w:rsidR="00FF35C4" w:rsidRPr="00012A0A" w:rsidRDefault="00FF35C4" w:rsidP="00FF35C4">
            <w:pPr>
              <w:jc w:val="center"/>
              <w:rPr>
                <w:rFonts w:asciiTheme="majorBidi" w:hAnsiTheme="majorBidi" w:cstheme="majorBidi"/>
                <w:b/>
                <w:bCs/>
                <w:sz w:val="44"/>
                <w:szCs w:val="44"/>
              </w:rPr>
            </w:pPr>
            <w:r>
              <w:rPr>
                <w:rFonts w:asciiTheme="majorBidi" w:hAnsiTheme="majorBidi" w:cstheme="majorBidi" w:hint="cs"/>
                <w:sz w:val="18"/>
                <w:szCs w:val="18"/>
                <w:rtl/>
              </w:rPr>
              <w:t>حنين</w:t>
            </w:r>
            <w:r w:rsidR="00DB3684">
              <w:rPr>
                <w:rFonts w:asciiTheme="majorBidi" w:hAnsiTheme="majorBidi" w:cstheme="majorBidi" w:hint="cs"/>
                <w:sz w:val="18"/>
                <w:szCs w:val="18"/>
                <w:rtl/>
              </w:rPr>
              <w:t xml:space="preserve"> علي</w:t>
            </w:r>
            <w:r>
              <w:rPr>
                <w:rFonts w:asciiTheme="majorBidi" w:hAnsiTheme="majorBidi" w:cstheme="majorBidi" w:hint="cs"/>
                <w:sz w:val="18"/>
                <w:szCs w:val="18"/>
                <w:rtl/>
              </w:rPr>
              <w:t xml:space="preserve"> العجمي</w:t>
            </w:r>
            <w:r w:rsidRPr="00012A0A">
              <w:rPr>
                <w:rFonts w:asciiTheme="majorBidi" w:hAnsiTheme="majorBidi" w:cstheme="majorBidi"/>
                <w:sz w:val="18"/>
                <w:szCs w:val="18"/>
              </w:rPr>
              <w:br/>
            </w:r>
            <w:r>
              <w:rPr>
                <w:rFonts w:asciiTheme="majorBidi" w:hAnsiTheme="majorBidi" w:cstheme="majorBidi" w:hint="cs"/>
                <w:i/>
                <w:sz w:val="18"/>
                <w:szCs w:val="18"/>
                <w:rtl/>
              </w:rPr>
              <w:t>الحاسبات والذكاء الاصطناعي</w:t>
            </w:r>
            <w:r w:rsidRPr="00DE601F">
              <w:rPr>
                <w:rFonts w:asciiTheme="majorBidi" w:hAnsiTheme="majorBidi" w:cstheme="majorBidi"/>
                <w:sz w:val="18"/>
                <w:szCs w:val="18"/>
              </w:rPr>
              <w:br/>
            </w:r>
            <w:r>
              <w:rPr>
                <w:rFonts w:asciiTheme="majorBidi" w:hAnsiTheme="majorBidi" w:cstheme="majorBidi" w:hint="cs"/>
                <w:i/>
                <w:sz w:val="18"/>
                <w:szCs w:val="18"/>
                <w:rtl/>
              </w:rPr>
              <w:t>جامعه دمياط</w:t>
            </w:r>
          </w:p>
        </w:tc>
      </w:tr>
    </w:tbl>
    <w:p w14:paraId="38C23A28" w14:textId="77777777" w:rsidR="0023026E" w:rsidRDefault="0023026E" w:rsidP="0023026E">
      <w:pPr>
        <w:ind w:left="450" w:firstLine="180"/>
        <w:rPr>
          <w:rFonts w:asciiTheme="majorBidi" w:hAnsiTheme="majorBidi" w:cstheme="majorBidi"/>
          <w:b/>
          <w:bCs/>
          <w:sz w:val="36"/>
          <w:szCs w:val="36"/>
          <w:lang w:bidi="ar-EG"/>
        </w:rPr>
      </w:pPr>
    </w:p>
    <w:p w14:paraId="79354618" w14:textId="77777777" w:rsidR="0023026E" w:rsidRDefault="0023026E" w:rsidP="0023026E">
      <w:pPr>
        <w:ind w:left="450" w:firstLine="180"/>
        <w:rPr>
          <w:rFonts w:asciiTheme="majorBidi" w:hAnsiTheme="majorBidi" w:cstheme="majorBidi"/>
          <w:b/>
          <w:bCs/>
          <w:sz w:val="36"/>
          <w:szCs w:val="36"/>
          <w:lang w:bidi="ar-EG"/>
        </w:rPr>
      </w:pPr>
    </w:p>
    <w:p w14:paraId="1E0A7759" w14:textId="40F44AD8" w:rsidR="0023026E" w:rsidRDefault="0023026E" w:rsidP="0023026E">
      <w:pPr>
        <w:ind w:left="450" w:firstLine="180"/>
        <w:rPr>
          <w:rFonts w:asciiTheme="majorBidi" w:hAnsiTheme="majorBidi" w:cstheme="majorBidi"/>
          <w:b/>
          <w:bCs/>
          <w:sz w:val="36"/>
          <w:szCs w:val="36"/>
          <w:lang w:bidi="ar-EG"/>
        </w:rPr>
      </w:pPr>
    </w:p>
    <w:tbl>
      <w:tblPr>
        <w:tblStyle w:val="TableGrid"/>
        <w:tblW w:w="0" w:type="auto"/>
        <w:tblInd w:w="5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55"/>
        <w:gridCol w:w="5445"/>
      </w:tblGrid>
      <w:tr w:rsidR="00FF35C4" w14:paraId="46F7568E" w14:textId="77777777" w:rsidTr="006340E7">
        <w:tc>
          <w:tcPr>
            <w:tcW w:w="5355" w:type="dxa"/>
          </w:tcPr>
          <w:p w14:paraId="4AD7DCB7" w14:textId="7C352BBD" w:rsidR="000514D5" w:rsidRPr="00B8389B" w:rsidRDefault="00C60CD3" w:rsidP="000514D5">
            <w:pPr>
              <w:jc w:val="right"/>
              <w:rPr>
                <w:rFonts w:asciiTheme="majorBidi" w:hAnsiTheme="majorBidi" w:cstheme="majorBidi"/>
                <w:sz w:val="20"/>
                <w:szCs w:val="20"/>
              </w:rPr>
            </w:pPr>
            <w:r>
              <w:rPr>
                <w:rFonts w:asciiTheme="majorBidi" w:hAnsiTheme="majorBidi" w:cstheme="majorBidi" w:hint="cs"/>
                <w:noProof/>
                <w:sz w:val="20"/>
                <w:szCs w:val="20"/>
                <w:rtl/>
                <w:lang w:val="ar-SA"/>
              </w:rPr>
              <mc:AlternateContent>
                <mc:Choice Requires="wps">
                  <w:drawing>
                    <wp:anchor distT="0" distB="0" distL="114300" distR="114300" simplePos="0" relativeHeight="251675648" behindDoc="0" locked="0" layoutInCell="1" allowOverlap="1" wp14:anchorId="56EBC6DB" wp14:editId="37DE492B">
                      <wp:simplePos x="0" y="0"/>
                      <wp:positionH relativeFrom="column">
                        <wp:posOffset>194945</wp:posOffset>
                      </wp:positionH>
                      <wp:positionV relativeFrom="paragraph">
                        <wp:posOffset>229870</wp:posOffset>
                      </wp:positionV>
                      <wp:extent cx="1485900" cy="251460"/>
                      <wp:effectExtent l="0" t="0" r="0" b="0"/>
                      <wp:wrapNone/>
                      <wp:docPr id="2030653013" name="Text Box 2"/>
                      <wp:cNvGraphicFramePr/>
                      <a:graphic xmlns:a="http://schemas.openxmlformats.org/drawingml/2006/main">
                        <a:graphicData uri="http://schemas.microsoft.com/office/word/2010/wordprocessingShape">
                          <wps:wsp>
                            <wps:cNvSpPr txBox="1"/>
                            <wps:spPr>
                              <a:xfrm>
                                <a:off x="0" y="0"/>
                                <a:ext cx="1485900" cy="251460"/>
                              </a:xfrm>
                              <a:prstGeom prst="rect">
                                <a:avLst/>
                              </a:prstGeom>
                              <a:noFill/>
                              <a:ln w="6350">
                                <a:noFill/>
                              </a:ln>
                            </wps:spPr>
                            <wps:txbx>
                              <w:txbxContent>
                                <w:p w14:paraId="3E776F68" w14:textId="029357D9" w:rsidR="00C60CD3" w:rsidRPr="0053452A" w:rsidRDefault="00C60CD3" w:rsidP="00C60CD3">
                                  <w:pPr>
                                    <w:rPr>
                                      <w:rFonts w:asciiTheme="majorBidi" w:hAnsiTheme="majorBidi" w:cstheme="majorBidi"/>
                                      <w:sz w:val="20"/>
                                      <w:szCs w:val="20"/>
                                    </w:rPr>
                                  </w:pPr>
                                  <w:r w:rsidRPr="0053452A">
                                    <w:rPr>
                                      <w:rFonts w:asciiTheme="majorBidi" w:hAnsiTheme="majorBidi" w:cstheme="majorBidi"/>
                                      <w:sz w:val="20"/>
                                      <w:szCs w:val="20"/>
                                    </w:rPr>
                                    <w:t>(</w:t>
                                  </w:r>
                                  <w:r>
                                    <w:rPr>
                                      <w:rFonts w:asciiTheme="majorBidi" w:hAnsiTheme="majorBidi" w:cstheme="majorBidi"/>
                                      <w:sz w:val="20"/>
                                      <w:szCs w:val="20"/>
                                    </w:rPr>
                                    <w:t>Random Forest</w:t>
                                  </w:r>
                                  <w:r w:rsidRPr="0053452A">
                                    <w:rPr>
                                      <w:rFonts w:asciiTheme="majorBidi" w:hAnsiTheme="majorBidi" w:cstheme="majorBidi"/>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6EBC6DB" id="_x0000_t202" coordsize="21600,21600" o:spt="202" path="m,l,21600r21600,l21600,xe">
                      <v:stroke joinstyle="miter"/>
                      <v:path gradientshapeok="t" o:connecttype="rect"/>
                    </v:shapetype>
                    <v:shape id="Text Box 2" o:spid="_x0000_s1026" type="#_x0000_t202" style="position:absolute;left:0;text-align:left;margin-left:15.35pt;margin-top:18.1pt;width:117pt;height:19.8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" filled="f" stroked="f" strokeweight=".5pt">
                      <v:textbox>
                        <w:txbxContent>
                          <w:p w14:paraId="3E776F68" w14:textId="029357D9" w:rsidR="00C60CD3" w:rsidRPr="0053452A" w:rsidRDefault="00C60CD3" w:rsidP="00C60CD3">
                            <w:pPr>
                              <w:rPr>
                                <w:rFonts w:asciiTheme="majorBidi" w:hAnsiTheme="majorBidi" w:cstheme="majorBidi"/>
                                <w:sz w:val="20"/>
                                <w:szCs w:val="20"/>
                              </w:rPr>
                            </w:pPr>
                            <w:r w:rsidRPr="0053452A">
                              <w:rPr>
                                <w:rFonts w:asciiTheme="majorBidi" w:hAnsiTheme="majorBidi" w:cstheme="majorBidi"/>
                                <w:sz w:val="20"/>
                                <w:szCs w:val="20"/>
                              </w:rPr>
                              <w:t>(</w:t>
                            </w:r>
                            <w:r>
                              <w:rPr>
                                <w:rFonts w:asciiTheme="majorBidi" w:hAnsiTheme="majorBidi" w:cstheme="majorBidi"/>
                                <w:sz w:val="20"/>
                                <w:szCs w:val="20"/>
                              </w:rPr>
                              <w:t>Random Forest</w:t>
                            </w:r>
                            <w:r w:rsidRPr="0053452A">
                              <w:rPr>
                                <w:rFonts w:asciiTheme="majorBidi" w:hAnsiTheme="majorBidi" w:cstheme="majorBidi"/>
                                <w:sz w:val="20"/>
                                <w:szCs w:val="20"/>
                              </w:rPr>
                              <w:t>)</w:t>
                            </w:r>
                          </w:p>
                        </w:txbxContent>
                      </v:textbox>
                    </v:shape>
                  </w:pict>
                </mc:Fallback>
              </mc:AlternateContent>
            </w:r>
            <w:r>
              <w:rPr>
                <w:rFonts w:asciiTheme="majorBidi" w:hAnsiTheme="majorBidi" w:cstheme="majorBidi" w:hint="cs"/>
                <w:noProof/>
                <w:sz w:val="20"/>
                <w:szCs w:val="20"/>
                <w:rtl/>
                <w:lang w:val="ar-SA"/>
              </w:rPr>
              <mc:AlternateContent>
                <mc:Choice Requires="wps">
                  <w:drawing>
                    <wp:anchor distT="0" distB="0" distL="114300" distR="114300" simplePos="0" relativeHeight="251673600" behindDoc="0" locked="0" layoutInCell="1" allowOverlap="1" wp14:anchorId="2C944166" wp14:editId="2DA7987F">
                      <wp:simplePos x="0" y="0"/>
                      <wp:positionH relativeFrom="column">
                        <wp:posOffset>2106930</wp:posOffset>
                      </wp:positionH>
                      <wp:positionV relativeFrom="paragraph">
                        <wp:posOffset>91440</wp:posOffset>
                      </wp:positionV>
                      <wp:extent cx="1485900" cy="251460"/>
                      <wp:effectExtent l="0" t="0" r="0" b="0"/>
                      <wp:wrapNone/>
                      <wp:docPr id="731399037" name="Text Box 2"/>
                      <wp:cNvGraphicFramePr/>
                      <a:graphic xmlns:a="http://schemas.openxmlformats.org/drawingml/2006/main">
                        <a:graphicData uri="http://schemas.microsoft.com/office/word/2010/wordprocessingShape">
                          <wps:wsp>
                            <wps:cNvSpPr txBox="1"/>
                            <wps:spPr>
                              <a:xfrm>
                                <a:off x="0" y="0"/>
                                <a:ext cx="1485900" cy="251460"/>
                              </a:xfrm>
                              <a:prstGeom prst="rect">
                                <a:avLst/>
                              </a:prstGeom>
                              <a:noFill/>
                              <a:ln w="6350">
                                <a:noFill/>
                              </a:ln>
                            </wps:spPr>
                            <wps:txbx>
                              <w:txbxContent>
                                <w:p w14:paraId="540708FE" w14:textId="47DB5F49" w:rsidR="00C60CD3" w:rsidRPr="0053452A" w:rsidRDefault="00C60CD3" w:rsidP="00C60CD3">
                                  <w:pPr>
                                    <w:rPr>
                                      <w:rFonts w:asciiTheme="majorBidi" w:hAnsiTheme="majorBidi" w:cstheme="majorBidi"/>
                                      <w:sz w:val="20"/>
                                      <w:szCs w:val="20"/>
                                    </w:rPr>
                                  </w:pPr>
                                  <w:r w:rsidRPr="0053452A">
                                    <w:rPr>
                                      <w:rFonts w:asciiTheme="majorBidi" w:hAnsiTheme="majorBidi" w:cstheme="majorBidi"/>
                                      <w:sz w:val="20"/>
                                      <w:szCs w:val="20"/>
                                    </w:rPr>
                                    <w:t>(</w:t>
                                  </w:r>
                                  <w:r>
                                    <w:rPr>
                                      <w:rFonts w:asciiTheme="majorBidi" w:hAnsiTheme="majorBidi" w:cstheme="majorBidi"/>
                                      <w:sz w:val="20"/>
                                      <w:szCs w:val="20"/>
                                    </w:rPr>
                                    <w:t>Logistic Regression</w:t>
                                  </w:r>
                                  <w:r w:rsidRPr="0053452A">
                                    <w:rPr>
                                      <w:rFonts w:asciiTheme="majorBidi" w:hAnsiTheme="majorBidi" w:cstheme="majorBidi"/>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944166" id="_x0000_s1027" type="#_x0000_t202" style="position:absolute;left:0;text-align:left;margin-left:165.9pt;margin-top:7.2pt;width:117pt;height:19.8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" filled="f" stroked="f" strokeweight=".5pt">
                      <v:textbox>
                        <w:txbxContent>
                          <w:p w14:paraId="540708FE" w14:textId="47DB5F49" w:rsidR="00C60CD3" w:rsidRPr="0053452A" w:rsidRDefault="00C60CD3" w:rsidP="00C60CD3">
                            <w:pPr>
                              <w:rPr>
                                <w:rFonts w:asciiTheme="majorBidi" w:hAnsiTheme="majorBidi" w:cstheme="majorBidi"/>
                                <w:sz w:val="20"/>
                                <w:szCs w:val="20"/>
                              </w:rPr>
                            </w:pPr>
                            <w:r w:rsidRPr="0053452A">
                              <w:rPr>
                                <w:rFonts w:asciiTheme="majorBidi" w:hAnsiTheme="majorBidi" w:cstheme="majorBidi"/>
                                <w:sz w:val="20"/>
                                <w:szCs w:val="20"/>
                              </w:rPr>
                              <w:t>(</w:t>
                            </w:r>
                            <w:r>
                              <w:rPr>
                                <w:rFonts w:asciiTheme="majorBidi" w:hAnsiTheme="majorBidi" w:cstheme="majorBidi"/>
                                <w:sz w:val="20"/>
                                <w:szCs w:val="20"/>
                              </w:rPr>
                              <w:t>Logistic Regression</w:t>
                            </w:r>
                            <w:r w:rsidRPr="0053452A">
                              <w:rPr>
                                <w:rFonts w:asciiTheme="majorBidi" w:hAnsiTheme="majorBidi" w:cstheme="majorBidi"/>
                                <w:sz w:val="20"/>
                                <w:szCs w:val="20"/>
                              </w:rPr>
                              <w:t>)</w:t>
                            </w:r>
                          </w:p>
                        </w:txbxContent>
                      </v:textbox>
                    </v:shape>
                  </w:pict>
                </mc:Fallback>
              </mc:AlternateContent>
            </w:r>
            <w:r w:rsidR="000514D5">
              <w:rPr>
                <w:rFonts w:asciiTheme="majorBidi" w:hAnsiTheme="majorBidi" w:cstheme="majorBidi" w:hint="cs"/>
                <w:sz w:val="20"/>
                <w:szCs w:val="20"/>
                <w:rtl/>
              </w:rPr>
              <w:t xml:space="preserve">- </w:t>
            </w:r>
            <w:r w:rsidR="000514D5" w:rsidRPr="000514D5">
              <w:rPr>
                <w:rFonts w:asciiTheme="majorBidi" w:hAnsiTheme="majorBidi" w:cstheme="majorBidi"/>
                <w:sz w:val="20"/>
                <w:szCs w:val="20"/>
                <w:rtl/>
              </w:rPr>
              <w:t>التنبؤ بسكري الحمل</w:t>
            </w:r>
            <w:r w:rsidR="000514D5">
              <w:rPr>
                <w:rFonts w:asciiTheme="majorBidi" w:hAnsiTheme="majorBidi" w:cstheme="majorBidi" w:hint="cs"/>
                <w:sz w:val="20"/>
                <w:szCs w:val="20"/>
                <w:rtl/>
              </w:rPr>
              <w:t xml:space="preserve">: </w:t>
            </w:r>
            <w:r w:rsidR="000514D5" w:rsidRPr="000514D5">
              <w:rPr>
                <w:rFonts w:asciiTheme="majorBidi" w:hAnsiTheme="majorBidi" w:cstheme="majorBidi"/>
                <w:sz w:val="20"/>
                <w:szCs w:val="20"/>
                <w:rtl/>
              </w:rPr>
              <w:t xml:space="preserve">يستخدم نموذج التصنيف بالانحدار اللوجستي </w:t>
            </w:r>
            <w:r>
              <w:rPr>
                <w:rFonts w:asciiTheme="majorBidi" w:hAnsiTheme="majorBidi" w:cstheme="majorBidi" w:hint="cs"/>
                <w:sz w:val="20"/>
                <w:szCs w:val="20"/>
                <w:rtl/>
              </w:rPr>
              <w:t xml:space="preserve">                           </w:t>
            </w:r>
            <w:r w:rsidR="000514D5" w:rsidRPr="000514D5">
              <w:rPr>
                <w:rFonts w:asciiTheme="majorBidi" w:hAnsiTheme="majorBidi" w:cstheme="majorBidi"/>
                <w:sz w:val="20"/>
                <w:szCs w:val="20"/>
                <w:rtl/>
              </w:rPr>
              <w:t>لتقدير احتمالية الإصابة بسكري الحمل بدقة</w:t>
            </w:r>
            <w:r>
              <w:rPr>
                <w:rFonts w:asciiTheme="majorBidi" w:hAnsiTheme="majorBidi" w:cstheme="majorBidi" w:hint="cs"/>
                <w:sz w:val="20"/>
                <w:szCs w:val="20"/>
                <w:rtl/>
              </w:rPr>
              <w:t>.</w:t>
            </w:r>
            <w:r>
              <w:rPr>
                <w:rFonts w:asciiTheme="majorBidi" w:hAnsiTheme="majorBidi" w:cstheme="majorBidi"/>
                <w:sz w:val="20"/>
                <w:szCs w:val="20"/>
              </w:rPr>
              <w:t>………....…………..</w:t>
            </w:r>
          </w:p>
          <w:p w14:paraId="7D094E57" w14:textId="77777777" w:rsidR="00FF35C4" w:rsidRDefault="00C60CD3" w:rsidP="00C60CD3">
            <w:pPr>
              <w:jc w:val="right"/>
              <w:rPr>
                <w:rFonts w:asciiTheme="majorBidi" w:hAnsiTheme="majorBidi" w:cstheme="majorBidi"/>
                <w:sz w:val="20"/>
                <w:szCs w:val="20"/>
                <w:rtl/>
              </w:rPr>
            </w:pPr>
            <w:r w:rsidRPr="00C60CD3">
              <w:rPr>
                <w:rFonts w:asciiTheme="majorBidi" w:hAnsiTheme="majorBidi" w:cstheme="majorBidi"/>
                <w:sz w:val="20"/>
                <w:szCs w:val="20"/>
                <w:rtl/>
              </w:rPr>
              <w:t>تصنيف المخاطر الصحية للأم</w:t>
            </w:r>
            <w:r>
              <w:rPr>
                <w:rFonts w:asciiTheme="majorBidi" w:hAnsiTheme="majorBidi" w:cstheme="majorBidi" w:hint="cs"/>
                <w:sz w:val="20"/>
                <w:szCs w:val="20"/>
                <w:rtl/>
                <w:lang w:bidi="ar-EG"/>
              </w:rPr>
              <w:t xml:space="preserve">: </w:t>
            </w:r>
            <w:r w:rsidRPr="00C60CD3">
              <w:rPr>
                <w:rFonts w:asciiTheme="majorBidi" w:hAnsiTheme="majorBidi" w:cstheme="majorBidi"/>
                <w:sz w:val="20"/>
                <w:szCs w:val="20"/>
                <w:rtl/>
              </w:rPr>
              <w:t xml:space="preserve">يعتمد على خوارزمية </w:t>
            </w:r>
            <w:r>
              <w:rPr>
                <w:rFonts w:asciiTheme="majorBidi" w:hAnsiTheme="majorBidi" w:cstheme="majorBidi" w:hint="cs"/>
                <w:sz w:val="20"/>
                <w:szCs w:val="20"/>
                <w:rtl/>
              </w:rPr>
              <w:t xml:space="preserve">                            </w:t>
            </w:r>
            <w:r w:rsidRPr="00C60CD3">
              <w:rPr>
                <w:rFonts w:asciiTheme="majorBidi" w:hAnsiTheme="majorBidi" w:cstheme="majorBidi"/>
                <w:sz w:val="20"/>
                <w:szCs w:val="20"/>
                <w:rtl/>
              </w:rPr>
              <w:t xml:space="preserve"> لتصنيف الحالة الصحية إلى ثلاثة مستويات: مخاطر منخفضة، متوسطة، أو عالية</w:t>
            </w:r>
            <w:r>
              <w:rPr>
                <w:rFonts w:asciiTheme="majorBidi" w:hAnsiTheme="majorBidi" w:cstheme="majorBidi" w:hint="cs"/>
                <w:sz w:val="20"/>
                <w:szCs w:val="20"/>
                <w:rtl/>
              </w:rPr>
              <w:t>.</w:t>
            </w:r>
          </w:p>
          <w:p w14:paraId="4DBBB01D" w14:textId="77777777" w:rsidR="00C60CD3" w:rsidRDefault="00C60CD3" w:rsidP="00C60CD3">
            <w:pPr>
              <w:jc w:val="right"/>
              <w:rPr>
                <w:rFonts w:asciiTheme="majorBidi" w:hAnsiTheme="majorBidi" w:cstheme="majorBidi"/>
                <w:sz w:val="20"/>
                <w:szCs w:val="20"/>
                <w:rtl/>
              </w:rPr>
            </w:pPr>
            <w:r w:rsidRPr="00C60CD3">
              <w:rPr>
                <w:rFonts w:asciiTheme="majorBidi" w:hAnsiTheme="majorBidi" w:cstheme="majorBidi"/>
                <w:sz w:val="20"/>
                <w:szCs w:val="20"/>
                <w:rtl/>
              </w:rPr>
              <w:t>فحص سلامة المنتجات</w:t>
            </w:r>
            <w:r>
              <w:rPr>
                <w:rFonts w:asciiTheme="majorBidi" w:hAnsiTheme="majorBidi" w:cstheme="majorBidi" w:hint="cs"/>
                <w:sz w:val="20"/>
                <w:szCs w:val="20"/>
                <w:rtl/>
              </w:rPr>
              <w:t xml:space="preserve">: </w:t>
            </w:r>
            <w:r w:rsidRPr="00C60CD3">
              <w:rPr>
                <w:rFonts w:asciiTheme="majorBidi" w:hAnsiTheme="majorBidi" w:cstheme="majorBidi"/>
                <w:sz w:val="20"/>
                <w:szCs w:val="20"/>
                <w:rtl/>
              </w:rPr>
              <w:t xml:space="preserve">يعمل على مطابقة المكونات المستخرجة مع قواعد البيانات الطبية </w:t>
            </w:r>
            <w:r>
              <w:rPr>
                <w:rFonts w:asciiTheme="majorBidi" w:hAnsiTheme="majorBidi" w:cstheme="majorBidi" w:hint="cs"/>
                <w:sz w:val="20"/>
                <w:szCs w:val="20"/>
                <w:rtl/>
              </w:rPr>
              <w:t>ل</w:t>
            </w:r>
            <w:r w:rsidRPr="00C60CD3">
              <w:rPr>
                <w:rFonts w:asciiTheme="majorBidi" w:hAnsiTheme="majorBidi" w:cstheme="majorBidi"/>
                <w:sz w:val="20"/>
                <w:szCs w:val="20"/>
                <w:rtl/>
              </w:rPr>
              <w:t>تصنيف المنتجات إلى: "آمنة"، "تستدعي الحذر"، أو "يجب تجنبها</w:t>
            </w:r>
            <w:r>
              <w:rPr>
                <w:rFonts w:asciiTheme="majorBidi" w:hAnsiTheme="majorBidi" w:cstheme="majorBidi" w:hint="cs"/>
                <w:sz w:val="20"/>
                <w:szCs w:val="20"/>
                <w:rtl/>
              </w:rPr>
              <w:t>".</w:t>
            </w:r>
          </w:p>
          <w:p w14:paraId="6692345D" w14:textId="77777777" w:rsidR="00C60CD3" w:rsidRDefault="00C60CD3" w:rsidP="00C60CD3">
            <w:pPr>
              <w:jc w:val="right"/>
              <w:rPr>
                <w:rFonts w:asciiTheme="majorBidi" w:hAnsiTheme="majorBidi" w:cstheme="majorBidi"/>
                <w:sz w:val="20"/>
                <w:szCs w:val="20"/>
                <w:rtl/>
                <w:lang w:bidi="ar-EG"/>
              </w:rPr>
            </w:pPr>
          </w:p>
          <w:p w14:paraId="73A3AA53" w14:textId="18F97EBC" w:rsidR="00C60CD3" w:rsidRDefault="00C60CD3" w:rsidP="00C60CD3">
            <w:pPr>
              <w:jc w:val="center"/>
              <w:rPr>
                <w:rFonts w:asciiTheme="majorBidi" w:hAnsiTheme="majorBidi" w:cstheme="majorBidi"/>
                <w:sz w:val="20"/>
                <w:szCs w:val="20"/>
                <w:rtl/>
              </w:rPr>
            </w:pPr>
            <w:r w:rsidRPr="00C60CD3">
              <w:rPr>
                <w:rFonts w:asciiTheme="majorBidi" w:hAnsiTheme="majorBidi" w:cstheme="majorBidi"/>
                <w:sz w:val="20"/>
                <w:szCs w:val="20"/>
                <w:rtl/>
              </w:rPr>
              <w:t>النتائج التجريبية والأداء</w:t>
            </w:r>
            <w:r w:rsidR="00DB3684">
              <w:rPr>
                <w:rFonts w:asciiTheme="majorBidi" w:hAnsiTheme="majorBidi" w:cstheme="majorBidi"/>
                <w:sz w:val="20"/>
                <w:szCs w:val="20"/>
              </w:rPr>
              <w:t xml:space="preserve"> .V</w:t>
            </w:r>
          </w:p>
          <w:p w14:paraId="30C9957F" w14:textId="77777777" w:rsidR="00C60CD3" w:rsidRDefault="00C60CD3" w:rsidP="00C60CD3">
            <w:pPr>
              <w:jc w:val="center"/>
              <w:rPr>
                <w:rFonts w:asciiTheme="majorBidi" w:hAnsiTheme="majorBidi" w:cstheme="majorBidi"/>
                <w:sz w:val="20"/>
                <w:szCs w:val="20"/>
                <w:rtl/>
                <w:lang w:bidi="ar-EG"/>
              </w:rPr>
            </w:pPr>
          </w:p>
          <w:p w14:paraId="58CB9084" w14:textId="77777777" w:rsidR="00C60CD3" w:rsidRDefault="00C60CD3" w:rsidP="00DB3684">
            <w:pPr>
              <w:jc w:val="right"/>
              <w:rPr>
                <w:rFonts w:asciiTheme="majorBidi" w:hAnsiTheme="majorBidi" w:cstheme="majorBidi"/>
                <w:sz w:val="20"/>
                <w:szCs w:val="20"/>
                <w:rtl/>
              </w:rPr>
            </w:pPr>
            <w:r>
              <w:rPr>
                <w:rFonts w:asciiTheme="majorBidi" w:hAnsiTheme="majorBidi" w:cstheme="majorBidi" w:hint="cs"/>
                <w:sz w:val="20"/>
                <w:szCs w:val="20"/>
                <w:rtl/>
                <w:lang w:bidi="ar-EG"/>
              </w:rPr>
              <w:t xml:space="preserve">- </w:t>
            </w:r>
            <w:r w:rsidR="00DB3684" w:rsidRPr="00DB3684">
              <w:rPr>
                <w:rFonts w:asciiTheme="majorBidi" w:hAnsiTheme="majorBidi" w:cstheme="majorBidi"/>
                <w:sz w:val="20"/>
                <w:szCs w:val="20"/>
                <w:rtl/>
              </w:rPr>
              <w:t>دقة الكشف عن المخاطر</w:t>
            </w:r>
            <w:r w:rsidR="00DB3684">
              <w:rPr>
                <w:rFonts w:asciiTheme="majorBidi" w:hAnsiTheme="majorBidi" w:cstheme="majorBidi" w:hint="cs"/>
                <w:sz w:val="20"/>
                <w:szCs w:val="20"/>
                <w:rtl/>
              </w:rPr>
              <w:t xml:space="preserve">: </w:t>
            </w:r>
            <w:r w:rsidR="00DB3684" w:rsidRPr="00DB3684">
              <w:rPr>
                <w:rFonts w:asciiTheme="majorBidi" w:hAnsiTheme="majorBidi" w:cstheme="majorBidi"/>
                <w:sz w:val="20"/>
                <w:szCs w:val="20"/>
                <w:rtl/>
              </w:rPr>
              <w:t>حقق النظام دقة استثنائية بلغت</w:t>
            </w:r>
            <w:r w:rsidR="00DB3684">
              <w:rPr>
                <w:rFonts w:asciiTheme="majorBidi" w:hAnsiTheme="majorBidi" w:cstheme="majorBidi" w:hint="cs"/>
                <w:sz w:val="20"/>
                <w:szCs w:val="20"/>
                <w:rtl/>
              </w:rPr>
              <w:t xml:space="preserve"> 98% </w:t>
            </w:r>
            <w:r w:rsidR="00DB3684" w:rsidRPr="00DB3684">
              <w:rPr>
                <w:rFonts w:asciiTheme="majorBidi" w:hAnsiTheme="majorBidi" w:cstheme="majorBidi"/>
                <w:sz w:val="20"/>
                <w:szCs w:val="20"/>
                <w:rtl/>
              </w:rPr>
              <w:t>في تصنيف مستويات المخاطر الصحية للأمهات</w:t>
            </w:r>
            <w:r w:rsidR="00DB3684">
              <w:rPr>
                <w:rFonts w:asciiTheme="majorBidi" w:hAnsiTheme="majorBidi" w:cstheme="majorBidi" w:hint="cs"/>
                <w:sz w:val="20"/>
                <w:szCs w:val="20"/>
                <w:rtl/>
              </w:rPr>
              <w:t>.</w:t>
            </w:r>
          </w:p>
          <w:p w14:paraId="2E898FA9" w14:textId="77777777" w:rsidR="00DB3684" w:rsidRDefault="00DB3684" w:rsidP="00DB3684">
            <w:pPr>
              <w:jc w:val="right"/>
              <w:rPr>
                <w:rFonts w:asciiTheme="majorBidi" w:hAnsiTheme="majorBidi" w:cstheme="majorBidi"/>
                <w:sz w:val="20"/>
                <w:szCs w:val="20"/>
                <w:rtl/>
              </w:rPr>
            </w:pPr>
            <w:r>
              <w:rPr>
                <w:rFonts w:asciiTheme="majorBidi" w:hAnsiTheme="majorBidi" w:cstheme="majorBidi" w:hint="cs"/>
                <w:sz w:val="20"/>
                <w:szCs w:val="20"/>
                <w:rtl/>
                <w:lang w:bidi="ar-EG"/>
              </w:rPr>
              <w:t xml:space="preserve">- </w:t>
            </w:r>
            <w:r w:rsidRPr="00DB3684">
              <w:rPr>
                <w:rFonts w:asciiTheme="majorBidi" w:hAnsiTheme="majorBidi" w:cstheme="majorBidi"/>
                <w:sz w:val="20"/>
                <w:szCs w:val="20"/>
                <w:rtl/>
              </w:rPr>
              <w:t>أداء نموذج سكري الحمل</w:t>
            </w:r>
            <w:r>
              <w:rPr>
                <w:rFonts w:asciiTheme="majorBidi" w:hAnsiTheme="majorBidi" w:cstheme="majorBidi" w:hint="cs"/>
                <w:sz w:val="20"/>
                <w:szCs w:val="20"/>
                <w:rtl/>
              </w:rPr>
              <w:t xml:space="preserve">: </w:t>
            </w:r>
            <w:r w:rsidRPr="00DB3684">
              <w:rPr>
                <w:rFonts w:asciiTheme="majorBidi" w:hAnsiTheme="majorBidi" w:cstheme="majorBidi"/>
                <w:sz w:val="20"/>
                <w:szCs w:val="20"/>
                <w:rtl/>
              </w:rPr>
              <w:t>صل النظام إلى دقة تشخيصية بنسبة</w:t>
            </w:r>
            <w:r>
              <w:rPr>
                <w:rFonts w:asciiTheme="majorBidi" w:hAnsiTheme="majorBidi" w:cstheme="majorBidi" w:hint="cs"/>
                <w:sz w:val="20"/>
                <w:szCs w:val="20"/>
                <w:rtl/>
              </w:rPr>
              <w:t xml:space="preserve"> 93.5 % </w:t>
            </w:r>
            <w:r w:rsidRPr="00DB3684">
              <w:rPr>
                <w:rFonts w:asciiTheme="majorBidi" w:hAnsiTheme="majorBidi" w:cstheme="majorBidi"/>
                <w:sz w:val="20"/>
                <w:szCs w:val="20"/>
                <w:rtl/>
              </w:rPr>
              <w:t>مع مؤشر كفاءة متميز</w:t>
            </w:r>
            <w:r>
              <w:rPr>
                <w:rFonts w:asciiTheme="majorBidi" w:hAnsiTheme="majorBidi" w:cstheme="majorBidi" w:hint="cs"/>
                <w:sz w:val="20"/>
                <w:szCs w:val="20"/>
                <w:rtl/>
              </w:rPr>
              <w:t>.</w:t>
            </w:r>
          </w:p>
          <w:p w14:paraId="6C1918E0" w14:textId="77777777" w:rsidR="00DB3684" w:rsidRDefault="00DB3684" w:rsidP="00DB3684">
            <w:pPr>
              <w:jc w:val="right"/>
              <w:rPr>
                <w:rFonts w:asciiTheme="majorBidi" w:hAnsiTheme="majorBidi" w:cstheme="majorBidi"/>
                <w:sz w:val="20"/>
                <w:szCs w:val="20"/>
                <w:rtl/>
              </w:rPr>
            </w:pPr>
            <w:r>
              <w:rPr>
                <w:rFonts w:asciiTheme="majorBidi" w:hAnsiTheme="majorBidi" w:cstheme="majorBidi" w:hint="cs"/>
                <w:sz w:val="20"/>
                <w:szCs w:val="20"/>
                <w:rtl/>
              </w:rPr>
              <w:t xml:space="preserve">- </w:t>
            </w:r>
            <w:r w:rsidRPr="00DB3684">
              <w:rPr>
                <w:rFonts w:asciiTheme="majorBidi" w:hAnsiTheme="majorBidi" w:cstheme="majorBidi"/>
                <w:sz w:val="20"/>
                <w:szCs w:val="20"/>
                <w:rtl/>
              </w:rPr>
              <w:t>الاستجابة الفورية</w:t>
            </w:r>
            <w:r>
              <w:rPr>
                <w:rFonts w:asciiTheme="majorBidi" w:hAnsiTheme="majorBidi" w:cstheme="majorBidi" w:hint="cs"/>
                <w:sz w:val="20"/>
                <w:szCs w:val="20"/>
                <w:rtl/>
              </w:rPr>
              <w:t xml:space="preserve">: </w:t>
            </w:r>
            <w:r w:rsidRPr="00DB3684">
              <w:rPr>
                <w:rFonts w:asciiTheme="majorBidi" w:hAnsiTheme="majorBidi" w:cstheme="majorBidi"/>
                <w:sz w:val="20"/>
                <w:szCs w:val="20"/>
                <w:rtl/>
              </w:rPr>
              <w:t>تم دمج تقنيات الاتصال اللحظي لإرسال تنبيهات فورية وتلقائية عند تجاوز المؤشرات الصحية للحدود الحرجة</w:t>
            </w:r>
            <w:r>
              <w:rPr>
                <w:rFonts w:asciiTheme="majorBidi" w:hAnsiTheme="majorBidi" w:cstheme="majorBidi" w:hint="cs"/>
                <w:sz w:val="20"/>
                <w:szCs w:val="20"/>
                <w:rtl/>
              </w:rPr>
              <w:t>.</w:t>
            </w:r>
          </w:p>
          <w:p w14:paraId="312819B9" w14:textId="77777777" w:rsidR="00DB3684" w:rsidRDefault="00DB3684" w:rsidP="00DB3684">
            <w:pPr>
              <w:jc w:val="right"/>
              <w:rPr>
                <w:rFonts w:asciiTheme="majorBidi" w:hAnsiTheme="majorBidi" w:cstheme="majorBidi"/>
                <w:sz w:val="20"/>
                <w:szCs w:val="20"/>
                <w:rtl/>
              </w:rPr>
            </w:pPr>
          </w:p>
          <w:p w14:paraId="30807C59" w14:textId="0BA1F1F7" w:rsidR="00DB3684" w:rsidRDefault="00DB3684" w:rsidP="00DB3684">
            <w:pPr>
              <w:jc w:val="center"/>
              <w:rPr>
                <w:rFonts w:asciiTheme="majorBidi" w:hAnsiTheme="majorBidi" w:cstheme="majorBidi"/>
                <w:sz w:val="20"/>
                <w:szCs w:val="20"/>
                <w:rtl/>
              </w:rPr>
            </w:pPr>
            <w:r w:rsidRPr="00DB3684">
              <w:rPr>
                <w:rFonts w:asciiTheme="majorBidi" w:hAnsiTheme="majorBidi" w:cstheme="majorBidi"/>
                <w:sz w:val="20"/>
                <w:szCs w:val="20"/>
                <w:rtl/>
              </w:rPr>
              <w:t>الأثر السريري والابتكار</w:t>
            </w:r>
            <w:r>
              <w:rPr>
                <w:rFonts w:asciiTheme="majorBidi" w:hAnsiTheme="majorBidi" w:cstheme="majorBidi"/>
                <w:sz w:val="20"/>
                <w:szCs w:val="20"/>
              </w:rPr>
              <w:t xml:space="preserve"> .VI</w:t>
            </w:r>
          </w:p>
          <w:p w14:paraId="486C94F4" w14:textId="77777777" w:rsidR="00DB3684" w:rsidRDefault="00DB3684" w:rsidP="00DB3684">
            <w:pPr>
              <w:jc w:val="center"/>
              <w:rPr>
                <w:rFonts w:asciiTheme="majorBidi" w:hAnsiTheme="majorBidi" w:cstheme="majorBidi"/>
                <w:sz w:val="20"/>
                <w:szCs w:val="20"/>
                <w:rtl/>
              </w:rPr>
            </w:pPr>
          </w:p>
          <w:p w14:paraId="74FC81D5" w14:textId="77777777" w:rsidR="00DB3684" w:rsidRDefault="00DB3684" w:rsidP="00DB3684">
            <w:pPr>
              <w:jc w:val="right"/>
              <w:rPr>
                <w:rFonts w:asciiTheme="majorBidi" w:hAnsiTheme="majorBidi" w:cstheme="majorBidi"/>
                <w:sz w:val="20"/>
                <w:szCs w:val="20"/>
                <w:rtl/>
              </w:rPr>
            </w:pPr>
            <w:r>
              <w:rPr>
                <w:rFonts w:asciiTheme="majorBidi" w:hAnsiTheme="majorBidi" w:cstheme="majorBidi" w:hint="cs"/>
                <w:sz w:val="20"/>
                <w:szCs w:val="20"/>
                <w:rtl/>
              </w:rPr>
              <w:t xml:space="preserve">- </w:t>
            </w:r>
            <w:r w:rsidRPr="00DB3684">
              <w:rPr>
                <w:rFonts w:asciiTheme="majorBidi" w:hAnsiTheme="majorBidi" w:cstheme="majorBidi"/>
                <w:sz w:val="20"/>
                <w:szCs w:val="20"/>
                <w:rtl/>
              </w:rPr>
              <w:t>المراقبة الاستباقية</w:t>
            </w:r>
            <w:r>
              <w:rPr>
                <w:rFonts w:asciiTheme="majorBidi" w:hAnsiTheme="majorBidi" w:cstheme="majorBidi" w:hint="cs"/>
                <w:sz w:val="20"/>
                <w:szCs w:val="20"/>
                <w:rtl/>
              </w:rPr>
              <w:t xml:space="preserve">: </w:t>
            </w:r>
            <w:r w:rsidRPr="00DB3684">
              <w:rPr>
                <w:rFonts w:asciiTheme="majorBidi" w:hAnsiTheme="majorBidi" w:cstheme="majorBidi"/>
                <w:sz w:val="20"/>
                <w:szCs w:val="20"/>
                <w:rtl/>
              </w:rPr>
              <w:t>بخلاف أدوات التتبع التقليدية، يعمل نظام "نبض" كنظام لدعم القرار السريري يوفر تنبيهات استباقية للأطباء</w:t>
            </w:r>
            <w:r>
              <w:rPr>
                <w:rFonts w:asciiTheme="majorBidi" w:hAnsiTheme="majorBidi" w:cstheme="majorBidi" w:hint="cs"/>
                <w:sz w:val="20"/>
                <w:szCs w:val="20"/>
                <w:rtl/>
              </w:rPr>
              <w:t>.</w:t>
            </w:r>
          </w:p>
          <w:p w14:paraId="589ED7FA" w14:textId="77777777" w:rsidR="00DB3684" w:rsidRDefault="00DB3684" w:rsidP="00DB3684">
            <w:pPr>
              <w:jc w:val="right"/>
              <w:rPr>
                <w:rFonts w:asciiTheme="majorBidi" w:hAnsiTheme="majorBidi" w:cstheme="majorBidi"/>
                <w:sz w:val="20"/>
                <w:szCs w:val="20"/>
                <w:rtl/>
              </w:rPr>
            </w:pPr>
            <w:r>
              <w:rPr>
                <w:rFonts w:asciiTheme="majorBidi" w:hAnsiTheme="majorBidi" w:cstheme="majorBidi" w:hint="cs"/>
                <w:sz w:val="20"/>
                <w:szCs w:val="20"/>
                <w:rtl/>
              </w:rPr>
              <w:t xml:space="preserve">- </w:t>
            </w:r>
            <w:r w:rsidRPr="00DB3684">
              <w:rPr>
                <w:rFonts w:asciiTheme="majorBidi" w:hAnsiTheme="majorBidi" w:cstheme="majorBidi"/>
                <w:sz w:val="20"/>
                <w:szCs w:val="20"/>
                <w:rtl/>
              </w:rPr>
              <w:t>التحليل الديناميكي</w:t>
            </w:r>
            <w:r>
              <w:rPr>
                <w:rFonts w:asciiTheme="majorBidi" w:hAnsiTheme="majorBidi" w:cstheme="majorBidi" w:hint="cs"/>
                <w:sz w:val="20"/>
                <w:szCs w:val="20"/>
                <w:rtl/>
              </w:rPr>
              <w:t xml:space="preserve">: </w:t>
            </w:r>
            <w:r w:rsidRPr="00DB3684">
              <w:rPr>
                <w:rFonts w:asciiTheme="majorBidi" w:hAnsiTheme="majorBidi" w:cstheme="majorBidi"/>
                <w:sz w:val="20"/>
                <w:szCs w:val="20"/>
                <w:rtl/>
              </w:rPr>
              <w:t>بينما تعتمد التطبيقات التقليدية على قواعد بيانات الرموز الشريطية (الباركود)، يستخدم نظام "نبض" أنظمة المسح الضوئي الذكية لتفسير أي تقرير طبي أو ملصق منتج بشكل تفاعلي</w:t>
            </w:r>
            <w:r>
              <w:rPr>
                <w:rFonts w:asciiTheme="majorBidi" w:hAnsiTheme="majorBidi" w:cstheme="majorBidi" w:hint="cs"/>
                <w:sz w:val="20"/>
                <w:szCs w:val="20"/>
                <w:rtl/>
              </w:rPr>
              <w:t>.</w:t>
            </w:r>
          </w:p>
          <w:p w14:paraId="2D0ABF23" w14:textId="77777777" w:rsidR="00DB3684" w:rsidRDefault="00DB3684" w:rsidP="00DB3684">
            <w:pPr>
              <w:jc w:val="right"/>
              <w:rPr>
                <w:rFonts w:asciiTheme="majorBidi" w:hAnsiTheme="majorBidi" w:cstheme="majorBidi"/>
                <w:sz w:val="20"/>
                <w:szCs w:val="20"/>
                <w:rtl/>
              </w:rPr>
            </w:pPr>
            <w:r>
              <w:rPr>
                <w:rFonts w:asciiTheme="majorBidi" w:hAnsiTheme="majorBidi" w:cstheme="majorBidi" w:hint="cs"/>
                <w:sz w:val="20"/>
                <w:szCs w:val="20"/>
                <w:rtl/>
              </w:rPr>
              <w:t xml:space="preserve">- </w:t>
            </w:r>
            <w:r w:rsidRPr="00DB3684">
              <w:rPr>
                <w:rFonts w:asciiTheme="majorBidi" w:hAnsiTheme="majorBidi" w:cstheme="majorBidi"/>
                <w:sz w:val="20"/>
                <w:szCs w:val="20"/>
                <w:rtl/>
              </w:rPr>
              <w:t>أمن البيانات</w:t>
            </w:r>
            <w:r>
              <w:rPr>
                <w:rFonts w:asciiTheme="majorBidi" w:hAnsiTheme="majorBidi" w:cstheme="majorBidi" w:hint="cs"/>
                <w:sz w:val="20"/>
                <w:szCs w:val="20"/>
                <w:rtl/>
              </w:rPr>
              <w:t xml:space="preserve">: </w:t>
            </w:r>
            <w:r w:rsidRPr="00DB3684">
              <w:rPr>
                <w:rFonts w:asciiTheme="majorBidi" w:hAnsiTheme="majorBidi" w:cstheme="majorBidi"/>
                <w:sz w:val="20"/>
                <w:szCs w:val="20"/>
                <w:rtl/>
              </w:rPr>
              <w:t>يضمن النظام سلامة البيانات من خلال بروتوكولات إدارة الهوية الرقمية، والتحكم في الوصول بناءً على الصلاحيات، وتشفير عمليات المصادقة</w:t>
            </w:r>
            <w:r>
              <w:rPr>
                <w:rFonts w:asciiTheme="majorBidi" w:hAnsiTheme="majorBidi" w:cstheme="majorBidi" w:hint="cs"/>
                <w:sz w:val="20"/>
                <w:szCs w:val="20"/>
                <w:rtl/>
              </w:rPr>
              <w:t>.</w:t>
            </w:r>
          </w:p>
          <w:p w14:paraId="693CDBDB" w14:textId="77777777" w:rsidR="00DB3684" w:rsidRDefault="00DB3684" w:rsidP="00DB3684">
            <w:pPr>
              <w:jc w:val="right"/>
              <w:rPr>
                <w:rFonts w:asciiTheme="majorBidi" w:hAnsiTheme="majorBidi" w:cstheme="majorBidi"/>
                <w:sz w:val="20"/>
                <w:szCs w:val="20"/>
                <w:rtl/>
              </w:rPr>
            </w:pPr>
          </w:p>
          <w:p w14:paraId="190F68C7" w14:textId="12728A0D" w:rsidR="00DB3684" w:rsidRDefault="00DB3684" w:rsidP="00DB3684">
            <w:pPr>
              <w:jc w:val="center"/>
              <w:rPr>
                <w:rFonts w:asciiTheme="majorBidi" w:hAnsiTheme="majorBidi" w:cstheme="majorBidi"/>
                <w:sz w:val="20"/>
                <w:szCs w:val="20"/>
                <w:rtl/>
              </w:rPr>
            </w:pPr>
            <w:r>
              <w:rPr>
                <w:rFonts w:asciiTheme="majorBidi" w:hAnsiTheme="majorBidi" w:cstheme="majorBidi" w:hint="cs"/>
                <w:sz w:val="20"/>
                <w:szCs w:val="20"/>
                <w:rtl/>
              </w:rPr>
              <w:t>الخاتمة</w:t>
            </w:r>
            <w:r>
              <w:rPr>
                <w:rFonts w:asciiTheme="majorBidi" w:hAnsiTheme="majorBidi" w:cstheme="majorBidi"/>
                <w:sz w:val="20"/>
                <w:szCs w:val="20"/>
              </w:rPr>
              <w:t xml:space="preserve"> .VII</w:t>
            </w:r>
          </w:p>
          <w:p w14:paraId="62F3F4B4" w14:textId="25B0A103" w:rsidR="00DB3684" w:rsidRPr="00B8389B" w:rsidRDefault="00DB3684" w:rsidP="00DB3684">
            <w:pPr>
              <w:jc w:val="center"/>
              <w:rPr>
                <w:rFonts w:asciiTheme="majorBidi" w:hAnsiTheme="majorBidi" w:cstheme="majorBidi"/>
                <w:sz w:val="20"/>
                <w:szCs w:val="20"/>
              </w:rPr>
            </w:pPr>
            <w:r w:rsidRPr="00DB3684">
              <w:rPr>
                <w:rFonts w:asciiTheme="majorBidi" w:hAnsiTheme="majorBidi" w:cstheme="majorBidi"/>
                <w:sz w:val="20"/>
                <w:szCs w:val="20"/>
                <w:rtl/>
              </w:rPr>
              <w:t>أثبت مشروع "نبض" أن التكامل بين الهندسة البرمجية الحديثة وتقنيات التعلم العميق يساهم في بناء بيئة تقنية متطورة وقابلة للتوسع تهدف بشكل أساسي إلى تحسين نتائج صحة الأم وتوفير رعاية صحية ذكية</w:t>
            </w:r>
            <w:r>
              <w:rPr>
                <w:rFonts w:asciiTheme="majorBidi" w:hAnsiTheme="majorBidi" w:cstheme="majorBidi" w:hint="cs"/>
                <w:sz w:val="20"/>
                <w:szCs w:val="20"/>
                <w:rtl/>
              </w:rPr>
              <w:t>.</w:t>
            </w:r>
          </w:p>
        </w:tc>
        <w:tc>
          <w:tcPr>
            <w:tcW w:w="5445" w:type="dxa"/>
          </w:tcPr>
          <w:p w14:paraId="41F747CA" w14:textId="419C1CD7" w:rsidR="00FF35C4" w:rsidRPr="00C760F1" w:rsidRDefault="00CB0E8E" w:rsidP="00EE5225">
            <w:pPr>
              <w:jc w:val="center"/>
              <w:rPr>
                <w:rFonts w:asciiTheme="majorBidi" w:hAnsiTheme="majorBidi" w:cstheme="majorBidi"/>
                <w:sz w:val="20"/>
                <w:szCs w:val="20"/>
                <w:rtl/>
                <w:lang w:bidi="ar-EG"/>
              </w:rPr>
            </w:pPr>
            <w:r>
              <w:rPr>
                <w:rFonts w:asciiTheme="majorBidi" w:hAnsiTheme="majorBidi" w:cstheme="majorBidi" w:hint="cs"/>
                <w:sz w:val="20"/>
                <w:szCs w:val="20"/>
                <w:rtl/>
                <w:lang w:bidi="ar-EG"/>
              </w:rPr>
              <w:t>مقدمه</w:t>
            </w:r>
            <w:r w:rsidR="00FF35C4" w:rsidRPr="00C760F1">
              <w:rPr>
                <w:rFonts w:asciiTheme="majorBidi" w:hAnsiTheme="majorBidi" w:cstheme="majorBidi"/>
                <w:sz w:val="20"/>
                <w:szCs w:val="20"/>
                <w:lang w:bidi="ar-EG"/>
              </w:rPr>
              <w:t xml:space="preserve"> .I</w:t>
            </w:r>
          </w:p>
          <w:p w14:paraId="58046581" w14:textId="77777777" w:rsidR="00FF35C4" w:rsidRPr="00C760F1" w:rsidRDefault="00FF35C4" w:rsidP="00FF35C4">
            <w:pPr>
              <w:jc w:val="center"/>
              <w:rPr>
                <w:rFonts w:asciiTheme="majorBidi" w:hAnsiTheme="majorBidi" w:cstheme="majorBidi"/>
                <w:sz w:val="20"/>
                <w:szCs w:val="20"/>
                <w:rtl/>
                <w:lang w:bidi="ar-EG"/>
              </w:rPr>
            </w:pPr>
            <w:r w:rsidRPr="00C760F1">
              <w:rPr>
                <w:rFonts w:asciiTheme="majorBidi" w:hAnsiTheme="majorBidi" w:cstheme="majorBidi"/>
                <w:sz w:val="20"/>
                <w:szCs w:val="20"/>
                <w:rtl/>
              </w:rPr>
              <w:t>العمل على تقليل المخاطر المرتبطة بالحمل وتعزيز سلامة الأمهات من خلال سد الفجوة بين التشخيص السريري والمتابعة الصحية اليومية</w:t>
            </w:r>
            <w:r w:rsidRPr="00C760F1">
              <w:rPr>
                <w:rFonts w:asciiTheme="majorBidi" w:hAnsiTheme="majorBidi" w:cstheme="majorBidi"/>
                <w:sz w:val="20"/>
                <w:szCs w:val="20"/>
                <w:lang w:bidi="ar-EG"/>
              </w:rPr>
              <w:t>.</w:t>
            </w:r>
          </w:p>
          <w:p w14:paraId="7570E2DD" w14:textId="77777777" w:rsidR="00FF35C4" w:rsidRPr="00C760F1" w:rsidRDefault="00FF35C4" w:rsidP="00FF35C4">
            <w:pPr>
              <w:jc w:val="center"/>
              <w:rPr>
                <w:rFonts w:asciiTheme="majorBidi" w:hAnsiTheme="majorBidi" w:cstheme="majorBidi"/>
                <w:sz w:val="20"/>
                <w:szCs w:val="20"/>
                <w:rtl/>
                <w:lang w:bidi="ar-EG"/>
              </w:rPr>
            </w:pPr>
          </w:p>
          <w:p w14:paraId="38804BD5" w14:textId="3061616A" w:rsidR="00FF35C4" w:rsidRPr="00C760F1" w:rsidRDefault="00FF35C4" w:rsidP="00FF35C4">
            <w:pPr>
              <w:jc w:val="center"/>
              <w:rPr>
                <w:rFonts w:asciiTheme="majorBidi" w:hAnsiTheme="majorBidi" w:cstheme="majorBidi"/>
                <w:sz w:val="20"/>
                <w:szCs w:val="20"/>
                <w:rtl/>
              </w:rPr>
            </w:pPr>
            <w:r w:rsidRPr="00C760F1">
              <w:rPr>
                <w:rFonts w:asciiTheme="majorBidi" w:hAnsiTheme="majorBidi" w:cstheme="majorBidi"/>
                <w:sz w:val="20"/>
                <w:szCs w:val="20"/>
                <w:rtl/>
              </w:rPr>
              <w:t>ال</w:t>
            </w:r>
            <w:r w:rsidR="00CB0E8E">
              <w:rPr>
                <w:rFonts w:asciiTheme="majorBidi" w:hAnsiTheme="majorBidi" w:cstheme="majorBidi" w:hint="cs"/>
                <w:sz w:val="20"/>
                <w:szCs w:val="20"/>
                <w:rtl/>
              </w:rPr>
              <w:t>اهداف</w:t>
            </w:r>
            <w:r w:rsidRPr="00C760F1">
              <w:rPr>
                <w:rFonts w:asciiTheme="majorBidi" w:hAnsiTheme="majorBidi" w:cstheme="majorBidi"/>
                <w:sz w:val="20"/>
                <w:szCs w:val="20"/>
                <w:rtl/>
              </w:rPr>
              <w:t xml:space="preserve"> وعرض المشكلة</w:t>
            </w:r>
            <w:r w:rsidR="000514D5">
              <w:rPr>
                <w:rFonts w:asciiTheme="majorBidi" w:hAnsiTheme="majorBidi" w:cstheme="majorBidi"/>
                <w:sz w:val="20"/>
                <w:szCs w:val="20"/>
              </w:rPr>
              <w:t xml:space="preserve"> .II</w:t>
            </w:r>
          </w:p>
          <w:p w14:paraId="44449372" w14:textId="77777777" w:rsidR="00FF35C4" w:rsidRPr="00C760F1" w:rsidRDefault="00FF35C4" w:rsidP="00FF35C4">
            <w:pPr>
              <w:jc w:val="center"/>
              <w:rPr>
                <w:rFonts w:asciiTheme="majorBidi" w:hAnsiTheme="majorBidi" w:cstheme="majorBidi"/>
                <w:sz w:val="20"/>
                <w:szCs w:val="20"/>
                <w:rtl/>
              </w:rPr>
            </w:pPr>
          </w:p>
          <w:p w14:paraId="4EB7A2CF" w14:textId="46BFDF12" w:rsidR="00FF35C4" w:rsidRPr="00C760F1" w:rsidRDefault="00C760F1" w:rsidP="00C760F1">
            <w:pPr>
              <w:jc w:val="right"/>
              <w:rPr>
                <w:rFonts w:asciiTheme="majorBidi" w:hAnsiTheme="majorBidi" w:cstheme="majorBidi"/>
                <w:sz w:val="20"/>
                <w:szCs w:val="20"/>
                <w:rtl/>
              </w:rPr>
            </w:pPr>
            <w:r w:rsidRPr="00C760F1">
              <w:rPr>
                <w:rFonts w:asciiTheme="majorBidi" w:hAnsiTheme="majorBidi" w:cstheme="majorBidi" w:hint="cs"/>
                <w:sz w:val="20"/>
                <w:szCs w:val="20"/>
                <w:rtl/>
                <w:lang w:bidi="ar-EG"/>
              </w:rPr>
              <w:t xml:space="preserve">مشكلة صحيه عالمية: </w:t>
            </w:r>
            <w:r w:rsidRPr="00C760F1">
              <w:rPr>
                <w:rFonts w:asciiTheme="majorBidi" w:hAnsiTheme="majorBidi" w:cstheme="majorBidi"/>
                <w:sz w:val="20"/>
                <w:szCs w:val="20"/>
                <w:rtl/>
              </w:rPr>
              <w:t>تشير تقارير منظمة الصحة العالمية إلى زيادة مقلقة في معدلات وفيات الأمهات والمخاطر الصحية على مستوى العالم</w:t>
            </w:r>
            <w:r w:rsidRPr="00C760F1">
              <w:rPr>
                <w:rFonts w:asciiTheme="majorBidi" w:hAnsiTheme="majorBidi" w:cstheme="majorBidi" w:hint="cs"/>
                <w:sz w:val="20"/>
                <w:szCs w:val="20"/>
                <w:rtl/>
              </w:rPr>
              <w:t>.</w:t>
            </w:r>
          </w:p>
          <w:p w14:paraId="7DF6E6C0" w14:textId="77777777" w:rsidR="00FF35C4" w:rsidRPr="00C760F1" w:rsidRDefault="00C760F1" w:rsidP="00C760F1">
            <w:pPr>
              <w:jc w:val="right"/>
              <w:rPr>
                <w:rFonts w:asciiTheme="majorBidi" w:hAnsiTheme="majorBidi" w:cstheme="majorBidi"/>
                <w:sz w:val="20"/>
                <w:szCs w:val="20"/>
                <w:rtl/>
              </w:rPr>
            </w:pPr>
            <w:r w:rsidRPr="00C760F1">
              <w:rPr>
                <w:rFonts w:asciiTheme="majorBidi" w:hAnsiTheme="majorBidi" w:cstheme="majorBidi" w:hint="cs"/>
                <w:sz w:val="20"/>
                <w:szCs w:val="20"/>
                <w:rtl/>
              </w:rPr>
              <w:t xml:space="preserve">سكر الحمل: </w:t>
            </w:r>
            <w:r w:rsidRPr="00C760F1">
              <w:rPr>
                <w:rFonts w:asciiTheme="majorBidi" w:hAnsiTheme="majorBidi" w:cstheme="majorBidi"/>
                <w:sz w:val="20"/>
                <w:szCs w:val="20"/>
                <w:rtl/>
              </w:rPr>
              <w:t>تعاني حوالي 14% من النساء الحوامل من الإصابة بسكري الحمل، وهو اضطراب يرتبط بمخاطر صحية طويلة الأمد تشمل أمراض القلب والأوعية الدموي</w:t>
            </w:r>
            <w:r w:rsidRPr="00C760F1">
              <w:rPr>
                <w:rFonts w:asciiTheme="majorBidi" w:hAnsiTheme="majorBidi" w:cstheme="majorBidi" w:hint="cs"/>
                <w:sz w:val="20"/>
                <w:szCs w:val="20"/>
                <w:rtl/>
              </w:rPr>
              <w:t>ة.</w:t>
            </w:r>
          </w:p>
          <w:p w14:paraId="669DF91A" w14:textId="77777777" w:rsidR="00C760F1" w:rsidRPr="00C760F1" w:rsidRDefault="00C760F1" w:rsidP="00C760F1">
            <w:pPr>
              <w:jc w:val="right"/>
              <w:rPr>
                <w:rFonts w:asciiTheme="majorBidi" w:hAnsiTheme="majorBidi" w:cstheme="majorBidi"/>
                <w:sz w:val="20"/>
                <w:szCs w:val="20"/>
                <w:rtl/>
              </w:rPr>
            </w:pPr>
            <w:r w:rsidRPr="00C760F1">
              <w:rPr>
                <w:rFonts w:asciiTheme="majorBidi" w:hAnsiTheme="majorBidi" w:cstheme="majorBidi"/>
                <w:sz w:val="20"/>
                <w:szCs w:val="20"/>
                <w:rtl/>
              </w:rPr>
              <w:t>فجوات معرفية</w:t>
            </w:r>
            <w:r w:rsidRPr="00C760F1">
              <w:rPr>
                <w:rFonts w:asciiTheme="majorBidi" w:hAnsiTheme="majorBidi" w:cstheme="majorBidi" w:hint="cs"/>
                <w:sz w:val="20"/>
                <w:szCs w:val="20"/>
                <w:rtl/>
              </w:rPr>
              <w:t xml:space="preserve">: </w:t>
            </w:r>
            <w:r w:rsidRPr="00C760F1">
              <w:rPr>
                <w:rFonts w:asciiTheme="majorBidi" w:hAnsiTheme="majorBidi" w:cstheme="majorBidi"/>
                <w:sz w:val="20"/>
                <w:szCs w:val="20"/>
                <w:rtl/>
              </w:rPr>
              <w:t>تحتوي العديد من منتجات العناية بالأمومة على مكونات كيميائية قد تكون ضارة (مثل مشتقات فيتامين أ) في ظل نقص حاد في المعلومات الإرشادية الواضحة للأمهات الحوامل</w:t>
            </w:r>
            <w:r w:rsidRPr="00C760F1">
              <w:rPr>
                <w:rFonts w:asciiTheme="majorBidi" w:hAnsiTheme="majorBidi" w:cstheme="majorBidi" w:hint="cs"/>
                <w:sz w:val="20"/>
                <w:szCs w:val="20"/>
                <w:rtl/>
              </w:rPr>
              <w:t>.</w:t>
            </w:r>
          </w:p>
          <w:p w14:paraId="30A56414" w14:textId="77777777" w:rsidR="00C760F1" w:rsidRPr="00C760F1" w:rsidRDefault="00C760F1" w:rsidP="00C760F1">
            <w:pPr>
              <w:jc w:val="right"/>
              <w:rPr>
                <w:rFonts w:asciiTheme="majorBidi" w:hAnsiTheme="majorBidi" w:cstheme="majorBidi"/>
                <w:sz w:val="20"/>
                <w:szCs w:val="20"/>
                <w:rtl/>
              </w:rPr>
            </w:pPr>
            <w:r w:rsidRPr="00C760F1">
              <w:rPr>
                <w:rFonts w:asciiTheme="majorBidi" w:hAnsiTheme="majorBidi" w:cstheme="majorBidi"/>
                <w:sz w:val="20"/>
                <w:szCs w:val="20"/>
                <w:rtl/>
              </w:rPr>
              <w:t>الاحتياج التقني</w:t>
            </w:r>
            <w:r w:rsidRPr="00C760F1">
              <w:rPr>
                <w:rFonts w:asciiTheme="majorBidi" w:hAnsiTheme="majorBidi" w:cstheme="majorBidi" w:hint="cs"/>
                <w:sz w:val="20"/>
                <w:szCs w:val="20"/>
                <w:rtl/>
              </w:rPr>
              <w:t xml:space="preserve">: </w:t>
            </w:r>
            <w:r w:rsidRPr="00C760F1">
              <w:rPr>
                <w:rFonts w:asciiTheme="majorBidi" w:hAnsiTheme="majorBidi" w:cstheme="majorBidi"/>
                <w:sz w:val="20"/>
                <w:szCs w:val="20"/>
                <w:rtl/>
              </w:rPr>
              <w:t>تبرز حاجة ماسة لمنصة رقمية متكاملة تهدف إلى تسهيل التواصل اللحظي بين الأطباء والمرضى، وتوفير رؤى تحليلية مدعومة بتقنيات الذكاء الاصطناعي للتنبؤ بسكري الحمل، وضمان المراقبة السريرية المستمرة، بالإضافة إلى المعالجة الآلية للبيانات والتحليل الذكي للتقارير الطبية ومكونات المنتجات عبر تقنية التعرف الضوئي على الحروف</w:t>
            </w:r>
            <w:r w:rsidRPr="00C760F1">
              <w:rPr>
                <w:rFonts w:asciiTheme="majorBidi" w:hAnsiTheme="majorBidi" w:cstheme="majorBidi" w:hint="cs"/>
                <w:sz w:val="20"/>
                <w:szCs w:val="20"/>
                <w:rtl/>
              </w:rPr>
              <w:t>.</w:t>
            </w:r>
          </w:p>
          <w:p w14:paraId="31ACE282" w14:textId="77777777" w:rsidR="00C760F1" w:rsidRDefault="00C760F1" w:rsidP="00C760F1">
            <w:pPr>
              <w:jc w:val="right"/>
              <w:rPr>
                <w:rFonts w:asciiTheme="majorBidi" w:hAnsiTheme="majorBidi" w:cstheme="majorBidi"/>
                <w:b/>
                <w:bCs/>
                <w:sz w:val="20"/>
                <w:szCs w:val="20"/>
                <w:rtl/>
              </w:rPr>
            </w:pPr>
          </w:p>
          <w:p w14:paraId="4D7BF43E" w14:textId="54E8F2E2" w:rsidR="00C760F1" w:rsidRPr="00C760F1" w:rsidRDefault="00C760F1" w:rsidP="00C760F1">
            <w:pPr>
              <w:jc w:val="center"/>
              <w:rPr>
                <w:rFonts w:asciiTheme="majorBidi" w:hAnsiTheme="majorBidi" w:cstheme="majorBidi"/>
                <w:sz w:val="20"/>
                <w:szCs w:val="20"/>
                <w:rtl/>
              </w:rPr>
            </w:pPr>
            <w:r w:rsidRPr="00C760F1">
              <w:rPr>
                <w:rFonts w:asciiTheme="majorBidi" w:hAnsiTheme="majorBidi" w:cstheme="majorBidi" w:hint="cs"/>
                <w:sz w:val="20"/>
                <w:szCs w:val="20"/>
                <w:rtl/>
              </w:rPr>
              <w:t>بيئه نظام نبض</w:t>
            </w:r>
            <w:r w:rsidR="000514D5">
              <w:rPr>
                <w:rFonts w:asciiTheme="majorBidi" w:hAnsiTheme="majorBidi" w:cstheme="majorBidi"/>
                <w:sz w:val="20"/>
                <w:szCs w:val="20"/>
              </w:rPr>
              <w:t xml:space="preserve"> .III</w:t>
            </w:r>
          </w:p>
          <w:p w14:paraId="755B2DEF" w14:textId="77777777" w:rsidR="0053452A" w:rsidRDefault="0053452A" w:rsidP="0053452A">
            <w:pPr>
              <w:jc w:val="right"/>
              <w:rPr>
                <w:rFonts w:asciiTheme="majorBidi" w:hAnsiTheme="majorBidi" w:cstheme="majorBidi"/>
                <w:sz w:val="20"/>
                <w:szCs w:val="20"/>
                <w:rtl/>
              </w:rPr>
            </w:pPr>
          </w:p>
          <w:p w14:paraId="22DD1379" w14:textId="3EC80C85" w:rsidR="00C760F1" w:rsidRDefault="0053452A" w:rsidP="0053452A">
            <w:pPr>
              <w:jc w:val="right"/>
              <w:rPr>
                <w:rFonts w:asciiTheme="majorBidi" w:hAnsiTheme="majorBidi" w:cstheme="majorBidi"/>
                <w:b/>
                <w:bCs/>
                <w:sz w:val="20"/>
                <w:szCs w:val="20"/>
                <w:rtl/>
              </w:rPr>
            </w:pPr>
            <w:r>
              <w:rPr>
                <w:rFonts w:asciiTheme="majorBidi" w:hAnsiTheme="majorBidi" w:cstheme="majorBidi" w:hint="cs"/>
                <w:sz w:val="20"/>
                <w:szCs w:val="20"/>
                <w:rtl/>
              </w:rPr>
              <w:t xml:space="preserve">- </w:t>
            </w:r>
            <w:r w:rsidRPr="0053452A">
              <w:rPr>
                <w:rFonts w:asciiTheme="majorBidi" w:hAnsiTheme="majorBidi" w:cstheme="majorBidi"/>
                <w:sz w:val="20"/>
                <w:szCs w:val="20"/>
                <w:rtl/>
              </w:rPr>
              <w:t>إطار عمل ثلاثي الطبقات: تم بناء النظام باستخدام تقنية</w:t>
            </w:r>
            <w:r w:rsidRPr="0053452A">
              <w:rPr>
                <w:rFonts w:asciiTheme="majorBidi" w:hAnsiTheme="majorBidi" w:cstheme="majorBidi"/>
                <w:b/>
                <w:bCs/>
                <w:sz w:val="20"/>
                <w:szCs w:val="20"/>
                <w:rtl/>
              </w:rPr>
              <w:t xml:space="preserve"> </w:t>
            </w:r>
          </w:p>
          <w:p w14:paraId="73CCDF18" w14:textId="168E551A" w:rsidR="0053452A" w:rsidRPr="00C760F1" w:rsidRDefault="0053452A" w:rsidP="0053452A">
            <w:pPr>
              <w:jc w:val="right"/>
              <w:rPr>
                <w:rFonts w:asciiTheme="majorBidi" w:hAnsiTheme="majorBidi" w:cstheme="majorBidi"/>
                <w:sz w:val="20"/>
                <w:szCs w:val="20"/>
                <w:rtl/>
              </w:rPr>
            </w:pPr>
            <w:r>
              <w:rPr>
                <w:rFonts w:asciiTheme="majorBidi" w:hAnsiTheme="majorBidi" w:cstheme="majorBidi" w:hint="cs"/>
                <w:noProof/>
                <w:sz w:val="20"/>
                <w:szCs w:val="20"/>
                <w:rtl/>
                <w:lang w:val="ar-SA"/>
              </w:rPr>
              <mc:AlternateContent>
                <mc:Choice Requires="wps">
                  <w:drawing>
                    <wp:anchor distT="0" distB="0" distL="114300" distR="114300" simplePos="0" relativeHeight="251659264" behindDoc="0" locked="0" layoutInCell="1" allowOverlap="1" wp14:anchorId="1D459BF0" wp14:editId="26451F7F">
                      <wp:simplePos x="0" y="0"/>
                      <wp:positionH relativeFrom="column">
                        <wp:posOffset>995680</wp:posOffset>
                      </wp:positionH>
                      <wp:positionV relativeFrom="paragraph">
                        <wp:posOffset>92710</wp:posOffset>
                      </wp:positionV>
                      <wp:extent cx="1059180" cy="251460"/>
                      <wp:effectExtent l="0" t="0" r="0" b="0"/>
                      <wp:wrapNone/>
                      <wp:docPr id="1780665121" name="Text Box 2"/>
                      <wp:cNvGraphicFramePr/>
                      <a:graphic xmlns:a="http://schemas.openxmlformats.org/drawingml/2006/main">
                        <a:graphicData uri="http://schemas.microsoft.com/office/word/2010/wordprocessingShape">
                          <wps:wsp>
                            <wps:cNvSpPr txBox="1"/>
                            <wps:spPr>
                              <a:xfrm>
                                <a:off x="0" y="0"/>
                                <a:ext cx="1059180" cy="251460"/>
                              </a:xfrm>
                              <a:prstGeom prst="rect">
                                <a:avLst/>
                              </a:prstGeom>
                              <a:noFill/>
                              <a:ln w="6350">
                                <a:noFill/>
                              </a:ln>
                            </wps:spPr>
                            <wps:txbx>
                              <w:txbxContent>
                                <w:p w14:paraId="397BFC8D" w14:textId="20550692" w:rsidR="0053452A" w:rsidRPr="0053452A" w:rsidRDefault="0053452A" w:rsidP="0053452A">
                                  <w:pPr>
                                    <w:rPr>
                                      <w:rFonts w:asciiTheme="majorBidi" w:hAnsiTheme="majorBidi" w:cstheme="majorBidi"/>
                                      <w:sz w:val="20"/>
                                      <w:szCs w:val="20"/>
                                    </w:rPr>
                                  </w:pPr>
                                  <w:r w:rsidRPr="0053452A">
                                    <w:rPr>
                                      <w:rFonts w:asciiTheme="majorBidi" w:hAnsiTheme="majorBidi" w:cstheme="majorBidi"/>
                                      <w:sz w:val="20"/>
                                      <w:szCs w:val="20"/>
                                    </w:rPr>
                                    <w:t>(Business Logic)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459BF0" id="_x0000_s1028" type="#_x0000_t202" style="position:absolute;left:0;text-align:left;margin-left:78.4pt;margin-top:7.3pt;width:83.4pt;height:19.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" filled="f" stroked="f" strokeweight=".5pt">
                      <v:textbox>
                        <w:txbxContent>
                          <w:p w14:paraId="397BFC8D" w14:textId="20550692" w:rsidR="0053452A" w:rsidRPr="0053452A" w:rsidRDefault="0053452A" w:rsidP="0053452A">
                            <w:pPr>
                              <w:rPr>
                                <w:rFonts w:asciiTheme="majorBidi" w:hAnsiTheme="majorBidi" w:cstheme="majorBidi"/>
                                <w:sz w:val="20"/>
                                <w:szCs w:val="20"/>
                              </w:rPr>
                            </w:pPr>
                            <w:r w:rsidRPr="0053452A">
                              <w:rPr>
                                <w:rFonts w:asciiTheme="majorBidi" w:hAnsiTheme="majorBidi" w:cstheme="majorBidi"/>
                                <w:sz w:val="20"/>
                                <w:szCs w:val="20"/>
                              </w:rPr>
                              <w:t>(Business Logic)</w:t>
                            </w:r>
                          </w:p>
                        </w:txbxContent>
                      </v:textbox>
                    </v:shape>
                  </w:pict>
                </mc:Fallback>
              </mc:AlternateContent>
            </w:r>
            <w:r>
              <w:rPr>
                <w:rFonts w:asciiTheme="majorBidi" w:hAnsiTheme="majorBidi" w:cstheme="majorBidi" w:hint="cs"/>
                <w:sz w:val="20"/>
                <w:szCs w:val="20"/>
                <w:rtl/>
              </w:rPr>
              <w:t xml:space="preserve"> </w:t>
            </w:r>
            <w:r w:rsidRPr="0053452A">
              <w:rPr>
                <w:rFonts w:asciiTheme="majorBidi" w:hAnsiTheme="majorBidi" w:cstheme="majorBidi"/>
                <w:sz w:val="20"/>
                <w:szCs w:val="20"/>
                <w:rtl/>
              </w:rPr>
              <w:t>مع تقسيم هيكلي يشمل طبقة العرض</w:t>
            </w:r>
            <w:r w:rsidRPr="0053452A">
              <w:rPr>
                <w:rFonts w:asciiTheme="majorBidi" w:hAnsiTheme="majorBidi" w:cstheme="majorBidi"/>
                <w:sz w:val="20"/>
                <w:szCs w:val="20"/>
              </w:rPr>
              <w:t>ASP.NET Core MVC (.NET 8</w:t>
            </w:r>
            <w:r>
              <w:rPr>
                <w:rFonts w:asciiTheme="majorBidi" w:hAnsiTheme="majorBidi" w:cstheme="majorBidi" w:hint="cs"/>
                <w:sz w:val="20"/>
                <w:szCs w:val="20"/>
                <w:rtl/>
              </w:rPr>
              <w:t>(</w:t>
            </w:r>
          </w:p>
          <w:p w14:paraId="5F1A76F2" w14:textId="4A4ADFF1" w:rsidR="00C760F1" w:rsidRDefault="0053452A" w:rsidP="0053452A">
            <w:pPr>
              <w:tabs>
                <w:tab w:val="left" w:pos="1080"/>
                <w:tab w:val="right" w:pos="5229"/>
              </w:tabs>
              <w:jc w:val="center"/>
              <w:rPr>
                <w:rFonts w:asciiTheme="majorBidi" w:hAnsiTheme="majorBidi" w:cstheme="majorBidi"/>
                <w:sz w:val="20"/>
                <w:szCs w:val="20"/>
              </w:rPr>
            </w:pPr>
            <w:r w:rsidRPr="0053452A">
              <w:rPr>
                <w:rFonts w:asciiTheme="majorBidi" w:hAnsiTheme="majorBidi" w:cstheme="majorBidi"/>
                <w:sz w:val="20"/>
                <w:szCs w:val="20"/>
                <w:rtl/>
              </w:rPr>
              <w:t>وطبقة الوصول للبيانات</w:t>
            </w:r>
            <w:r>
              <w:rPr>
                <w:rFonts w:asciiTheme="majorBidi" w:hAnsiTheme="majorBidi" w:cstheme="majorBidi" w:hint="cs"/>
                <w:sz w:val="20"/>
                <w:szCs w:val="20"/>
                <w:rtl/>
              </w:rPr>
              <w:t xml:space="preserve">    </w:t>
            </w:r>
            <w:r>
              <w:rPr>
                <w:rFonts w:asciiTheme="majorBidi" w:hAnsiTheme="majorBidi" w:cstheme="majorBidi"/>
                <w:sz w:val="20"/>
                <w:szCs w:val="20"/>
                <w:rtl/>
              </w:rPr>
              <w:tab/>
            </w:r>
            <w:r>
              <w:rPr>
                <w:rFonts w:asciiTheme="majorBidi" w:hAnsiTheme="majorBidi" w:cstheme="majorBidi" w:hint="cs"/>
                <w:sz w:val="20"/>
                <w:szCs w:val="20"/>
                <w:rtl/>
              </w:rPr>
              <w:t xml:space="preserve"> </w:t>
            </w:r>
            <w:r w:rsidRPr="0053452A">
              <w:rPr>
                <w:rFonts w:asciiTheme="majorBidi" w:hAnsiTheme="majorBidi" w:cstheme="majorBidi"/>
                <w:sz w:val="20"/>
                <w:szCs w:val="20"/>
                <w:rtl/>
              </w:rPr>
              <w:t>ومنطق الأعمال</w:t>
            </w:r>
            <w:r>
              <w:rPr>
                <w:rFonts w:asciiTheme="majorBidi" w:hAnsiTheme="majorBidi" w:cstheme="majorBidi" w:hint="cs"/>
                <w:sz w:val="20"/>
                <w:szCs w:val="20"/>
                <w:rtl/>
              </w:rPr>
              <w:t xml:space="preserve">  </w:t>
            </w:r>
            <w:r w:rsidRPr="0053452A">
              <w:rPr>
                <w:rFonts w:asciiTheme="majorBidi" w:hAnsiTheme="majorBidi" w:cstheme="majorBidi"/>
                <w:sz w:val="20"/>
                <w:szCs w:val="20"/>
              </w:rPr>
              <w:t>(Presentation)</w:t>
            </w:r>
          </w:p>
          <w:p w14:paraId="5862ACF3" w14:textId="5D500C5E" w:rsidR="0053452A" w:rsidRDefault="00FD40A3" w:rsidP="0053452A">
            <w:pPr>
              <w:jc w:val="right"/>
              <w:rPr>
                <w:rFonts w:asciiTheme="majorBidi" w:hAnsiTheme="majorBidi" w:cstheme="majorBidi"/>
                <w:sz w:val="20"/>
                <w:szCs w:val="20"/>
                <w:rtl/>
              </w:rPr>
            </w:pPr>
            <w:r>
              <w:rPr>
                <w:rFonts w:asciiTheme="majorBidi" w:hAnsiTheme="majorBidi" w:cstheme="majorBidi" w:hint="cs"/>
                <w:noProof/>
                <w:sz w:val="20"/>
                <w:szCs w:val="20"/>
                <w:rtl/>
                <w:lang w:val="ar-SA"/>
              </w:rPr>
              <mc:AlternateContent>
                <mc:Choice Requires="wps">
                  <w:drawing>
                    <wp:anchor distT="0" distB="0" distL="114300" distR="114300" simplePos="0" relativeHeight="251661312" behindDoc="0" locked="0" layoutInCell="1" allowOverlap="1" wp14:anchorId="5DC7EC8D" wp14:editId="50AA73B9">
                      <wp:simplePos x="0" y="0"/>
                      <wp:positionH relativeFrom="column">
                        <wp:posOffset>1590040</wp:posOffset>
                      </wp:positionH>
                      <wp:positionV relativeFrom="paragraph">
                        <wp:posOffset>89535</wp:posOffset>
                      </wp:positionV>
                      <wp:extent cx="1554480" cy="251460"/>
                      <wp:effectExtent l="0" t="0" r="0" b="0"/>
                      <wp:wrapNone/>
                      <wp:docPr id="1920963195" name="Text Box 2"/>
                      <wp:cNvGraphicFramePr/>
                      <a:graphic xmlns:a="http://schemas.openxmlformats.org/drawingml/2006/main">
                        <a:graphicData uri="http://schemas.microsoft.com/office/word/2010/wordprocessingShape">
                          <wps:wsp>
                            <wps:cNvSpPr txBox="1"/>
                            <wps:spPr>
                              <a:xfrm>
                                <a:off x="0" y="0"/>
                                <a:ext cx="1554480" cy="251460"/>
                              </a:xfrm>
                              <a:prstGeom prst="rect">
                                <a:avLst/>
                              </a:prstGeom>
                              <a:noFill/>
                              <a:ln w="6350">
                                <a:noFill/>
                              </a:ln>
                            </wps:spPr>
                            <wps:txbx>
                              <w:txbxContent>
                                <w:p w14:paraId="2A6A78A2" w14:textId="3B3C852B" w:rsidR="0053452A" w:rsidRPr="0053452A" w:rsidRDefault="0053452A" w:rsidP="0053452A">
                                  <w:pPr>
                                    <w:rPr>
                                      <w:rFonts w:asciiTheme="majorBidi" w:hAnsiTheme="majorBidi" w:cstheme="majorBidi"/>
                                      <w:sz w:val="20"/>
                                      <w:szCs w:val="20"/>
                                    </w:rPr>
                                  </w:pPr>
                                  <w:r>
                                    <w:rPr>
                                      <w:rFonts w:asciiTheme="majorBidi" w:hAnsiTheme="majorBidi" w:cstheme="majorBidi" w:hint="cs"/>
                                      <w:sz w:val="20"/>
                                      <w:szCs w:val="20"/>
                                      <w:rtl/>
                                    </w:rPr>
                                    <w:t>:</w:t>
                                  </w:r>
                                  <w:r w:rsidRPr="0053452A">
                                    <w:rPr>
                                      <w:rFonts w:asciiTheme="majorBidi" w:hAnsiTheme="majorBidi" w:cstheme="majorBidi"/>
                                      <w:sz w:val="20"/>
                                      <w:szCs w:val="20"/>
                                    </w:rPr>
                                    <w:t>(Hybrid Integration)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C7EC8D" id="_x0000_s1029" type="#_x0000_t202" style="position:absolute;left:0;text-align:left;margin-left:125.2pt;margin-top:7.05pt;width:122.4pt;height:19.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" filled="f" stroked="f" strokeweight=".5pt">
                      <v:textbox>
                        <w:txbxContent>
                          <w:p w14:paraId="2A6A78A2" w14:textId="3B3C852B" w:rsidR="0053452A" w:rsidRPr="0053452A" w:rsidRDefault="0053452A" w:rsidP="0053452A">
                            <w:pPr>
                              <w:rPr>
                                <w:rFonts w:asciiTheme="majorBidi" w:hAnsiTheme="majorBidi" w:cstheme="majorBidi"/>
                                <w:sz w:val="20"/>
                                <w:szCs w:val="20"/>
                              </w:rPr>
                            </w:pPr>
                            <w:r>
                              <w:rPr>
                                <w:rFonts w:asciiTheme="majorBidi" w:hAnsiTheme="majorBidi" w:cstheme="majorBidi" w:hint="cs"/>
                                <w:sz w:val="20"/>
                                <w:szCs w:val="20"/>
                                <w:rtl/>
                              </w:rPr>
                              <w:t>:</w:t>
                            </w:r>
                            <w:r w:rsidRPr="0053452A">
                              <w:rPr>
                                <w:rFonts w:asciiTheme="majorBidi" w:hAnsiTheme="majorBidi" w:cstheme="majorBidi"/>
                                <w:sz w:val="20"/>
                                <w:szCs w:val="20"/>
                              </w:rPr>
                              <w:t>(Hybrid Integration)</w:t>
                            </w:r>
                          </w:p>
                        </w:txbxContent>
                      </v:textbox>
                    </v:shape>
                  </w:pict>
                </mc:Fallback>
              </mc:AlternateContent>
            </w:r>
            <w:r w:rsidR="0053452A">
              <w:rPr>
                <w:rFonts w:asciiTheme="majorBidi" w:hAnsiTheme="majorBidi" w:cstheme="majorBidi" w:hint="cs"/>
                <w:sz w:val="20"/>
                <w:szCs w:val="20"/>
                <w:rtl/>
              </w:rPr>
              <w:t>.</w:t>
            </w:r>
            <w:r w:rsidR="0053452A" w:rsidRPr="0053452A">
              <w:rPr>
                <w:rFonts w:asciiTheme="majorBidi" w:hAnsiTheme="majorBidi" w:cstheme="majorBidi"/>
                <w:sz w:val="20"/>
                <w:szCs w:val="20"/>
              </w:rPr>
              <w:t>(Data Access)</w:t>
            </w:r>
          </w:p>
          <w:p w14:paraId="0A0C3533" w14:textId="4C5F2D1F" w:rsidR="00896DC9" w:rsidRDefault="00896DC9" w:rsidP="00896DC9">
            <w:pPr>
              <w:jc w:val="right"/>
              <w:rPr>
                <w:rFonts w:asciiTheme="majorBidi" w:hAnsiTheme="majorBidi" w:cstheme="majorBidi"/>
                <w:sz w:val="20"/>
                <w:szCs w:val="20"/>
                <w:rtl/>
              </w:rPr>
            </w:pPr>
            <w:r>
              <w:rPr>
                <w:rFonts w:asciiTheme="majorBidi" w:hAnsiTheme="majorBidi" w:cstheme="majorBidi" w:hint="cs"/>
                <w:noProof/>
                <w:sz w:val="20"/>
                <w:szCs w:val="20"/>
                <w:rtl/>
                <w:lang w:val="ar-SA"/>
              </w:rPr>
              <mc:AlternateContent>
                <mc:Choice Requires="wps">
                  <w:drawing>
                    <wp:anchor distT="0" distB="0" distL="114300" distR="114300" simplePos="0" relativeHeight="251667456" behindDoc="0" locked="0" layoutInCell="1" allowOverlap="1" wp14:anchorId="1321350E" wp14:editId="647A8083">
                      <wp:simplePos x="0" y="0"/>
                      <wp:positionH relativeFrom="column">
                        <wp:posOffset>2298700</wp:posOffset>
                      </wp:positionH>
                      <wp:positionV relativeFrom="paragraph">
                        <wp:posOffset>233045</wp:posOffset>
                      </wp:positionV>
                      <wp:extent cx="1127760" cy="251460"/>
                      <wp:effectExtent l="0" t="0" r="0" b="0"/>
                      <wp:wrapNone/>
                      <wp:docPr id="914754748" name="Text Box 2"/>
                      <wp:cNvGraphicFramePr/>
                      <a:graphic xmlns:a="http://schemas.openxmlformats.org/drawingml/2006/main">
                        <a:graphicData uri="http://schemas.microsoft.com/office/word/2010/wordprocessingShape">
                          <wps:wsp>
                            <wps:cNvSpPr txBox="1"/>
                            <wps:spPr>
                              <a:xfrm>
                                <a:off x="0" y="0"/>
                                <a:ext cx="1127760" cy="251460"/>
                              </a:xfrm>
                              <a:prstGeom prst="rect">
                                <a:avLst/>
                              </a:prstGeom>
                              <a:noFill/>
                              <a:ln w="6350">
                                <a:noFill/>
                              </a:ln>
                            </wps:spPr>
                            <wps:txbx>
                              <w:txbxContent>
                                <w:p w14:paraId="04296772" w14:textId="6C125C70" w:rsidR="00896DC9" w:rsidRPr="0053452A" w:rsidRDefault="00896DC9" w:rsidP="00896DC9">
                                  <w:pPr>
                                    <w:rPr>
                                      <w:rFonts w:asciiTheme="majorBidi" w:hAnsiTheme="majorBidi" w:cstheme="majorBidi"/>
                                      <w:sz w:val="20"/>
                                      <w:szCs w:val="20"/>
                                    </w:rPr>
                                  </w:pPr>
                                  <w:r w:rsidRPr="00896DC9">
                                    <w:rPr>
                                      <w:rFonts w:asciiTheme="majorBidi" w:hAnsiTheme="majorBidi" w:cstheme="majorBidi"/>
                                      <w:sz w:val="20"/>
                                      <w:szCs w:val="20"/>
                                    </w:rPr>
                                    <w:t>Python (FastAPI)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21350E" id="_x0000_s1030" type="#_x0000_t202" style="position:absolute;left:0;text-align:left;margin-left:181pt;margin-top:18.35pt;width:88.8pt;height:19.8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" filled="f" stroked="f" strokeweight=".5pt">
                      <v:textbox>
                        <w:txbxContent>
                          <w:p w14:paraId="04296772" w14:textId="6C125C70" w:rsidR="00896DC9" w:rsidRPr="0053452A" w:rsidRDefault="00896DC9" w:rsidP="00896DC9">
                            <w:pPr>
                              <w:rPr>
                                <w:rFonts w:asciiTheme="majorBidi" w:hAnsiTheme="majorBidi" w:cstheme="majorBidi"/>
                                <w:sz w:val="20"/>
                                <w:szCs w:val="20"/>
                              </w:rPr>
                            </w:pPr>
                            <w:r w:rsidRPr="00896DC9">
                              <w:rPr>
                                <w:rFonts w:asciiTheme="majorBidi" w:hAnsiTheme="majorBidi" w:cstheme="majorBidi"/>
                                <w:sz w:val="20"/>
                                <w:szCs w:val="20"/>
                              </w:rPr>
                              <w:t>Python (</w:t>
                            </w:r>
                            <w:proofErr w:type="spellStart"/>
                            <w:r w:rsidRPr="00896DC9">
                              <w:rPr>
                                <w:rFonts w:asciiTheme="majorBidi" w:hAnsiTheme="majorBidi" w:cstheme="majorBidi"/>
                                <w:sz w:val="20"/>
                                <w:szCs w:val="20"/>
                              </w:rPr>
                              <w:t>FastAPI</w:t>
                            </w:r>
                            <w:proofErr w:type="spellEnd"/>
                            <w:r w:rsidRPr="00896DC9">
                              <w:rPr>
                                <w:rFonts w:asciiTheme="majorBidi" w:hAnsiTheme="majorBidi" w:cstheme="majorBidi"/>
                                <w:sz w:val="20"/>
                                <w:szCs w:val="20"/>
                              </w:rPr>
                              <w:t>)</w:t>
                            </w:r>
                          </w:p>
                        </w:txbxContent>
                      </v:textbox>
                    </v:shape>
                  </w:pict>
                </mc:Fallback>
              </mc:AlternateContent>
            </w:r>
            <w:r>
              <w:rPr>
                <w:rFonts w:asciiTheme="majorBidi" w:hAnsiTheme="majorBidi" w:cstheme="majorBidi" w:hint="cs"/>
                <w:noProof/>
                <w:sz w:val="20"/>
                <w:szCs w:val="20"/>
                <w:rtl/>
                <w:lang w:val="ar-SA"/>
              </w:rPr>
              <mc:AlternateContent>
                <mc:Choice Requires="wps">
                  <w:drawing>
                    <wp:anchor distT="0" distB="0" distL="114300" distR="114300" simplePos="0" relativeHeight="251665408" behindDoc="0" locked="0" layoutInCell="1" allowOverlap="1" wp14:anchorId="006B8A99" wp14:editId="1295E332">
                      <wp:simplePos x="0" y="0"/>
                      <wp:positionH relativeFrom="column">
                        <wp:posOffset>736600</wp:posOffset>
                      </wp:positionH>
                      <wp:positionV relativeFrom="paragraph">
                        <wp:posOffset>85090</wp:posOffset>
                      </wp:positionV>
                      <wp:extent cx="1021080" cy="251460"/>
                      <wp:effectExtent l="0" t="0" r="0" b="0"/>
                      <wp:wrapNone/>
                      <wp:docPr id="1808174251" name="Text Box 2"/>
                      <wp:cNvGraphicFramePr/>
                      <a:graphic xmlns:a="http://schemas.openxmlformats.org/drawingml/2006/main">
                        <a:graphicData uri="http://schemas.microsoft.com/office/word/2010/wordprocessingShape">
                          <wps:wsp>
                            <wps:cNvSpPr txBox="1"/>
                            <wps:spPr>
                              <a:xfrm>
                                <a:off x="0" y="0"/>
                                <a:ext cx="1021080" cy="251460"/>
                              </a:xfrm>
                              <a:prstGeom prst="rect">
                                <a:avLst/>
                              </a:prstGeom>
                              <a:noFill/>
                              <a:ln w="6350">
                                <a:noFill/>
                              </a:ln>
                            </wps:spPr>
                            <wps:txbx>
                              <w:txbxContent>
                                <w:p w14:paraId="35784B16" w14:textId="6E019D2C" w:rsidR="00FD40A3" w:rsidRPr="0053452A" w:rsidRDefault="00896DC9" w:rsidP="00896DC9">
                                  <w:pPr>
                                    <w:rPr>
                                      <w:rFonts w:asciiTheme="majorBidi" w:hAnsiTheme="majorBidi" w:cstheme="majorBidi"/>
                                      <w:sz w:val="20"/>
                                      <w:szCs w:val="20"/>
                                    </w:rPr>
                                  </w:pPr>
                                  <w:r w:rsidRPr="00896DC9">
                                    <w:rPr>
                                      <w:rFonts w:asciiTheme="majorBidi" w:hAnsiTheme="majorBidi" w:cstheme="majorBidi"/>
                                      <w:sz w:val="20"/>
                                      <w:szCs w:val="20"/>
                                    </w:rPr>
                                    <w:t>(Microservices)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6B8A99" id="_x0000_s1031" type="#_x0000_t202" style="position:absolute;left:0;text-align:left;margin-left:58pt;margin-top:6.7pt;width:80.4pt;height:19.8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" filled="f" stroked="f" strokeweight=".5pt">
                      <v:textbox>
                        <w:txbxContent>
                          <w:p w14:paraId="35784B16" w14:textId="6E019D2C" w:rsidR="00FD40A3" w:rsidRPr="0053452A" w:rsidRDefault="00896DC9" w:rsidP="00896DC9">
                            <w:pPr>
                              <w:rPr>
                                <w:rFonts w:asciiTheme="majorBidi" w:hAnsiTheme="majorBidi" w:cstheme="majorBidi"/>
                                <w:sz w:val="20"/>
                                <w:szCs w:val="20"/>
                              </w:rPr>
                            </w:pPr>
                            <w:r w:rsidRPr="00896DC9">
                              <w:rPr>
                                <w:rFonts w:asciiTheme="majorBidi" w:hAnsiTheme="majorBidi" w:cstheme="majorBidi"/>
                                <w:sz w:val="20"/>
                                <w:szCs w:val="20"/>
                              </w:rPr>
                              <w:t>(Microservices)</w:t>
                            </w:r>
                          </w:p>
                        </w:txbxContent>
                      </v:textbox>
                    </v:shape>
                  </w:pict>
                </mc:Fallback>
              </mc:AlternateContent>
            </w:r>
            <w:r w:rsidR="00FD40A3">
              <w:rPr>
                <w:rFonts w:asciiTheme="majorBidi" w:hAnsiTheme="majorBidi" w:cstheme="majorBidi" w:hint="cs"/>
                <w:noProof/>
                <w:sz w:val="20"/>
                <w:szCs w:val="20"/>
                <w:rtl/>
                <w:lang w:val="ar-SA"/>
              </w:rPr>
              <mc:AlternateContent>
                <mc:Choice Requires="wps">
                  <w:drawing>
                    <wp:anchor distT="0" distB="0" distL="114300" distR="114300" simplePos="0" relativeHeight="251663360" behindDoc="0" locked="0" layoutInCell="1" allowOverlap="1" wp14:anchorId="55471235" wp14:editId="421F3908">
                      <wp:simplePos x="0" y="0"/>
                      <wp:positionH relativeFrom="column">
                        <wp:posOffset>2279650</wp:posOffset>
                      </wp:positionH>
                      <wp:positionV relativeFrom="paragraph">
                        <wp:posOffset>100330</wp:posOffset>
                      </wp:positionV>
                      <wp:extent cx="1554480" cy="251460"/>
                      <wp:effectExtent l="0" t="0" r="0" b="0"/>
                      <wp:wrapNone/>
                      <wp:docPr id="1121789244" name="Text Box 2"/>
                      <wp:cNvGraphicFramePr/>
                      <a:graphic xmlns:a="http://schemas.openxmlformats.org/drawingml/2006/main">
                        <a:graphicData uri="http://schemas.microsoft.com/office/word/2010/wordprocessingShape">
                          <wps:wsp>
                            <wps:cNvSpPr txBox="1"/>
                            <wps:spPr>
                              <a:xfrm>
                                <a:off x="0" y="0"/>
                                <a:ext cx="1554480" cy="251460"/>
                              </a:xfrm>
                              <a:prstGeom prst="rect">
                                <a:avLst/>
                              </a:prstGeom>
                              <a:noFill/>
                              <a:ln w="6350">
                                <a:noFill/>
                              </a:ln>
                            </wps:spPr>
                            <wps:txbx>
                              <w:txbxContent>
                                <w:p w14:paraId="143F0ADA" w14:textId="49084DFD" w:rsidR="00FD40A3" w:rsidRPr="0053452A" w:rsidRDefault="00FD40A3" w:rsidP="00FD40A3">
                                  <w:pPr>
                                    <w:rPr>
                                      <w:rFonts w:asciiTheme="majorBidi" w:hAnsiTheme="majorBidi" w:cstheme="majorBidi"/>
                                      <w:sz w:val="20"/>
                                      <w:szCs w:val="20"/>
                                    </w:rPr>
                                  </w:pPr>
                                  <w:r w:rsidRPr="00FD40A3">
                                    <w:rPr>
                                      <w:rFonts w:asciiTheme="majorBidi" w:hAnsiTheme="majorBidi" w:cstheme="majorBidi"/>
                                      <w:sz w:val="20"/>
                                      <w:szCs w:val="20"/>
                                    </w:rPr>
                                    <w:t>.NET</w:t>
                                  </w:r>
                                  <w:r>
                                    <w:rPr>
                                      <w:rFonts w:asciiTheme="majorBidi" w:hAnsiTheme="majorBidi" w:cstheme="majorBidi" w:hint="cs"/>
                                      <w:sz w:val="20"/>
                                      <w:szCs w:val="20"/>
                                      <w:rtl/>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471235" id="_x0000_s1032" type="#_x0000_t202" style="position:absolute;left:0;text-align:left;margin-left:179.5pt;margin-top:7.9pt;width:122.4pt;height:19.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" filled="f" stroked="f" strokeweight=".5pt">
                      <v:textbox>
                        <w:txbxContent>
                          <w:p w14:paraId="143F0ADA" w14:textId="49084DFD" w:rsidR="00FD40A3" w:rsidRPr="0053452A" w:rsidRDefault="00FD40A3" w:rsidP="00FD40A3">
                            <w:pPr>
                              <w:rPr>
                                <w:rFonts w:asciiTheme="majorBidi" w:hAnsiTheme="majorBidi" w:cstheme="majorBidi"/>
                                <w:sz w:val="20"/>
                                <w:szCs w:val="20"/>
                              </w:rPr>
                            </w:pPr>
                            <w:r w:rsidRPr="00FD40A3">
                              <w:rPr>
                                <w:rFonts w:asciiTheme="majorBidi" w:hAnsiTheme="majorBidi" w:cstheme="majorBidi"/>
                                <w:sz w:val="20"/>
                                <w:szCs w:val="20"/>
                              </w:rPr>
                              <w:t>.NET</w:t>
                            </w:r>
                            <w:r>
                              <w:rPr>
                                <w:rFonts w:asciiTheme="majorBidi" w:hAnsiTheme="majorBidi" w:cstheme="majorBidi" w:hint="cs"/>
                                <w:sz w:val="20"/>
                                <w:szCs w:val="20"/>
                                <w:rtl/>
                              </w:rPr>
                              <w:t xml:space="preserve">     </w:t>
                            </w:r>
                          </w:p>
                        </w:txbxContent>
                      </v:textbox>
                    </v:shape>
                  </w:pict>
                </mc:Fallback>
              </mc:AlternateContent>
            </w:r>
            <w:r w:rsidR="0053452A">
              <w:rPr>
                <w:rFonts w:asciiTheme="majorBidi" w:hAnsiTheme="majorBidi" w:cstheme="majorBidi" w:hint="cs"/>
                <w:sz w:val="20"/>
                <w:szCs w:val="20"/>
                <w:rtl/>
              </w:rPr>
              <w:t xml:space="preserve">- </w:t>
            </w:r>
            <w:r w:rsidR="0053452A" w:rsidRPr="0053452A">
              <w:rPr>
                <w:rFonts w:asciiTheme="majorBidi" w:hAnsiTheme="majorBidi" w:cstheme="majorBidi"/>
                <w:sz w:val="20"/>
                <w:szCs w:val="20"/>
                <w:rtl/>
              </w:rPr>
              <w:t>تكامل هجين</w:t>
            </w:r>
            <w:r w:rsidR="00FD40A3">
              <w:rPr>
                <w:rFonts w:asciiTheme="majorBidi" w:hAnsiTheme="majorBidi" w:cstheme="majorBidi" w:hint="cs"/>
                <w:sz w:val="20"/>
                <w:szCs w:val="20"/>
                <w:rtl/>
              </w:rPr>
              <w:t xml:space="preserve">                                   </w:t>
            </w:r>
            <w:r w:rsidR="0053452A">
              <w:rPr>
                <w:rFonts w:asciiTheme="majorBidi" w:hAnsiTheme="majorBidi" w:cstheme="majorBidi" w:hint="cs"/>
                <w:sz w:val="20"/>
                <w:szCs w:val="20"/>
                <w:rtl/>
              </w:rPr>
              <w:t xml:space="preserve"> </w:t>
            </w:r>
            <w:r w:rsidR="00FD40A3" w:rsidRPr="00FD40A3">
              <w:rPr>
                <w:rFonts w:asciiTheme="majorBidi" w:hAnsiTheme="majorBidi" w:cstheme="majorBidi"/>
                <w:sz w:val="20"/>
                <w:szCs w:val="20"/>
                <w:rtl/>
              </w:rPr>
              <w:t>يجمع النظام بين خلفية برمجية عالية الأداء تعتمد عل</w:t>
            </w:r>
            <w:r w:rsidR="00FD40A3">
              <w:rPr>
                <w:rFonts w:asciiTheme="majorBidi" w:hAnsiTheme="majorBidi" w:cstheme="majorBidi" w:hint="cs"/>
                <w:sz w:val="20"/>
                <w:szCs w:val="20"/>
                <w:rtl/>
              </w:rPr>
              <w:t xml:space="preserve">ي          </w:t>
            </w:r>
            <w:r w:rsidR="00FD40A3" w:rsidRPr="00FD40A3">
              <w:rPr>
                <w:rFonts w:asciiTheme="majorBidi" w:hAnsiTheme="majorBidi" w:cstheme="majorBidi"/>
                <w:sz w:val="20"/>
                <w:szCs w:val="20"/>
                <w:rtl/>
              </w:rPr>
              <w:t>وخدمات مصغرة</w:t>
            </w:r>
            <w:r>
              <w:rPr>
                <w:rFonts w:asciiTheme="majorBidi" w:hAnsiTheme="majorBidi" w:cstheme="majorBidi" w:hint="cs"/>
                <w:sz w:val="20"/>
                <w:szCs w:val="20"/>
                <w:rtl/>
              </w:rPr>
              <w:t xml:space="preserve">                           </w:t>
            </w:r>
            <w:r w:rsidR="00FD40A3">
              <w:rPr>
                <w:rFonts w:asciiTheme="majorBidi" w:hAnsiTheme="majorBidi" w:cstheme="majorBidi" w:hint="cs"/>
                <w:sz w:val="20"/>
                <w:szCs w:val="20"/>
                <w:rtl/>
              </w:rPr>
              <w:t xml:space="preserve"> </w:t>
            </w:r>
            <w:r w:rsidRPr="00896DC9">
              <w:rPr>
                <w:rFonts w:asciiTheme="majorBidi" w:hAnsiTheme="majorBidi" w:cstheme="majorBidi"/>
                <w:sz w:val="20"/>
                <w:szCs w:val="20"/>
                <w:rtl/>
              </w:rPr>
              <w:t>مبنية بلغة</w:t>
            </w:r>
            <w:r>
              <w:rPr>
                <w:rFonts w:asciiTheme="majorBidi" w:hAnsiTheme="majorBidi" w:cstheme="majorBidi" w:hint="cs"/>
                <w:sz w:val="20"/>
                <w:szCs w:val="20"/>
                <w:rtl/>
              </w:rPr>
              <w:t xml:space="preserve">     </w:t>
            </w:r>
          </w:p>
          <w:p w14:paraId="697327E5" w14:textId="5499289E" w:rsidR="0053452A" w:rsidRDefault="00896DC9" w:rsidP="00896DC9">
            <w:pPr>
              <w:jc w:val="right"/>
              <w:rPr>
                <w:rFonts w:asciiTheme="majorBidi" w:hAnsiTheme="majorBidi" w:cstheme="majorBidi"/>
                <w:sz w:val="20"/>
                <w:szCs w:val="20"/>
                <w:rtl/>
              </w:rPr>
            </w:pPr>
            <w:r>
              <w:rPr>
                <w:rFonts w:asciiTheme="majorBidi" w:hAnsiTheme="majorBidi" w:cstheme="majorBidi" w:hint="cs"/>
                <w:noProof/>
                <w:sz w:val="20"/>
                <w:szCs w:val="20"/>
                <w:rtl/>
                <w:lang w:val="ar-SA"/>
              </w:rPr>
              <mc:AlternateContent>
                <mc:Choice Requires="wps">
                  <w:drawing>
                    <wp:anchor distT="0" distB="0" distL="114300" distR="114300" simplePos="0" relativeHeight="251671552" behindDoc="0" locked="0" layoutInCell="1" allowOverlap="1" wp14:anchorId="7B5847EA" wp14:editId="7F649913">
                      <wp:simplePos x="0" y="0"/>
                      <wp:positionH relativeFrom="column">
                        <wp:posOffset>-17780</wp:posOffset>
                      </wp:positionH>
                      <wp:positionV relativeFrom="paragraph">
                        <wp:posOffset>87630</wp:posOffset>
                      </wp:positionV>
                      <wp:extent cx="1661160" cy="251460"/>
                      <wp:effectExtent l="0" t="0" r="0" b="0"/>
                      <wp:wrapNone/>
                      <wp:docPr id="1699354718" name="Text Box 2"/>
                      <wp:cNvGraphicFramePr/>
                      <a:graphic xmlns:a="http://schemas.openxmlformats.org/drawingml/2006/main">
                        <a:graphicData uri="http://schemas.microsoft.com/office/word/2010/wordprocessingShape">
                          <wps:wsp>
                            <wps:cNvSpPr txBox="1"/>
                            <wps:spPr>
                              <a:xfrm>
                                <a:off x="0" y="0"/>
                                <a:ext cx="1661160" cy="251460"/>
                              </a:xfrm>
                              <a:prstGeom prst="rect">
                                <a:avLst/>
                              </a:prstGeom>
                              <a:noFill/>
                              <a:ln w="6350">
                                <a:noFill/>
                              </a:ln>
                            </wps:spPr>
                            <wps:txbx>
                              <w:txbxContent>
                                <w:p w14:paraId="5405E5D8" w14:textId="5AEC4EC2" w:rsidR="00896DC9" w:rsidRPr="00896DC9" w:rsidRDefault="00896DC9" w:rsidP="00896DC9">
                                  <w:pPr>
                                    <w:rPr>
                                      <w:rFonts w:asciiTheme="majorBidi" w:hAnsiTheme="majorBidi" w:cstheme="majorBidi"/>
                                      <w:sz w:val="20"/>
                                      <w:szCs w:val="20"/>
                                    </w:rPr>
                                  </w:pPr>
                                  <w:r w:rsidRPr="00896DC9">
                                    <w:rPr>
                                      <w:rFonts w:asciiTheme="majorBidi" w:hAnsiTheme="majorBidi" w:cstheme="majorBidi"/>
                                      <w:sz w:val="20"/>
                                      <w:szCs w:val="20"/>
                                    </w:rPr>
                                    <w:t>(Repository Pattern)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5847EA" id="_x0000_s1033" type="#_x0000_t202" style="position:absolute;left:0;text-align:left;margin-left:-1.4pt;margin-top:6.9pt;width:130.8pt;height:19.8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" filled="f" stroked="f" strokeweight=".5pt">
                      <v:textbox>
                        <w:txbxContent>
                          <w:p w14:paraId="5405E5D8" w14:textId="5AEC4EC2" w:rsidR="00896DC9" w:rsidRPr="00896DC9" w:rsidRDefault="00896DC9" w:rsidP="00896DC9">
                            <w:pPr>
                              <w:rPr>
                                <w:rFonts w:asciiTheme="majorBidi" w:hAnsiTheme="majorBidi" w:cstheme="majorBidi"/>
                                <w:sz w:val="20"/>
                                <w:szCs w:val="20"/>
                              </w:rPr>
                            </w:pPr>
                            <w:r w:rsidRPr="00896DC9">
                              <w:rPr>
                                <w:rFonts w:asciiTheme="majorBidi" w:hAnsiTheme="majorBidi" w:cstheme="majorBidi"/>
                                <w:sz w:val="20"/>
                                <w:szCs w:val="20"/>
                              </w:rPr>
                              <w:t>(Repository Pattern)</w:t>
                            </w:r>
                          </w:p>
                        </w:txbxContent>
                      </v:textbox>
                    </v:shape>
                  </w:pict>
                </mc:Fallback>
              </mc:AlternateContent>
            </w:r>
            <w:r>
              <w:rPr>
                <w:rFonts w:asciiTheme="majorBidi" w:hAnsiTheme="majorBidi" w:cstheme="majorBidi" w:hint="cs"/>
                <w:noProof/>
                <w:sz w:val="20"/>
                <w:szCs w:val="20"/>
                <w:rtl/>
                <w:lang w:val="ar-SA"/>
              </w:rPr>
              <mc:AlternateContent>
                <mc:Choice Requires="wps">
                  <w:drawing>
                    <wp:anchor distT="0" distB="0" distL="114300" distR="114300" simplePos="0" relativeHeight="251669504" behindDoc="0" locked="0" layoutInCell="1" allowOverlap="1" wp14:anchorId="0E45ABF3" wp14:editId="545A4CC1">
                      <wp:simplePos x="0" y="0"/>
                      <wp:positionH relativeFrom="column">
                        <wp:posOffset>1951990</wp:posOffset>
                      </wp:positionH>
                      <wp:positionV relativeFrom="paragraph">
                        <wp:posOffset>90805</wp:posOffset>
                      </wp:positionV>
                      <wp:extent cx="1127760" cy="251460"/>
                      <wp:effectExtent l="0" t="0" r="0" b="0"/>
                      <wp:wrapNone/>
                      <wp:docPr id="1866046112" name="Text Box 2"/>
                      <wp:cNvGraphicFramePr/>
                      <a:graphic xmlns:a="http://schemas.openxmlformats.org/drawingml/2006/main">
                        <a:graphicData uri="http://schemas.microsoft.com/office/word/2010/wordprocessingShape">
                          <wps:wsp>
                            <wps:cNvSpPr txBox="1"/>
                            <wps:spPr>
                              <a:xfrm>
                                <a:off x="0" y="0"/>
                                <a:ext cx="1127760" cy="251460"/>
                              </a:xfrm>
                              <a:prstGeom prst="rect">
                                <a:avLst/>
                              </a:prstGeom>
                              <a:noFill/>
                              <a:ln w="6350">
                                <a:noFill/>
                              </a:ln>
                            </wps:spPr>
                            <wps:txbx>
                              <w:txbxContent>
                                <w:p w14:paraId="01C6AA1A" w14:textId="700C9BE2" w:rsidR="00896DC9" w:rsidRPr="0053452A" w:rsidRDefault="00896DC9" w:rsidP="00896DC9">
                                  <w:pPr>
                                    <w:rPr>
                                      <w:rFonts w:asciiTheme="majorBidi" w:hAnsiTheme="majorBidi" w:cstheme="majorBidi"/>
                                      <w:sz w:val="20"/>
                                      <w:szCs w:val="20"/>
                                    </w:rPr>
                                  </w:pPr>
                                  <w:r w:rsidRPr="00896DC9">
                                    <w:rPr>
                                      <w:rFonts w:asciiTheme="majorBidi" w:hAnsiTheme="majorBidi" w:cstheme="majorBidi"/>
                                      <w:sz w:val="20"/>
                                      <w:szCs w:val="20"/>
                                    </w:rPr>
                                    <w:t>(Scalability)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45ABF3" id="_x0000_s1034" type="#_x0000_t202" style="position:absolute;left:0;text-align:left;margin-left:153.7pt;margin-top:7.15pt;width:88.8pt;height:19.8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" filled="f" stroked="f" strokeweight=".5pt">
                      <v:textbox>
                        <w:txbxContent>
                          <w:p w14:paraId="01C6AA1A" w14:textId="700C9BE2" w:rsidR="00896DC9" w:rsidRPr="0053452A" w:rsidRDefault="00896DC9" w:rsidP="00896DC9">
                            <w:pPr>
                              <w:rPr>
                                <w:rFonts w:asciiTheme="majorBidi" w:hAnsiTheme="majorBidi" w:cstheme="majorBidi"/>
                                <w:sz w:val="20"/>
                                <w:szCs w:val="20"/>
                              </w:rPr>
                            </w:pPr>
                            <w:r w:rsidRPr="00896DC9">
                              <w:rPr>
                                <w:rFonts w:asciiTheme="majorBidi" w:hAnsiTheme="majorBidi" w:cstheme="majorBidi"/>
                                <w:sz w:val="20"/>
                                <w:szCs w:val="20"/>
                              </w:rPr>
                              <w:t>(Scalability)</w:t>
                            </w:r>
                          </w:p>
                        </w:txbxContent>
                      </v:textbox>
                    </v:shape>
                  </w:pict>
                </mc:Fallback>
              </mc:AlternateContent>
            </w:r>
            <w:r>
              <w:rPr>
                <w:rFonts w:asciiTheme="majorBidi" w:hAnsiTheme="majorBidi" w:cstheme="majorBidi" w:hint="cs"/>
                <w:sz w:val="20"/>
                <w:szCs w:val="20"/>
                <w:rtl/>
              </w:rPr>
              <w:t xml:space="preserve">                               </w:t>
            </w:r>
            <w:r w:rsidRPr="00896DC9">
              <w:rPr>
                <w:rFonts w:asciiTheme="majorBidi" w:hAnsiTheme="majorBidi" w:cstheme="majorBidi"/>
                <w:sz w:val="20"/>
                <w:szCs w:val="20"/>
                <w:rtl/>
              </w:rPr>
              <w:t>لتنفيذ عمليات استنتاج نماذج الذكاء الاصطناع</w:t>
            </w:r>
            <w:r>
              <w:rPr>
                <w:rFonts w:asciiTheme="majorBidi" w:hAnsiTheme="majorBidi" w:cstheme="majorBidi" w:hint="cs"/>
                <w:sz w:val="20"/>
                <w:szCs w:val="20"/>
                <w:rtl/>
              </w:rPr>
              <w:t xml:space="preserve">ي. </w:t>
            </w:r>
          </w:p>
          <w:p w14:paraId="0BAE4AF9" w14:textId="77777777" w:rsidR="00896DC9" w:rsidRDefault="00896DC9" w:rsidP="00896DC9">
            <w:pPr>
              <w:jc w:val="right"/>
              <w:rPr>
                <w:rFonts w:asciiTheme="majorBidi" w:hAnsiTheme="majorBidi" w:cstheme="majorBidi"/>
                <w:sz w:val="20"/>
                <w:szCs w:val="20"/>
                <w:rtl/>
              </w:rPr>
            </w:pPr>
            <w:r>
              <w:rPr>
                <w:rFonts w:asciiTheme="majorBidi" w:hAnsiTheme="majorBidi" w:cstheme="majorBidi" w:hint="cs"/>
                <w:sz w:val="20"/>
                <w:szCs w:val="20"/>
                <w:rtl/>
              </w:rPr>
              <w:t xml:space="preserve">- </w:t>
            </w:r>
            <w:r w:rsidRPr="00896DC9">
              <w:rPr>
                <w:rFonts w:asciiTheme="majorBidi" w:hAnsiTheme="majorBidi" w:cstheme="majorBidi"/>
                <w:sz w:val="20"/>
                <w:szCs w:val="20"/>
                <w:rtl/>
              </w:rPr>
              <w:t xml:space="preserve">القابلية للتوسع </w:t>
            </w:r>
            <w:r>
              <w:rPr>
                <w:rFonts w:asciiTheme="majorBidi" w:hAnsiTheme="majorBidi" w:cstheme="majorBidi" w:hint="cs"/>
                <w:sz w:val="20"/>
                <w:szCs w:val="20"/>
                <w:rtl/>
              </w:rPr>
              <w:t xml:space="preserve">                     : </w:t>
            </w:r>
            <w:r w:rsidRPr="00896DC9">
              <w:rPr>
                <w:rFonts w:asciiTheme="majorBidi" w:hAnsiTheme="majorBidi" w:cstheme="majorBidi"/>
                <w:sz w:val="20"/>
                <w:szCs w:val="20"/>
                <w:rtl/>
              </w:rPr>
              <w:t>تطبيق نمط المستودع</w:t>
            </w:r>
            <w:r>
              <w:rPr>
                <w:rFonts w:asciiTheme="majorBidi" w:hAnsiTheme="majorBidi" w:cstheme="majorBidi" w:hint="cs"/>
                <w:sz w:val="20"/>
                <w:szCs w:val="20"/>
                <w:rtl/>
              </w:rPr>
              <w:t xml:space="preserve">                             </w:t>
            </w:r>
            <w:r w:rsidRPr="00896DC9">
              <w:rPr>
                <w:rFonts w:asciiTheme="majorBidi" w:hAnsiTheme="majorBidi" w:cstheme="majorBidi"/>
                <w:sz w:val="20"/>
                <w:szCs w:val="20"/>
                <w:rtl/>
              </w:rPr>
              <w:t>لإدارة أكثر من 20 كيانًا طبيًا وضمان فصل الخدمات وإدارتها بكفاءة</w:t>
            </w:r>
            <w:r>
              <w:rPr>
                <w:rFonts w:asciiTheme="majorBidi" w:hAnsiTheme="majorBidi" w:cstheme="majorBidi" w:hint="cs"/>
                <w:sz w:val="20"/>
                <w:szCs w:val="20"/>
                <w:rtl/>
              </w:rPr>
              <w:t>.</w:t>
            </w:r>
          </w:p>
          <w:p w14:paraId="77089657" w14:textId="77777777" w:rsidR="00896DC9" w:rsidRDefault="00896DC9" w:rsidP="00896DC9">
            <w:pPr>
              <w:jc w:val="right"/>
              <w:rPr>
                <w:rFonts w:asciiTheme="majorBidi" w:hAnsiTheme="majorBidi" w:cstheme="majorBidi"/>
                <w:sz w:val="20"/>
                <w:szCs w:val="20"/>
                <w:rtl/>
              </w:rPr>
            </w:pPr>
          </w:p>
          <w:p w14:paraId="280DB460" w14:textId="2E3D5F4E" w:rsidR="00896DC9" w:rsidRDefault="00896DC9" w:rsidP="00896DC9">
            <w:pPr>
              <w:jc w:val="center"/>
              <w:rPr>
                <w:rFonts w:asciiTheme="majorBidi" w:hAnsiTheme="majorBidi" w:cstheme="majorBidi"/>
                <w:sz w:val="20"/>
                <w:szCs w:val="20"/>
                <w:rtl/>
              </w:rPr>
            </w:pPr>
            <w:r>
              <w:rPr>
                <w:rFonts w:asciiTheme="majorBidi" w:hAnsiTheme="majorBidi" w:cstheme="majorBidi" w:hint="cs"/>
                <w:sz w:val="20"/>
                <w:szCs w:val="20"/>
                <w:rtl/>
              </w:rPr>
              <w:t>انظمة الذكاء الاصطناعي الأساسية</w:t>
            </w:r>
            <w:r w:rsidR="000514D5">
              <w:rPr>
                <w:rFonts w:asciiTheme="majorBidi" w:hAnsiTheme="majorBidi" w:cstheme="majorBidi"/>
                <w:sz w:val="20"/>
                <w:szCs w:val="20"/>
              </w:rPr>
              <w:t xml:space="preserve"> :</w:t>
            </w:r>
            <w:r w:rsidR="00DB3684">
              <w:rPr>
                <w:rFonts w:asciiTheme="majorBidi" w:hAnsiTheme="majorBidi" w:cstheme="majorBidi"/>
                <w:sz w:val="20"/>
                <w:szCs w:val="20"/>
              </w:rPr>
              <w:t>I</w:t>
            </w:r>
            <w:r w:rsidR="000514D5">
              <w:rPr>
                <w:rFonts w:asciiTheme="majorBidi" w:hAnsiTheme="majorBidi" w:cstheme="majorBidi"/>
                <w:sz w:val="20"/>
                <w:szCs w:val="20"/>
              </w:rPr>
              <w:t>V</w:t>
            </w:r>
          </w:p>
          <w:p w14:paraId="1060C41E" w14:textId="77777777" w:rsidR="00896DC9" w:rsidRDefault="00896DC9" w:rsidP="00896DC9">
            <w:pPr>
              <w:jc w:val="center"/>
              <w:rPr>
                <w:rFonts w:asciiTheme="majorBidi" w:hAnsiTheme="majorBidi" w:cstheme="majorBidi"/>
                <w:sz w:val="20"/>
                <w:szCs w:val="20"/>
                <w:rtl/>
              </w:rPr>
            </w:pPr>
          </w:p>
          <w:p w14:paraId="406E1BEA" w14:textId="77777777" w:rsidR="000514D5" w:rsidRDefault="000514D5" w:rsidP="000514D5">
            <w:pPr>
              <w:jc w:val="right"/>
              <w:rPr>
                <w:rFonts w:asciiTheme="majorBidi" w:hAnsiTheme="majorBidi" w:cstheme="majorBidi"/>
                <w:sz w:val="20"/>
                <w:szCs w:val="20"/>
                <w:rtl/>
              </w:rPr>
            </w:pPr>
            <w:r>
              <w:rPr>
                <w:rFonts w:asciiTheme="majorBidi" w:hAnsiTheme="majorBidi" w:cstheme="majorBidi" w:hint="cs"/>
                <w:sz w:val="20"/>
                <w:szCs w:val="20"/>
                <w:rtl/>
              </w:rPr>
              <w:t xml:space="preserve">  مع التعبيرات</w:t>
            </w:r>
            <w:r>
              <w:rPr>
                <w:rFonts w:asciiTheme="majorBidi" w:hAnsiTheme="majorBidi" w:cstheme="majorBidi"/>
                <w:sz w:val="20"/>
                <w:szCs w:val="20"/>
              </w:rPr>
              <w:t>doc TR</w:t>
            </w:r>
            <w:r>
              <w:rPr>
                <w:rFonts w:asciiTheme="majorBidi" w:hAnsiTheme="majorBidi" w:cstheme="majorBidi" w:hint="cs"/>
                <w:sz w:val="20"/>
                <w:szCs w:val="20"/>
                <w:rtl/>
              </w:rPr>
              <w:t xml:space="preserve">: </w:t>
            </w:r>
            <w:r w:rsidRPr="000514D5">
              <w:rPr>
                <w:rFonts w:asciiTheme="majorBidi" w:hAnsiTheme="majorBidi" w:cstheme="majorBidi"/>
                <w:sz w:val="20"/>
                <w:szCs w:val="20"/>
                <w:rtl/>
              </w:rPr>
              <w:t>يستخدم إطار عمل</w:t>
            </w:r>
            <w:r>
              <w:rPr>
                <w:rFonts w:asciiTheme="majorBidi" w:hAnsiTheme="majorBidi" w:cstheme="majorBidi" w:hint="cs"/>
                <w:sz w:val="20"/>
                <w:szCs w:val="20"/>
                <w:rtl/>
              </w:rPr>
              <w:t xml:space="preserve"> </w:t>
            </w:r>
            <w:r>
              <w:rPr>
                <w:rFonts w:asciiTheme="majorBidi" w:hAnsiTheme="majorBidi" w:cstheme="majorBidi"/>
                <w:sz w:val="20"/>
                <w:szCs w:val="20"/>
              </w:rPr>
              <w:t xml:space="preserve">OCR </w:t>
            </w:r>
            <w:r w:rsidRPr="000514D5">
              <w:rPr>
                <w:rFonts w:asciiTheme="majorBidi" w:hAnsiTheme="majorBidi" w:cstheme="majorBidi"/>
                <w:sz w:val="20"/>
                <w:szCs w:val="20"/>
                <w:rtl/>
              </w:rPr>
              <w:t>أنظمة المسح الضوئي الذكية</w:t>
            </w:r>
          </w:p>
          <w:p w14:paraId="3B686508" w14:textId="77777777" w:rsidR="000514D5" w:rsidRDefault="000514D5" w:rsidP="000514D5">
            <w:pPr>
              <w:jc w:val="right"/>
              <w:rPr>
                <w:rFonts w:asciiTheme="majorBidi" w:hAnsiTheme="majorBidi" w:cstheme="majorBidi"/>
                <w:sz w:val="20"/>
                <w:szCs w:val="20"/>
              </w:rPr>
            </w:pPr>
            <w:r>
              <w:rPr>
                <w:rFonts w:asciiTheme="majorBidi" w:hAnsiTheme="majorBidi" w:cstheme="majorBidi" w:hint="cs"/>
                <w:sz w:val="20"/>
                <w:szCs w:val="20"/>
                <w:rtl/>
              </w:rPr>
              <w:t xml:space="preserve"> لاستخراج البيانات بدقة من أوراق الاختبارات او ملصقات </w:t>
            </w:r>
            <w:r>
              <w:rPr>
                <w:rFonts w:asciiTheme="majorBidi" w:hAnsiTheme="majorBidi" w:cstheme="majorBidi"/>
                <w:sz w:val="20"/>
                <w:szCs w:val="20"/>
              </w:rPr>
              <w:t>Regax</w:t>
            </w:r>
            <w:r>
              <w:rPr>
                <w:rFonts w:asciiTheme="majorBidi" w:hAnsiTheme="majorBidi" w:cstheme="majorBidi" w:hint="cs"/>
                <w:sz w:val="20"/>
                <w:szCs w:val="20"/>
                <w:rtl/>
              </w:rPr>
              <w:t xml:space="preserve">النمطية </w:t>
            </w:r>
          </w:p>
          <w:p w14:paraId="2E532676" w14:textId="17CF4555" w:rsidR="000514D5" w:rsidRPr="000514D5" w:rsidRDefault="000514D5" w:rsidP="000514D5">
            <w:pPr>
              <w:jc w:val="right"/>
              <w:rPr>
                <w:rFonts w:asciiTheme="majorBidi" w:hAnsiTheme="majorBidi" w:cstheme="majorBidi"/>
                <w:sz w:val="20"/>
                <w:szCs w:val="20"/>
              </w:rPr>
            </w:pPr>
            <w:r>
              <w:rPr>
                <w:rFonts w:asciiTheme="majorBidi" w:hAnsiTheme="majorBidi" w:cstheme="majorBidi" w:hint="cs"/>
                <w:sz w:val="20"/>
                <w:szCs w:val="20"/>
                <w:rtl/>
              </w:rPr>
              <w:t>المكونات للمنتجات.</w:t>
            </w:r>
          </w:p>
        </w:tc>
      </w:tr>
    </w:tbl>
    <w:p w14:paraId="58A6D068" w14:textId="77777777" w:rsidR="0023026E" w:rsidRDefault="0023026E" w:rsidP="00FF35C4">
      <w:pPr>
        <w:rPr>
          <w:rFonts w:asciiTheme="majorBidi" w:hAnsiTheme="majorBidi" w:cstheme="majorBidi"/>
          <w:b/>
          <w:bCs/>
          <w:sz w:val="36"/>
          <w:szCs w:val="36"/>
          <w:lang w:bidi="ar-EG"/>
        </w:rPr>
      </w:pPr>
    </w:p>
    <w:sectPr w:rsidR="0023026E" w:rsidSect="00012A0A">
      <w:pgSz w:w="12240" w:h="15840"/>
      <w:pgMar w:top="0" w:right="180" w:bottom="180" w:left="27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7E41A7"/>
    <w:multiLevelType w:val="multilevel"/>
    <w:tmpl w:val="C3228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8703CD"/>
    <w:multiLevelType w:val="multilevel"/>
    <w:tmpl w:val="1178A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F392CE1"/>
    <w:multiLevelType w:val="multilevel"/>
    <w:tmpl w:val="FDD8F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8513371">
    <w:abstractNumId w:val="2"/>
  </w:num>
  <w:num w:numId="2" w16cid:durableId="1518539277">
    <w:abstractNumId w:val="0"/>
  </w:num>
  <w:num w:numId="3" w16cid:durableId="20589651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1B83"/>
    <w:rsid w:val="00012A0A"/>
    <w:rsid w:val="000514D5"/>
    <w:rsid w:val="00100909"/>
    <w:rsid w:val="001869B0"/>
    <w:rsid w:val="0023026E"/>
    <w:rsid w:val="002B7202"/>
    <w:rsid w:val="0053452A"/>
    <w:rsid w:val="0054638C"/>
    <w:rsid w:val="006340E7"/>
    <w:rsid w:val="007F77AA"/>
    <w:rsid w:val="00856EFA"/>
    <w:rsid w:val="00861C25"/>
    <w:rsid w:val="00896DC9"/>
    <w:rsid w:val="008F6F87"/>
    <w:rsid w:val="00996739"/>
    <w:rsid w:val="00B17ADB"/>
    <w:rsid w:val="00B23B79"/>
    <w:rsid w:val="00B772D6"/>
    <w:rsid w:val="00B8389B"/>
    <w:rsid w:val="00B847E6"/>
    <w:rsid w:val="00BD0858"/>
    <w:rsid w:val="00C11B83"/>
    <w:rsid w:val="00C30003"/>
    <w:rsid w:val="00C60CD3"/>
    <w:rsid w:val="00C760F1"/>
    <w:rsid w:val="00CB0E8E"/>
    <w:rsid w:val="00DB3684"/>
    <w:rsid w:val="00DE601F"/>
    <w:rsid w:val="00E10FA6"/>
    <w:rsid w:val="00F96411"/>
    <w:rsid w:val="00FD40A3"/>
    <w:rsid w:val="00FF35C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DEE670"/>
  <w15:chartTrackingRefBased/>
  <w15:docId w15:val="{468913A7-D7EB-43FD-A9AD-2D4B8D05A8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0E8E"/>
  </w:style>
  <w:style w:type="paragraph" w:styleId="Heading1">
    <w:name w:val="heading 1"/>
    <w:basedOn w:val="Normal"/>
    <w:next w:val="Normal"/>
    <w:link w:val="Heading1Char"/>
    <w:uiPriority w:val="9"/>
    <w:qFormat/>
    <w:rsid w:val="00C11B8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11B8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11B8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11B8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11B8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11B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1B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1B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1B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1B8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11B8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11B8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11B8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11B8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11B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1B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1B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1B83"/>
    <w:rPr>
      <w:rFonts w:eastAsiaTheme="majorEastAsia" w:cstheme="majorBidi"/>
      <w:color w:val="272727" w:themeColor="text1" w:themeTint="D8"/>
    </w:rPr>
  </w:style>
  <w:style w:type="paragraph" w:styleId="Title">
    <w:name w:val="Title"/>
    <w:basedOn w:val="Normal"/>
    <w:next w:val="Normal"/>
    <w:link w:val="TitleChar"/>
    <w:uiPriority w:val="10"/>
    <w:qFormat/>
    <w:rsid w:val="00C11B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1B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1B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1B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1B83"/>
    <w:pPr>
      <w:spacing w:before="160"/>
      <w:jc w:val="center"/>
    </w:pPr>
    <w:rPr>
      <w:i/>
      <w:iCs/>
      <w:color w:val="404040" w:themeColor="text1" w:themeTint="BF"/>
    </w:rPr>
  </w:style>
  <w:style w:type="character" w:customStyle="1" w:styleId="QuoteChar">
    <w:name w:val="Quote Char"/>
    <w:basedOn w:val="DefaultParagraphFont"/>
    <w:link w:val="Quote"/>
    <w:uiPriority w:val="29"/>
    <w:rsid w:val="00C11B83"/>
    <w:rPr>
      <w:i/>
      <w:iCs/>
      <w:color w:val="404040" w:themeColor="text1" w:themeTint="BF"/>
    </w:rPr>
  </w:style>
  <w:style w:type="paragraph" w:styleId="ListParagraph">
    <w:name w:val="List Paragraph"/>
    <w:basedOn w:val="Normal"/>
    <w:uiPriority w:val="34"/>
    <w:qFormat/>
    <w:rsid w:val="00C11B83"/>
    <w:pPr>
      <w:ind w:left="720"/>
      <w:contextualSpacing/>
    </w:pPr>
  </w:style>
  <w:style w:type="character" w:styleId="IntenseEmphasis">
    <w:name w:val="Intense Emphasis"/>
    <w:basedOn w:val="DefaultParagraphFont"/>
    <w:uiPriority w:val="21"/>
    <w:qFormat/>
    <w:rsid w:val="00C11B83"/>
    <w:rPr>
      <w:i/>
      <w:iCs/>
      <w:color w:val="2F5496" w:themeColor="accent1" w:themeShade="BF"/>
    </w:rPr>
  </w:style>
  <w:style w:type="paragraph" w:styleId="IntenseQuote">
    <w:name w:val="Intense Quote"/>
    <w:basedOn w:val="Normal"/>
    <w:next w:val="Normal"/>
    <w:link w:val="IntenseQuoteChar"/>
    <w:uiPriority w:val="30"/>
    <w:qFormat/>
    <w:rsid w:val="00C11B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1B83"/>
    <w:rPr>
      <w:i/>
      <w:iCs/>
      <w:color w:val="2F5496" w:themeColor="accent1" w:themeShade="BF"/>
    </w:rPr>
  </w:style>
  <w:style w:type="character" w:styleId="IntenseReference">
    <w:name w:val="Intense Reference"/>
    <w:basedOn w:val="DefaultParagraphFont"/>
    <w:uiPriority w:val="32"/>
    <w:qFormat/>
    <w:rsid w:val="00C11B83"/>
    <w:rPr>
      <w:b/>
      <w:bCs/>
      <w:smallCaps/>
      <w:color w:val="2F5496" w:themeColor="accent1" w:themeShade="BF"/>
      <w:spacing w:val="5"/>
    </w:rPr>
  </w:style>
  <w:style w:type="table" w:styleId="TableGrid">
    <w:name w:val="Table Grid"/>
    <w:basedOn w:val="TableNormal"/>
    <w:uiPriority w:val="39"/>
    <w:rsid w:val="00F964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1960</TotalTime>
  <Pages>2</Pages>
  <Words>1105</Words>
  <Characters>6300</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eman elnaggar</dc:creator>
  <cp:keywords/>
  <dc:description/>
  <cp:lastModifiedBy>eman elnaggar</cp:lastModifiedBy>
  <cp:revision>6</cp:revision>
  <cp:lastPrinted>2026-03-26T20:19:00Z</cp:lastPrinted>
  <dcterms:created xsi:type="dcterms:W3CDTF">2026-03-25T11:41:00Z</dcterms:created>
  <dcterms:modified xsi:type="dcterms:W3CDTF">2026-03-26T20:34:00Z</dcterms:modified>
</cp:coreProperties>
</file>