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B1873" w14:textId="19E311E1" w:rsidR="008F58EB" w:rsidRDefault="003247DF">
      <w:r>
        <w:t>F;lgkfdgkfdlgfdgdrfgdff</w:t>
      </w:r>
      <w:bookmarkStart w:id="0" w:name="_GoBack"/>
      <w:bookmarkEnd w:id="0"/>
    </w:p>
    <w:sectPr w:rsidR="008F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D8"/>
    <w:rsid w:val="003247DF"/>
    <w:rsid w:val="003441D8"/>
    <w:rsid w:val="0064707D"/>
    <w:rsid w:val="008F58EB"/>
    <w:rsid w:val="0098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CE28"/>
  <w15:chartTrackingRefBased/>
  <w15:docId w15:val="{3526FD8A-E70B-4F29-98DC-5B764381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ايمان نصر</dc:creator>
  <cp:keywords/>
  <dc:description/>
  <cp:lastModifiedBy>ايمان نصر</cp:lastModifiedBy>
  <cp:revision>2</cp:revision>
  <dcterms:created xsi:type="dcterms:W3CDTF">2019-04-06T18:05:00Z</dcterms:created>
  <dcterms:modified xsi:type="dcterms:W3CDTF">2019-04-06T18:05:00Z</dcterms:modified>
</cp:coreProperties>
</file>