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1B4138" w14:textId="77777777" w:rsidR="00DC5727" w:rsidRPr="00DC5727" w:rsidRDefault="00DC5727" w:rsidP="00DC5727">
      <w:pPr>
        <w:shd w:val="clear" w:color="auto" w:fill="FFFFFF"/>
        <w:bidi w:val="0"/>
        <w:spacing w:before="100" w:beforeAutospacing="1" w:after="100" w:afterAutospacing="1" w:line="288" w:lineRule="atLeast"/>
        <w:outlineLvl w:val="1"/>
        <w:rPr>
          <w:rFonts w:ascii="Helvetica" w:eastAsia="Times New Roman" w:hAnsi="Helvetica" w:cs="Helvetica"/>
          <w:b/>
          <w:bCs/>
          <w:color w:val="222222"/>
          <w:sz w:val="36"/>
          <w:szCs w:val="36"/>
        </w:rPr>
      </w:pPr>
      <w:r w:rsidRPr="00DC5727">
        <w:rPr>
          <w:rFonts w:ascii="Helvetica" w:eastAsia="Times New Roman" w:hAnsi="Helvetica" w:cs="Helvetica"/>
          <w:b/>
          <w:bCs/>
          <w:color w:val="222222"/>
          <w:sz w:val="36"/>
          <w:szCs w:val="36"/>
        </w:rPr>
        <w:t>What languages use garbage collection?</w:t>
      </w:r>
    </w:p>
    <w:p w14:paraId="3BA1A53C" w14:textId="77777777" w:rsidR="00DC5727" w:rsidRPr="00DC5727" w:rsidRDefault="00DC5727" w:rsidP="00DC5727">
      <w:pPr>
        <w:shd w:val="clear" w:color="auto" w:fill="FFFFFF"/>
        <w:bidi w:val="0"/>
        <w:spacing w:after="240" w:line="240" w:lineRule="auto"/>
        <w:rPr>
          <w:rFonts w:ascii="Helvetica" w:eastAsia="Times New Roman" w:hAnsi="Helvetica" w:cs="Helvetica"/>
          <w:color w:val="4E4242"/>
          <w:sz w:val="32"/>
          <w:szCs w:val="32"/>
        </w:rPr>
      </w:pPr>
      <w:r w:rsidRPr="00DC5727">
        <w:rPr>
          <w:rFonts w:ascii="Helvetica" w:eastAsia="Times New Roman" w:hAnsi="Helvetica" w:cs="Helvetica"/>
          <w:color w:val="4E4242"/>
          <w:sz w:val="32"/>
          <w:szCs w:val="32"/>
        </w:rPr>
        <w:t xml:space="preserve">Lisp has used garbage collection since John McCarthy invented it in 1958. Java, Scala, Python, and .NET/C# are all popular GC languages. Additional garbage collection languages include the relatively young Go, Ruby, D, </w:t>
      </w:r>
      <w:proofErr w:type="spellStart"/>
      <w:r w:rsidRPr="00DC5727">
        <w:rPr>
          <w:rFonts w:ascii="Helvetica" w:eastAsia="Times New Roman" w:hAnsi="Helvetica" w:cs="Helvetica"/>
          <w:color w:val="4E4242"/>
          <w:sz w:val="32"/>
          <w:szCs w:val="32"/>
        </w:rPr>
        <w:t>OCaml</w:t>
      </w:r>
      <w:proofErr w:type="spellEnd"/>
      <w:r w:rsidRPr="00DC5727">
        <w:rPr>
          <w:rFonts w:ascii="Helvetica" w:eastAsia="Times New Roman" w:hAnsi="Helvetica" w:cs="Helvetica"/>
          <w:color w:val="4E4242"/>
          <w:sz w:val="32"/>
          <w:szCs w:val="32"/>
        </w:rPr>
        <w:t>, and Swift, as well the older languages Eiffel, Haskell, ML, Modula-3, Perl, Prolog, Scheme, and Smalltalk.</w:t>
      </w:r>
    </w:p>
    <w:p w14:paraId="434CC8DC" w14:textId="77777777" w:rsidR="00DC5727" w:rsidRPr="00DC5727" w:rsidRDefault="00DC5727" w:rsidP="00DC5727">
      <w:pPr>
        <w:shd w:val="clear" w:color="auto" w:fill="FFFFFF"/>
        <w:bidi w:val="0"/>
        <w:spacing w:after="240" w:line="240" w:lineRule="auto"/>
        <w:rPr>
          <w:rFonts w:ascii="Helvetica" w:eastAsia="Times New Roman" w:hAnsi="Helvetica" w:cs="Helvetica"/>
          <w:color w:val="4E4242"/>
          <w:sz w:val="32"/>
          <w:szCs w:val="32"/>
        </w:rPr>
      </w:pPr>
      <w:r w:rsidRPr="00DC5727">
        <w:rPr>
          <w:rFonts w:ascii="Helvetica" w:eastAsia="Times New Roman" w:hAnsi="Helvetica" w:cs="Helvetica"/>
          <w:color w:val="4E4242"/>
          <w:sz w:val="32"/>
          <w:szCs w:val="32"/>
        </w:rPr>
        <w:t>Java, Python, and .NET/C# are some of the more popular programming languages that implement garbage collection. The </w:t>
      </w:r>
      <w:hyperlink r:id="rId5" w:history="1">
        <w:r w:rsidRPr="00DC5727">
          <w:rPr>
            <w:rFonts w:ascii="Helvetica" w:eastAsia="Times New Roman" w:hAnsi="Helvetica" w:cs="Helvetica"/>
            <w:color w:val="EF4C23"/>
            <w:sz w:val="32"/>
            <w:szCs w:val="32"/>
            <w:u w:val="single"/>
          </w:rPr>
          <w:t>Java virtual machine (JVM)</w:t>
        </w:r>
      </w:hyperlink>
      <w:r w:rsidRPr="00DC5727">
        <w:rPr>
          <w:rFonts w:ascii="Helvetica" w:eastAsia="Times New Roman" w:hAnsi="Helvetica" w:cs="Helvetica"/>
          <w:color w:val="4E4242"/>
          <w:sz w:val="32"/>
          <w:szCs w:val="32"/>
        </w:rPr>
        <w:t> actually provides four different garbage collectors: serial, parallel, concurrent mark and sweep, and </w:t>
      </w:r>
      <w:hyperlink r:id="rId6" w:history="1">
        <w:r w:rsidRPr="00DC5727">
          <w:rPr>
            <w:rFonts w:ascii="Helvetica" w:eastAsia="Times New Roman" w:hAnsi="Helvetica" w:cs="Helvetica"/>
            <w:color w:val="EF4C23"/>
            <w:sz w:val="32"/>
            <w:szCs w:val="32"/>
            <w:u w:val="single"/>
          </w:rPr>
          <w:t>G1GC</w:t>
        </w:r>
      </w:hyperlink>
      <w:r w:rsidRPr="00DC5727">
        <w:rPr>
          <w:rFonts w:ascii="Helvetica" w:eastAsia="Times New Roman" w:hAnsi="Helvetica" w:cs="Helvetica"/>
          <w:color w:val="4E4242"/>
          <w:sz w:val="32"/>
          <w:szCs w:val="32"/>
        </w:rPr>
        <w:t>, the garbage first garbage collector. G1GC is now the default in Java; it is a regionalized and generational parallel compacting collector that achieves soft real-time goals.</w:t>
      </w:r>
    </w:p>
    <w:p w14:paraId="73C2867F" w14:textId="77777777" w:rsidR="00DC5727" w:rsidRPr="00DC5727" w:rsidRDefault="00DC5727" w:rsidP="00DC5727">
      <w:pPr>
        <w:shd w:val="clear" w:color="auto" w:fill="FFFFFF"/>
        <w:bidi w:val="0"/>
        <w:spacing w:after="240" w:line="240" w:lineRule="auto"/>
        <w:rPr>
          <w:rFonts w:ascii="Helvetica" w:eastAsia="Times New Roman" w:hAnsi="Helvetica" w:cs="Helvetica"/>
          <w:color w:val="4E4242"/>
          <w:sz w:val="32"/>
          <w:szCs w:val="32"/>
        </w:rPr>
      </w:pPr>
      <w:r w:rsidRPr="00DC5727">
        <w:rPr>
          <w:rFonts w:ascii="Helvetica" w:eastAsia="Times New Roman" w:hAnsi="Helvetica" w:cs="Helvetica"/>
          <w:color w:val="4E4242"/>
          <w:sz w:val="32"/>
          <w:szCs w:val="32"/>
        </w:rPr>
        <w:t xml:space="preserve">Python, specifically the standard </w:t>
      </w:r>
      <w:proofErr w:type="spellStart"/>
      <w:r w:rsidRPr="00DC5727">
        <w:rPr>
          <w:rFonts w:ascii="Helvetica" w:eastAsia="Times New Roman" w:hAnsi="Helvetica" w:cs="Helvetica"/>
          <w:color w:val="4E4242"/>
          <w:sz w:val="32"/>
          <w:szCs w:val="32"/>
        </w:rPr>
        <w:t>CPython</w:t>
      </w:r>
      <w:proofErr w:type="spellEnd"/>
      <w:r w:rsidRPr="00DC5727">
        <w:rPr>
          <w:rFonts w:ascii="Helvetica" w:eastAsia="Times New Roman" w:hAnsi="Helvetica" w:cs="Helvetica"/>
          <w:color w:val="4E4242"/>
          <w:sz w:val="32"/>
          <w:szCs w:val="32"/>
        </w:rPr>
        <w:t xml:space="preserve"> implementation, </w:t>
      </w:r>
      <w:hyperlink r:id="rId7" w:history="1">
        <w:r w:rsidRPr="00DC5727">
          <w:rPr>
            <w:rFonts w:ascii="Helvetica" w:eastAsia="Times New Roman" w:hAnsi="Helvetica" w:cs="Helvetica"/>
            <w:color w:val="EF4C23"/>
            <w:sz w:val="32"/>
            <w:szCs w:val="32"/>
            <w:u w:val="single"/>
          </w:rPr>
          <w:t>combines reference counting with three-level generational collection</w:t>
        </w:r>
      </w:hyperlink>
      <w:r w:rsidRPr="00DC5727">
        <w:rPr>
          <w:rFonts w:ascii="Helvetica" w:eastAsia="Times New Roman" w:hAnsi="Helvetica" w:cs="Helvetica"/>
          <w:color w:val="4E4242"/>
          <w:sz w:val="32"/>
          <w:szCs w:val="32"/>
        </w:rPr>
        <w:t> that only focuses on cleaning container objects. The .NET CLR (common language runtime) uses a </w:t>
      </w:r>
      <w:hyperlink r:id="rId8" w:history="1">
        <w:r w:rsidRPr="00DC5727">
          <w:rPr>
            <w:rFonts w:ascii="Helvetica" w:eastAsia="Times New Roman" w:hAnsi="Helvetica" w:cs="Helvetica"/>
            <w:color w:val="EF4C23"/>
            <w:sz w:val="32"/>
            <w:szCs w:val="32"/>
            <w:u w:val="single"/>
          </w:rPr>
          <w:t>three-level generational mark and compact collection algorithm</w:t>
        </w:r>
      </w:hyperlink>
      <w:r w:rsidRPr="00DC5727">
        <w:rPr>
          <w:rFonts w:ascii="Helvetica" w:eastAsia="Times New Roman" w:hAnsi="Helvetica" w:cs="Helvetica"/>
          <w:color w:val="4E4242"/>
          <w:sz w:val="32"/>
          <w:szCs w:val="32"/>
        </w:rPr>
        <w:t xml:space="preserve">. The CLR also segregates memory objects into two heaps, one for large objects (85,000 bytes or higher) and one for small objects; the large object heap usually isn’t compacted, just </w:t>
      </w:r>
      <w:proofErr w:type="gramStart"/>
      <w:r w:rsidRPr="00DC5727">
        <w:rPr>
          <w:rFonts w:ascii="Helvetica" w:eastAsia="Times New Roman" w:hAnsi="Helvetica" w:cs="Helvetica"/>
          <w:color w:val="4E4242"/>
          <w:sz w:val="32"/>
          <w:szCs w:val="32"/>
        </w:rPr>
        <w:t>marked</w:t>
      </w:r>
      <w:proofErr w:type="gramEnd"/>
      <w:r w:rsidRPr="00DC5727">
        <w:rPr>
          <w:rFonts w:ascii="Helvetica" w:eastAsia="Times New Roman" w:hAnsi="Helvetica" w:cs="Helvetica"/>
          <w:color w:val="4E4242"/>
          <w:sz w:val="32"/>
          <w:szCs w:val="32"/>
        </w:rPr>
        <w:t xml:space="preserve"> and swept, but can be compacted if necessary.</w:t>
      </w:r>
    </w:p>
    <w:p w14:paraId="52CB087D" w14:textId="266C4C61" w:rsidR="00DC5727" w:rsidRPr="00DC5727" w:rsidRDefault="00DC5727" w:rsidP="00DC5727">
      <w:pPr>
        <w:shd w:val="clear" w:color="auto" w:fill="FFFFFF"/>
        <w:spacing w:before="100" w:beforeAutospacing="1" w:after="100" w:afterAutospacing="1" w:line="288" w:lineRule="atLeast"/>
        <w:outlineLvl w:val="1"/>
        <w:rPr>
          <w:rFonts w:ascii="Helvetica" w:eastAsia="Times New Roman" w:hAnsi="Helvetica" w:cs="Helvetica"/>
          <w:b/>
          <w:bCs/>
          <w:color w:val="222222"/>
          <w:sz w:val="36"/>
          <w:szCs w:val="36"/>
        </w:rPr>
      </w:pPr>
      <w:r w:rsidRPr="00DC5727">
        <w:rPr>
          <w:rFonts w:ascii="Helvetica" w:eastAsia="Times New Roman" w:hAnsi="Helvetica" w:cs="Helvetica"/>
          <w:b/>
          <w:bCs/>
          <w:color w:val="222222"/>
          <w:sz w:val="36"/>
          <w:szCs w:val="36"/>
        </w:rPr>
        <w:t>What languages</w:t>
      </w:r>
      <w:r>
        <w:rPr>
          <w:rFonts w:ascii="Helvetica" w:eastAsia="Times New Roman" w:hAnsi="Helvetica" w:cs="Helvetica"/>
          <w:b/>
          <w:bCs/>
          <w:color w:val="222222"/>
          <w:sz w:val="36"/>
          <w:szCs w:val="36"/>
        </w:rPr>
        <w:t xml:space="preserve"> do not</w:t>
      </w:r>
      <w:r w:rsidRPr="00DC5727">
        <w:rPr>
          <w:rFonts w:ascii="Helvetica" w:eastAsia="Times New Roman" w:hAnsi="Helvetica" w:cs="Helvetica"/>
          <w:b/>
          <w:bCs/>
          <w:color w:val="222222"/>
          <w:sz w:val="36"/>
          <w:szCs w:val="36"/>
        </w:rPr>
        <w:t xml:space="preserve"> use garbage collection?</w:t>
      </w:r>
    </w:p>
    <w:p w14:paraId="34B0F56C" w14:textId="0B59B237" w:rsidR="00632DA5" w:rsidRDefault="00DC5727" w:rsidP="00DC5727">
      <w:pPr>
        <w:jc w:val="right"/>
        <w:rPr>
          <w:sz w:val="36"/>
          <w:szCs w:val="36"/>
          <w:rtl/>
          <w:lang w:bidi="ar-EG"/>
        </w:rPr>
      </w:pPr>
      <w:r w:rsidRPr="00DC5727">
        <w:rPr>
          <w:sz w:val="36"/>
          <w:szCs w:val="36"/>
          <w:lang w:bidi="ar-EG"/>
        </w:rPr>
        <w:t>C and C</w:t>
      </w:r>
      <w:r w:rsidRPr="00DC5727">
        <w:rPr>
          <w:rFonts w:cs="Arial"/>
          <w:sz w:val="36"/>
          <w:szCs w:val="36"/>
          <w:rtl/>
          <w:lang w:bidi="ar-EG"/>
        </w:rPr>
        <w:t>++,</w:t>
      </w:r>
    </w:p>
    <w:p w14:paraId="061987DB" w14:textId="77777777" w:rsidR="009237FD" w:rsidRDefault="009237FD" w:rsidP="00DC5727">
      <w:pPr>
        <w:jc w:val="right"/>
        <w:rPr>
          <w:sz w:val="36"/>
          <w:szCs w:val="36"/>
          <w:rtl/>
          <w:lang w:bidi="ar-EG"/>
        </w:rPr>
      </w:pPr>
    </w:p>
    <w:p w14:paraId="1958EBF1" w14:textId="77777777" w:rsidR="009237FD" w:rsidRDefault="009237FD" w:rsidP="00DC5727">
      <w:pPr>
        <w:jc w:val="right"/>
        <w:rPr>
          <w:sz w:val="36"/>
          <w:szCs w:val="36"/>
          <w:rtl/>
          <w:lang w:bidi="ar-EG"/>
        </w:rPr>
      </w:pPr>
    </w:p>
    <w:p w14:paraId="0AF5121D" w14:textId="77777777" w:rsidR="009237FD" w:rsidRDefault="009237FD" w:rsidP="00DC5727">
      <w:pPr>
        <w:jc w:val="right"/>
        <w:rPr>
          <w:sz w:val="36"/>
          <w:szCs w:val="36"/>
          <w:rtl/>
          <w:lang w:bidi="ar-EG"/>
        </w:rPr>
      </w:pPr>
    </w:p>
    <w:p w14:paraId="53E64362" w14:textId="1E32E97A" w:rsidR="009237FD" w:rsidRPr="009237FD" w:rsidRDefault="009237FD" w:rsidP="009237FD">
      <w:pPr>
        <w:pStyle w:val="NormalWeb"/>
        <w:shd w:val="clear" w:color="auto" w:fill="FFFFFF"/>
        <w:jc w:val="center"/>
        <w:rPr>
          <w:rFonts w:ascii="Segoe UI" w:hAnsi="Segoe UI" w:cs="Segoe UI"/>
          <w:b/>
          <w:bCs/>
          <w:color w:val="161616"/>
          <w:sz w:val="40"/>
          <w:szCs w:val="40"/>
        </w:rPr>
      </w:pPr>
      <w:r>
        <w:rPr>
          <w:rFonts w:ascii="Segoe UI" w:hAnsi="Segoe UI" w:cs="Segoe UI"/>
          <w:b/>
          <w:bCs/>
          <w:color w:val="161616"/>
          <w:sz w:val="40"/>
          <w:szCs w:val="40"/>
        </w:rPr>
        <w:lastRenderedPageBreak/>
        <w:t>H</w:t>
      </w:r>
      <w:r w:rsidRPr="009237FD">
        <w:rPr>
          <w:rFonts w:ascii="Segoe UI" w:hAnsi="Segoe UI" w:cs="Segoe UI"/>
          <w:b/>
          <w:bCs/>
          <w:color w:val="161616"/>
          <w:sz w:val="40"/>
          <w:szCs w:val="40"/>
        </w:rPr>
        <w:t>ow to make operating system control garbage collection</w:t>
      </w:r>
      <w:r>
        <w:rPr>
          <w:rFonts w:ascii="Segoe UI" w:hAnsi="Segoe UI" w:cs="Segoe UI"/>
          <w:b/>
          <w:bCs/>
          <w:color w:val="161616"/>
          <w:sz w:val="40"/>
          <w:szCs w:val="40"/>
        </w:rPr>
        <w:t>?</w:t>
      </w:r>
    </w:p>
    <w:p w14:paraId="2019E529" w14:textId="49301018" w:rsidR="009237FD" w:rsidRDefault="009237FD" w:rsidP="009237FD">
      <w:pPr>
        <w:pStyle w:val="NormalWeb"/>
        <w:shd w:val="clear" w:color="auto" w:fill="FFFFFF"/>
        <w:rPr>
          <w:rFonts w:ascii="Segoe UI" w:hAnsi="Segoe UI" w:cs="Segoe UI"/>
          <w:color w:val="161616"/>
        </w:rPr>
      </w:pPr>
      <w:r>
        <w:rPr>
          <w:rFonts w:ascii="Segoe UI" w:hAnsi="Segoe UI" w:cs="Segoe UI"/>
          <w:color w:val="161616"/>
        </w:rPr>
        <w:t>For a majority of the objects that your app creates, you can rely on the </w:t>
      </w:r>
      <w:hyperlink r:id="rId9" w:history="1">
        <w:r>
          <w:rPr>
            <w:rStyle w:val="Hyperlink"/>
            <w:rFonts w:ascii="Segoe UI" w:hAnsi="Segoe UI" w:cs="Segoe UI"/>
            <w:u w:val="none"/>
          </w:rPr>
          <w:t>.NET garbage collector</w:t>
        </w:r>
      </w:hyperlink>
      <w:r>
        <w:rPr>
          <w:rFonts w:ascii="Segoe UI" w:hAnsi="Segoe UI" w:cs="Segoe UI"/>
          <w:color w:val="161616"/>
        </w:rPr>
        <w:t> to handle memory management. However, when you create objects that include unmanaged resources, you </w:t>
      </w:r>
      <w:r>
        <w:rPr>
          <w:rStyle w:val="Strong"/>
          <w:rFonts w:ascii="Segoe UI" w:hAnsi="Segoe UI" w:cs="Segoe UI"/>
          <w:color w:val="161616"/>
        </w:rPr>
        <w:t>must</w:t>
      </w:r>
      <w:r>
        <w:rPr>
          <w:rFonts w:ascii="Segoe UI" w:hAnsi="Segoe UI" w:cs="Segoe UI"/>
          <w:color w:val="161616"/>
        </w:rPr>
        <w:t xml:space="preserve"> explicitly release those resources when you finish using them. The most common types of unmanaged resources are objects that wrap operating system resources, such as files, windows, network connections, or database connections. Although the garbage collector </w:t>
      </w:r>
      <w:proofErr w:type="gramStart"/>
      <w:r>
        <w:rPr>
          <w:rFonts w:ascii="Segoe UI" w:hAnsi="Segoe UI" w:cs="Segoe UI"/>
          <w:color w:val="161616"/>
        </w:rPr>
        <w:t>is able to</w:t>
      </w:r>
      <w:proofErr w:type="gramEnd"/>
      <w:r>
        <w:rPr>
          <w:rFonts w:ascii="Segoe UI" w:hAnsi="Segoe UI" w:cs="Segoe UI"/>
          <w:color w:val="161616"/>
        </w:rPr>
        <w:t xml:space="preserve"> track the lifetime of an object that encapsulates an unmanaged resource, it doesn't know how to release and clean up the unmanaged resource.</w:t>
      </w:r>
    </w:p>
    <w:p w14:paraId="1C790B2C" w14:textId="77777777" w:rsidR="009237FD" w:rsidRDefault="009237FD" w:rsidP="009237FD">
      <w:pPr>
        <w:pStyle w:val="NormalWeb"/>
        <w:shd w:val="clear" w:color="auto" w:fill="FFFFFF"/>
        <w:rPr>
          <w:rFonts w:ascii="Segoe UI" w:hAnsi="Segoe UI" w:cs="Segoe UI"/>
          <w:color w:val="161616"/>
        </w:rPr>
      </w:pPr>
      <w:r>
        <w:rPr>
          <w:rFonts w:ascii="Segoe UI" w:hAnsi="Segoe UI" w:cs="Segoe UI"/>
          <w:color w:val="161616"/>
        </w:rPr>
        <w:t>If your types use unmanaged resources, you should do the following:</w:t>
      </w:r>
    </w:p>
    <w:p w14:paraId="6AAE5014" w14:textId="77777777" w:rsidR="009237FD" w:rsidRDefault="009237FD" w:rsidP="009237FD">
      <w:pPr>
        <w:pStyle w:val="NormalWeb"/>
        <w:numPr>
          <w:ilvl w:val="0"/>
          <w:numId w:val="1"/>
        </w:numPr>
        <w:shd w:val="clear" w:color="auto" w:fill="FFFFFF"/>
        <w:ind w:left="1290"/>
        <w:rPr>
          <w:rFonts w:ascii="Segoe UI" w:hAnsi="Segoe UI" w:cs="Segoe UI"/>
          <w:color w:val="161616"/>
        </w:rPr>
      </w:pPr>
      <w:r>
        <w:rPr>
          <w:rFonts w:ascii="Segoe UI" w:hAnsi="Segoe UI" w:cs="Segoe UI"/>
          <w:color w:val="161616"/>
        </w:rPr>
        <w:t>Implement the </w:t>
      </w:r>
      <w:hyperlink r:id="rId10" w:history="1">
        <w:r>
          <w:rPr>
            <w:rStyle w:val="Hyperlink"/>
            <w:rFonts w:ascii="Segoe UI" w:hAnsi="Segoe UI" w:cs="Segoe UI"/>
            <w:u w:val="none"/>
          </w:rPr>
          <w:t>dispose pattern</w:t>
        </w:r>
      </w:hyperlink>
      <w:r>
        <w:rPr>
          <w:rFonts w:ascii="Segoe UI" w:hAnsi="Segoe UI" w:cs="Segoe UI"/>
          <w:color w:val="161616"/>
        </w:rPr>
        <w:t>. This requires that you provide an </w:t>
      </w:r>
      <w:proofErr w:type="spellStart"/>
      <w:r>
        <w:rPr>
          <w:rFonts w:ascii="Segoe UI" w:hAnsi="Segoe UI" w:cs="Segoe UI"/>
          <w:color w:val="161616"/>
        </w:rPr>
        <w:fldChar w:fldCharType="begin"/>
      </w:r>
      <w:r>
        <w:rPr>
          <w:rFonts w:ascii="Segoe UI" w:hAnsi="Segoe UI" w:cs="Segoe UI"/>
          <w:color w:val="161616"/>
        </w:rPr>
        <w:instrText xml:space="preserve"> HYPERLINK "https://learn.microsoft.com/en-us/dotnet/api/system.idisposable.dispose" </w:instrText>
      </w:r>
      <w:r>
        <w:rPr>
          <w:rFonts w:ascii="Segoe UI" w:hAnsi="Segoe UI" w:cs="Segoe UI"/>
          <w:color w:val="161616"/>
        </w:rPr>
        <w:fldChar w:fldCharType="separate"/>
      </w:r>
      <w:r>
        <w:rPr>
          <w:rStyle w:val="Hyperlink"/>
          <w:rFonts w:ascii="Segoe UI" w:hAnsi="Segoe UI" w:cs="Segoe UI"/>
          <w:u w:val="none"/>
        </w:rPr>
        <w:t>IDisposable.Dispose</w:t>
      </w:r>
      <w:proofErr w:type="spellEnd"/>
      <w:r>
        <w:rPr>
          <w:rFonts w:ascii="Segoe UI" w:hAnsi="Segoe UI" w:cs="Segoe UI"/>
          <w:color w:val="161616"/>
        </w:rPr>
        <w:fldChar w:fldCharType="end"/>
      </w:r>
      <w:r>
        <w:rPr>
          <w:rFonts w:ascii="Segoe UI" w:hAnsi="Segoe UI" w:cs="Segoe UI"/>
          <w:color w:val="161616"/>
        </w:rPr>
        <w:t> implementation to enable the deterministic release of unmanaged resources. A consumer of your type calls </w:t>
      </w:r>
      <w:hyperlink r:id="rId11" w:history="1">
        <w:r>
          <w:rPr>
            <w:rStyle w:val="Hyperlink"/>
            <w:rFonts w:ascii="Segoe UI" w:hAnsi="Segoe UI" w:cs="Segoe UI"/>
            <w:u w:val="none"/>
          </w:rPr>
          <w:t>Dispose</w:t>
        </w:r>
      </w:hyperlink>
      <w:r>
        <w:rPr>
          <w:rFonts w:ascii="Segoe UI" w:hAnsi="Segoe UI" w:cs="Segoe UI"/>
          <w:color w:val="161616"/>
        </w:rPr>
        <w:t> when the object (and the resources it uses) are no longer needed. The </w:t>
      </w:r>
      <w:hyperlink r:id="rId12" w:history="1">
        <w:r>
          <w:rPr>
            <w:rStyle w:val="Hyperlink"/>
            <w:rFonts w:ascii="Segoe UI" w:hAnsi="Segoe UI" w:cs="Segoe UI"/>
            <w:u w:val="none"/>
          </w:rPr>
          <w:t>Dispose</w:t>
        </w:r>
      </w:hyperlink>
      <w:r>
        <w:rPr>
          <w:rFonts w:ascii="Segoe UI" w:hAnsi="Segoe UI" w:cs="Segoe UI"/>
          <w:color w:val="161616"/>
        </w:rPr>
        <w:t> method immediately releases the unmanaged resources.</w:t>
      </w:r>
    </w:p>
    <w:p w14:paraId="3C42F8D7" w14:textId="77777777" w:rsidR="009237FD" w:rsidRDefault="009237FD" w:rsidP="009237FD">
      <w:pPr>
        <w:pStyle w:val="NormalWeb"/>
        <w:numPr>
          <w:ilvl w:val="0"/>
          <w:numId w:val="1"/>
        </w:numPr>
        <w:shd w:val="clear" w:color="auto" w:fill="FFFFFF"/>
        <w:ind w:left="1290"/>
        <w:rPr>
          <w:rFonts w:ascii="Segoe UI" w:hAnsi="Segoe UI" w:cs="Segoe UI"/>
          <w:color w:val="161616"/>
        </w:rPr>
      </w:pPr>
      <w:r>
        <w:rPr>
          <w:rFonts w:ascii="Segoe UI" w:hAnsi="Segoe UI" w:cs="Segoe UI"/>
          <w:color w:val="161616"/>
        </w:rPr>
        <w:t>In the event that a consumer of your type forgets to call </w:t>
      </w:r>
      <w:hyperlink r:id="rId13" w:history="1">
        <w:r>
          <w:rPr>
            <w:rStyle w:val="Hyperlink"/>
            <w:rFonts w:ascii="Segoe UI" w:hAnsi="Segoe UI" w:cs="Segoe UI"/>
            <w:u w:val="none"/>
          </w:rPr>
          <w:t>Dispose</w:t>
        </w:r>
      </w:hyperlink>
      <w:r>
        <w:rPr>
          <w:rFonts w:ascii="Segoe UI" w:hAnsi="Segoe UI" w:cs="Segoe UI"/>
          <w:color w:val="161616"/>
        </w:rPr>
        <w:t>, provide a way for your unmanaged resources to be released. There are two ways to do this:</w:t>
      </w:r>
    </w:p>
    <w:p w14:paraId="70512752" w14:textId="77777777" w:rsidR="009237FD" w:rsidRDefault="009237FD" w:rsidP="009237FD">
      <w:pPr>
        <w:pStyle w:val="NormalWeb"/>
        <w:numPr>
          <w:ilvl w:val="1"/>
          <w:numId w:val="1"/>
        </w:numPr>
        <w:shd w:val="clear" w:color="auto" w:fill="FFFFFF"/>
        <w:ind w:left="2310"/>
        <w:rPr>
          <w:rFonts w:ascii="Segoe UI" w:hAnsi="Segoe UI" w:cs="Segoe UI"/>
          <w:color w:val="161616"/>
        </w:rPr>
      </w:pPr>
      <w:r>
        <w:rPr>
          <w:rFonts w:ascii="Segoe UI" w:hAnsi="Segoe UI" w:cs="Segoe UI"/>
          <w:color w:val="161616"/>
        </w:rPr>
        <w:t>Use a safe handle to wrap your unmanaged resource. This is the recommended technique. Safe handles are derived from the </w:t>
      </w:r>
      <w:proofErr w:type="spellStart"/>
      <w:r>
        <w:rPr>
          <w:rFonts w:ascii="Segoe UI" w:hAnsi="Segoe UI" w:cs="Segoe UI"/>
          <w:color w:val="161616"/>
        </w:rPr>
        <w:fldChar w:fldCharType="begin"/>
      </w:r>
      <w:r>
        <w:rPr>
          <w:rFonts w:ascii="Segoe UI" w:hAnsi="Segoe UI" w:cs="Segoe UI"/>
          <w:color w:val="161616"/>
        </w:rPr>
        <w:instrText xml:space="preserve"> HYPERLINK "https://learn.microsoft.com/en-us/dotnet/api/system.runtime.interopservices.safehandle" </w:instrText>
      </w:r>
      <w:r>
        <w:rPr>
          <w:rFonts w:ascii="Segoe UI" w:hAnsi="Segoe UI" w:cs="Segoe UI"/>
          <w:color w:val="161616"/>
        </w:rPr>
        <w:fldChar w:fldCharType="separate"/>
      </w:r>
      <w:r>
        <w:rPr>
          <w:rStyle w:val="Hyperlink"/>
          <w:rFonts w:ascii="Segoe UI" w:hAnsi="Segoe UI" w:cs="Segoe UI"/>
          <w:u w:val="none"/>
        </w:rPr>
        <w:t>System.Runtime.InteropServices.SafeHandle</w:t>
      </w:r>
      <w:proofErr w:type="spellEnd"/>
      <w:r>
        <w:rPr>
          <w:rFonts w:ascii="Segoe UI" w:hAnsi="Segoe UI" w:cs="Segoe UI"/>
          <w:color w:val="161616"/>
        </w:rPr>
        <w:fldChar w:fldCharType="end"/>
      </w:r>
      <w:r>
        <w:rPr>
          <w:rFonts w:ascii="Segoe UI" w:hAnsi="Segoe UI" w:cs="Segoe UI"/>
          <w:color w:val="161616"/>
        </w:rPr>
        <w:t> abstract class and include a robust </w:t>
      </w:r>
      <w:hyperlink r:id="rId14" w:history="1">
        <w:r>
          <w:rPr>
            <w:rStyle w:val="Hyperlink"/>
            <w:rFonts w:ascii="Segoe UI" w:hAnsi="Segoe UI" w:cs="Segoe UI"/>
            <w:u w:val="none"/>
          </w:rPr>
          <w:t>Finalize</w:t>
        </w:r>
      </w:hyperlink>
      <w:r>
        <w:rPr>
          <w:rFonts w:ascii="Segoe UI" w:hAnsi="Segoe UI" w:cs="Segoe UI"/>
          <w:color w:val="161616"/>
        </w:rPr>
        <w:t> method. When you use a safe handle, you simply implement the </w:t>
      </w:r>
      <w:proofErr w:type="spellStart"/>
      <w:r>
        <w:rPr>
          <w:rFonts w:ascii="Segoe UI" w:hAnsi="Segoe UI" w:cs="Segoe UI"/>
          <w:color w:val="161616"/>
        </w:rPr>
        <w:fldChar w:fldCharType="begin"/>
      </w:r>
      <w:r>
        <w:rPr>
          <w:rFonts w:ascii="Segoe UI" w:hAnsi="Segoe UI" w:cs="Segoe UI"/>
          <w:color w:val="161616"/>
        </w:rPr>
        <w:instrText xml:space="preserve"> HYPERLINK "https://learn.microsoft.com/en-us/dotnet/api/system.idisposable" </w:instrText>
      </w:r>
      <w:r>
        <w:rPr>
          <w:rFonts w:ascii="Segoe UI" w:hAnsi="Segoe UI" w:cs="Segoe UI"/>
          <w:color w:val="161616"/>
        </w:rPr>
        <w:fldChar w:fldCharType="separate"/>
      </w:r>
      <w:r>
        <w:rPr>
          <w:rStyle w:val="Hyperlink"/>
          <w:rFonts w:ascii="Segoe UI" w:hAnsi="Segoe UI" w:cs="Segoe UI"/>
          <w:u w:val="none"/>
        </w:rPr>
        <w:t>IDisposable</w:t>
      </w:r>
      <w:proofErr w:type="spellEnd"/>
      <w:r>
        <w:rPr>
          <w:rFonts w:ascii="Segoe UI" w:hAnsi="Segoe UI" w:cs="Segoe UI"/>
          <w:color w:val="161616"/>
        </w:rPr>
        <w:fldChar w:fldCharType="end"/>
      </w:r>
      <w:r>
        <w:rPr>
          <w:rFonts w:ascii="Segoe UI" w:hAnsi="Segoe UI" w:cs="Segoe UI"/>
          <w:color w:val="161616"/>
        </w:rPr>
        <w:t> interface and call your safe handle's </w:t>
      </w:r>
      <w:hyperlink r:id="rId15" w:history="1">
        <w:r>
          <w:rPr>
            <w:rStyle w:val="Hyperlink"/>
            <w:rFonts w:ascii="Segoe UI" w:hAnsi="Segoe UI" w:cs="Segoe UI"/>
            <w:u w:val="none"/>
          </w:rPr>
          <w:t>Dispose</w:t>
        </w:r>
      </w:hyperlink>
      <w:r>
        <w:rPr>
          <w:rFonts w:ascii="Segoe UI" w:hAnsi="Segoe UI" w:cs="Segoe UI"/>
          <w:color w:val="161616"/>
        </w:rPr>
        <w:t> method in your </w:t>
      </w:r>
      <w:proofErr w:type="spellStart"/>
      <w:r>
        <w:rPr>
          <w:rFonts w:ascii="Segoe UI" w:hAnsi="Segoe UI" w:cs="Segoe UI"/>
          <w:color w:val="161616"/>
        </w:rPr>
        <w:fldChar w:fldCharType="begin"/>
      </w:r>
      <w:r>
        <w:rPr>
          <w:rFonts w:ascii="Segoe UI" w:hAnsi="Segoe UI" w:cs="Segoe UI"/>
          <w:color w:val="161616"/>
        </w:rPr>
        <w:instrText xml:space="preserve"> HYPERLINK "https://learn.microsoft.com/en-us/dotnet/api/system.idisposable.dispose" </w:instrText>
      </w:r>
      <w:r>
        <w:rPr>
          <w:rFonts w:ascii="Segoe UI" w:hAnsi="Segoe UI" w:cs="Segoe UI"/>
          <w:color w:val="161616"/>
        </w:rPr>
        <w:fldChar w:fldCharType="separate"/>
      </w:r>
      <w:r>
        <w:rPr>
          <w:rStyle w:val="Hyperlink"/>
          <w:rFonts w:ascii="Segoe UI" w:hAnsi="Segoe UI" w:cs="Segoe UI"/>
          <w:u w:val="none"/>
        </w:rPr>
        <w:t>IDisposable.Dispose</w:t>
      </w:r>
      <w:proofErr w:type="spellEnd"/>
      <w:r>
        <w:rPr>
          <w:rFonts w:ascii="Segoe UI" w:hAnsi="Segoe UI" w:cs="Segoe UI"/>
          <w:color w:val="161616"/>
        </w:rPr>
        <w:fldChar w:fldCharType="end"/>
      </w:r>
      <w:r>
        <w:rPr>
          <w:rFonts w:ascii="Segoe UI" w:hAnsi="Segoe UI" w:cs="Segoe UI"/>
          <w:color w:val="161616"/>
        </w:rPr>
        <w:t> implementation. The safe handle's finalizer is called automatically by the garbage collector if its </w:t>
      </w:r>
      <w:hyperlink r:id="rId16" w:history="1">
        <w:r>
          <w:rPr>
            <w:rStyle w:val="Hyperlink"/>
            <w:rFonts w:ascii="Segoe UI" w:hAnsi="Segoe UI" w:cs="Segoe UI"/>
            <w:u w:val="none"/>
          </w:rPr>
          <w:t>Dispose</w:t>
        </w:r>
      </w:hyperlink>
      <w:r>
        <w:rPr>
          <w:rFonts w:ascii="Segoe UI" w:hAnsi="Segoe UI" w:cs="Segoe UI"/>
          <w:color w:val="161616"/>
        </w:rPr>
        <w:t> method is not called.</w:t>
      </w:r>
    </w:p>
    <w:p w14:paraId="745E5F1C" w14:textId="77777777" w:rsidR="009237FD" w:rsidRDefault="009237FD" w:rsidP="009237FD">
      <w:pPr>
        <w:pStyle w:val="NormalWeb"/>
        <w:shd w:val="clear" w:color="auto" w:fill="FFFFFF"/>
        <w:ind w:left="2310"/>
        <w:rPr>
          <w:rFonts w:ascii="Segoe UI" w:hAnsi="Segoe UI" w:cs="Segoe UI"/>
          <w:color w:val="161616"/>
        </w:rPr>
      </w:pPr>
      <w:r>
        <w:rPr>
          <w:rFonts w:ascii="Segoe UI" w:hAnsi="Segoe UI" w:cs="Segoe UI"/>
          <w:color w:val="161616"/>
        </w:rPr>
        <w:t>—</w:t>
      </w:r>
      <w:r>
        <w:rPr>
          <w:rStyle w:val="Strong"/>
          <w:rFonts w:ascii="Segoe UI" w:hAnsi="Segoe UI" w:cs="Segoe UI"/>
          <w:color w:val="161616"/>
        </w:rPr>
        <w:t>or</w:t>
      </w:r>
      <w:r>
        <w:rPr>
          <w:rFonts w:ascii="Segoe UI" w:hAnsi="Segoe UI" w:cs="Segoe UI"/>
          <w:color w:val="161616"/>
        </w:rPr>
        <w:t>—</w:t>
      </w:r>
    </w:p>
    <w:p w14:paraId="6373ABC8" w14:textId="77777777" w:rsidR="009237FD" w:rsidRDefault="009237FD" w:rsidP="009237FD">
      <w:pPr>
        <w:pStyle w:val="NormalWeb"/>
        <w:numPr>
          <w:ilvl w:val="1"/>
          <w:numId w:val="1"/>
        </w:numPr>
        <w:shd w:val="clear" w:color="auto" w:fill="FFFFFF"/>
        <w:ind w:left="2310"/>
        <w:rPr>
          <w:rFonts w:ascii="Segoe UI" w:hAnsi="Segoe UI" w:cs="Segoe UI"/>
          <w:color w:val="161616"/>
        </w:rPr>
      </w:pPr>
      <w:r>
        <w:rPr>
          <w:rFonts w:ascii="Segoe UI" w:hAnsi="Segoe UI" w:cs="Segoe UI"/>
          <w:color w:val="161616"/>
        </w:rPr>
        <w:t>Define a </w:t>
      </w:r>
      <w:hyperlink r:id="rId17" w:history="1">
        <w:r>
          <w:rPr>
            <w:rStyle w:val="Hyperlink"/>
            <w:rFonts w:ascii="Segoe UI" w:hAnsi="Segoe UI" w:cs="Segoe UI"/>
            <w:u w:val="none"/>
          </w:rPr>
          <w:t>finalizer</w:t>
        </w:r>
      </w:hyperlink>
      <w:r>
        <w:rPr>
          <w:rFonts w:ascii="Segoe UI" w:hAnsi="Segoe UI" w:cs="Segoe UI"/>
          <w:color w:val="161616"/>
        </w:rPr>
        <w:t>. Finalization enables the non-deterministic release of unmanaged resources when the consumer of a type fails to call </w:t>
      </w:r>
      <w:proofErr w:type="spellStart"/>
      <w:r>
        <w:rPr>
          <w:rFonts w:ascii="Segoe UI" w:hAnsi="Segoe UI" w:cs="Segoe UI"/>
          <w:color w:val="161616"/>
        </w:rPr>
        <w:fldChar w:fldCharType="begin"/>
      </w:r>
      <w:r>
        <w:rPr>
          <w:rFonts w:ascii="Segoe UI" w:hAnsi="Segoe UI" w:cs="Segoe UI"/>
          <w:color w:val="161616"/>
        </w:rPr>
        <w:instrText xml:space="preserve"> HYPERLINK "https://learn.microsoft.com/en-us/dotnet/api/system.idisposable.dispose" </w:instrText>
      </w:r>
      <w:r>
        <w:rPr>
          <w:rFonts w:ascii="Segoe UI" w:hAnsi="Segoe UI" w:cs="Segoe UI"/>
          <w:color w:val="161616"/>
        </w:rPr>
        <w:fldChar w:fldCharType="separate"/>
      </w:r>
      <w:r>
        <w:rPr>
          <w:rStyle w:val="Hyperlink"/>
          <w:rFonts w:ascii="Segoe UI" w:hAnsi="Segoe UI" w:cs="Segoe UI"/>
          <w:u w:val="none"/>
        </w:rPr>
        <w:t>IDisposable.Dispose</w:t>
      </w:r>
      <w:proofErr w:type="spellEnd"/>
      <w:r>
        <w:rPr>
          <w:rFonts w:ascii="Segoe UI" w:hAnsi="Segoe UI" w:cs="Segoe UI"/>
          <w:color w:val="161616"/>
        </w:rPr>
        <w:fldChar w:fldCharType="end"/>
      </w:r>
      <w:r>
        <w:rPr>
          <w:rFonts w:ascii="Segoe UI" w:hAnsi="Segoe UI" w:cs="Segoe UI"/>
          <w:color w:val="161616"/>
        </w:rPr>
        <w:t> to dispose of them deterministically.</w:t>
      </w:r>
    </w:p>
    <w:sectPr w:rsidR="009237FD" w:rsidSect="00AD1919">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C8157B"/>
    <w:multiLevelType w:val="multilevel"/>
    <w:tmpl w:val="9DD208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75825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727"/>
    <w:rsid w:val="0040527E"/>
    <w:rsid w:val="006375BD"/>
    <w:rsid w:val="009237FD"/>
    <w:rsid w:val="00AD1919"/>
    <w:rsid w:val="00DC5727"/>
    <w:rsid w:val="00EE1C4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F3E09"/>
  <w15:chartTrackingRefBased/>
  <w15:docId w15:val="{C273965B-605C-4D7C-8989-46FD8C993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2">
    <w:name w:val="heading 2"/>
    <w:basedOn w:val="Normal"/>
    <w:link w:val="Heading2Char"/>
    <w:uiPriority w:val="9"/>
    <w:qFormat/>
    <w:rsid w:val="00DC5727"/>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C572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C5727"/>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C5727"/>
    <w:rPr>
      <w:color w:val="0000FF"/>
      <w:u w:val="single"/>
    </w:rPr>
  </w:style>
  <w:style w:type="character" w:styleId="Strong">
    <w:name w:val="Strong"/>
    <w:basedOn w:val="DefaultParagraphFont"/>
    <w:uiPriority w:val="22"/>
    <w:qFormat/>
    <w:rsid w:val="009237F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556586">
      <w:bodyDiv w:val="1"/>
      <w:marLeft w:val="0"/>
      <w:marRight w:val="0"/>
      <w:marTop w:val="0"/>
      <w:marBottom w:val="0"/>
      <w:divBdr>
        <w:top w:val="none" w:sz="0" w:space="0" w:color="auto"/>
        <w:left w:val="none" w:sz="0" w:space="0" w:color="auto"/>
        <w:bottom w:val="none" w:sz="0" w:space="0" w:color="auto"/>
        <w:right w:val="none" w:sz="0" w:space="0" w:color="auto"/>
      </w:divBdr>
    </w:div>
    <w:div w:id="1242834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dotnet/standard/garbage-collection/fundamentals" TargetMode="External"/><Relationship Id="rId13" Type="http://schemas.openxmlformats.org/officeDocument/2006/relationships/hyperlink" Target="https://learn.microsoft.com/en-us/dotnet/api/system.idisposable.dispose"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evguide.python.org/internals/garbage-collector/" TargetMode="External"/><Relationship Id="rId12" Type="http://schemas.openxmlformats.org/officeDocument/2006/relationships/hyperlink" Target="https://learn.microsoft.com/en-us/dotnet/api/system.idisposable.dispose" TargetMode="External"/><Relationship Id="rId17" Type="http://schemas.openxmlformats.org/officeDocument/2006/relationships/hyperlink" Target="https://learn.microsoft.com/en-us/dotnet/csharp/programming-guide/classes-and-structs/finalizers" TargetMode="External"/><Relationship Id="rId2" Type="http://schemas.openxmlformats.org/officeDocument/2006/relationships/styles" Target="styles.xml"/><Relationship Id="rId16" Type="http://schemas.openxmlformats.org/officeDocument/2006/relationships/hyperlink" Target="https://learn.microsoft.com/en-us/dotnet/api/system.idisposable.dispose" TargetMode="External"/><Relationship Id="rId1" Type="http://schemas.openxmlformats.org/officeDocument/2006/relationships/numbering" Target="numbering.xml"/><Relationship Id="rId6" Type="http://schemas.openxmlformats.org/officeDocument/2006/relationships/hyperlink" Target="https://www.oracle.com/technical-resources/articles/java/g1gc.html" TargetMode="External"/><Relationship Id="rId11" Type="http://schemas.openxmlformats.org/officeDocument/2006/relationships/hyperlink" Target="https://learn.microsoft.com/en-us/dotnet/api/system.idisposable.dispose" TargetMode="External"/><Relationship Id="rId5" Type="http://schemas.openxmlformats.org/officeDocument/2006/relationships/hyperlink" Target="https://www.infoworld.com/article/3272244/what-is-the-jvm-introducing-the-java-virtual-machine.html" TargetMode="External"/><Relationship Id="rId15" Type="http://schemas.openxmlformats.org/officeDocument/2006/relationships/hyperlink" Target="https://learn.microsoft.com/en-us/dotnet/api/system.runtime.interopservices.safehandle.dispose" TargetMode="External"/><Relationship Id="rId10" Type="http://schemas.openxmlformats.org/officeDocument/2006/relationships/hyperlink" Target="https://learn.microsoft.com/en-us/dotnet/standard/garbage-collection/implementing-dispose"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learn.microsoft.com/en-us/dotnet/standard/garbage-collection/" TargetMode="External"/><Relationship Id="rId14" Type="http://schemas.openxmlformats.org/officeDocument/2006/relationships/hyperlink" Target="https://learn.microsoft.com/en-us/dotnet/api/system.object.finalize" TargetMode="Externa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535</TotalTime>
  <Pages>2</Pages>
  <Words>740</Words>
  <Characters>4219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 Ayman</dc:creator>
  <cp:keywords/>
  <dc:description/>
  <cp:lastModifiedBy>Eman Ayman</cp:lastModifiedBy>
  <cp:revision>1</cp:revision>
  <dcterms:created xsi:type="dcterms:W3CDTF">2023-04-06T00:36:00Z</dcterms:created>
  <dcterms:modified xsi:type="dcterms:W3CDTF">2023-04-06T09:31:00Z</dcterms:modified>
</cp:coreProperties>
</file>