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36D77FC" w:rsidRDefault="336D77FC" w:rsidP="336D77FC">
      <w:pPr>
        <w:jc w:val="center"/>
      </w:pPr>
      <w:r w:rsidRPr="336D77FC">
        <w:rPr>
          <w:rFonts w:ascii="Arial" w:eastAsia="Arial" w:hAnsi="Arial" w:cs="Arial"/>
          <w:b/>
          <w:bCs/>
        </w:rPr>
        <w:t xml:space="preserve">Projeto </w:t>
      </w:r>
      <w:r w:rsidR="006262EC">
        <w:rPr>
          <w:rFonts w:ascii="Arial" w:eastAsia="Arial" w:hAnsi="Arial" w:cs="Arial"/>
          <w:b/>
          <w:bCs/>
        </w:rPr>
        <w:t>Roga Multimarcas</w:t>
      </w:r>
    </w:p>
    <w:p w:rsidR="336D77FC" w:rsidRDefault="336D77FC" w:rsidP="336D77FC">
      <w:pPr>
        <w:jc w:val="center"/>
      </w:pPr>
      <w:r w:rsidRPr="336D77FC">
        <w:rPr>
          <w:rFonts w:ascii="Arial" w:eastAsia="Arial" w:hAnsi="Arial" w:cs="Arial"/>
          <w:b/>
          <w:bCs/>
        </w:rPr>
        <w:t xml:space="preserve">Especificação de Caso de Uso: UC06 </w:t>
      </w:r>
      <w:r w:rsidR="006262EC">
        <w:rPr>
          <w:rFonts w:ascii="Arial" w:eastAsia="Arial" w:hAnsi="Arial" w:cs="Arial"/>
          <w:b/>
          <w:bCs/>
        </w:rPr>
        <w:t>Finalizar Compra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jc w:val="center"/>
      </w:pP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Visão Geral e Objetivos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  <w:lang w:val="pt-BR"/>
        </w:rPr>
        <w:t>Este caso de uso confirma</w:t>
      </w:r>
      <w:r w:rsidR="006262EC" w:rsidRPr="336D77FC">
        <w:rPr>
          <w:rFonts w:ascii="Arial" w:eastAsia="Arial" w:hAnsi="Arial" w:cs="Arial"/>
          <w:lang w:val="pt-BR"/>
        </w:rPr>
        <w:t xml:space="preserve"> </w:t>
      </w:r>
      <w:r w:rsidRPr="336D77FC">
        <w:rPr>
          <w:rFonts w:ascii="Arial" w:eastAsia="Arial" w:hAnsi="Arial" w:cs="Arial"/>
          <w:lang w:val="pt-BR"/>
        </w:rPr>
        <w:t xml:space="preserve">que o usuário </w:t>
      </w:r>
      <w:r w:rsidR="006262EC">
        <w:rPr>
          <w:rFonts w:ascii="Arial" w:eastAsia="Arial" w:hAnsi="Arial" w:cs="Arial"/>
          <w:lang w:val="pt-BR"/>
        </w:rPr>
        <w:t>finalizando a compra na loja virtual</w:t>
      </w:r>
      <w:r w:rsidR="006262EC">
        <w:t>.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Atores Envolvidos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</w:rPr>
        <w:t>Usuário.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Pré-Condições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</w:rPr>
        <w:t>Ser um usuário cadastrado e ter efetuado Login.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Pós-Condições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left="708"/>
      </w:pPr>
      <w:r w:rsidRPr="336D77FC">
        <w:rPr>
          <w:rFonts w:ascii="Arial" w:eastAsia="Arial" w:hAnsi="Arial" w:cs="Arial"/>
        </w:rPr>
        <w:t>.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Fluxo de Eventos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Fluxo Básico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left="708"/>
      </w:pPr>
      <w:r w:rsidRPr="336D77FC">
        <w:rPr>
          <w:rFonts w:ascii="Arial" w:eastAsia="Arial" w:hAnsi="Arial" w:cs="Arial"/>
          <w:i/>
          <w:iCs/>
        </w:rPr>
        <w:t>Usuário com login já efetuado no sistema,escolhe sua promoçao, conforme Interface I03..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  <w:i/>
          <w:iCs/>
        </w:rPr>
        <w:t>Usuário seleciona a opção "Gerar Codigo"</w:t>
      </w:r>
      <w:r w:rsidRPr="336D77FC">
        <w:rPr>
          <w:rFonts w:ascii="Arial" w:eastAsia="Arial" w:hAnsi="Arial" w:cs="Arial"/>
          <w:lang w:val="pt-BR"/>
        </w:rPr>
        <w:t xml:space="preserve"> .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  <w:lang w:val="pt-BR"/>
        </w:rPr>
        <w:t xml:space="preserve">Sistema verifica se os </w:t>
      </w:r>
      <w:proofErr w:type="spellStart"/>
      <w:r w:rsidRPr="336D77FC">
        <w:rPr>
          <w:rFonts w:ascii="Arial" w:eastAsia="Arial" w:hAnsi="Arial" w:cs="Arial"/>
          <w:lang w:val="pt-BR"/>
        </w:rPr>
        <w:t>codigos</w:t>
      </w:r>
      <w:proofErr w:type="spellEnd"/>
      <w:r w:rsidRPr="336D77FC">
        <w:rPr>
          <w:rFonts w:ascii="Arial" w:eastAsia="Arial" w:hAnsi="Arial" w:cs="Arial"/>
          <w:lang w:val="pt-BR"/>
        </w:rPr>
        <w:t xml:space="preserve"> já gerados pelo usuário.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  <w:i/>
          <w:iCs/>
        </w:rPr>
        <w:t>Sistema exibe a interface I04, apresentando o QR Code já gerado.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  <w:lang w:val="pt-BR"/>
        </w:rPr>
        <w:t xml:space="preserve">Sistema informa que o </w:t>
      </w:r>
      <w:proofErr w:type="spellStart"/>
      <w:r w:rsidRPr="336D77FC">
        <w:rPr>
          <w:rFonts w:ascii="Arial" w:eastAsia="Arial" w:hAnsi="Arial" w:cs="Arial"/>
          <w:lang w:val="pt-BR"/>
        </w:rPr>
        <w:t>codigo</w:t>
      </w:r>
      <w:proofErr w:type="spellEnd"/>
      <w:r w:rsidRPr="336D77FC">
        <w:rPr>
          <w:rFonts w:ascii="Arial" w:eastAsia="Arial" w:hAnsi="Arial" w:cs="Arial"/>
          <w:lang w:val="pt-BR"/>
        </w:rPr>
        <w:t xml:space="preserve"> já está pronto para uso.</w:t>
      </w:r>
    </w:p>
    <w:p w:rsidR="336D77FC" w:rsidRDefault="336D77FC"/>
    <w:p w:rsidR="336D77FC" w:rsidRDefault="336D77FC">
      <w:r w:rsidRPr="336D77FC">
        <w:rPr>
          <w:rFonts w:ascii="Arial" w:eastAsia="Arial" w:hAnsi="Arial" w:cs="Arial"/>
          <w:b/>
          <w:bCs/>
        </w:rPr>
        <w:t>Fluxo de Exceção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  <w:i/>
          <w:iCs/>
        </w:rPr>
        <w:t>E01 Codigo já gerado pelo usuário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left="705" w:firstLine="705"/>
      </w:pPr>
      <w:r w:rsidRPr="336D77FC">
        <w:rPr>
          <w:rFonts w:ascii="Arial" w:eastAsia="Arial" w:hAnsi="Arial" w:cs="Arial"/>
          <w:i/>
          <w:iCs/>
        </w:rPr>
        <w:t>No passo 3 do fluxo básico , o sistema verifica se o Usuário já gerou aquele mesmo codigo,sendo que somente será 1 codigo para cada usuário cadastrado.</w:t>
      </w:r>
    </w:p>
    <w:p w:rsidR="336D77FC" w:rsidRDefault="336D77FC" w:rsidP="336D77FC">
      <w:pPr>
        <w:ind w:left="705" w:firstLine="705"/>
      </w:pPr>
      <w:r w:rsidRPr="336D77FC">
        <w:rPr>
          <w:rFonts w:ascii="Arial" w:eastAsia="Arial" w:hAnsi="Arial" w:cs="Arial"/>
          <w:i/>
          <w:iCs/>
        </w:rPr>
        <w:t>Sistema informa ao usuário que o codigo só pode ser gerado uma única vez por CPF/e-mail cadastrado.</w:t>
      </w:r>
    </w:p>
    <w:p w:rsidR="336D77FC" w:rsidRDefault="336D77FC" w:rsidP="336D77FC">
      <w:pPr>
        <w:ind w:left="705" w:firstLine="705"/>
      </w:pPr>
      <w:r w:rsidRPr="336D77FC">
        <w:rPr>
          <w:rFonts w:ascii="Arial" w:eastAsia="Arial" w:hAnsi="Arial" w:cs="Arial"/>
          <w:i/>
          <w:iCs/>
        </w:rPr>
        <w:t>O caso de uso é encerrado.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left="705" w:firstLine="705"/>
      </w:pPr>
    </w:p>
    <w:p w:rsidR="336D77FC" w:rsidRDefault="336D77FC" w:rsidP="336D77FC">
      <w:pPr>
        <w:ind w:left="705" w:firstLine="705"/>
      </w:pP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Detalhamento das Interfaces com o Usuário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Interface I03 - Pagina de Promoções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</w:rPr>
        <w:t>A construir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Interface I04 - Pagina de Geração do Codigo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</w:rPr>
        <w:lastRenderedPageBreak/>
        <w:t>A construir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/>
    <w:sectPr w:rsidR="336D77FC" w:rsidSect="00D754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336D77FC"/>
    <w:rsid w:val="006262EC"/>
    <w:rsid w:val="00D75427"/>
    <w:rsid w:val="336D7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DJ PIXOTE</cp:lastModifiedBy>
  <cp:revision>3</cp:revision>
  <dcterms:created xsi:type="dcterms:W3CDTF">2012-08-07T06:15:00Z</dcterms:created>
  <dcterms:modified xsi:type="dcterms:W3CDTF">2016-02-24T03:37:00Z</dcterms:modified>
</cp:coreProperties>
</file>