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D12A" w14:textId="0FE56018" w:rsidR="001010A5" w:rsidRDefault="00634CAA" w:rsidP="00634CAA">
      <w:pPr>
        <w:pStyle w:val="Ttulo"/>
        <w:jc w:val="center"/>
      </w:pPr>
      <w:r>
        <w:t xml:space="preserve">Nora </w:t>
      </w:r>
      <w:proofErr w:type="spellStart"/>
      <w:r>
        <w:t>Sounds</w:t>
      </w:r>
      <w:proofErr w:type="spellEnd"/>
      <w:r>
        <w:t xml:space="preserve"> Mobile</w:t>
      </w:r>
    </w:p>
    <w:p w14:paraId="6DA41FC1" w14:textId="03B553E7" w:rsidR="00634CAA" w:rsidRDefault="00634CAA" w:rsidP="00634CAA">
      <w:pPr>
        <w:pStyle w:val="Ttulo1"/>
      </w:pPr>
      <w:r>
        <w:t>D</w:t>
      </w:r>
      <w:r w:rsidRPr="00634CAA">
        <w:t>escripción del proyecto</w:t>
      </w:r>
    </w:p>
    <w:p w14:paraId="5E607745" w14:textId="78C58778" w:rsidR="00634CAA" w:rsidRDefault="00634CAA" w:rsidP="00634CAA">
      <w:r>
        <w:t xml:space="preserve">Nora </w:t>
      </w:r>
      <w:proofErr w:type="spellStart"/>
      <w:r w:rsidR="00693C9B">
        <w:t>S</w:t>
      </w:r>
      <w:r>
        <w:t>ounds</w:t>
      </w:r>
      <w:proofErr w:type="spellEnd"/>
      <w:r>
        <w:t xml:space="preserve"> </w:t>
      </w:r>
      <w:r w:rsidR="00693C9B">
        <w:t>M</w:t>
      </w:r>
      <w:r>
        <w:t xml:space="preserve">obile será una aplicación móvil que tendrá como objetivo subir una serie de archivos de audio a un </w:t>
      </w:r>
      <w:r w:rsidR="00110C02">
        <w:t>servicio</w:t>
      </w:r>
      <w:r>
        <w:t xml:space="preserve"> web para que de esta manera un </w:t>
      </w:r>
      <w:proofErr w:type="spellStart"/>
      <w:r>
        <w:t>bot</w:t>
      </w:r>
      <w:proofErr w:type="spellEnd"/>
      <w:r>
        <w:t xml:space="preserve"> de </w:t>
      </w:r>
      <w:proofErr w:type="spellStart"/>
      <w:r>
        <w:t>discord</w:t>
      </w:r>
      <w:proofErr w:type="spellEnd"/>
      <w:r>
        <w:t xml:space="preserve"> pueda acceder a ellos y servir como caja de audios o sonidos. La comunicación con un </w:t>
      </w:r>
      <w:proofErr w:type="spellStart"/>
      <w:r>
        <w:t>bot</w:t>
      </w:r>
      <w:proofErr w:type="spellEnd"/>
      <w:r>
        <w:t xml:space="preserve"> de </w:t>
      </w:r>
      <w:proofErr w:type="spellStart"/>
      <w:r>
        <w:t>discord</w:t>
      </w:r>
      <w:proofErr w:type="spellEnd"/>
      <w:r>
        <w:t xml:space="preserve"> se da a</w:t>
      </w:r>
      <w:r w:rsidR="00110C02">
        <w:t xml:space="preserve"> través</w:t>
      </w:r>
      <w:r>
        <w:t xml:space="preserve"> del chat de la propia aplicación, por lo cual es necesario que cada sonido tenga sus propios comandos específicos para poder invocarlos y posteriormente </w:t>
      </w:r>
      <w:r w:rsidR="00110C02">
        <w:t>reproducirlos</w:t>
      </w:r>
      <w:r>
        <w:t>. Un ejemplo de un comando seria:</w:t>
      </w:r>
    </w:p>
    <w:p w14:paraId="3ABA3F99" w14:textId="33F11173" w:rsidR="00634CAA" w:rsidRDefault="00634CAA" w:rsidP="00634CAA">
      <w:pPr>
        <w:jc w:val="center"/>
      </w:pPr>
      <w:r w:rsidRPr="00634CAA">
        <w:drawing>
          <wp:inline distT="0" distB="0" distL="0" distR="0" wp14:anchorId="20E6FD21" wp14:editId="5889A7A4">
            <wp:extent cx="1600423" cy="44773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3E92" w14:textId="39990B98" w:rsidR="00634CAA" w:rsidRDefault="00110C02" w:rsidP="00634CAA">
      <w:r>
        <w:t>Los archivos que se deben enviar al servidor deben ser .mp3 o .</w:t>
      </w:r>
      <w:proofErr w:type="spellStart"/>
      <w:r>
        <w:t>wav</w:t>
      </w:r>
      <w:proofErr w:type="spellEnd"/>
      <w:r>
        <w:t xml:space="preserve"> así que se requiere algún tipo de validación para evitar errores. La aplicación consta de tres partes que son esenciales para su funcionamiento:</w:t>
      </w:r>
    </w:p>
    <w:p w14:paraId="3F5E9B0A" w14:textId="1F568CB2" w:rsidR="00110C02" w:rsidRDefault="00110C02" w:rsidP="00110C02">
      <w:pPr>
        <w:pStyle w:val="Ttulo2"/>
      </w:pPr>
      <w:r>
        <w:t>El Bot</w:t>
      </w:r>
    </w:p>
    <w:p w14:paraId="444B81A1" w14:textId="42DBD918" w:rsidR="00110C02" w:rsidRDefault="00110C02" w:rsidP="00110C02">
      <w:r>
        <w:t xml:space="preserve">Se trata de un servicio que se comunica directamente con los servidores de </w:t>
      </w:r>
      <w:proofErr w:type="spellStart"/>
      <w:r>
        <w:t>discord</w:t>
      </w:r>
      <w:proofErr w:type="spellEnd"/>
      <w:r>
        <w:t xml:space="preserve"> y se encarga de escuchar por mensajes en busca de comandos dentro de un servidor de </w:t>
      </w:r>
      <w:proofErr w:type="spellStart"/>
      <w:r>
        <w:t>discord</w:t>
      </w:r>
      <w:proofErr w:type="spellEnd"/>
      <w:r>
        <w:t>. Al encontrar un comando en especifico ejecutara una determinada acción. En este caso reproducir el sonido seleccionado mediante el comando</w:t>
      </w:r>
      <w:r w:rsidR="00693C9B">
        <w:t>, recuperando dicho sonido de la segunda parte de esta aplicación.</w:t>
      </w:r>
    </w:p>
    <w:p w14:paraId="0724404B" w14:textId="1FB0A971" w:rsidR="00693C9B" w:rsidRDefault="00693C9B" w:rsidP="00693C9B">
      <w:pPr>
        <w:pStyle w:val="Ttulo2"/>
      </w:pPr>
      <w:r>
        <w:t>El servicio web</w:t>
      </w:r>
    </w:p>
    <w:p w14:paraId="57610D25" w14:textId="54F1097B" w:rsidR="00693C9B" w:rsidRDefault="00693C9B" w:rsidP="00693C9B">
      <w:r>
        <w:t xml:space="preserve">Se trata del servicio que gestionará y distribuirá todos los sonidos, </w:t>
      </w:r>
      <w:proofErr w:type="spellStart"/>
      <w:r>
        <w:t>asi</w:t>
      </w:r>
      <w:proofErr w:type="spellEnd"/>
      <w:r>
        <w:t xml:space="preserve"> como los comandos y las categorías de sonido.</w:t>
      </w:r>
    </w:p>
    <w:p w14:paraId="187C27EF" w14:textId="5D84033C" w:rsidR="00693C9B" w:rsidRDefault="00693C9B" w:rsidP="00693C9B">
      <w:pPr>
        <w:pStyle w:val="Ttulo2"/>
      </w:pPr>
      <w:r>
        <w:t>La aplicación móvil</w:t>
      </w:r>
    </w:p>
    <w:p w14:paraId="6E8EDCE3" w14:textId="74398A74" w:rsidR="00693C9B" w:rsidRDefault="00693C9B" w:rsidP="00693C9B">
      <w:r>
        <w:t>Se trata de la interfaz desde la cual se gestionarán tanto los comandos, como las categorías, como los sonidos. Se desarrollará en Android.</w:t>
      </w:r>
    </w:p>
    <w:p w14:paraId="5E81682B" w14:textId="77777777" w:rsidR="00693C9B" w:rsidRDefault="00693C9B">
      <w:r>
        <w:br w:type="page"/>
      </w:r>
    </w:p>
    <w:p w14:paraId="6E094218" w14:textId="276D6E31" w:rsidR="00693C9B" w:rsidRDefault="00693C9B" w:rsidP="00693C9B">
      <w:pPr>
        <w:pStyle w:val="Ttulo1"/>
      </w:pPr>
      <w:r>
        <w:lastRenderedPageBreak/>
        <w:t>Casos de uso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93C9B" w14:paraId="37DDCB3C" w14:textId="77777777" w:rsidTr="00B24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1602CE" w14:textId="5DB96CAF" w:rsidR="00693C9B" w:rsidRDefault="00B24CF4" w:rsidP="00693C9B">
            <w:r>
              <w:t>Numero de caso de uso</w:t>
            </w:r>
          </w:p>
        </w:tc>
        <w:tc>
          <w:tcPr>
            <w:tcW w:w="6281" w:type="dxa"/>
          </w:tcPr>
          <w:p w14:paraId="0176711B" w14:textId="570E813F" w:rsidR="00693C9B" w:rsidRDefault="00B24CF4" w:rsidP="00693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B24CF4" w14:paraId="54D1AA66" w14:textId="77777777" w:rsidTr="0084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52CAA001" w14:textId="70ABF001" w:rsidR="00B24CF4" w:rsidRPr="00B24CF4" w:rsidRDefault="00B24CF4" w:rsidP="00B24CF4">
            <w:pPr>
              <w:rPr>
                <w:highlight w:val="yellow"/>
              </w:rPr>
            </w:pPr>
            <w:r w:rsidRPr="00B24CF4">
              <w:rPr>
                <w:rFonts w:ascii="Calibri" w:hAnsi="Calibri" w:cs="Calibri"/>
                <w:color w:val="000000"/>
                <w:highlight w:val="yellow"/>
              </w:rPr>
              <w:t>CU-01</w:t>
            </w:r>
          </w:p>
        </w:tc>
        <w:tc>
          <w:tcPr>
            <w:tcW w:w="6281" w:type="dxa"/>
          </w:tcPr>
          <w:p w14:paraId="4269182F" w14:textId="30EE24C9" w:rsidR="00B24CF4" w:rsidRPr="00B24CF4" w:rsidRDefault="00B24CF4" w:rsidP="00B2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24CF4">
              <w:rPr>
                <w:rStyle w:val="normaltextrun"/>
                <w:rFonts w:ascii="Calibri" w:hAnsi="Calibri" w:cs="Calibri"/>
                <w:highlight w:val="yellow"/>
              </w:rPr>
              <w:t>Registrar usuario</w:t>
            </w:r>
            <w:r w:rsidRPr="00B24CF4">
              <w:rPr>
                <w:rStyle w:val="eop"/>
                <w:rFonts w:ascii="Calibri" w:hAnsi="Calibri" w:cs="Calibri"/>
                <w:highlight w:val="yellow"/>
              </w:rPr>
              <w:t> </w:t>
            </w:r>
          </w:p>
        </w:tc>
      </w:tr>
      <w:tr w:rsidR="00B24CF4" w14:paraId="5F6280AB" w14:textId="77777777" w:rsidTr="0084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0A82F768" w14:textId="5766E552" w:rsidR="00B24CF4" w:rsidRDefault="00B24CF4" w:rsidP="00B24CF4">
            <w:r>
              <w:rPr>
                <w:rFonts w:ascii="Calibri" w:hAnsi="Calibri" w:cs="Calibri"/>
                <w:color w:val="000000"/>
              </w:rPr>
              <w:t>CU-02</w:t>
            </w:r>
          </w:p>
        </w:tc>
        <w:tc>
          <w:tcPr>
            <w:tcW w:w="6281" w:type="dxa"/>
          </w:tcPr>
          <w:p w14:paraId="5D59F6EB" w14:textId="3B05FDE0" w:rsidR="00B24CF4" w:rsidRDefault="00B24CF4" w:rsidP="00B2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>Iniciar Sesión</w:t>
            </w:r>
            <w:r w:rsidRPr="00693CFE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24CF4" w14:paraId="4BF296E6" w14:textId="77777777" w:rsidTr="0084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60EEFE28" w14:textId="23477426" w:rsidR="00B24CF4" w:rsidRDefault="00B24CF4" w:rsidP="00B24CF4">
            <w:r>
              <w:rPr>
                <w:rFonts w:ascii="Calibri" w:hAnsi="Calibri" w:cs="Calibri"/>
                <w:color w:val="000000"/>
              </w:rPr>
              <w:t>CU-03</w:t>
            </w:r>
          </w:p>
        </w:tc>
        <w:tc>
          <w:tcPr>
            <w:tcW w:w="6281" w:type="dxa"/>
          </w:tcPr>
          <w:p w14:paraId="4B991CCC" w14:textId="461E8626" w:rsidR="00B24CF4" w:rsidRDefault="00B24CF4" w:rsidP="00B2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 xml:space="preserve">Añadir </w:t>
            </w:r>
            <w:r>
              <w:rPr>
                <w:rStyle w:val="normaltextrun"/>
                <w:rFonts w:ascii="Calibri" w:hAnsi="Calibri" w:cs="Calibri"/>
              </w:rPr>
              <w:t>Archivo</w:t>
            </w:r>
            <w:r w:rsidRPr="00693CFE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24CF4" w14:paraId="4BBCA882" w14:textId="77777777" w:rsidTr="0084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3493D8C3" w14:textId="2FBE1013" w:rsidR="00B24CF4" w:rsidRDefault="00B24CF4" w:rsidP="00B24CF4">
            <w:r>
              <w:rPr>
                <w:rFonts w:ascii="Calibri" w:hAnsi="Calibri" w:cs="Calibri"/>
                <w:color w:val="000000"/>
              </w:rPr>
              <w:t>CU-04</w:t>
            </w:r>
          </w:p>
        </w:tc>
        <w:tc>
          <w:tcPr>
            <w:tcW w:w="6281" w:type="dxa"/>
          </w:tcPr>
          <w:p w14:paraId="26EF7733" w14:textId="62345779" w:rsidR="00B24CF4" w:rsidRDefault="00B24CF4" w:rsidP="00B2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>Añadir Comando</w:t>
            </w:r>
            <w:r w:rsidRPr="00693CFE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24CF4" w14:paraId="0C15CCD1" w14:textId="77777777" w:rsidTr="0084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1F9959EC" w14:textId="7F654672" w:rsidR="00B24CF4" w:rsidRDefault="00B24CF4" w:rsidP="00B24CF4">
            <w:r>
              <w:rPr>
                <w:rFonts w:ascii="Calibri" w:hAnsi="Calibri" w:cs="Calibri"/>
                <w:color w:val="000000"/>
              </w:rPr>
              <w:t>CU-05</w:t>
            </w:r>
          </w:p>
        </w:tc>
        <w:tc>
          <w:tcPr>
            <w:tcW w:w="6281" w:type="dxa"/>
          </w:tcPr>
          <w:p w14:paraId="591B6C47" w14:textId="6707A561" w:rsidR="00B24CF4" w:rsidRDefault="00B24CF4" w:rsidP="00B2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>Añadir Categorí</w:t>
            </w:r>
            <w:r>
              <w:rPr>
                <w:rStyle w:val="normaltextrun"/>
                <w:rFonts w:ascii="Calibri" w:hAnsi="Calibri" w:cs="Calibri"/>
              </w:rPr>
              <w:t>a</w:t>
            </w:r>
          </w:p>
        </w:tc>
      </w:tr>
      <w:tr w:rsidR="00B24CF4" w14:paraId="70769FAB" w14:textId="77777777" w:rsidTr="0084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3B5F2C6B" w14:textId="71877463" w:rsidR="00B24CF4" w:rsidRDefault="00B24CF4" w:rsidP="00B24CF4">
            <w:r>
              <w:rPr>
                <w:rFonts w:ascii="Calibri" w:hAnsi="Calibri" w:cs="Calibri"/>
                <w:color w:val="000000"/>
              </w:rPr>
              <w:t>CU-06</w:t>
            </w:r>
          </w:p>
        </w:tc>
        <w:tc>
          <w:tcPr>
            <w:tcW w:w="6281" w:type="dxa"/>
          </w:tcPr>
          <w:p w14:paraId="4D37CB14" w14:textId="722FC59E" w:rsidR="00B24CF4" w:rsidRDefault="00B24CF4" w:rsidP="00B2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 xml:space="preserve">Eliminar </w:t>
            </w:r>
            <w:r>
              <w:rPr>
                <w:rStyle w:val="normaltextrun"/>
                <w:rFonts w:ascii="Calibri" w:hAnsi="Calibri" w:cs="Calibri"/>
              </w:rPr>
              <w:t>Archivo</w:t>
            </w:r>
            <w:r w:rsidRPr="00693CFE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24CF4" w14:paraId="3AA0F33D" w14:textId="77777777" w:rsidTr="0084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2D326B95" w14:textId="7488EA94" w:rsidR="00B24CF4" w:rsidRDefault="00B24CF4" w:rsidP="00B24C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CU-07</w:t>
            </w:r>
          </w:p>
        </w:tc>
        <w:tc>
          <w:tcPr>
            <w:tcW w:w="6281" w:type="dxa"/>
          </w:tcPr>
          <w:p w14:paraId="02560F98" w14:textId="6B519147" w:rsidR="00B24CF4" w:rsidRDefault="00B24CF4" w:rsidP="00B2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>Eliminar Comando</w:t>
            </w:r>
            <w:r w:rsidRPr="00693CFE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24CF4" w14:paraId="0C46224A" w14:textId="77777777" w:rsidTr="0084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59234378" w14:textId="439C3045" w:rsidR="00B24CF4" w:rsidRDefault="00B24CF4" w:rsidP="00B24C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CU-08</w:t>
            </w:r>
          </w:p>
        </w:tc>
        <w:tc>
          <w:tcPr>
            <w:tcW w:w="6281" w:type="dxa"/>
          </w:tcPr>
          <w:p w14:paraId="38E03460" w14:textId="2E491E1B" w:rsidR="00B24CF4" w:rsidRDefault="00B24CF4" w:rsidP="00B2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>Eliminar Categoría</w:t>
            </w:r>
          </w:p>
        </w:tc>
      </w:tr>
      <w:tr w:rsidR="00B24CF4" w14:paraId="23E208C8" w14:textId="77777777" w:rsidTr="0084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39462E78" w14:textId="59F48E52" w:rsidR="00B24CF4" w:rsidRDefault="00B24CF4" w:rsidP="00B24C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CU-09</w:t>
            </w:r>
          </w:p>
        </w:tc>
        <w:tc>
          <w:tcPr>
            <w:tcW w:w="6281" w:type="dxa"/>
          </w:tcPr>
          <w:p w14:paraId="5471915A" w14:textId="1BC8DE5A" w:rsidR="00B24CF4" w:rsidRDefault="00B24CF4" w:rsidP="00B2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>Consultar Audios</w:t>
            </w:r>
            <w:r w:rsidRPr="00693CFE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24CF4" w14:paraId="26433271" w14:textId="77777777" w:rsidTr="0084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3C6F6844" w14:textId="1604D607" w:rsidR="00B24CF4" w:rsidRDefault="00B24CF4" w:rsidP="00B24C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CU-10</w:t>
            </w:r>
          </w:p>
        </w:tc>
        <w:tc>
          <w:tcPr>
            <w:tcW w:w="6281" w:type="dxa"/>
          </w:tcPr>
          <w:p w14:paraId="18FFBEB0" w14:textId="0406F5DF" w:rsidR="00B24CF4" w:rsidRDefault="00B24CF4" w:rsidP="00B2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>Consultar Comandos</w:t>
            </w:r>
            <w:r w:rsidRPr="00693CFE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24CF4" w14:paraId="1BBA080A" w14:textId="77777777" w:rsidTr="0084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23E380CF" w14:textId="52939625" w:rsidR="00B24CF4" w:rsidRDefault="00B24CF4" w:rsidP="00B24C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CU-11</w:t>
            </w:r>
          </w:p>
        </w:tc>
        <w:tc>
          <w:tcPr>
            <w:tcW w:w="6281" w:type="dxa"/>
          </w:tcPr>
          <w:p w14:paraId="69D14111" w14:textId="239F55F7" w:rsidR="00B24CF4" w:rsidRDefault="00B24CF4" w:rsidP="00B2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>Consultar Categorías</w:t>
            </w:r>
          </w:p>
        </w:tc>
      </w:tr>
      <w:tr w:rsidR="00B24CF4" w14:paraId="1D33C3F5" w14:textId="77777777" w:rsidTr="0084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40080B69" w14:textId="02F3EDD9" w:rsidR="00B24CF4" w:rsidRDefault="00B24CF4" w:rsidP="00B24C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CU-12</w:t>
            </w:r>
          </w:p>
        </w:tc>
        <w:tc>
          <w:tcPr>
            <w:tcW w:w="6281" w:type="dxa"/>
          </w:tcPr>
          <w:p w14:paraId="0FAA8EC5" w14:textId="769F974E" w:rsidR="00B24CF4" w:rsidRDefault="00B24CF4" w:rsidP="00B2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CFE">
              <w:rPr>
                <w:rStyle w:val="normaltextrun"/>
                <w:rFonts w:ascii="Calibri" w:hAnsi="Calibri" w:cs="Calibri"/>
              </w:rPr>
              <w:t>Buscar Categoría</w:t>
            </w:r>
          </w:p>
        </w:tc>
      </w:tr>
      <w:tr w:rsidR="00B24CF4" w14:paraId="5D4C3DAD" w14:textId="77777777" w:rsidTr="0084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5CC3B681" w14:textId="0695F741" w:rsidR="00B24CF4" w:rsidRDefault="00B24CF4" w:rsidP="00B24C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CU-1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281" w:type="dxa"/>
          </w:tcPr>
          <w:p w14:paraId="5B3D64AE" w14:textId="274F872E" w:rsidR="00B24CF4" w:rsidRPr="00693CFE" w:rsidRDefault="00B24CF4" w:rsidP="00B24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E</w:t>
            </w:r>
            <w:r>
              <w:rPr>
                <w:rStyle w:val="normaltextrun"/>
              </w:rPr>
              <w:t>ditar</w:t>
            </w:r>
            <w:r w:rsidRPr="00693CFE">
              <w:rPr>
                <w:rStyle w:val="normaltextrun"/>
                <w:rFonts w:ascii="Calibri" w:hAnsi="Calibri" w:cs="Calibri"/>
              </w:rPr>
              <w:t xml:space="preserve"> Comando</w:t>
            </w:r>
            <w:r w:rsidRPr="00693CFE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24CF4" w14:paraId="4685331D" w14:textId="77777777" w:rsidTr="0084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14:paraId="08B7CE63" w14:textId="4C2B41CA" w:rsidR="00B24CF4" w:rsidRDefault="00B24CF4" w:rsidP="00B24C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CU-1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281" w:type="dxa"/>
          </w:tcPr>
          <w:p w14:paraId="0E755687" w14:textId="70963F13" w:rsidR="00B24CF4" w:rsidRDefault="00B24CF4" w:rsidP="00B24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R</w:t>
            </w:r>
            <w:r>
              <w:rPr>
                <w:rStyle w:val="normaltextrun"/>
              </w:rPr>
              <w:t>eproducir</w:t>
            </w:r>
            <w:r w:rsidRPr="00693CFE">
              <w:rPr>
                <w:rStyle w:val="normaltextrun"/>
                <w:rFonts w:ascii="Calibri" w:hAnsi="Calibri" w:cs="Calibri"/>
              </w:rPr>
              <w:t xml:space="preserve"> </w:t>
            </w:r>
            <w:r>
              <w:rPr>
                <w:rStyle w:val="normaltextrun"/>
                <w:rFonts w:ascii="Calibri" w:hAnsi="Calibri" w:cs="Calibri"/>
              </w:rPr>
              <w:t>Archivo</w:t>
            </w:r>
            <w:r w:rsidRPr="00693CFE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C290D1E" w14:textId="4EFE9FDB" w:rsidR="00693C9B" w:rsidRDefault="00693C9B" w:rsidP="00693C9B"/>
    <w:p w14:paraId="19477A64" w14:textId="662EFC08" w:rsidR="00B24CF4" w:rsidRDefault="00B24CF4">
      <w:r>
        <w:br w:type="page"/>
      </w:r>
    </w:p>
    <w:p w14:paraId="3387B778" w14:textId="57FBD0F4" w:rsidR="00B24CF4" w:rsidRDefault="00B24CF4" w:rsidP="00B24CF4">
      <w:pPr>
        <w:pStyle w:val="Ttulo1"/>
      </w:pPr>
      <w:proofErr w:type="spellStart"/>
      <w:r>
        <w:lastRenderedPageBreak/>
        <w:t>W</w:t>
      </w:r>
      <w:r w:rsidRPr="00B24CF4">
        <w:t>ireframe</w:t>
      </w:r>
      <w:r w:rsidR="00B54B7A">
        <w:t>s</w:t>
      </w:r>
      <w:proofErr w:type="spellEnd"/>
    </w:p>
    <w:p w14:paraId="46A56DC4" w14:textId="5B2828E0" w:rsidR="00B54B7A" w:rsidRDefault="00B54B7A" w:rsidP="00B54B7A">
      <w:pPr>
        <w:jc w:val="center"/>
      </w:pPr>
      <w:r>
        <w:rPr>
          <w:noProof/>
        </w:rPr>
        <w:drawing>
          <wp:inline distT="0" distB="0" distL="0" distR="0" wp14:anchorId="7EB406D3" wp14:editId="7D8BB61F">
            <wp:extent cx="3962400" cy="7693807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97" cy="77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0B58" w14:textId="77777777" w:rsidR="00B54B7A" w:rsidRDefault="00B54B7A">
      <w:r>
        <w:br w:type="page"/>
      </w:r>
    </w:p>
    <w:p w14:paraId="4E3F4ADE" w14:textId="6D2806B4" w:rsidR="00846A10" w:rsidRDefault="00B54B7A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6102C1CA" wp14:editId="393F834D">
            <wp:extent cx="4248150" cy="8248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2259" w14:textId="02242405" w:rsidR="00846A10" w:rsidRDefault="00846A10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60D1A031" wp14:editId="2D53C7C9">
            <wp:extent cx="4248150" cy="8248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0AF6" w14:textId="0674E9F0" w:rsidR="00B54B7A" w:rsidRDefault="00B54B7A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292D533A" wp14:editId="5E0248D7">
            <wp:extent cx="4248150" cy="8248650"/>
            <wp:effectExtent l="0" t="0" r="0" b="0"/>
            <wp:docPr id="17" name="Imagen 1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EAB7" w14:textId="69F9CF9B" w:rsidR="00B54B7A" w:rsidRDefault="00B54B7A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4772C995" wp14:editId="1E5F66BD">
            <wp:extent cx="4248150" cy="8248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8E6FD6" wp14:editId="4901ED4F">
            <wp:extent cx="4248150" cy="8248650"/>
            <wp:effectExtent l="0" t="0" r="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5A55" w14:textId="6FC0DD52" w:rsidR="00B54B7A" w:rsidRDefault="00B54B7A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528DA9D6" wp14:editId="7D43403B">
            <wp:extent cx="4248150" cy="8248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9191" w14:textId="56907E0D" w:rsidR="00B54B7A" w:rsidRDefault="00B54B7A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5371C8B4" wp14:editId="24E321A7">
            <wp:extent cx="4248150" cy="8248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AF6A" w14:textId="20CCC0F7" w:rsidR="00B54B7A" w:rsidRDefault="00B54B7A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018B9680" wp14:editId="75A2D87B">
            <wp:extent cx="4267676" cy="8286750"/>
            <wp:effectExtent l="0" t="0" r="0" b="0"/>
            <wp:docPr id="22" name="Imagen 2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88" cy="829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76AE" w14:textId="508B60B6" w:rsidR="00846A10" w:rsidRDefault="00846A10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59E91075" wp14:editId="6BEBCFAF">
            <wp:extent cx="4248150" cy="8248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AFD9" w14:textId="0E0A14F1" w:rsidR="00B54B7A" w:rsidRDefault="00846A10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4D79962C" wp14:editId="6EA8CF3B">
            <wp:extent cx="4248150" cy="8248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0777" w14:textId="5302767F" w:rsidR="00846A10" w:rsidRDefault="00846A10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11F504B4" wp14:editId="4BFEC8F5">
            <wp:extent cx="4248150" cy="8248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BC9B" w14:textId="759F971B" w:rsidR="00846A10" w:rsidRPr="00B54B7A" w:rsidRDefault="00846A10" w:rsidP="00B54B7A">
      <w:pPr>
        <w:jc w:val="center"/>
      </w:pPr>
      <w:r>
        <w:rPr>
          <w:noProof/>
        </w:rPr>
        <w:lastRenderedPageBreak/>
        <w:drawing>
          <wp:inline distT="0" distB="0" distL="0" distR="0" wp14:anchorId="0DA78D40" wp14:editId="68B7FE31">
            <wp:extent cx="4248150" cy="8248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A10" w:rsidRPr="00B54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AA"/>
    <w:rsid w:val="001010A5"/>
    <w:rsid w:val="00110C02"/>
    <w:rsid w:val="00634CAA"/>
    <w:rsid w:val="00693C9B"/>
    <w:rsid w:val="00846A10"/>
    <w:rsid w:val="00B24CF4"/>
    <w:rsid w:val="00B5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7A1B"/>
  <w15:chartTrackingRefBased/>
  <w15:docId w15:val="{43E547E5-5056-43B4-B3EA-FABE6595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34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0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693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B24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Fuentedeprrafopredeter"/>
    <w:rsid w:val="00B24CF4"/>
  </w:style>
  <w:style w:type="character" w:customStyle="1" w:styleId="eop">
    <w:name w:val="eop"/>
    <w:basedOn w:val="Fuentedeprrafopredeter"/>
    <w:rsid w:val="00B2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Alejandro Solorzano Guzman</dc:creator>
  <cp:keywords/>
  <dc:description/>
  <cp:lastModifiedBy>Emanuel Alejandro Solorzano Guzman</cp:lastModifiedBy>
  <cp:revision>1</cp:revision>
  <dcterms:created xsi:type="dcterms:W3CDTF">2022-03-21T20:38:00Z</dcterms:created>
  <dcterms:modified xsi:type="dcterms:W3CDTF">2022-03-21T21:06:00Z</dcterms:modified>
</cp:coreProperties>
</file>