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0</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- 3/30/2023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r w:rsidDel="00000000" w:rsidR="00000000" w:rsidRPr="00000000">
        <w:rPr>
          <w:rtl w:val="0"/>
        </w:rPr>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What have I accomplished - created GitHub repository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What will I accomplish - push group files to Github, work on completing UI mockup</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What have I accomplished - Filled in sprint documents, new goals for Figma UI</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What will I accomplish - Will push sprint documents to GitHub, will finish Figma UI</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What have I accomplished - Created and filled in sprint documents, new goals for Figma UI</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What will I accomplish - Will finish Figma UI</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What have I accomplished - Basic product vision document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will I accomplish - Contribute to Trello Board and continue to plan for the project code base. Help with Figma UI Mockup</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What blockers do I have - Not very proficient with Figma yet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What have I accomplished - Helped develop project folder structure and brainstorm product</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What will I accomplish - Help with Figma UI Mockup</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What blockers do I have - Not proficient with Figma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F">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30">
      <w:pPr>
        <w:rPr/>
      </w:pPr>
      <w:r w:rsidDel="00000000" w:rsidR="00000000" w:rsidRPr="00000000">
        <w:rPr>
          <w:rtl w:val="0"/>
        </w:rPr>
        <w:t xml:space="preserve">Practice with figma.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