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681EA" w14:textId="77777777" w:rsidR="00F013BC" w:rsidRDefault="00F013BC" w:rsidP="00F013BC">
      <w:pPr>
        <w:rPr>
          <w:rFonts w:ascii="Times New Roman" w:hAnsi="Times New Roman" w:cs="Times New Roman"/>
          <w:sz w:val="24"/>
          <w:szCs w:val="24"/>
        </w:rPr>
      </w:pPr>
      <w:r w:rsidRPr="00F013BC">
        <w:rPr>
          <w:rFonts w:ascii="Times New Roman" w:hAnsi="Times New Roman" w:cs="Times New Roman"/>
          <w:sz w:val="24"/>
          <w:szCs w:val="24"/>
        </w:rPr>
        <w:t xml:space="preserve">Este dashboard foi desenvolvido para fornecer uma visão clara e objetiva sobre o perfil dos clientes da Academia </w:t>
      </w:r>
      <w:proofErr w:type="spellStart"/>
      <w:r w:rsidRPr="00F013BC">
        <w:rPr>
          <w:rFonts w:ascii="Times New Roman" w:hAnsi="Times New Roman" w:cs="Times New Roman"/>
          <w:sz w:val="24"/>
          <w:szCs w:val="24"/>
        </w:rPr>
        <w:t>RedFit</w:t>
      </w:r>
      <w:proofErr w:type="spellEnd"/>
      <w:r w:rsidRPr="00F013BC">
        <w:rPr>
          <w:rFonts w:ascii="Times New Roman" w:hAnsi="Times New Roman" w:cs="Times New Roman"/>
          <w:sz w:val="24"/>
          <w:szCs w:val="24"/>
        </w:rPr>
        <w:t>, permitindo a extração de insights para a tomada de decisões estratégicas.</w:t>
      </w:r>
    </w:p>
    <w:p w14:paraId="64CD5A78" w14:textId="77777777" w:rsidR="00F013BC" w:rsidRPr="00F013BC" w:rsidRDefault="00F013BC" w:rsidP="00F013BC">
      <w:pPr>
        <w:rPr>
          <w:rFonts w:ascii="Times New Roman" w:hAnsi="Times New Roman" w:cs="Times New Roman"/>
          <w:sz w:val="24"/>
          <w:szCs w:val="24"/>
        </w:rPr>
      </w:pPr>
    </w:p>
    <w:p w14:paraId="7402D03C" w14:textId="4347A75C" w:rsidR="00F013BC" w:rsidRPr="00F013BC" w:rsidRDefault="00F013BC" w:rsidP="00F013B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3BC">
        <w:rPr>
          <w:rFonts w:ascii="Times New Roman" w:hAnsi="Times New Roman" w:cs="Times New Roman"/>
          <w:sz w:val="24"/>
          <w:szCs w:val="24"/>
        </w:rPr>
        <w:t>Contagem de Clientes por Tipo de Atividade</w:t>
      </w:r>
    </w:p>
    <w:p w14:paraId="7539BE55" w14:textId="77777777" w:rsidR="00F013BC" w:rsidRPr="00F013BC" w:rsidRDefault="00F013BC" w:rsidP="00F013BC">
      <w:pPr>
        <w:pStyle w:val="PargrafodaLista"/>
        <w:ind w:left="1494" w:firstLine="0"/>
        <w:rPr>
          <w:rFonts w:ascii="Times New Roman" w:hAnsi="Times New Roman" w:cs="Times New Roman"/>
          <w:sz w:val="24"/>
          <w:szCs w:val="24"/>
        </w:rPr>
      </w:pPr>
    </w:p>
    <w:p w14:paraId="2AFB9305" w14:textId="77777777" w:rsidR="00F013BC" w:rsidRDefault="00F013BC" w:rsidP="00F013BC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00F013BC">
        <w:rPr>
          <w:rFonts w:ascii="Times New Roman" w:hAnsi="Times New Roman" w:cs="Times New Roman"/>
          <w:sz w:val="24"/>
          <w:szCs w:val="24"/>
        </w:rPr>
        <w:t>Observação: O gráfico de barras mostra que as atividades de Yoga e Natação são as mais populares entre os clientes, enquanto Futebol tem a menor adesão.</w:t>
      </w:r>
    </w:p>
    <w:p w14:paraId="183FD8F0" w14:textId="77777777" w:rsidR="00F013BC" w:rsidRPr="00F013BC" w:rsidRDefault="00F013BC" w:rsidP="00F013BC">
      <w:pPr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1043FF29" w14:textId="77777777" w:rsidR="00F013BC" w:rsidRDefault="00F013BC" w:rsidP="00F013BC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00F013BC">
        <w:rPr>
          <w:rFonts w:ascii="Times New Roman" w:hAnsi="Times New Roman" w:cs="Times New Roman"/>
          <w:sz w:val="24"/>
          <w:szCs w:val="24"/>
        </w:rPr>
        <w:t xml:space="preserve">Insight Prático: A alta popularidade da Yoga e Natação sugere que a maioria dos clientes pode estar a procurar atividades de menor impacto ou focadas em bem-estar. A </w:t>
      </w:r>
      <w:proofErr w:type="spellStart"/>
      <w:r w:rsidRPr="00F013BC">
        <w:rPr>
          <w:rFonts w:ascii="Times New Roman" w:hAnsi="Times New Roman" w:cs="Times New Roman"/>
          <w:sz w:val="24"/>
          <w:szCs w:val="24"/>
        </w:rPr>
        <w:t>RedFit</w:t>
      </w:r>
      <w:proofErr w:type="spellEnd"/>
      <w:r w:rsidRPr="00F013BC">
        <w:rPr>
          <w:rFonts w:ascii="Times New Roman" w:hAnsi="Times New Roman" w:cs="Times New Roman"/>
          <w:sz w:val="24"/>
          <w:szCs w:val="24"/>
        </w:rPr>
        <w:t xml:space="preserve"> pode capitalizar isto criando campanhas de marketing direcionadas para este perfil de cliente. Para as atividades menos populares como o Futebol, a academia pode investigar a causa: é falta de divulgação, horários inadequados ou desinteresse do público-alvo? Uma pesquisa com os clientes poderia indicar se vale a pena investir mais nesta modalidade ou substituí-la.</w:t>
      </w:r>
    </w:p>
    <w:p w14:paraId="3A5E90AA" w14:textId="77777777" w:rsidR="00F013BC" w:rsidRPr="00F013BC" w:rsidRDefault="00F013BC" w:rsidP="00F013BC">
      <w:pPr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1BA0814B" w14:textId="2EAF25E8" w:rsidR="00F013BC" w:rsidRPr="00F013BC" w:rsidRDefault="00F013BC" w:rsidP="00F013B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3BC">
        <w:rPr>
          <w:rFonts w:ascii="Times New Roman" w:hAnsi="Times New Roman" w:cs="Times New Roman"/>
          <w:sz w:val="24"/>
          <w:szCs w:val="24"/>
        </w:rPr>
        <w:t>Proporção de Clientes com Acompanhamento Nutricional</w:t>
      </w:r>
    </w:p>
    <w:p w14:paraId="3B9DC584" w14:textId="77777777" w:rsidR="00F013BC" w:rsidRPr="00F013BC" w:rsidRDefault="00F013BC" w:rsidP="00F013BC">
      <w:pPr>
        <w:rPr>
          <w:rFonts w:ascii="Times New Roman" w:hAnsi="Times New Roman" w:cs="Times New Roman"/>
          <w:sz w:val="24"/>
          <w:szCs w:val="24"/>
        </w:rPr>
      </w:pPr>
    </w:p>
    <w:p w14:paraId="778CD2F7" w14:textId="77777777" w:rsidR="00F013BC" w:rsidRDefault="00F013BC" w:rsidP="00F013BC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00F013BC">
        <w:rPr>
          <w:rFonts w:ascii="Times New Roman" w:hAnsi="Times New Roman" w:cs="Times New Roman"/>
          <w:sz w:val="24"/>
          <w:szCs w:val="24"/>
        </w:rPr>
        <w:t>Observação: O gráfico de anel revela que uma percentagem significativa dos clientes não possui acompanhamento nutricional através da academia.</w:t>
      </w:r>
    </w:p>
    <w:p w14:paraId="0AE1F756" w14:textId="77777777" w:rsidR="00F013BC" w:rsidRPr="00F013BC" w:rsidRDefault="00F013BC" w:rsidP="00F013BC">
      <w:pPr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70863AD3" w14:textId="77777777" w:rsidR="00F013BC" w:rsidRDefault="00F013BC" w:rsidP="00F013BC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00F013BC">
        <w:rPr>
          <w:rFonts w:ascii="Times New Roman" w:hAnsi="Times New Roman" w:cs="Times New Roman"/>
          <w:sz w:val="24"/>
          <w:szCs w:val="24"/>
        </w:rPr>
        <w:t xml:space="preserve">Insight Prático: Isto representa uma clara oportunidade de negócio. A </w:t>
      </w:r>
      <w:proofErr w:type="spellStart"/>
      <w:r w:rsidRPr="00F013BC">
        <w:rPr>
          <w:rFonts w:ascii="Times New Roman" w:hAnsi="Times New Roman" w:cs="Times New Roman"/>
          <w:sz w:val="24"/>
          <w:szCs w:val="24"/>
        </w:rPr>
        <w:t>RedFit</w:t>
      </w:r>
      <w:proofErr w:type="spellEnd"/>
      <w:r w:rsidRPr="00F013BC">
        <w:rPr>
          <w:rFonts w:ascii="Times New Roman" w:hAnsi="Times New Roman" w:cs="Times New Roman"/>
          <w:sz w:val="24"/>
          <w:szCs w:val="24"/>
        </w:rPr>
        <w:t xml:space="preserve"> pode criar um novo pacote de serviços que combine o plano de treino com o acompanhamento nutricional, ou lançar uma campanha de marketing a destacar os benefícios de um plano alimentar personalizado para potenciar os resultados dos treinos. Parcerias com nutricionistas locais ou a contratação de um profissional para a academia poderiam gerar uma nova fonte de receita e aumentar o valor percebido pelos clientes.</w:t>
      </w:r>
    </w:p>
    <w:p w14:paraId="6918DF05" w14:textId="77777777" w:rsidR="00F013BC" w:rsidRPr="00F013BC" w:rsidRDefault="00F013BC" w:rsidP="00F013BC">
      <w:pPr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688B9C79" w14:textId="7D9DC027" w:rsidR="00F013BC" w:rsidRPr="00F013BC" w:rsidRDefault="00F013BC" w:rsidP="00F013B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13BC">
        <w:rPr>
          <w:rFonts w:ascii="Times New Roman" w:hAnsi="Times New Roman" w:cs="Times New Roman"/>
          <w:sz w:val="24"/>
          <w:szCs w:val="24"/>
        </w:rPr>
        <w:t>Preço Médio do Plano por Sexo</w:t>
      </w:r>
    </w:p>
    <w:p w14:paraId="14D2FF6D" w14:textId="77777777" w:rsidR="00F013BC" w:rsidRPr="00F013BC" w:rsidRDefault="00F013BC" w:rsidP="00F013BC">
      <w:pPr>
        <w:rPr>
          <w:rFonts w:ascii="Times New Roman" w:hAnsi="Times New Roman" w:cs="Times New Roman"/>
          <w:sz w:val="24"/>
          <w:szCs w:val="24"/>
        </w:rPr>
      </w:pPr>
    </w:p>
    <w:p w14:paraId="4EFEB67B" w14:textId="77777777" w:rsidR="00F013BC" w:rsidRDefault="00F013BC" w:rsidP="00F013BC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00F013BC">
        <w:rPr>
          <w:rFonts w:ascii="Times New Roman" w:hAnsi="Times New Roman" w:cs="Times New Roman"/>
          <w:sz w:val="24"/>
          <w:szCs w:val="24"/>
        </w:rPr>
        <w:t>Observação: O gráfico de colunas indica que o preço médio do plano pago por clientes do sexo Masculino é ligeiramente inferior ao pago por clientes do sexo Feminino e Outro.</w:t>
      </w:r>
    </w:p>
    <w:p w14:paraId="39916131" w14:textId="77777777" w:rsidR="00F013BC" w:rsidRPr="00F013BC" w:rsidRDefault="00F013BC" w:rsidP="00F013BC">
      <w:pPr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1CAB7570" w14:textId="77777777" w:rsidR="00F013BC" w:rsidRDefault="00F013BC" w:rsidP="00F013BC">
      <w:pPr>
        <w:ind w:left="720" w:firstLine="0"/>
        <w:rPr>
          <w:rFonts w:ascii="Times New Roman" w:hAnsi="Times New Roman" w:cs="Times New Roman"/>
          <w:sz w:val="24"/>
          <w:szCs w:val="24"/>
        </w:rPr>
      </w:pPr>
      <w:r w:rsidRPr="00F013BC">
        <w:rPr>
          <w:rFonts w:ascii="Times New Roman" w:hAnsi="Times New Roman" w:cs="Times New Roman"/>
          <w:sz w:val="24"/>
          <w:szCs w:val="24"/>
        </w:rPr>
        <w:t>Insight Prático: Esta diferença, embora pequena, pode merecer uma investigação mais aprofundada. Estarão os clientes do sexo masculino a optar por planos mais básicos ou de menor duração? Ou existem promoções que atraem mais este público? A academia pode usar esta informação para criar campanhas de upgrade de plano direcionadas ao público masculino ou desenvolver pacotes premium que sejam mais apelativos para este segmento, visando aumentar o ticket médio geral.</w:t>
      </w:r>
    </w:p>
    <w:p w14:paraId="1D2804C3" w14:textId="77777777" w:rsidR="00F013BC" w:rsidRPr="00F013BC" w:rsidRDefault="00F013BC" w:rsidP="00F013BC">
      <w:pPr>
        <w:ind w:left="720" w:firstLine="0"/>
        <w:rPr>
          <w:rFonts w:ascii="Times New Roman" w:hAnsi="Times New Roman" w:cs="Times New Roman"/>
          <w:sz w:val="24"/>
          <w:szCs w:val="24"/>
        </w:rPr>
      </w:pPr>
    </w:p>
    <w:p w14:paraId="78C4FA9D" w14:textId="77777777" w:rsidR="00F013BC" w:rsidRDefault="00F013BC" w:rsidP="00F013BC">
      <w:pPr>
        <w:rPr>
          <w:rFonts w:ascii="Times New Roman" w:hAnsi="Times New Roman" w:cs="Times New Roman"/>
          <w:sz w:val="24"/>
          <w:szCs w:val="24"/>
        </w:rPr>
      </w:pPr>
      <w:r w:rsidRPr="00F013BC">
        <w:rPr>
          <w:rFonts w:ascii="Times New Roman" w:hAnsi="Times New Roman" w:cs="Times New Roman"/>
          <w:sz w:val="24"/>
          <w:szCs w:val="24"/>
        </w:rPr>
        <w:t>Conclusão Geral</w:t>
      </w:r>
    </w:p>
    <w:p w14:paraId="21AEA794" w14:textId="77777777" w:rsidR="00F013BC" w:rsidRPr="00F013BC" w:rsidRDefault="00F013BC" w:rsidP="00F013BC">
      <w:pPr>
        <w:rPr>
          <w:rFonts w:ascii="Times New Roman" w:hAnsi="Times New Roman" w:cs="Times New Roman"/>
          <w:sz w:val="24"/>
          <w:szCs w:val="24"/>
        </w:rPr>
      </w:pPr>
    </w:p>
    <w:p w14:paraId="37CF4A54" w14:textId="77777777" w:rsidR="00F013BC" w:rsidRPr="00F013BC" w:rsidRDefault="00F013BC" w:rsidP="00F013BC">
      <w:pPr>
        <w:rPr>
          <w:rFonts w:ascii="Times New Roman" w:hAnsi="Times New Roman" w:cs="Times New Roman"/>
          <w:sz w:val="24"/>
          <w:szCs w:val="24"/>
        </w:rPr>
      </w:pPr>
      <w:r w:rsidRPr="00F013BC">
        <w:rPr>
          <w:rFonts w:ascii="Times New Roman" w:hAnsi="Times New Roman" w:cs="Times New Roman"/>
          <w:sz w:val="24"/>
          <w:szCs w:val="24"/>
        </w:rPr>
        <w:t xml:space="preserve">O dashboard revela que a Academia </w:t>
      </w:r>
      <w:proofErr w:type="spellStart"/>
      <w:r w:rsidRPr="00F013BC">
        <w:rPr>
          <w:rFonts w:ascii="Times New Roman" w:hAnsi="Times New Roman" w:cs="Times New Roman"/>
          <w:sz w:val="24"/>
          <w:szCs w:val="24"/>
        </w:rPr>
        <w:t>RedFit</w:t>
      </w:r>
      <w:proofErr w:type="spellEnd"/>
      <w:r w:rsidRPr="00F013BC">
        <w:rPr>
          <w:rFonts w:ascii="Times New Roman" w:hAnsi="Times New Roman" w:cs="Times New Roman"/>
          <w:sz w:val="24"/>
          <w:szCs w:val="24"/>
        </w:rPr>
        <w:t xml:space="preserve"> tem uma base de clientes focada em bem-estar (Yoga, Natação) e uma grande oportunidade de expansão de serviços na área da nutrição. As pequenas diferenças de gastos entre géneros podem ser exploradas para otimizar a oferta</w:t>
      </w:r>
    </w:p>
    <w:p w14:paraId="25DA3641" w14:textId="77777777" w:rsidR="005F0D50" w:rsidRPr="00F013BC" w:rsidRDefault="005F0D50">
      <w:pPr>
        <w:rPr>
          <w:rFonts w:ascii="Times New Roman" w:hAnsi="Times New Roman" w:cs="Times New Roman"/>
          <w:sz w:val="24"/>
          <w:szCs w:val="24"/>
        </w:rPr>
      </w:pPr>
    </w:p>
    <w:sectPr w:rsidR="005F0D50" w:rsidRPr="00F01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D3DA5"/>
    <w:multiLevelType w:val="multilevel"/>
    <w:tmpl w:val="5AA4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3D53C4"/>
    <w:multiLevelType w:val="multilevel"/>
    <w:tmpl w:val="938A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D70F8"/>
    <w:multiLevelType w:val="multilevel"/>
    <w:tmpl w:val="598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23CDE"/>
    <w:multiLevelType w:val="hybridMultilevel"/>
    <w:tmpl w:val="BB5C3ABE"/>
    <w:lvl w:ilvl="0" w:tplc="DD0A78D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065565254">
    <w:abstractNumId w:val="0"/>
  </w:num>
  <w:num w:numId="2" w16cid:durableId="976453160">
    <w:abstractNumId w:val="2"/>
  </w:num>
  <w:num w:numId="3" w16cid:durableId="1059330830">
    <w:abstractNumId w:val="1"/>
  </w:num>
  <w:num w:numId="4" w16cid:durableId="28575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3BC"/>
    <w:rsid w:val="00005F38"/>
    <w:rsid w:val="005F0D50"/>
    <w:rsid w:val="007816E9"/>
    <w:rsid w:val="00B0112A"/>
    <w:rsid w:val="00C67FC6"/>
    <w:rsid w:val="00F0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854AB"/>
  <w15:chartTrackingRefBased/>
  <w15:docId w15:val="{0FD01E5F-F2E0-47C5-98D3-7337F048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113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01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1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13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1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13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13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13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13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13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13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1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13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13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13B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13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13B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13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13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1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1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13BC"/>
    <w:pPr>
      <w:numPr>
        <w:ilvl w:val="1"/>
      </w:numPr>
      <w:spacing w:after="160"/>
      <w:ind w:firstLine="113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1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13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13B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13B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13B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13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13B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13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de Lima Bezerra</dc:creator>
  <cp:keywords/>
  <dc:description/>
  <cp:lastModifiedBy>emanuel de Lima Bezerra</cp:lastModifiedBy>
  <cp:revision>1</cp:revision>
  <dcterms:created xsi:type="dcterms:W3CDTF">2025-09-14T04:54:00Z</dcterms:created>
  <dcterms:modified xsi:type="dcterms:W3CDTF">2025-09-14T04:56:00Z</dcterms:modified>
</cp:coreProperties>
</file>