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7671" w14:textId="77777777" w:rsidR="00E70325" w:rsidRDefault="001E4851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Jerarquía de Chomsky</w:t>
      </w:r>
    </w:p>
    <w:p w14:paraId="41AD9DF9" w14:textId="77777777" w:rsidR="00E70325" w:rsidRDefault="001E485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una clasificación jerárquica de distintos tipos de gramáticas formales que generan lenguajes formales.</w:t>
      </w:r>
    </w:p>
    <w:p w14:paraId="3C9239E4" w14:textId="77777777" w:rsidR="00E70325" w:rsidRDefault="001E4851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La Jerarquía de Chomsky consta de cuatro niveles:</w:t>
      </w:r>
    </w:p>
    <w:p w14:paraId="50C3B0E6" w14:textId="77777777" w:rsidR="00E70325" w:rsidRDefault="001E4851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Tipo 0: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02122"/>
          <w:sz w:val="24"/>
          <w:szCs w:val="24"/>
        </w:rPr>
        <w:t>Lenguajes recursivos:</w:t>
      </w:r>
    </w:p>
    <w:p w14:paraId="7E6655EC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Conjuntos de objetos formales de cualquier complejidad computacional.</w:t>
      </w:r>
    </w:p>
    <w:p w14:paraId="36FB2DEE" w14:textId="77777777" w:rsidR="00E70325" w:rsidRDefault="001E4851">
      <w:pPr>
        <w:shd w:val="clear" w:color="auto" w:fill="FFFFFF"/>
        <w:spacing w:before="120" w:after="120" w:line="240" w:lineRule="auto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ab/>
      </w:r>
      <w:r>
        <w:rPr>
          <w:rFonts w:ascii="Arial" w:eastAsia="Arial" w:hAnsi="Arial" w:cs="Arial"/>
          <w:i/>
          <w:color w:val="202122"/>
          <w:sz w:val="24"/>
          <w:szCs w:val="24"/>
        </w:rPr>
        <w:t>Ejemplo:</w:t>
      </w:r>
    </w:p>
    <w:p w14:paraId="5D1DCC37" w14:textId="77777777" w:rsidR="00E70325" w:rsidRDefault="001E4851">
      <w:pPr>
        <w:shd w:val="clear" w:color="auto" w:fill="FFFFFF"/>
        <w:spacing w:before="120" w:after="120" w:line="24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a. Daniela me ha dicho que Itzel vendrá.</w:t>
      </w:r>
    </w:p>
    <w:p w14:paraId="5B304221" w14:textId="77777777" w:rsidR="00E70325" w:rsidRDefault="001E4851">
      <w:pPr>
        <w:shd w:val="clear" w:color="auto" w:fill="FFFFFF"/>
        <w:spacing w:before="120" w:after="120" w:line="24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b. Daniela me ha dicho que Emanuel piensa que Itzel vendrá.</w:t>
      </w:r>
    </w:p>
    <w:p w14:paraId="6565D842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c. Daniela me ha dicho que Emanuel piensa que Pepe considera que Itzel vend</w:t>
      </w:r>
      <w:r>
        <w:rPr>
          <w:rFonts w:ascii="Arial" w:eastAsia="Arial" w:hAnsi="Arial" w:cs="Arial"/>
          <w:color w:val="202122"/>
          <w:sz w:val="24"/>
          <w:szCs w:val="24"/>
        </w:rPr>
        <w:t>rá.</w:t>
      </w:r>
    </w:p>
    <w:p w14:paraId="0F2647E0" w14:textId="77777777" w:rsidR="00E70325" w:rsidRDefault="001E485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Arial" w:hAnsi="Arial" w:cs="Arial"/>
          <w:b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Tipo 1: Lenguajes sensibles al contexto:</w:t>
      </w:r>
    </w:p>
    <w:p w14:paraId="4AA0256E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Conjuntos de conjuntos de secuencias de símbolos (o “cadenas”).</w:t>
      </w:r>
    </w:p>
    <w:p w14:paraId="7CC8CA9E" w14:textId="77777777" w:rsidR="00E70325" w:rsidRDefault="001E4851">
      <w:pPr>
        <w:shd w:val="clear" w:color="auto" w:fill="FFFFFF"/>
        <w:spacing w:before="120" w:after="120" w:line="240" w:lineRule="auto"/>
        <w:ind w:firstLine="720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i/>
          <w:color w:val="202122"/>
          <w:sz w:val="24"/>
          <w:szCs w:val="24"/>
        </w:rPr>
        <w:t>Ejemplo:</w:t>
      </w:r>
    </w:p>
    <w:p w14:paraId="3E12118D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Ejemplo 5</w:t>
      </w:r>
    </w:p>
    <w:p w14:paraId="56381554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L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sdt>
        <w:sdtPr>
          <w:tag w:val="goog_rdk_0"/>
          <w:id w:val="-1889490065"/>
        </w:sdtPr>
        <w:sdtEndPr/>
        <w:sdtContent>
          <w:proofErr w:type="gram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={</w:t>
          </w:r>
          <w:proofErr w:type="spellStart"/>
          <w:proofErr w:type="gram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a^i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b^j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c^i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d^j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/ i, j ≥0 } G</w:t>
          </w:r>
        </w:sdtContent>
      </w:sdt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=&lt;{A, B, C}, {a, b, c}, S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, P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&gt; donde P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contiene las siguientes producciones:</w:t>
      </w:r>
    </w:p>
    <w:p w14:paraId="40971FD1" w14:textId="77777777" w:rsidR="00E70325" w:rsidRDefault="00E70325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</w:p>
    <w:p w14:paraId="00AC68C6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G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=</w:t>
      </w:r>
      <w:proofErr w:type="gramStart"/>
      <w:r>
        <w:rPr>
          <w:rFonts w:ascii="Arial" w:eastAsia="Arial" w:hAnsi="Arial" w:cs="Arial"/>
          <w:color w:val="202122"/>
          <w:sz w:val="24"/>
          <w:szCs w:val="24"/>
        </w:rPr>
        <w:t>&lt;{</w:t>
      </w:r>
      <w:proofErr w:type="gramEnd"/>
      <w:r>
        <w:rPr>
          <w:rFonts w:ascii="Arial" w:eastAsia="Arial" w:hAnsi="Arial" w:cs="Arial"/>
          <w:color w:val="202122"/>
          <w:sz w:val="24"/>
          <w:szCs w:val="24"/>
        </w:rPr>
        <w:t>A, B, C}, {a, b, c}, S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, P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>&gt; donde P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r>
        <w:rPr>
          <w:rFonts w:ascii="Arial" w:eastAsia="Arial" w:hAnsi="Arial" w:cs="Arial"/>
          <w:color w:val="202122"/>
          <w:sz w:val="24"/>
          <w:szCs w:val="24"/>
        </w:rPr>
        <w:t xml:space="preserve"> contiene las siguientes: producciones:</w:t>
      </w:r>
    </w:p>
    <w:p w14:paraId="713C3138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S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sdt>
        <w:sdtPr>
          <w:tag w:val="goog_rdk_1"/>
          <w:id w:val="777454024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→ ε DC→CD</w:t>
          </w:r>
        </w:sdtContent>
      </w:sdt>
    </w:p>
    <w:p w14:paraId="2D392184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S</w:t>
      </w:r>
      <w:r>
        <w:rPr>
          <w:rFonts w:ascii="Arial" w:eastAsia="Arial" w:hAnsi="Arial" w:cs="Arial"/>
          <w:color w:val="202122"/>
          <w:sz w:val="12"/>
          <w:szCs w:val="12"/>
        </w:rPr>
        <w:t>5</w:t>
      </w:r>
      <w:sdt>
        <w:sdtPr>
          <w:tag w:val="goog_rdk_2"/>
          <w:id w:val="-1377239290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→ A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bC→bc</w:t>
          </w:r>
          <w:proofErr w:type="spellEnd"/>
        </w:sdtContent>
      </w:sdt>
    </w:p>
    <w:p w14:paraId="03C780D3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3"/>
          <w:id w:val="-20981072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A→aAC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cC→cc</w:t>
          </w:r>
          <w:proofErr w:type="spellEnd"/>
        </w:sdtContent>
      </w:sdt>
    </w:p>
    <w:p w14:paraId="17A5D727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4"/>
          <w:id w:val="1081335977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A→ac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cD→cd</w:t>
          </w:r>
          <w:proofErr w:type="spellEnd"/>
        </w:sdtContent>
      </w:sdt>
    </w:p>
    <w:p w14:paraId="503BA4FF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5"/>
          <w:id w:val="693436813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A→B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dD→dd</w:t>
          </w:r>
          <w:proofErr w:type="spellEnd"/>
        </w:sdtContent>
      </w:sdt>
    </w:p>
    <w:p w14:paraId="1B359C76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6"/>
          <w:id w:val="-85742554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B→bBD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bD→bd</w:t>
          </w:r>
          <w:proofErr w:type="spellEnd"/>
        </w:sdtContent>
      </w:sdt>
    </w:p>
    <w:p w14:paraId="72C01BD4" w14:textId="77777777" w:rsidR="00E70325" w:rsidRDefault="001E4851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7"/>
          <w:id w:val="2023813083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B→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bD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</w:t>
          </w:r>
        </w:sdtContent>
      </w:sdt>
    </w:p>
    <w:p w14:paraId="4EF8805D" w14:textId="77777777" w:rsidR="00E70325" w:rsidRDefault="00E70325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</w:p>
    <w:p w14:paraId="2E613C70" w14:textId="77777777" w:rsidR="00E70325" w:rsidRDefault="00E70325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</w:p>
    <w:p w14:paraId="6358678E" w14:textId="77777777" w:rsidR="00E70325" w:rsidRDefault="00E70325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</w:p>
    <w:p w14:paraId="5189AEBE" w14:textId="77777777" w:rsidR="00E70325" w:rsidRDefault="00E70325">
      <w:pPr>
        <w:shd w:val="clear" w:color="auto" w:fill="FFFFFF"/>
        <w:spacing w:before="120" w:after="120" w:line="24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</w:p>
    <w:p w14:paraId="2A01880A" w14:textId="77777777" w:rsidR="00E70325" w:rsidRDefault="001E4851">
      <w:pPr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Tipo 2: Lenguajes libres de contexto:</w:t>
      </w:r>
    </w:p>
    <w:p w14:paraId="17CCB962" w14:textId="77777777" w:rsidR="00E70325" w:rsidRDefault="001E4851">
      <w:pPr>
        <w:shd w:val="clear" w:color="auto" w:fill="FFFFFF"/>
        <w:spacing w:before="120" w:after="120" w:line="36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Conjuntos de secuencias de símbolos (o “frases”).</w:t>
      </w:r>
    </w:p>
    <w:p w14:paraId="23F09E99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i/>
          <w:color w:val="202122"/>
          <w:sz w:val="24"/>
          <w:szCs w:val="24"/>
        </w:rPr>
        <w:t>Ejemplo:</w:t>
      </w:r>
    </w:p>
    <w:p w14:paraId="61011DAF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ab/>
        <w:t xml:space="preserve">• Ejemplo: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Gpal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= ({P}, {0, 1}, A, P), donde</w:t>
      </w:r>
    </w:p>
    <w:p w14:paraId="02DCB512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8"/>
          <w:id w:val="97071649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A = {P </w:t>
          </w:r>
          <w:proofErr w:type="gram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→ ,</w:t>
          </w:r>
          <w:proofErr w:type="gram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 P → 0, P → 1, P → 0P0, P → 1P1}. </w:t>
          </w:r>
        </w:sdtContent>
      </w:sdt>
    </w:p>
    <w:p w14:paraId="681B15A1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 xml:space="preserve">Muchas veces se agrupan las producciones con la misma </w:t>
      </w:r>
    </w:p>
    <w:p w14:paraId="7219B421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color w:val="202122"/>
          <w:sz w:val="24"/>
          <w:szCs w:val="24"/>
        </w:rPr>
      </w:pPr>
      <w:sdt>
        <w:sdtPr>
          <w:tag w:val="goog_rdk_9"/>
          <w:id w:val="1504547285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 xml:space="preserve">cabeza, </w:t>
          </w:r>
          <w:proofErr w:type="spellStart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e.</w:t>
          </w:r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g</w:t>
          </w:r>
          <w:proofErr w:type="spellEnd"/>
          <w:r>
            <w:rPr>
              <w:rFonts w:ascii="Arial Unicode MS" w:eastAsia="Arial Unicode MS" w:hAnsi="Arial Unicode MS" w:cs="Arial Unicode MS"/>
              <w:color w:val="202122"/>
              <w:sz w:val="24"/>
              <w:szCs w:val="24"/>
            </w:rPr>
            <w:t>., A = {P → |0|1|0P0|1P1}.</w:t>
          </w:r>
        </w:sdtContent>
      </w:sdt>
    </w:p>
    <w:p w14:paraId="5F204362" w14:textId="77777777" w:rsidR="00E70325" w:rsidRDefault="001E485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Arial" w:hAnsi="Arial" w:cs="Arial"/>
          <w:b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Tipo 3: Lenguajes regulares:</w:t>
      </w:r>
    </w:p>
    <w:p w14:paraId="73C5E7EE" w14:textId="77777777" w:rsidR="00E70325" w:rsidRDefault="001E4851">
      <w:pPr>
        <w:shd w:val="clear" w:color="auto" w:fill="FFFFFF"/>
        <w:spacing w:before="120" w:after="120" w:line="360" w:lineRule="auto"/>
        <w:ind w:left="720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Secuencias de símbolos.</w:t>
      </w:r>
    </w:p>
    <w:p w14:paraId="0A5F93CB" w14:textId="77777777" w:rsidR="00E70325" w:rsidRDefault="001E4851">
      <w:pPr>
        <w:shd w:val="clear" w:color="auto" w:fill="FFFFFF"/>
        <w:spacing w:before="120" w:after="120" w:line="360" w:lineRule="auto"/>
        <w:ind w:firstLine="720"/>
        <w:rPr>
          <w:rFonts w:ascii="Arial" w:eastAsia="Arial" w:hAnsi="Arial" w:cs="Arial"/>
          <w:i/>
          <w:color w:val="202122"/>
          <w:sz w:val="24"/>
          <w:szCs w:val="24"/>
        </w:rPr>
      </w:pPr>
      <w:r>
        <w:rPr>
          <w:rFonts w:ascii="Arial" w:eastAsia="Arial" w:hAnsi="Arial" w:cs="Arial"/>
          <w:i/>
          <w:color w:val="202122"/>
          <w:sz w:val="24"/>
          <w:szCs w:val="24"/>
        </w:rPr>
        <w:t>Ejemplo:</w:t>
      </w:r>
    </w:p>
    <w:p w14:paraId="0FB58FD1" w14:textId="77777777" w:rsidR="00E70325" w:rsidRDefault="001E4851">
      <w:pPr>
        <w:shd w:val="clear" w:color="auto" w:fill="FFFFFF"/>
        <w:spacing w:before="120" w:after="120" w:line="36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ab/>
        <w:t>Dado Σ = {</w:t>
      </w:r>
      <w:proofErr w:type="spellStart"/>
      <w:proofErr w:type="gramStart"/>
      <w:r>
        <w:rPr>
          <w:rFonts w:ascii="Arial" w:eastAsia="Arial" w:hAnsi="Arial" w:cs="Arial"/>
          <w:color w:val="202122"/>
          <w:sz w:val="24"/>
          <w:szCs w:val="24"/>
        </w:rPr>
        <w:t>a,b</w:t>
      </w:r>
      <w:proofErr w:type="spellEnd"/>
      <w:proofErr w:type="gramEnd"/>
      <w:r>
        <w:rPr>
          <w:rFonts w:ascii="Arial" w:eastAsia="Arial" w:hAnsi="Arial" w:cs="Arial"/>
          <w:color w:val="202122"/>
          <w:sz w:val="24"/>
          <w:szCs w:val="24"/>
        </w:rPr>
        <w:t>}, las siguientes afirmaciones son ciertas:</w:t>
      </w:r>
    </w:p>
    <w:p w14:paraId="435AF9D3" w14:textId="77777777" w:rsidR="00E70325" w:rsidRDefault="001E4851">
      <w:pPr>
        <w:numPr>
          <w:ilvl w:val="0"/>
          <w:numId w:val="4"/>
        </w:numPr>
        <w:shd w:val="clear" w:color="auto" w:fill="FFFFFF"/>
        <w:spacing w:before="12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φ y {ε} son lenguajes regulares</w:t>
      </w:r>
    </w:p>
    <w:p w14:paraId="142EF6A3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{a} y {b} son lenguajes regulares</w:t>
      </w:r>
    </w:p>
    <w:p w14:paraId="68B87CAA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{a, b} es un lenguaje regular</w:t>
      </w:r>
    </w:p>
    <w:p w14:paraId="08938178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{ab} es un lenguaje regular</w:t>
      </w:r>
    </w:p>
    <w:p w14:paraId="1DDA87CD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{a, ab, b} es un lenguaje regular</w:t>
      </w:r>
    </w:p>
    <w:p w14:paraId="63988795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sdt>
        <w:sdtPr>
          <w:tag w:val="goog_rdk_10"/>
          <w:id w:val="-11776251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{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a^i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| i ≥ 0} es un lenguaje regular</w:t>
          </w:r>
        </w:sdtContent>
      </w:sdt>
    </w:p>
    <w:p w14:paraId="6D963D3D" w14:textId="77777777" w:rsidR="00E70325" w:rsidRDefault="001E485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Arial" w:eastAsia="Arial" w:hAnsi="Arial" w:cs="Arial"/>
          <w:sz w:val="24"/>
          <w:szCs w:val="24"/>
        </w:rPr>
      </w:pPr>
      <w:sdt>
        <w:sdtPr>
          <w:tag w:val="goog_rdk_11"/>
          <w:id w:val="-132596959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{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a^i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b^j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| i ≥ 0 y j ≥ 0} es un lenguaje regular</w:t>
          </w:r>
        </w:sdtContent>
      </w:sdt>
    </w:p>
    <w:p w14:paraId="37B82C65" w14:textId="77777777" w:rsidR="00E70325" w:rsidRDefault="001E4851">
      <w:pPr>
        <w:numPr>
          <w:ilvl w:val="0"/>
          <w:numId w:val="4"/>
        </w:numPr>
        <w:shd w:val="clear" w:color="auto" w:fill="FFFFFF"/>
        <w:spacing w:after="120" w:line="360" w:lineRule="auto"/>
        <w:rPr>
          <w:rFonts w:ascii="Arial" w:eastAsia="Arial" w:hAnsi="Arial" w:cs="Arial"/>
          <w:sz w:val="24"/>
          <w:szCs w:val="24"/>
        </w:rPr>
      </w:pPr>
      <w:sdt>
        <w:sdtPr>
          <w:tag w:val="goog_rdk_12"/>
          <w:id w:val="-66232052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{(ab)^i | i ≥ 0} es un lenguaje regular</w:t>
          </w:r>
        </w:sdtContent>
      </w:sdt>
    </w:p>
    <w:p w14:paraId="2F8BF370" w14:textId="77777777" w:rsidR="00E70325" w:rsidRDefault="001E4851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noProof/>
          <w:color w:val="202122"/>
          <w:sz w:val="24"/>
          <w:szCs w:val="24"/>
        </w:rPr>
        <w:lastRenderedPageBreak/>
        <w:drawing>
          <wp:inline distT="114300" distB="114300" distL="114300" distR="114300" wp14:anchorId="78154D81" wp14:editId="644B5482">
            <wp:extent cx="5612130" cy="3594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D3E0" w14:textId="77777777" w:rsidR="00E70325" w:rsidRDefault="001E4851">
      <w:pPr>
        <w:shd w:val="clear" w:color="auto" w:fill="FFFFFF"/>
        <w:spacing w:before="120" w:after="120" w:line="240" w:lineRule="auto"/>
        <w:rPr>
          <w:rFonts w:ascii="Arial" w:eastAsia="Arial" w:hAnsi="Arial" w:cs="Arial"/>
          <w:b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YACC</w:t>
      </w:r>
    </w:p>
    <w:p w14:paraId="4BFAF717" w14:textId="77777777" w:rsidR="00E70325" w:rsidRDefault="001E4851">
      <w:pP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202122"/>
          <w:sz w:val="24"/>
          <w:szCs w:val="24"/>
        </w:rPr>
      </w:pP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Yacc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es un programa para generar analizadores sintácticos. Las siglas del nombre significan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Yet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Another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Compiler-Compiler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>, es decir, "Otro generador de compiladores más". Genera un analizador sintáctico basado en una gramática analítica escrita en una nota</w:t>
      </w:r>
      <w:r>
        <w:rPr>
          <w:rFonts w:ascii="Arial" w:eastAsia="Arial" w:hAnsi="Arial" w:cs="Arial"/>
          <w:color w:val="202122"/>
          <w:sz w:val="24"/>
          <w:szCs w:val="24"/>
        </w:rPr>
        <w:t>ción similar a la BNF.</w:t>
      </w:r>
    </w:p>
    <w:p w14:paraId="75E60877" w14:textId="77777777" w:rsidR="00E70325" w:rsidRDefault="001E4851">
      <w:pPr>
        <w:numPr>
          <w:ilvl w:val="0"/>
          <w:numId w:val="5"/>
        </w:numPr>
        <w:shd w:val="clear" w:color="auto" w:fill="FFFFFF"/>
        <w:spacing w:before="120" w:after="20" w:line="36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 xml:space="preserve">Stephen C. Johnson. YACC: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Yet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another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compiler-compiler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Unix </w:t>
      </w:r>
      <w:proofErr w:type="spellStart"/>
      <w:r>
        <w:rPr>
          <w:rFonts w:ascii="Arial" w:eastAsia="Arial" w:hAnsi="Arial" w:cs="Arial"/>
          <w:i/>
          <w:color w:val="202122"/>
          <w:sz w:val="24"/>
          <w:szCs w:val="24"/>
        </w:rPr>
        <w:t>Programmer's</w:t>
      </w:r>
      <w:proofErr w:type="spellEnd"/>
      <w:r>
        <w:rPr>
          <w:rFonts w:ascii="Arial" w:eastAsia="Arial" w:hAnsi="Arial" w:cs="Arial"/>
          <w:i/>
          <w:color w:val="202122"/>
          <w:sz w:val="24"/>
          <w:szCs w:val="24"/>
        </w:rPr>
        <w:t xml:space="preserve"> Manual </w:t>
      </w:r>
      <w:proofErr w:type="spellStart"/>
      <w:r>
        <w:rPr>
          <w:rFonts w:ascii="Arial" w:eastAsia="Arial" w:hAnsi="Arial" w:cs="Arial"/>
          <w:color w:val="202122"/>
          <w:sz w:val="24"/>
          <w:szCs w:val="24"/>
        </w:rPr>
        <w:t>Vol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 xml:space="preserve"> 2b, 1979.</w:t>
      </w:r>
    </w:p>
    <w:p w14:paraId="14DFB8A4" w14:textId="77777777" w:rsidR="00E70325" w:rsidRDefault="00E70325">
      <w:pPr>
        <w:shd w:val="clear" w:color="auto" w:fill="FFFFFF"/>
        <w:spacing w:before="120" w:after="120" w:line="360" w:lineRule="auto"/>
        <w:jc w:val="both"/>
        <w:rPr>
          <w:rFonts w:ascii="Arial" w:eastAsia="Arial" w:hAnsi="Arial" w:cs="Arial"/>
          <w:color w:val="202122"/>
          <w:sz w:val="24"/>
          <w:szCs w:val="24"/>
        </w:rPr>
      </w:pPr>
    </w:p>
    <w:p w14:paraId="65BB2559" w14:textId="77777777" w:rsidR="00E70325" w:rsidRDefault="00E70325">
      <w:pPr>
        <w:shd w:val="clear" w:color="auto" w:fill="FFFFFF"/>
        <w:spacing w:before="120" w:after="120" w:line="240" w:lineRule="auto"/>
        <w:rPr>
          <w:rFonts w:ascii="Arial" w:eastAsia="Arial" w:hAnsi="Arial" w:cs="Arial"/>
          <w:b/>
          <w:color w:val="202122"/>
          <w:sz w:val="24"/>
          <w:szCs w:val="24"/>
        </w:rPr>
      </w:pPr>
    </w:p>
    <w:p w14:paraId="5794A2E5" w14:textId="77777777" w:rsidR="00E70325" w:rsidRDefault="001E4851">
      <w:pPr>
        <w:shd w:val="clear" w:color="auto" w:fill="FFFFFF"/>
        <w:spacing w:before="120" w:after="120" w:line="240" w:lineRule="auto"/>
        <w:rPr>
          <w:rFonts w:ascii="Arial" w:eastAsia="Arial" w:hAnsi="Arial" w:cs="Arial"/>
          <w:b/>
          <w:color w:val="202122"/>
          <w:sz w:val="24"/>
          <w:szCs w:val="24"/>
        </w:rPr>
      </w:pPr>
      <w:r>
        <w:rPr>
          <w:rFonts w:ascii="Arial" w:eastAsia="Arial" w:hAnsi="Arial" w:cs="Arial"/>
          <w:b/>
          <w:color w:val="202122"/>
          <w:sz w:val="24"/>
          <w:szCs w:val="24"/>
        </w:rPr>
        <w:t>LEX (o FLEX)</w:t>
      </w:r>
    </w:p>
    <w:p w14:paraId="7C3A03AE" w14:textId="77777777" w:rsidR="00E70325" w:rsidRDefault="001E4851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Flex es una herramienta para construir analizadores léxicos.</w:t>
      </w:r>
    </w:p>
    <w:p w14:paraId="58AC17E8" w14:textId="77777777" w:rsidR="00E70325" w:rsidRDefault="001E48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 xml:space="preserve">Flex recibe como entrada un conjunto de descripciones de tokens, y genera la función C </w:t>
      </w:r>
      <w:proofErr w:type="spellStart"/>
      <w:proofErr w:type="gramStart"/>
      <w:r>
        <w:rPr>
          <w:rFonts w:ascii="Arial" w:eastAsia="Arial" w:hAnsi="Arial" w:cs="Arial"/>
          <w:color w:val="202122"/>
          <w:sz w:val="24"/>
          <w:szCs w:val="24"/>
        </w:rPr>
        <w:t>yylex</w:t>
      </w:r>
      <w:proofErr w:type="spellEnd"/>
      <w:r>
        <w:rPr>
          <w:rFonts w:ascii="Arial" w:eastAsia="Arial" w:hAnsi="Arial" w:cs="Arial"/>
          <w:color w:val="2021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02122"/>
          <w:sz w:val="24"/>
          <w:szCs w:val="24"/>
        </w:rPr>
        <w:t>) que es un analizador léxico que reconoce dichos tokens.</w:t>
      </w:r>
    </w:p>
    <w:p w14:paraId="5D1DF61F" w14:textId="77777777" w:rsidR="00E70325" w:rsidRDefault="001E48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Los tokens se describen mediante patrones que son extensiones de las expresiones regulares.</w:t>
      </w:r>
    </w:p>
    <w:p w14:paraId="6177F11B" w14:textId="77777777" w:rsidR="00E70325" w:rsidRDefault="001E485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  <w:r>
        <w:rPr>
          <w:rFonts w:ascii="Arial" w:eastAsia="Arial" w:hAnsi="Arial" w:cs="Arial"/>
          <w:color w:val="202122"/>
          <w:sz w:val="24"/>
          <w:szCs w:val="24"/>
        </w:rPr>
        <w:t>Al conjunto d</w:t>
      </w:r>
      <w:r>
        <w:rPr>
          <w:rFonts w:ascii="Arial" w:eastAsia="Arial" w:hAnsi="Arial" w:cs="Arial"/>
          <w:color w:val="202122"/>
          <w:sz w:val="24"/>
          <w:szCs w:val="24"/>
        </w:rPr>
        <w:t>e las descripciones de tokens se le llama especificación Flex.</w:t>
      </w:r>
    </w:p>
    <w:p w14:paraId="0F2C959B" w14:textId="626427BC" w:rsidR="00527181" w:rsidRDefault="00527181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</w:p>
    <w:sdt>
      <w:sdtPr>
        <w:rPr>
          <w:lang w:val="es-ES"/>
        </w:rPr>
        <w:id w:val="208075030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  <w:lang w:val="es-MX"/>
        </w:rPr>
      </w:sdtEndPr>
      <w:sdtContent>
        <w:p w14:paraId="0C62C7FF" w14:textId="68F47B84" w:rsidR="00144A99" w:rsidRDefault="00144A9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6B2B4074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Aho, A. V., S. Lam, M., Sethi, R., &amp; D. Ullman, J. (2008). </w:t>
              </w:r>
              <w:r>
                <w:rPr>
                  <w:i/>
                  <w:iCs/>
                  <w:noProof/>
                  <w:lang w:val="es-ES"/>
                </w:rPr>
                <w:t>Compiladores.</w:t>
              </w:r>
              <w:r>
                <w:rPr>
                  <w:noProof/>
                  <w:lang w:val="es-ES"/>
                </w:rPr>
                <w:t xml:space="preserve"> Ciudad de México: PEARSON EDUCACIÓN.</w:t>
              </w:r>
            </w:p>
            <w:p w14:paraId="75548E2F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Álvarez Pérez-Aradros, P. J., &amp; Béjar Hernández, R. (2003). </w:t>
              </w:r>
              <w:r>
                <w:rPr>
                  <w:i/>
                  <w:iCs/>
                  <w:noProof/>
                  <w:lang w:val="es-ES"/>
                </w:rPr>
                <w:t>Lenguajes Regulares.</w:t>
              </w:r>
              <w:r>
                <w:rPr>
                  <w:noProof/>
                  <w:lang w:val="es-ES"/>
                </w:rPr>
                <w:t xml:space="preserve"> Obtenido de Departamento de Informática e Ingeniería de Sistemas: http://webdiis.unizar.es/asignaturas/LGA/material_2010_2011/3_lenguajesRegulares.pdf</w:t>
              </w:r>
            </w:p>
            <w:p w14:paraId="47DF9E94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Aranda, J., Duro, N., Fernández, J. L., Jiménez, J., &amp; Morilla, F. (2006). </w:t>
              </w:r>
              <w:r>
                <w:rPr>
                  <w:i/>
                  <w:iCs/>
                  <w:noProof/>
                  <w:lang w:val="es-ES"/>
                </w:rPr>
                <w:t>Fundamentos de Lógica Matemática y Computación.</w:t>
              </w:r>
              <w:r>
                <w:rPr>
                  <w:noProof/>
                  <w:lang w:val="es-ES"/>
                </w:rPr>
                <w:t xml:space="preserve"> Madrid: Sanz y Torres.</w:t>
              </w:r>
            </w:p>
            <w:p w14:paraId="68D37731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 la Cruz, M., &amp; Ortega, A. (2007). </w:t>
              </w:r>
              <w:r>
                <w:rPr>
                  <w:i/>
                  <w:iCs/>
                  <w:noProof/>
                  <w:lang w:val="es-ES"/>
                </w:rPr>
                <w:t>Construcción de un analizador léxico para ALFA con Flex.</w:t>
              </w:r>
              <w:r>
                <w:rPr>
                  <w:noProof/>
                  <w:lang w:val="es-ES"/>
                </w:rPr>
                <w:t xml:space="preserve"> Obtenido de Prácticas de Procesadores de Lenguaje 2007-2008: http://arantxa.ii.uam.es/~mdlcruz/docencia/compiladores/2007_2008/lexico_07_08.pdf</w:t>
              </w:r>
            </w:p>
            <w:p w14:paraId="1390946E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Ibarra Florencio, N. (Agosto de 2011). </w:t>
              </w:r>
              <w:r>
                <w:rPr>
                  <w:i/>
                  <w:iCs/>
                  <w:noProof/>
                  <w:lang w:val="es-ES"/>
                </w:rPr>
                <w:t>Tipos de Lenguajes Formales.</w:t>
              </w:r>
              <w:r>
                <w:rPr>
                  <w:noProof/>
                  <w:lang w:val="es-ES"/>
                </w:rPr>
                <w:t xml:space="preserve"> Obtenido de Centro de Ciencias de la Complejidad: http://www.comunidad.escom.ipn.mx/genaro/Papers/Veranos_McIntosh_files/lenguajesNivardo.pdf</w:t>
              </w:r>
            </w:p>
            <w:p w14:paraId="2C9AFC94" w14:textId="77777777" w:rsidR="00144A99" w:rsidRDefault="00144A99" w:rsidP="00144A9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Navarro, M. (3 de Noviembre de 2010). </w:t>
              </w:r>
              <w:r>
                <w:rPr>
                  <w:i/>
                  <w:iCs/>
                  <w:noProof/>
                  <w:lang w:val="es-ES"/>
                </w:rPr>
                <w:t>Tema 4: Lenguajes recursivos y.</w:t>
              </w:r>
              <w:r>
                <w:rPr>
                  <w:noProof/>
                  <w:lang w:val="es-ES"/>
                </w:rPr>
                <w:t xml:space="preserve"> Obtenido de Modelos Abstractos de Cómputo I (MAC I) y Autómatas y Lenguajes Formales (ALF): http://www.sc.ehu.es/jiwnagom/MAC1-ALF/MAC-archivos/Tema4.pdf</w:t>
              </w:r>
            </w:p>
            <w:p w14:paraId="449F4812" w14:textId="09A3B8C8" w:rsidR="00144A99" w:rsidRDefault="00144A99" w:rsidP="00144A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46A4841" w14:textId="77777777" w:rsidR="00144A99" w:rsidRDefault="00144A99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</w:p>
    <w:p w14:paraId="5647EE4F" w14:textId="6828A222" w:rsidR="00527181" w:rsidRDefault="00527181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</w:p>
    <w:p w14:paraId="382ED7B0" w14:textId="77777777" w:rsidR="00E70325" w:rsidRDefault="00E70325">
      <w:pPr>
        <w:shd w:val="clear" w:color="auto" w:fill="FFFFFF"/>
        <w:spacing w:before="120" w:after="120" w:line="240" w:lineRule="auto"/>
        <w:rPr>
          <w:rFonts w:ascii="Arial" w:eastAsia="Arial" w:hAnsi="Arial" w:cs="Arial"/>
          <w:color w:val="202122"/>
          <w:sz w:val="24"/>
          <w:szCs w:val="24"/>
        </w:rPr>
      </w:pPr>
    </w:p>
    <w:sectPr w:rsidR="00E7032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26C2" w14:textId="77777777" w:rsidR="001E4851" w:rsidRDefault="001E4851">
      <w:pPr>
        <w:spacing w:after="0" w:line="240" w:lineRule="auto"/>
      </w:pPr>
      <w:r>
        <w:separator/>
      </w:r>
    </w:p>
  </w:endnote>
  <w:endnote w:type="continuationSeparator" w:id="0">
    <w:p w14:paraId="6287DF27" w14:textId="77777777" w:rsidR="001E4851" w:rsidRDefault="001E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3F4A" w14:textId="77777777" w:rsidR="00E70325" w:rsidRDefault="00E703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14:paraId="43FFCBC8" w14:textId="77777777" w:rsidR="00E70325" w:rsidRDefault="00E703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9837" w14:textId="77777777" w:rsidR="001E4851" w:rsidRDefault="001E4851">
      <w:pPr>
        <w:spacing w:after="0" w:line="240" w:lineRule="auto"/>
      </w:pPr>
      <w:r>
        <w:separator/>
      </w:r>
    </w:p>
  </w:footnote>
  <w:footnote w:type="continuationSeparator" w:id="0">
    <w:p w14:paraId="42C4F281" w14:textId="77777777" w:rsidR="001E4851" w:rsidRDefault="001E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71DD" w14:textId="77777777" w:rsidR="00E70325" w:rsidRDefault="001E48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Instituto Politécnico Nacional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776B0B8" wp14:editId="7F666A9E">
          <wp:simplePos x="0" y="0"/>
          <wp:positionH relativeFrom="column">
            <wp:posOffset>1</wp:posOffset>
          </wp:positionH>
          <wp:positionV relativeFrom="paragraph">
            <wp:posOffset>-220979</wp:posOffset>
          </wp:positionV>
          <wp:extent cx="545330" cy="875255"/>
          <wp:effectExtent l="0" t="0" r="0" b="0"/>
          <wp:wrapSquare wrapText="bothSides" distT="0" distB="0" distL="114300" distR="114300"/>
          <wp:docPr id="3" name="image1.png" descr="Una caricatura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a caricatura de una persona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5330" cy="875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7151F32" wp14:editId="205A74F1">
          <wp:simplePos x="0" y="0"/>
          <wp:positionH relativeFrom="column">
            <wp:posOffset>4901565</wp:posOffset>
          </wp:positionH>
          <wp:positionV relativeFrom="paragraph">
            <wp:posOffset>-125728</wp:posOffset>
          </wp:positionV>
          <wp:extent cx="990600" cy="755650"/>
          <wp:effectExtent l="0" t="0" r="0" b="0"/>
          <wp:wrapSquare wrapText="bothSides" distT="0" distB="0" distL="114300" distR="114300"/>
          <wp:docPr id="5" name="image2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755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74FD2E" w14:textId="77777777" w:rsidR="00E70325" w:rsidRDefault="001E48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Escuela Superior de Cómputo</w:t>
    </w:r>
  </w:p>
  <w:p w14:paraId="1021BC02" w14:textId="5F521A73" w:rsidR="00E70325" w:rsidRDefault="001E48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Compiladores 3CM1</w:t>
    </w:r>
    <w:r w:rsidR="00A13A00">
      <w:rPr>
        <w:rFonts w:ascii="Times New Roman" w:eastAsia="Times New Roman" w:hAnsi="Times New Roman" w:cs="Times New Roman"/>
        <w:sz w:val="20"/>
        <w:szCs w:val="20"/>
      </w:rPr>
      <w:t>5</w:t>
    </w:r>
  </w:p>
  <w:p w14:paraId="79365A96" w14:textId="77777777" w:rsidR="00E70325" w:rsidRDefault="001E48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Tarea 1 Jerarquía de Chomsky, YACC y LEX</w:t>
    </w:r>
  </w:p>
  <w:p w14:paraId="353E1FBC" w14:textId="77777777" w:rsidR="00E70325" w:rsidRDefault="00E703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68B"/>
    <w:multiLevelType w:val="multilevel"/>
    <w:tmpl w:val="0F56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8A5590"/>
    <w:multiLevelType w:val="multilevel"/>
    <w:tmpl w:val="8E500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54CD6"/>
    <w:multiLevelType w:val="multilevel"/>
    <w:tmpl w:val="FC50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5C7D10"/>
    <w:multiLevelType w:val="multilevel"/>
    <w:tmpl w:val="1FDA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514D3C"/>
    <w:multiLevelType w:val="multilevel"/>
    <w:tmpl w:val="835C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2F0B46"/>
    <w:multiLevelType w:val="multilevel"/>
    <w:tmpl w:val="5A40B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CC0180"/>
    <w:multiLevelType w:val="multilevel"/>
    <w:tmpl w:val="882C9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325"/>
    <w:rsid w:val="00144A99"/>
    <w:rsid w:val="001E4851"/>
    <w:rsid w:val="0050547C"/>
    <w:rsid w:val="00527181"/>
    <w:rsid w:val="00A13A00"/>
    <w:rsid w:val="00E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DD33"/>
  <w15:docId w15:val="{A7CF085D-5B76-4B7D-88F1-EA32E293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913"/>
  </w:style>
  <w:style w:type="paragraph" w:styleId="Piedepgina">
    <w:name w:val="footer"/>
    <w:basedOn w:val="Normal"/>
    <w:link w:val="PiedepginaCar"/>
    <w:uiPriority w:val="99"/>
    <w:unhideWhenUsed/>
    <w:rsid w:val="000869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913"/>
  </w:style>
  <w:style w:type="paragraph" w:styleId="NormalWeb">
    <w:name w:val="Normal (Web)"/>
    <w:basedOn w:val="Normal"/>
    <w:uiPriority w:val="99"/>
    <w:semiHidden/>
    <w:unhideWhenUsed/>
    <w:rsid w:val="009A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A4FDE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9A4FD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52718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44A99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14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o4ZyVVGv5E3DXg/OrlqTJqI9Og==">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Ara06</b:Tag>
    <b:SourceType>Book</b:SourceType>
    <b:Guid>{57FC405D-05C9-4990-AB3F-7F07960D4F07}</b:Guid>
    <b:Title>Fundamentos de Lógica Matemática y Computación</b:Title>
    <b:Year>2006</b:Year>
    <b:Author>
      <b:Author>
        <b:NameList>
          <b:Person>
            <b:Last>Aranda</b:Last>
            <b:First>Joaquín</b:First>
          </b:Person>
          <b:Person>
            <b:Last>Duro</b:Last>
            <b:First>Natividad</b:First>
          </b:Person>
          <b:Person>
            <b:Last>Fernández</b:Last>
            <b:First>José</b:First>
            <b:Middle>Luis</b:Middle>
          </b:Person>
          <b:Person>
            <b:Last>Jiménez</b:Last>
            <b:First>José</b:First>
          </b:Person>
          <b:Person>
            <b:Last>Morilla</b:Last>
            <b:First>Fernando</b:First>
          </b:Person>
        </b:NameList>
      </b:Author>
    </b:Author>
    <b:City>Madrid</b:City>
    <b:Publisher>Sanz y Torres</b:Publisher>
    <b:RefOrder>1</b:RefOrder>
  </b:Source>
  <b:Source>
    <b:Tag>Iba11</b:Tag>
    <b:SourceType>DocumentFromInternetSite</b:SourceType>
    <b:Guid>{AAB8DB1F-E201-41E7-A095-ECA933780D9C}</b:Guid>
    <b:Title>Tipos de Lenguajes Formales</b:Title>
    <b:Year>2011</b:Year>
    <b:Author>
      <b:Author>
        <b:NameList>
          <b:Person>
            <b:Last>Ibarra Florencio</b:Last>
            <b:First>Nivardo</b:First>
          </b:Person>
        </b:NameList>
      </b:Author>
    </b:Author>
    <b:InternetSiteTitle>Centro de Ciencias de la Complejidad</b:InternetSiteTitle>
    <b:Month>Agosto</b:Month>
    <b:URL>http://www.comunidad.escom.ipn.mx/genaro/Papers/Veranos_McIntosh_files/lenguajesNivardo.pdf</b:URL>
    <b:RefOrder>2</b:RefOrder>
  </b:Source>
  <b:Source>
    <b:Tag>Nav10</b:Tag>
    <b:SourceType>DocumentFromInternetSite</b:SourceType>
    <b:Guid>{907F6A84-9DC0-4730-B7EB-A73E7E5FF991}</b:Guid>
    <b:Author>
      <b:Author>
        <b:NameList>
          <b:Person>
            <b:Last>Navarro</b:Last>
            <b:First>Marisa</b:First>
          </b:Person>
        </b:NameList>
      </b:Author>
    </b:Author>
    <b:Title>Tema 4: Lenguajes recursivos y</b:Title>
    <b:InternetSiteTitle>Modelos Abstractos de Cómputo I (MAC I) y Autómatas y Lenguajes Formales (ALF)</b:InternetSiteTitle>
    <b:Year>2010</b:Year>
    <b:Month>Noviembre</b:Month>
    <b:Day>3</b:Day>
    <b:URL>http://www.sc.ehu.es/jiwnagom/MAC1-ALF/MAC-archivos/Tema4.pdf</b:URL>
    <b:RefOrder>3</b:RefOrder>
  </b:Source>
  <b:Source>
    <b:Tag>Álv03</b:Tag>
    <b:SourceType>DocumentFromInternetSite</b:SourceType>
    <b:Guid>{3B25C57E-58D8-4913-82F9-2097A205A4FC}</b:Guid>
    <b:Author>
      <b:Author>
        <b:NameList>
          <b:Person>
            <b:Last>Álvarez Pérez-Aradros</b:Last>
            <b:First>Pedro</b:First>
            <b:Middle>J.</b:Middle>
          </b:Person>
          <b:Person>
            <b:Last>Béjar Hernández</b:Last>
            <b:First>Rubén</b:First>
          </b:Person>
        </b:NameList>
      </b:Author>
    </b:Author>
    <b:Title>Lenguajes Regulares</b:Title>
    <b:InternetSiteTitle>Departamento de Informática e Ingeniería de Sistemas</b:InternetSiteTitle>
    <b:Year>2003</b:Year>
    <b:URL>http://webdiis.unizar.es/asignaturas/LGA/material_2010_2011/3_lenguajesRegulares.pdf</b:URL>
    <b:RefOrder>4</b:RefOrder>
  </b:Source>
  <b:Source>
    <b:Tag>Del07</b:Tag>
    <b:SourceType>DocumentFromInternetSite</b:SourceType>
    <b:Guid>{8B04B336-10BB-4488-888D-CCF3D11A18D7}</b:Guid>
    <b:Author>
      <b:Author>
        <b:NameList>
          <b:Person>
            <b:Last>De la Cruz</b:Last>
            <b:First>Marina</b:First>
          </b:Person>
          <b:Person>
            <b:Last>Ortega</b:Last>
            <b:First>Alfonso</b:First>
          </b:Person>
        </b:NameList>
      </b:Author>
    </b:Author>
    <b:Title>Construcción de un analizador léxico para ALFA con Flex</b:Title>
    <b:InternetSiteTitle>Prácticas de Procesadores de Lenguaje 2007-2008</b:InternetSiteTitle>
    <b:Year>2007</b:Year>
    <b:URL>http://arantxa.ii.uam.es/~mdlcruz/docencia/compiladores/2007_2008/lexico_07_08.pdf</b:URL>
    <b:RefOrder>5</b:RefOrder>
  </b:Source>
  <b:Source>
    <b:Tag>Aho08</b:Tag>
    <b:SourceType>Book</b:SourceType>
    <b:Guid>{CCFF7699-88DE-4FDD-9CEA-9CB96BAB5692}</b:Guid>
    <b:Title>Compiladores</b:Title>
    <b:Year>2008</b:Year>
    <b:Author>
      <b:Author>
        <b:NameList>
          <b:Person>
            <b:Last>Aho</b:Last>
            <b:First>Alfred</b:First>
            <b:Middle>V.</b:Middle>
          </b:Person>
          <b:Person>
            <b:Last>S. Lam</b:Last>
            <b:First>Monica</b:First>
          </b:Person>
          <b:Person>
            <b:Last>Sethi</b:Last>
            <b:First>Ravi</b:First>
          </b:Person>
          <b:Person>
            <b:Last>D. Ullman</b:Last>
            <b:First>Jeffrey</b:First>
          </b:Person>
        </b:NameList>
      </b:Author>
    </b:Author>
    <b:City>Ciudad de México</b:City>
    <b:Publisher>PEARSON EDUCACIÓN</b:Publisher>
    <b:RefOrder>6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A211D-8557-478A-8059-E43C953E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 Emanuel Rodriguez Martinez</dc:creator>
  <cp:lastModifiedBy>Heber Emanuel Rodriguez Martinez</cp:lastModifiedBy>
  <cp:revision>3</cp:revision>
  <cp:lastPrinted>2021-08-31T03:16:00Z</cp:lastPrinted>
  <dcterms:created xsi:type="dcterms:W3CDTF">2021-08-28T01:24:00Z</dcterms:created>
  <dcterms:modified xsi:type="dcterms:W3CDTF">2021-08-31T03:16:00Z</dcterms:modified>
</cp:coreProperties>
</file>