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6B75885" wp14:textId="5683E8BA">
      <w:bookmarkStart w:name="_GoBack" w:id="0"/>
      <w:bookmarkEnd w:id="0"/>
      <w:r w:rsidR="7CEA468D">
        <w:rPr/>
        <w:t>Activiteiten diagram</w:t>
      </w:r>
      <w:r>
        <w:br/>
      </w:r>
      <w:r>
        <w:br/>
      </w:r>
      <w:r w:rsidR="7CEA468D">
        <w:rPr/>
        <w:t xml:space="preserve">Een activiteiten diagram is een diagram dat wordt gebruikt in de </w:t>
      </w:r>
      <w:r w:rsidR="7CEA468D">
        <w:rPr/>
        <w:t>Unified</w:t>
      </w:r>
      <w:r w:rsidR="7CEA468D">
        <w:rPr/>
        <w:t xml:space="preserve"> </w:t>
      </w:r>
      <w:r w:rsidR="7CEA468D">
        <w:rPr/>
        <w:t>Modeling</w:t>
      </w:r>
      <w:r w:rsidR="7CEA468D">
        <w:rPr/>
        <w:t xml:space="preserve"> Language (UML) om het gedrag van een systeem, proces of workflow weer te geven. Het toont sequentiële stappen en activiteiten die worden uitgevoerd, samen met de beslissingen en parallelle takken die kunnen plaatsvinden.</w:t>
      </w:r>
    </w:p>
    <w:p xmlns:wp14="http://schemas.microsoft.com/office/word/2010/wordml" w:rsidP="7CEA468D" w14:paraId="2BB541D6" wp14:textId="7D404B6F">
      <w:pPr>
        <w:pStyle w:val="Normal"/>
      </w:pPr>
      <w:r w:rsidR="7CEA468D">
        <w:rPr/>
        <w:t>In een activiteiten diagram worden de verschillende activiteiten weergegeven als rechthoeken met afgeronde hoeken, verbonden door pijlen die de overgangen tussen de activiteiten voorstellen. Deze pijlen kunnen ook beslissingspunten, parallelle splitsingen of samenvoegingen tonen, afhankelijk van de complexiteit van het proces dat wordt gemodelleerd.</w:t>
      </w:r>
    </w:p>
    <w:p xmlns:wp14="http://schemas.microsoft.com/office/word/2010/wordml" w:rsidP="7CEA468D" w14:paraId="2F7798C9" wp14:textId="766B4193">
      <w:pPr>
        <w:pStyle w:val="Normal"/>
      </w:pPr>
      <w:r w:rsidR="7CEA468D">
        <w:rPr/>
        <w:t>Activiteiten diagrammen kunnen worden gebruikt om bedrijfsprocessen, softwarefunctionaliteit, systeemworkflows en andere complexe procedures te visualiseren. Ze helpen bij het begrijpen van de volgorde en de stappen die nodig zijn om een bepaalde taak uit te voeren, en kunnen ook de verschillende beslissingspunten en mogelijke paden in het proces weergeven.</w:t>
      </w:r>
    </w:p>
    <w:p xmlns:wp14="http://schemas.microsoft.com/office/word/2010/wordml" w:rsidP="7CEA468D" w14:paraId="65F309B8" wp14:textId="0F1F63AA">
      <w:pPr>
        <w:pStyle w:val="Normal"/>
      </w:pPr>
      <w:r w:rsidR="7CEA468D">
        <w:rPr/>
        <w:t>Over het algemeen biedt een activiteiten diagram een visuele weergave van het gedrag van een systeem of proces, waardoor het gemakkelijker wordt om het te begrijpen, te analyseren en te communiceren met belanghebbenden.</w:t>
      </w:r>
    </w:p>
    <w:p xmlns:wp14="http://schemas.microsoft.com/office/word/2010/wordml" w:rsidP="7CEA468D" w14:paraId="7B5CAEB5" wp14:textId="15897C51">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A60DF9"/>
    <w:rsid w:val="79A60DF9"/>
    <w:rsid w:val="7CEA46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0DF9"/>
  <w15:chartTrackingRefBased/>
  <w15:docId w15:val="{271A8654-501A-49DC-8086-AE0F97B1EE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2023-06-25T23:12:59.4632840Z</dcterms:created>
  <dcterms:modified xsi:type="dcterms:W3CDTF">2023-06-26T10:49:35.0081553Z</dcterms:modified>
  <dc:creator>berkay sari</dc:creator>
  <lastModifiedBy>berkay sari</lastModifiedBy>
</coreProperties>
</file>