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522" w:rsidRDefault="00164522" w:rsidP="00164522">
      <w:pPr>
        <w:pStyle w:val="Sinespaciado"/>
        <w:jc w:val="both"/>
        <w:rPr>
          <w:lang w:val="es-ES"/>
        </w:rPr>
      </w:pPr>
      <w:r>
        <w:rPr>
          <w:lang w:val="es-ES"/>
        </w:rPr>
        <w:t>Víctor Navarro</w:t>
      </w:r>
    </w:p>
    <w:p w:rsidR="00164522" w:rsidRDefault="00164522" w:rsidP="00164522">
      <w:pPr>
        <w:pStyle w:val="Sinespaciado"/>
        <w:jc w:val="both"/>
        <w:rPr>
          <w:lang w:val="es-ES"/>
        </w:rPr>
      </w:pPr>
    </w:p>
    <w:p w:rsidR="00164522" w:rsidRPr="00164522" w:rsidRDefault="00164522" w:rsidP="00164522">
      <w:pPr>
        <w:pStyle w:val="Sinespaciado"/>
        <w:jc w:val="both"/>
        <w:rPr>
          <w:lang w:val="es-ES"/>
        </w:rPr>
      </w:pPr>
      <w:r w:rsidRPr="00164522">
        <w:rPr>
          <w:lang w:val="es-ES"/>
        </w:rPr>
        <w:t>Profesional en el uso de la voz comercial y exitoso productor radiofónico con más de 25 años en medios de com</w:t>
      </w:r>
      <w:r>
        <w:rPr>
          <w:lang w:val="es-ES"/>
        </w:rPr>
        <w:t xml:space="preserve">unicación de diferentes géneros </w:t>
      </w:r>
      <w:r w:rsidRPr="00164522">
        <w:rPr>
          <w:lang w:val="es-ES"/>
        </w:rPr>
        <w:t>y como locutor.</w:t>
      </w:r>
    </w:p>
    <w:p w:rsidR="00164522" w:rsidRPr="00164522" w:rsidRDefault="00164522" w:rsidP="00164522">
      <w:pPr>
        <w:pStyle w:val="Sinespaciado"/>
        <w:jc w:val="both"/>
        <w:rPr>
          <w:lang w:val="es-ES"/>
        </w:rPr>
      </w:pPr>
    </w:p>
    <w:p w:rsidR="00164522" w:rsidRPr="00164522" w:rsidRDefault="00164522" w:rsidP="00164522">
      <w:pPr>
        <w:pStyle w:val="Sinespaciado"/>
        <w:jc w:val="both"/>
        <w:rPr>
          <w:lang w:val="es-ES"/>
        </w:rPr>
      </w:pPr>
      <w:r w:rsidRPr="00164522">
        <w:rPr>
          <w:lang w:val="es-ES"/>
        </w:rPr>
        <w:t>Voz oficial de grandes firmas y animador para eventos Nacionales como la Teletón y Cadena Mayor de Casa Presidencial.</w:t>
      </w:r>
    </w:p>
    <w:p w:rsidR="00164522" w:rsidRPr="00164522" w:rsidRDefault="00164522" w:rsidP="00164522">
      <w:pPr>
        <w:pStyle w:val="Sinespaciado"/>
        <w:jc w:val="both"/>
        <w:rPr>
          <w:lang w:val="es-ES"/>
        </w:rPr>
      </w:pPr>
    </w:p>
    <w:p w:rsidR="00C07760" w:rsidRPr="00164522" w:rsidRDefault="00164522" w:rsidP="00164522">
      <w:pPr>
        <w:pStyle w:val="Sinespaciado"/>
        <w:jc w:val="both"/>
        <w:rPr>
          <w:lang w:val="es-ES"/>
        </w:rPr>
      </w:pPr>
      <w:r w:rsidRPr="00164522">
        <w:rPr>
          <w:lang w:val="es-ES"/>
        </w:rPr>
        <w:t>Fundador de SERPROEX (Servicios Promocionales Exclusivos) que por más de una década brinda asesoría a m</w:t>
      </w:r>
      <w:r>
        <w:rPr>
          <w:lang w:val="es-ES"/>
        </w:rPr>
        <w:t xml:space="preserve">últiples Empresas, supliéndoles </w:t>
      </w:r>
      <w:r w:rsidRPr="00164522">
        <w:rPr>
          <w:lang w:val="es-ES"/>
        </w:rPr>
        <w:t>audio producciones profesionales para diferentes finalidades.</w:t>
      </w:r>
      <w:bookmarkStart w:id="0" w:name="_GoBack"/>
      <w:bookmarkEnd w:id="0"/>
    </w:p>
    <w:sectPr w:rsidR="00C07760" w:rsidRPr="001645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522"/>
    <w:rsid w:val="00164522"/>
    <w:rsid w:val="00C0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134C1"/>
  <w15:chartTrackingRefBased/>
  <w15:docId w15:val="{FCD23DF5-E8D4-4448-BE0A-C69F2AB48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645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Vitico Nava</dc:creator>
  <cp:keywords/>
  <dc:description/>
  <cp:lastModifiedBy>Vitico Nava</cp:lastModifiedBy>
  <cp:revision>1</cp:revision>
  <dcterms:created xsi:type="dcterms:W3CDTF">2022-08-15T19:10:00Z</dcterms:created>
  <dcterms:modified xsi:type="dcterms:W3CDTF">2022-08-15T19:13:00Z</dcterms:modified>
</cp:coreProperties>
</file>