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F8" w:rsidRPr="008600F8" w:rsidRDefault="008600F8" w:rsidP="00860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8600F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Features</w:t>
      </w:r>
      <w:proofErr w:type="spellEnd"/>
    </w:p>
    <w:p w:rsidR="008600F8" w:rsidRPr="008600F8" w:rsidRDefault="008600F8" w:rsidP="0086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Tested to withstand 25 drops from one meter onto a hard surface</w:t>
      </w:r>
    </w:p>
    <w:p w:rsidR="008600F8" w:rsidRPr="008600F8" w:rsidRDefault="008600F8" w:rsidP="0086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Backlit LCD for low-light viewing</w:t>
      </w:r>
    </w:p>
    <w:p w:rsidR="008600F8" w:rsidRPr="008600F8" w:rsidRDefault="008600F8" w:rsidP="0086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Measures oxygen concentration and pulse rate</w:t>
      </w:r>
    </w:p>
    <w:p w:rsidR="008600F8" w:rsidRPr="008600F8" w:rsidRDefault="008600F8" w:rsidP="0086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Backed by Philips </w:t>
      </w:r>
      <w:proofErr w:type="spellStart"/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Respironics</w:t>
      </w:r>
      <w:proofErr w:type="spellEnd"/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service and 2-year warranty support</w:t>
      </w:r>
    </w:p>
    <w:p w:rsidR="008600F8" w:rsidRPr="008600F8" w:rsidRDefault="008600F8" w:rsidP="0086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600F8">
        <w:rPr>
          <w:rFonts w:ascii="Times New Roman" w:eastAsia="Times New Roman" w:hAnsi="Times New Roman" w:cs="Times New Roman"/>
          <w:sz w:val="24"/>
          <w:szCs w:val="24"/>
          <w:lang w:eastAsia="es-AR"/>
        </w:rPr>
        <w:t>Manufactured</w:t>
      </w:r>
      <w:proofErr w:type="spellEnd"/>
      <w:r w:rsidRPr="008600F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North </w:t>
      </w:r>
      <w:proofErr w:type="spellStart"/>
      <w:r w:rsidRPr="008600F8">
        <w:rPr>
          <w:rFonts w:ascii="Times New Roman" w:eastAsia="Times New Roman" w:hAnsi="Times New Roman" w:cs="Times New Roman"/>
          <w:sz w:val="24"/>
          <w:szCs w:val="24"/>
          <w:lang w:eastAsia="es-AR"/>
        </w:rPr>
        <w:t>America</w:t>
      </w:r>
      <w:proofErr w:type="spellEnd"/>
    </w:p>
    <w:p w:rsidR="008600F8" w:rsidRPr="008600F8" w:rsidRDefault="008600F8" w:rsidP="0086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Uses just one AAA battery for approximately 2,400 spot checks</w:t>
      </w:r>
    </w:p>
    <w:p w:rsidR="008600F8" w:rsidRPr="008600F8" w:rsidRDefault="008600F8" w:rsidP="00860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 addition to its reliability and accuracy,GO</w:t>
      </w:r>
      <w:r w:rsidRPr="008600F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AR"/>
        </w:rPr>
        <w:t>2</w:t>
      </w:r>
      <w:r w:rsidRPr="008600F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has a patient-oriented display for easy reading</w:t>
      </w:r>
    </w:p>
    <w:p w:rsidR="008600F8" w:rsidRPr="008600F8" w:rsidRDefault="008600F8" w:rsidP="00860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600F8">
        <w:rPr>
          <w:rFonts w:ascii="Times New Roman" w:eastAsia="Times New Roman" w:hAnsi="Times New Roman" w:cs="Times New Roman"/>
          <w:sz w:val="24"/>
          <w:szCs w:val="24"/>
          <w:lang w:eastAsia="es-AR"/>
        </w:rPr>
        <w:t>Specifications</w:t>
      </w:r>
      <w:proofErr w:type="spellEnd"/>
    </w:p>
    <w:tbl>
      <w:tblPr>
        <w:tblW w:w="75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00"/>
        <w:gridCol w:w="4500"/>
      </w:tblGrid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Oxygen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saturation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display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range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0%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100%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Pulse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rate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display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range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18 to 321 beats per minute (BPM)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Oxygen saturation declared accuracy range (A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AR"/>
              </w:rPr>
              <w:t>rms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*)</w:t>
            </w:r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70%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100% SpO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AR"/>
              </w:rPr>
              <w:t>2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± 2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digits</w:t>
            </w:r>
            <w:proofErr w:type="spellEnd"/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Oxygen saturation declared accuracy range (A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AR"/>
              </w:rPr>
              <w:t>rms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*)</w:t>
            </w:r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70%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100% SpO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AR"/>
              </w:rPr>
              <w:t>2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± 2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digits</w:t>
            </w:r>
            <w:proofErr w:type="spellEnd"/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Pulse rate declared accuracy range (A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AR"/>
              </w:rPr>
              <w:t>rms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*)</w:t>
            </w:r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20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250 BPM ± 3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digits</w:t>
            </w:r>
            <w:proofErr w:type="spellEnd"/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Low perfusion pulse rate declared accuracy range (A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es-AR"/>
              </w:rPr>
              <w:t>rms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*)</w:t>
            </w:r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40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240 BPM ± 3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digits</w:t>
            </w:r>
            <w:proofErr w:type="spellEnd"/>
          </w:p>
        </w:tc>
      </w:tr>
    </w:tbl>
    <w:p w:rsidR="008600F8" w:rsidRPr="008600F8" w:rsidRDefault="008600F8" w:rsidP="00860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75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00"/>
        <w:gridCol w:w="4500"/>
      </w:tblGrid>
      <w:tr w:rsidR="008600F8" w:rsidRPr="008600F8" w:rsidTr="008600F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AR"/>
              </w:rPr>
              <w:t>Measurement wavelengths and output power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Red</w:t>
            </w:r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660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nanometers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@ 0.8mW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max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average</w:t>
            </w:r>
            <w:proofErr w:type="spellEnd"/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Infrared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910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nanometers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@ 1.2mW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max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average</w:t>
            </w:r>
            <w:proofErr w:type="spellEnd"/>
          </w:p>
        </w:tc>
      </w:tr>
    </w:tbl>
    <w:p w:rsidR="008600F8" w:rsidRPr="008600F8" w:rsidRDefault="008600F8" w:rsidP="00860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75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255"/>
        <w:gridCol w:w="4245"/>
      </w:tblGrid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Temperature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Operating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+41°F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+104°F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(5°C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+40°C)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Storage/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transportation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-22°F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+158°F</w:t>
            </w: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(-30°C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+70°C)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600F8" w:rsidRPr="008600F8" w:rsidRDefault="008600F8" w:rsidP="008600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AR"/>
              </w:rPr>
              <w:t>Device temperature will not exceed 41°C as measured during a controlled environment test.</w:t>
            </w:r>
          </w:p>
        </w:tc>
      </w:tr>
    </w:tbl>
    <w:p w:rsidR="008600F8" w:rsidRPr="008600F8" w:rsidRDefault="008600F8" w:rsidP="00860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tbl>
      <w:tblPr>
        <w:tblW w:w="75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00"/>
        <w:gridCol w:w="4500"/>
      </w:tblGrid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Humidity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Operating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10% to 90% relative humidity, non-condensing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Storage/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transportation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10% to 95% relative humidity, non-condensing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Operating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altitude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Up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13,000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feet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/ 4,000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meters</w:t>
            </w:r>
            <w:proofErr w:type="spellEnd"/>
          </w:p>
        </w:tc>
      </w:tr>
    </w:tbl>
    <w:p w:rsidR="008600F8" w:rsidRPr="008600F8" w:rsidRDefault="008600F8" w:rsidP="00860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750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00"/>
        <w:gridCol w:w="4500"/>
      </w:tblGrid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Battery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life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Continuous</w:t>
            </w:r>
            <w:proofErr w:type="spellEnd"/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Approximately 2400 spot checks based on approximately 21 hours of operation using one AAA size alkaline battery, calculated at 30 seconds per use.</w:t>
            </w:r>
          </w:p>
        </w:tc>
      </w:tr>
      <w:tr w:rsidR="008600F8" w:rsidRPr="008600F8" w:rsidTr="008600F8">
        <w:trPr>
          <w:tblCellSpacing w:w="0" w:type="dxa"/>
        </w:trPr>
        <w:tc>
          <w:tcPr>
            <w:tcW w:w="30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Storage</w:t>
            </w:r>
          </w:p>
        </w:tc>
        <w:tc>
          <w:tcPr>
            <w:tcW w:w="4500" w:type="dxa"/>
            <w:vAlign w:val="center"/>
            <w:hideMark/>
          </w:tcPr>
          <w:p w:rsidR="008600F8" w:rsidRPr="008600F8" w:rsidRDefault="008600F8" w:rsidP="00860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6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months</w:t>
            </w:r>
            <w:proofErr w:type="spellEnd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600F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minimum</w:t>
            </w:r>
            <w:proofErr w:type="spellEnd"/>
          </w:p>
        </w:tc>
      </w:tr>
    </w:tbl>
    <w:p w:rsidR="00E520CC" w:rsidRDefault="00E520CC"/>
    <w:p w:rsidR="00772046" w:rsidRDefault="00772046"/>
    <w:p w:rsidR="00772046" w:rsidRDefault="00772046">
      <w:r w:rsidRPr="00772046">
        <w:t>http://www.healthcare.philips.com/ar_es/homehealth/respiratory_care/go2/default.wpd#&amp;&amp;/wEXAQUOY3VycmVudFRhYlBhdGgFEERldGFpbHM6T3ZlcnZpZXdwGB6s7Z5i1iyK2qCyu+ZlAjHM5w==</w:t>
      </w:r>
    </w:p>
    <w:sectPr w:rsidR="00772046" w:rsidSect="00E5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90C34"/>
    <w:multiLevelType w:val="multilevel"/>
    <w:tmpl w:val="F40E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00F8"/>
    <w:rsid w:val="00056243"/>
    <w:rsid w:val="00772046"/>
    <w:rsid w:val="008600F8"/>
    <w:rsid w:val="00E5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CC"/>
  </w:style>
  <w:style w:type="paragraph" w:styleId="Ttulo3">
    <w:name w:val="heading 3"/>
    <w:basedOn w:val="Normal"/>
    <w:link w:val="Ttulo3Car"/>
    <w:uiPriority w:val="9"/>
    <w:qFormat/>
    <w:rsid w:val="00860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itle">
    <w:name w:val="bodytitle"/>
    <w:basedOn w:val="Normal"/>
    <w:rsid w:val="0086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600F8"/>
    <w:rPr>
      <w:b/>
      <w:bCs/>
    </w:rPr>
  </w:style>
  <w:style w:type="character" w:styleId="nfasis">
    <w:name w:val="Emphasis"/>
    <w:basedOn w:val="Fuentedeprrafopredeter"/>
    <w:uiPriority w:val="20"/>
    <w:qFormat/>
    <w:rsid w:val="008600F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8600F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2015-06-03T19:30:00Z</dcterms:created>
  <dcterms:modified xsi:type="dcterms:W3CDTF">2015-06-03T19:31:00Z</dcterms:modified>
</cp:coreProperties>
</file>