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AD2AB" w14:textId="77777777" w:rsidR="00737123" w:rsidRDefault="00737123" w:rsidP="00AC569A">
      <w:pPr>
        <w:pStyle w:val="Heading1"/>
      </w:pPr>
      <w:r>
        <w:t>Deleted</w:t>
      </w:r>
    </w:p>
    <w:p w14:paraId="30591E18" w14:textId="77777777" w:rsidR="00E475FE" w:rsidRPr="00E475FE" w:rsidRDefault="00E475FE" w:rsidP="00E475FE"/>
    <w:p w14:paraId="021A555D" w14:textId="77777777" w:rsidR="00675E75" w:rsidRDefault="00EC3CA6" w:rsidP="00675E75">
      <w:pPr>
        <w:pStyle w:val="ListParagraph"/>
        <w:numPr>
          <w:ilvl w:val="0"/>
          <w:numId w:val="1"/>
        </w:numPr>
      </w:pPr>
      <w:r w:rsidRPr="00EC3CA6">
        <w:rPr>
          <w:i/>
          <w:iCs/>
        </w:rPr>
        <w:t xml:space="preserve">Additional </w:t>
      </w:r>
      <w:r>
        <w:rPr>
          <w:i/>
          <w:iCs/>
        </w:rPr>
        <w:t xml:space="preserve">reasons why </w:t>
      </w:r>
      <w:r w:rsidR="00013E7E">
        <w:rPr>
          <w:i/>
          <w:iCs/>
        </w:rPr>
        <w:t>patch size might impact the difference in autotrophic-heterotrophic ratios</w:t>
      </w:r>
      <w:r w:rsidRPr="004B581B">
        <w:t>.</w:t>
      </w:r>
    </w:p>
    <w:p w14:paraId="663F74F4" w14:textId="6B3241FC" w:rsidR="00675E75" w:rsidRDefault="00675E75" w:rsidP="00675E75">
      <w:pPr>
        <w:pStyle w:val="ListParagraph"/>
        <w:numPr>
          <w:ilvl w:val="1"/>
          <w:numId w:val="1"/>
        </w:numPr>
      </w:pPr>
      <w:r>
        <w:t>This has been found in experimental settings. L</w:t>
      </w:r>
      <w:r w:rsidRPr="004B581B">
        <w:t>arger experimental kelp patches had a higher ratio of kelp to epifauna (Shelamoff2020).</w:t>
      </w:r>
    </w:p>
    <w:p w14:paraId="6CC5C15C" w14:textId="419BBA56" w:rsidR="00EC3CA6" w:rsidRPr="004B581B" w:rsidRDefault="00A113DE" w:rsidP="00344AA3">
      <w:pPr>
        <w:pStyle w:val="ListParagraph"/>
        <w:numPr>
          <w:ilvl w:val="1"/>
          <w:numId w:val="1"/>
        </w:numPr>
      </w:pPr>
      <w:r>
        <w:t xml:space="preserve">Differences in trophy have been found across sizes in nature. </w:t>
      </w:r>
      <w:r w:rsidR="00EC3CA6" w:rsidRPr="004B581B">
        <w:t xml:space="preserve">For example, </w:t>
      </w:r>
      <w:r w:rsidR="00344AA3">
        <w:t>i</w:t>
      </w:r>
      <w:r w:rsidR="00EC3CA6" w:rsidRPr="004B581B">
        <w:t xml:space="preserve">n estuaries, ecosystem size influences their trophy because how long the nutrients stay inside the estuary does not grow linearly with estuary size </w:t>
      </w:r>
      <w:r w:rsidR="00344AA3">
        <w:t>(</w:t>
      </w:r>
      <w:r w:rsidR="00EC3CA6" w:rsidRPr="004B581B">
        <w:t>Nidziekoa2018</w:t>
      </w:r>
      <w:r w:rsidR="00344AA3">
        <w:t>)</w:t>
      </w:r>
      <w:r w:rsidR="00EC3CA6" w:rsidRPr="004B581B">
        <w:t xml:space="preserve">. </w:t>
      </w:r>
    </w:p>
    <w:p w14:paraId="4F547C1A" w14:textId="77777777" w:rsidR="00567CDD" w:rsidRDefault="0085555A" w:rsidP="00567CDD">
      <w:pPr>
        <w:pStyle w:val="ListParagraph"/>
        <w:numPr>
          <w:ilvl w:val="0"/>
          <w:numId w:val="1"/>
        </w:numPr>
      </w:pPr>
      <w:r>
        <w:t>Furthermore,</w:t>
      </w:r>
      <w:r w:rsidR="00BD3F5F">
        <w:t xml:space="preserve"> patch size can also change ecosystem function</w:t>
      </w:r>
      <w:r w:rsidR="00F81AB5">
        <w:t xml:space="preserve"> </w:t>
      </w:r>
      <w:sdt>
        <w:sdtPr>
          <w:rPr>
            <w:color w:val="000000"/>
          </w:rPr>
          <w:tag w:val="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"/>
          <w:id w:val="896003904"/>
          <w:placeholder>
            <w:docPart w:val="CA0A90F6F38EEE49A09911B08CFCE2A9"/>
          </w:placeholder>
        </w:sdtPr>
        <w:sdtContent>
          <w:r w:rsidR="00F81AB5" w:rsidRPr="00737123">
            <w:rPr>
              <w:color w:val="000000"/>
            </w:rPr>
            <w:t>(LeCraw et al., 2017; Yang et al., 2021)</w:t>
          </w:r>
        </w:sdtContent>
      </w:sdt>
      <w:r w:rsidR="00F81AB5" w:rsidRPr="00737123">
        <w:rPr>
          <w:color w:val="000000"/>
        </w:rPr>
        <w:t>.</w:t>
      </w:r>
      <w:r w:rsidR="00BD3F5F">
        <w:t xml:space="preserve"> For example, larger patches can be more productive because they have species richness which allows them to use resources more efficiently (complementarity effects) </w:t>
      </w:r>
      <w:sdt>
        <w:sdtPr>
          <w:tag w:val="MENDELEY_CITATION_v3_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"/>
          <w:id w:val="112797891"/>
          <w:placeholder>
            <w:docPart w:val="445880AB4D4D6041842F77058587E622"/>
          </w:placeholder>
        </w:sdtPr>
        <w:sdtContent>
          <w:r w:rsidR="00BD3F5F" w:rsidRPr="00737123">
            <w:rPr>
              <w:rFonts w:eastAsia="Times New Roman"/>
            </w:rPr>
            <w:t>(Delong &amp; Gibert, 2019)</w:t>
          </w:r>
        </w:sdtContent>
      </w:sdt>
      <w:r w:rsidR="00BD3F5F">
        <w:t xml:space="preserve">. </w:t>
      </w:r>
    </w:p>
    <w:p w14:paraId="4BAC0575" w14:textId="47C79964" w:rsidR="00567CDD" w:rsidRPr="00567CDD" w:rsidRDefault="00567CDD" w:rsidP="00567CDD">
      <w:pPr>
        <w:pStyle w:val="ListParagraph"/>
        <w:numPr>
          <w:ilvl w:val="0"/>
          <w:numId w:val="1"/>
        </w:numPr>
      </w:pPr>
      <w:r w:rsidRPr="00567CDD">
        <w:t>We used the isolated controls to create virtual meta-ecosystems (that is, pairing two patches to calculate the diversity levels, yet without having these patches connected by flows of resources). We constructed these virtual control meta-ecosystems by bootstrapping (without replacement) all possible pairs of isolated patches to compare to SLLS and MMMM.</w:t>
      </w:r>
    </w:p>
    <w:p w14:paraId="2E214BC1" w14:textId="77777777" w:rsidR="00FD6C22" w:rsidRPr="00FD6C22" w:rsidRDefault="00FD6C22" w:rsidP="00FD6C22">
      <w:pPr>
        <w:pStyle w:val="ListParagraph"/>
        <w:numPr>
          <w:ilvl w:val="0"/>
          <w:numId w:val="1"/>
        </w:numPr>
        <w:rPr>
          <w:lang w:val="en-GB"/>
        </w:rPr>
      </w:pPr>
      <w:r w:rsidRPr="00FD6C22">
        <w:rPr>
          <w:lang w:val="en-GB"/>
        </w:rPr>
        <w:t xml:space="preserve">The size of ecosystems and the movement of non-living resources among them, such as leaf litter and inorganic nutrients, are essential factors that affect both biodiversity and ecosystem function. However, there has been a lack of attention given to whether and how ecosystem size and flows of non-living resources interact with each other, affecting ecosystems. This lack of attention is likely due to the fact that controlling for ecosystem size and resource flow in natural settings is challenging. Ignoring this interaction could mean ignoring a ubiquitous mechanism that drives biodiversity and ecosystem function, as natural ecosystems come in different sizes and are connected to other ecosystems through the movement of non-living resources (Gounand et al., 2018, </w:t>
      </w:r>
      <w:r w:rsidRPr="00FD6C22">
        <w:rPr>
          <w:i/>
          <w:iCs/>
          <w:lang w:val="en-GB"/>
        </w:rPr>
        <w:t>Nat. Commun.</w:t>
      </w:r>
      <w:r w:rsidRPr="00FD6C22">
        <w:rPr>
          <w:lang w:val="en-GB"/>
        </w:rPr>
        <w:t xml:space="preserve">). </w:t>
      </w:r>
    </w:p>
    <w:p w14:paraId="48A060BD" w14:textId="77777777" w:rsidR="00567CDD" w:rsidRDefault="00567CDD" w:rsidP="00234D67"/>
    <w:p w14:paraId="3631E738" w14:textId="43AF8161" w:rsidR="00234D67" w:rsidRDefault="00234D67" w:rsidP="00234D67">
      <w:r>
        <w:t>Conclusion</w:t>
      </w:r>
    </w:p>
    <w:p w14:paraId="7D64726A" w14:textId="11863EC7" w:rsidR="00234D67" w:rsidRDefault="00234D67" w:rsidP="00234D67">
      <w:commentRangeStart w:id="0"/>
      <w:r w:rsidRPr="00612474">
        <w:t xml:space="preserve">While we demonstrated that ecosystem size mediates the effects of resource flow on the biodiversity and function of ecosystems of the same type, resources often also flow among ecosystems of different types, which could even aggravate the effect demonstrated. This connection among ecosystems of different types is often overlooked in studies examining the effects of ecosystem size variations on biodiversity, as they focus on the effects of the fragmentation of a single ecosystem type (mainly forests) on biodiversity. </w:t>
      </w:r>
      <w:commentRangeEnd w:id="0"/>
      <w:r w:rsidRPr="00612474">
        <w:rPr>
          <w:rStyle w:val="CommentReference"/>
        </w:rPr>
        <w:commentReference w:id="0"/>
      </w:r>
    </w:p>
    <w:p w14:paraId="7046655C" w14:textId="1CA9083D" w:rsidR="008E2A4A" w:rsidRDefault="008E2A4A" w:rsidP="008E2A4A">
      <w:pPr>
        <w:pStyle w:val="Heading1"/>
      </w:pPr>
      <w:r>
        <w:t>Low disturbance significance</w:t>
      </w:r>
    </w:p>
    <w:p w14:paraId="2FDBDAB7" w14:textId="77777777" w:rsidR="006F1AE1" w:rsidRPr="006F1AE1" w:rsidRDefault="006F1AE1" w:rsidP="006F1AE1"/>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4"/>
        <w:gridCol w:w="1504"/>
        <w:gridCol w:w="1504"/>
        <w:gridCol w:w="1504"/>
      </w:tblGrid>
      <w:tr w:rsidR="008E2A4A" w:rsidRPr="00AB2D0C" w14:paraId="29E4BD49" w14:textId="77777777" w:rsidTr="00E24E69">
        <w:tc>
          <w:tcPr>
            <w:tcW w:w="1504" w:type="dxa"/>
          </w:tcPr>
          <w:p w14:paraId="5CC3B4E7" w14:textId="77777777" w:rsidR="008E2A4A" w:rsidRPr="00AB2D0C" w:rsidRDefault="008E2A4A" w:rsidP="00E24E69">
            <w:pPr>
              <w:spacing w:line="480" w:lineRule="auto"/>
              <w:rPr>
                <w:b/>
              </w:rPr>
            </w:pPr>
            <w:r w:rsidRPr="00AB2D0C">
              <w:rPr>
                <w:b/>
              </w:rPr>
              <w:t>Response variable</w:t>
            </w:r>
          </w:p>
        </w:tc>
        <w:tc>
          <w:tcPr>
            <w:tcW w:w="1504" w:type="dxa"/>
          </w:tcPr>
          <w:p w14:paraId="5AFFDE4E" w14:textId="77777777" w:rsidR="008E2A4A" w:rsidRPr="00AB2D0C" w:rsidRDefault="008E2A4A" w:rsidP="00E24E69">
            <w:pPr>
              <w:spacing w:line="480" w:lineRule="auto"/>
              <w:rPr>
                <w:b/>
              </w:rPr>
            </w:pPr>
            <w:r w:rsidRPr="00AB2D0C">
              <w:rPr>
                <w:b/>
              </w:rPr>
              <w:t>Comparison</w:t>
            </w:r>
          </w:p>
        </w:tc>
        <w:tc>
          <w:tcPr>
            <w:tcW w:w="1504" w:type="dxa"/>
          </w:tcPr>
          <w:p w14:paraId="25002EC1" w14:textId="77777777" w:rsidR="008E2A4A" w:rsidRPr="00AB2D0C" w:rsidRDefault="008E2A4A" w:rsidP="00E24E69">
            <w:pPr>
              <w:spacing w:line="480" w:lineRule="auto"/>
              <w:rPr>
                <w:b/>
              </w:rPr>
            </w:pPr>
            <w:r w:rsidRPr="00AB2D0C">
              <w:rPr>
                <w:b/>
              </w:rPr>
              <w:t xml:space="preserve">Full model </w:t>
            </w:r>
            <w:r w:rsidRPr="00AB2D0C">
              <w:rPr>
                <w:b/>
              </w:rPr>
              <w:br/>
              <w:t>p (low disturbance)</w:t>
            </w:r>
          </w:p>
        </w:tc>
        <w:tc>
          <w:tcPr>
            <w:tcW w:w="1504" w:type="dxa"/>
          </w:tcPr>
          <w:p w14:paraId="130E627B" w14:textId="77777777" w:rsidR="008E2A4A" w:rsidRPr="00AB2D0C" w:rsidRDefault="008E2A4A" w:rsidP="00E24E69">
            <w:pPr>
              <w:spacing w:line="480" w:lineRule="auto"/>
              <w:rPr>
                <w:b/>
              </w:rPr>
            </w:pPr>
            <w:r w:rsidRPr="00AB2D0C">
              <w:rPr>
                <w:b/>
              </w:rPr>
              <w:t>Reduced model</w:t>
            </w:r>
            <w:r w:rsidRPr="00AB2D0C">
              <w:rPr>
                <w:b/>
              </w:rPr>
              <w:br/>
            </w:r>
            <w:r w:rsidRPr="00AB2D0C">
              <w:rPr>
                <w:b/>
              </w:rPr>
              <w:lastRenderedPageBreak/>
              <w:t>p (low disturbance)</w:t>
            </w:r>
          </w:p>
        </w:tc>
      </w:tr>
      <w:tr w:rsidR="008E2A4A" w:rsidRPr="00AB2D0C" w14:paraId="3F8EFA91" w14:textId="77777777" w:rsidTr="00E24E69">
        <w:tc>
          <w:tcPr>
            <w:tcW w:w="1504" w:type="dxa"/>
            <w:vMerge w:val="restart"/>
          </w:tcPr>
          <w:p w14:paraId="473E60A0" w14:textId="77777777" w:rsidR="008E2A4A" w:rsidRPr="00AB2D0C" w:rsidRDefault="008E2A4A" w:rsidP="00E24E69">
            <w:pPr>
              <w:spacing w:line="480" w:lineRule="auto"/>
            </w:pPr>
            <w:r w:rsidRPr="00AB2D0C">
              <w:lastRenderedPageBreak/>
              <w:t xml:space="preserve">Mean </w:t>
            </w:r>
            <w:r w:rsidRPr="00AB2D0C">
              <w:rPr>
                <w:rFonts w:ascii="Arial" w:eastAsia="Arial" w:hAnsi="Arial" w:cs="Arial"/>
                <w:b/>
                <w:color w:val="202124"/>
                <w:sz w:val="21"/>
                <w:szCs w:val="21"/>
                <w:highlight w:val="white"/>
              </w:rPr>
              <w:t>α</w:t>
            </w:r>
            <w:r>
              <w:rPr>
                <w:rFonts w:ascii="Arial" w:eastAsia="Arial" w:hAnsi="Arial" w:cs="Arial"/>
                <w:b/>
                <w:color w:val="202124"/>
                <w:sz w:val="21"/>
                <w:szCs w:val="21"/>
              </w:rPr>
              <w:t>-</w:t>
            </w:r>
            <w:r w:rsidRPr="00AB2D0C">
              <w:t>diversity</w:t>
            </w:r>
          </w:p>
          <w:p w14:paraId="3F0DC26D" w14:textId="77777777" w:rsidR="008E2A4A" w:rsidRPr="00AB2D0C" w:rsidRDefault="008E2A4A" w:rsidP="00E24E69">
            <w:pPr>
              <w:spacing w:line="480" w:lineRule="auto"/>
            </w:pPr>
            <w:r w:rsidRPr="00AB2D0C">
              <w:t>(meta-ecosystem)</w:t>
            </w:r>
          </w:p>
        </w:tc>
        <w:tc>
          <w:tcPr>
            <w:tcW w:w="1504" w:type="dxa"/>
          </w:tcPr>
          <w:p w14:paraId="0DE8A372" w14:textId="77777777" w:rsidR="008E2A4A" w:rsidRPr="00AB2D0C" w:rsidRDefault="008E2A4A" w:rsidP="00E24E69">
            <w:pPr>
              <w:spacing w:line="480" w:lineRule="auto"/>
            </w:pPr>
            <w:r w:rsidRPr="00AB2D0C">
              <w:t>S</w:t>
            </w:r>
            <w:r w:rsidRPr="00AB2D0C">
              <w:rPr>
                <w:vertAlign w:val="subscript"/>
              </w:rPr>
              <w:t>L</w:t>
            </w:r>
            <w:r w:rsidRPr="00AB2D0C">
              <w:t>L</w:t>
            </w:r>
            <w:r w:rsidRPr="00AB2D0C">
              <w:rPr>
                <w:vertAlign w:val="subscript"/>
              </w:rPr>
              <w:t>S</w:t>
            </w:r>
            <w:r w:rsidRPr="00AB2D0C">
              <w:t xml:space="preserve"> vs SL</w:t>
            </w:r>
          </w:p>
        </w:tc>
        <w:tc>
          <w:tcPr>
            <w:tcW w:w="1504" w:type="dxa"/>
          </w:tcPr>
          <w:p w14:paraId="30D309B5" w14:textId="77777777" w:rsidR="008E2A4A" w:rsidRPr="00E51548" w:rsidRDefault="008E2A4A" w:rsidP="00E24E69">
            <w:pPr>
              <w:spacing w:line="480" w:lineRule="auto"/>
              <w:rPr>
                <w:b/>
                <w:bCs/>
                <w:color w:val="C00000"/>
              </w:rPr>
            </w:pPr>
            <w:r w:rsidRPr="00E51548">
              <w:rPr>
                <w:b/>
                <w:bCs/>
                <w:color w:val="C00000"/>
              </w:rPr>
              <w:t>.002</w:t>
            </w:r>
          </w:p>
        </w:tc>
        <w:tc>
          <w:tcPr>
            <w:tcW w:w="1504" w:type="dxa"/>
          </w:tcPr>
          <w:p w14:paraId="2B282E8F" w14:textId="77777777" w:rsidR="008E2A4A" w:rsidRPr="00E51548" w:rsidRDefault="008E2A4A" w:rsidP="00E24E69">
            <w:pPr>
              <w:spacing w:line="480" w:lineRule="auto"/>
              <w:rPr>
                <w:b/>
                <w:bCs/>
              </w:rPr>
            </w:pPr>
          </w:p>
        </w:tc>
      </w:tr>
      <w:tr w:rsidR="008E2A4A" w:rsidRPr="00AB2D0C" w14:paraId="573C0409" w14:textId="77777777" w:rsidTr="00E24E69">
        <w:tc>
          <w:tcPr>
            <w:tcW w:w="1504" w:type="dxa"/>
            <w:vMerge/>
          </w:tcPr>
          <w:p w14:paraId="6B2F659D"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145A292E" w14:textId="77777777" w:rsidR="008E2A4A" w:rsidRPr="00AB2D0C" w:rsidRDefault="008E2A4A" w:rsidP="00E24E69">
            <w:pPr>
              <w:spacing w:line="480" w:lineRule="auto"/>
            </w:pPr>
            <w:r w:rsidRPr="00AB2D0C">
              <w:t>M</w:t>
            </w:r>
            <w:r w:rsidRPr="00AB2D0C">
              <w:rPr>
                <w:vertAlign w:val="subscript"/>
              </w:rPr>
              <w:t>M</w:t>
            </w:r>
            <w:r w:rsidRPr="00AB2D0C">
              <w:t>M</w:t>
            </w:r>
            <w:r w:rsidRPr="00AB2D0C">
              <w:rPr>
                <w:vertAlign w:val="subscript"/>
              </w:rPr>
              <w:t>M</w:t>
            </w:r>
            <w:r w:rsidRPr="00AB2D0C">
              <w:t xml:space="preserve"> vs MM</w:t>
            </w:r>
          </w:p>
        </w:tc>
        <w:tc>
          <w:tcPr>
            <w:tcW w:w="1504" w:type="dxa"/>
          </w:tcPr>
          <w:p w14:paraId="61EA87D3" w14:textId="77777777" w:rsidR="008E2A4A" w:rsidRPr="00E51548" w:rsidRDefault="008E2A4A" w:rsidP="00E24E69">
            <w:pPr>
              <w:spacing w:line="480" w:lineRule="auto"/>
              <w:rPr>
                <w:b/>
                <w:bCs/>
              </w:rPr>
            </w:pPr>
          </w:p>
        </w:tc>
        <w:tc>
          <w:tcPr>
            <w:tcW w:w="1504" w:type="dxa"/>
          </w:tcPr>
          <w:p w14:paraId="7D6999BE" w14:textId="77777777" w:rsidR="008E2A4A" w:rsidRPr="00E51548" w:rsidRDefault="008E2A4A" w:rsidP="00E24E69">
            <w:pPr>
              <w:spacing w:line="480" w:lineRule="auto"/>
              <w:rPr>
                <w:b/>
                <w:bCs/>
              </w:rPr>
            </w:pPr>
          </w:p>
        </w:tc>
      </w:tr>
      <w:tr w:rsidR="008E2A4A" w:rsidRPr="00AB2D0C" w14:paraId="7DC1B9CE" w14:textId="77777777" w:rsidTr="00E24E69">
        <w:tc>
          <w:tcPr>
            <w:tcW w:w="1504" w:type="dxa"/>
            <w:vMerge w:val="restart"/>
          </w:tcPr>
          <w:p w14:paraId="3473AA68" w14:textId="77777777" w:rsidR="008E2A4A" w:rsidRPr="00AB2D0C" w:rsidRDefault="008E2A4A" w:rsidP="00E24E69">
            <w:pPr>
              <w:spacing w:line="480" w:lineRule="auto"/>
            </w:pPr>
            <w:r w:rsidRPr="00AB2D0C">
              <w:rPr>
                <w:rFonts w:ascii="Arial" w:eastAsia="Arial" w:hAnsi="Arial" w:cs="Arial"/>
                <w:color w:val="202124"/>
                <w:sz w:val="21"/>
                <w:szCs w:val="21"/>
                <w:highlight w:val="white"/>
              </w:rPr>
              <w:t>β</w:t>
            </w:r>
            <w:r>
              <w:t>-</w:t>
            </w:r>
            <w:r w:rsidRPr="00AB2D0C">
              <w:t>diversity</w:t>
            </w:r>
          </w:p>
          <w:p w14:paraId="545D2927" w14:textId="77777777" w:rsidR="008E2A4A" w:rsidRPr="00AB2D0C" w:rsidRDefault="008E2A4A" w:rsidP="00E24E69">
            <w:pPr>
              <w:spacing w:line="480" w:lineRule="auto"/>
            </w:pPr>
            <w:r w:rsidRPr="00AB2D0C">
              <w:t>(meta-ecosystem)</w:t>
            </w:r>
          </w:p>
        </w:tc>
        <w:tc>
          <w:tcPr>
            <w:tcW w:w="1504" w:type="dxa"/>
          </w:tcPr>
          <w:p w14:paraId="1500A10D" w14:textId="77777777" w:rsidR="008E2A4A" w:rsidRPr="00AB2D0C" w:rsidRDefault="008E2A4A" w:rsidP="00E24E69">
            <w:pPr>
              <w:spacing w:line="480" w:lineRule="auto"/>
            </w:pPr>
            <w:r w:rsidRPr="00AB2D0C">
              <w:t>S</w:t>
            </w:r>
            <w:r w:rsidRPr="00AB2D0C">
              <w:rPr>
                <w:vertAlign w:val="subscript"/>
              </w:rPr>
              <w:t>L</w:t>
            </w:r>
            <w:r w:rsidRPr="00AB2D0C">
              <w:t>L</w:t>
            </w:r>
            <w:r w:rsidRPr="00AB2D0C">
              <w:rPr>
                <w:vertAlign w:val="subscript"/>
              </w:rPr>
              <w:t>S</w:t>
            </w:r>
            <w:r w:rsidRPr="00AB2D0C">
              <w:t xml:space="preserve"> vs SL</w:t>
            </w:r>
          </w:p>
        </w:tc>
        <w:tc>
          <w:tcPr>
            <w:tcW w:w="1504" w:type="dxa"/>
          </w:tcPr>
          <w:p w14:paraId="542F2811" w14:textId="77777777" w:rsidR="008E2A4A" w:rsidRPr="00E51548" w:rsidRDefault="008E2A4A" w:rsidP="00E24E69">
            <w:pPr>
              <w:spacing w:line="480" w:lineRule="auto"/>
              <w:rPr>
                <w:b/>
                <w:bCs/>
                <w:color w:val="C00000"/>
              </w:rPr>
            </w:pPr>
            <w:r w:rsidRPr="00E51548">
              <w:rPr>
                <w:b/>
                <w:bCs/>
                <w:color w:val="C00000"/>
              </w:rPr>
              <w:t>.007</w:t>
            </w:r>
          </w:p>
        </w:tc>
        <w:tc>
          <w:tcPr>
            <w:tcW w:w="1504" w:type="dxa"/>
          </w:tcPr>
          <w:p w14:paraId="302104CB" w14:textId="77777777" w:rsidR="008E2A4A" w:rsidRPr="00E51548" w:rsidRDefault="008E2A4A" w:rsidP="00E24E69">
            <w:pPr>
              <w:spacing w:line="480" w:lineRule="auto"/>
              <w:rPr>
                <w:b/>
                <w:bCs/>
                <w:color w:val="00B050"/>
              </w:rPr>
            </w:pPr>
          </w:p>
        </w:tc>
      </w:tr>
      <w:tr w:rsidR="008E2A4A" w:rsidRPr="00AB2D0C" w14:paraId="247205CC" w14:textId="77777777" w:rsidTr="00E24E69">
        <w:tc>
          <w:tcPr>
            <w:tcW w:w="1504" w:type="dxa"/>
            <w:vMerge/>
          </w:tcPr>
          <w:p w14:paraId="0C0220C8"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48B03F65" w14:textId="77777777" w:rsidR="008E2A4A" w:rsidRPr="00AB2D0C" w:rsidRDefault="008E2A4A" w:rsidP="00E24E69">
            <w:pPr>
              <w:spacing w:line="480" w:lineRule="auto"/>
            </w:pPr>
            <w:r w:rsidRPr="00AB2D0C">
              <w:t>M</w:t>
            </w:r>
            <w:r w:rsidRPr="00AB2D0C">
              <w:rPr>
                <w:vertAlign w:val="subscript"/>
              </w:rPr>
              <w:t>M</w:t>
            </w:r>
            <w:r w:rsidRPr="00AB2D0C">
              <w:t>M</w:t>
            </w:r>
            <w:r w:rsidRPr="00AB2D0C">
              <w:rPr>
                <w:vertAlign w:val="subscript"/>
              </w:rPr>
              <w:t>M</w:t>
            </w:r>
            <w:r w:rsidRPr="00AB2D0C">
              <w:t xml:space="preserve"> vs MM</w:t>
            </w:r>
          </w:p>
        </w:tc>
        <w:tc>
          <w:tcPr>
            <w:tcW w:w="1504" w:type="dxa"/>
          </w:tcPr>
          <w:p w14:paraId="2C7CDC03" w14:textId="77777777" w:rsidR="008E2A4A" w:rsidRPr="00E51548" w:rsidRDefault="008E2A4A" w:rsidP="00E24E69">
            <w:pPr>
              <w:spacing w:line="480" w:lineRule="auto"/>
              <w:rPr>
                <w:b/>
                <w:bCs/>
              </w:rPr>
            </w:pPr>
          </w:p>
        </w:tc>
        <w:tc>
          <w:tcPr>
            <w:tcW w:w="1504" w:type="dxa"/>
          </w:tcPr>
          <w:p w14:paraId="4D111C28" w14:textId="77777777" w:rsidR="008E2A4A" w:rsidRPr="00E51548" w:rsidRDefault="008E2A4A" w:rsidP="00E24E69">
            <w:pPr>
              <w:spacing w:line="480" w:lineRule="auto"/>
              <w:rPr>
                <w:b/>
                <w:bCs/>
              </w:rPr>
            </w:pPr>
          </w:p>
        </w:tc>
      </w:tr>
      <w:tr w:rsidR="008E2A4A" w:rsidRPr="00AB2D0C" w14:paraId="68B13237" w14:textId="77777777" w:rsidTr="00E24E69">
        <w:tc>
          <w:tcPr>
            <w:tcW w:w="1504" w:type="dxa"/>
            <w:vMerge w:val="restart"/>
          </w:tcPr>
          <w:p w14:paraId="45551FBA" w14:textId="77777777" w:rsidR="008E2A4A" w:rsidRPr="00AB2D0C" w:rsidRDefault="008E2A4A" w:rsidP="00E24E69">
            <w:r w:rsidRPr="00AB2D0C">
              <w:rPr>
                <w:rFonts w:ascii="Arial" w:eastAsia="Arial" w:hAnsi="Arial" w:cs="Arial"/>
                <w:color w:val="202124"/>
                <w:sz w:val="21"/>
                <w:szCs w:val="21"/>
              </w:rPr>
              <w:t>γ</w:t>
            </w:r>
            <w:r>
              <w:t>-</w:t>
            </w:r>
            <w:r w:rsidRPr="00AB2D0C">
              <w:t>diversity</w:t>
            </w:r>
          </w:p>
          <w:p w14:paraId="6DAEFA62" w14:textId="77777777" w:rsidR="008E2A4A" w:rsidRPr="00AB2D0C" w:rsidRDefault="008E2A4A" w:rsidP="00E24E69">
            <w:pPr>
              <w:spacing w:line="480" w:lineRule="auto"/>
            </w:pPr>
            <w:r w:rsidRPr="00AB2D0C">
              <w:t>(meta-ecosystem)</w:t>
            </w:r>
          </w:p>
        </w:tc>
        <w:tc>
          <w:tcPr>
            <w:tcW w:w="1504" w:type="dxa"/>
          </w:tcPr>
          <w:p w14:paraId="6CC87D4E" w14:textId="77777777" w:rsidR="008E2A4A" w:rsidRPr="00AB2D0C" w:rsidRDefault="008E2A4A" w:rsidP="00E24E69">
            <w:pPr>
              <w:spacing w:line="480" w:lineRule="auto"/>
            </w:pPr>
            <w:r w:rsidRPr="00AB2D0C">
              <w:t>S</w:t>
            </w:r>
            <w:r w:rsidRPr="00AB2D0C">
              <w:rPr>
                <w:vertAlign w:val="subscript"/>
              </w:rPr>
              <w:t>L</w:t>
            </w:r>
            <w:r w:rsidRPr="00AB2D0C">
              <w:t>L</w:t>
            </w:r>
            <w:r w:rsidRPr="00AB2D0C">
              <w:rPr>
                <w:vertAlign w:val="subscript"/>
              </w:rPr>
              <w:t>S</w:t>
            </w:r>
            <w:r w:rsidRPr="00AB2D0C">
              <w:t xml:space="preserve"> vs SL</w:t>
            </w:r>
          </w:p>
        </w:tc>
        <w:tc>
          <w:tcPr>
            <w:tcW w:w="1504" w:type="dxa"/>
          </w:tcPr>
          <w:p w14:paraId="627C1557" w14:textId="77777777" w:rsidR="008E2A4A" w:rsidRPr="00E51548" w:rsidRDefault="008E2A4A" w:rsidP="00E24E69">
            <w:pPr>
              <w:spacing w:line="480" w:lineRule="auto"/>
              <w:rPr>
                <w:b/>
                <w:bCs/>
              </w:rPr>
            </w:pPr>
          </w:p>
        </w:tc>
        <w:tc>
          <w:tcPr>
            <w:tcW w:w="1504" w:type="dxa"/>
          </w:tcPr>
          <w:p w14:paraId="4D4B9C1F" w14:textId="77777777" w:rsidR="008E2A4A" w:rsidRPr="00E51548" w:rsidRDefault="008E2A4A" w:rsidP="00E24E69">
            <w:pPr>
              <w:spacing w:line="480" w:lineRule="auto"/>
              <w:rPr>
                <w:b/>
                <w:bCs/>
              </w:rPr>
            </w:pPr>
          </w:p>
        </w:tc>
      </w:tr>
      <w:tr w:rsidR="008E2A4A" w:rsidRPr="00AB2D0C" w14:paraId="28A9A80F" w14:textId="77777777" w:rsidTr="00E24E69">
        <w:tc>
          <w:tcPr>
            <w:tcW w:w="1504" w:type="dxa"/>
            <w:vMerge/>
          </w:tcPr>
          <w:p w14:paraId="70E069D4"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6C48E1E6" w14:textId="77777777" w:rsidR="008E2A4A" w:rsidRPr="00AB2D0C" w:rsidRDefault="008E2A4A" w:rsidP="00E24E69">
            <w:pPr>
              <w:spacing w:line="480" w:lineRule="auto"/>
            </w:pPr>
            <w:r w:rsidRPr="00AB2D0C">
              <w:t>M</w:t>
            </w:r>
            <w:r w:rsidRPr="00AB2D0C">
              <w:rPr>
                <w:vertAlign w:val="subscript"/>
              </w:rPr>
              <w:t>M</w:t>
            </w:r>
            <w:r w:rsidRPr="00AB2D0C">
              <w:t>M</w:t>
            </w:r>
            <w:r w:rsidRPr="00AB2D0C">
              <w:rPr>
                <w:vertAlign w:val="subscript"/>
              </w:rPr>
              <w:t>M</w:t>
            </w:r>
            <w:r w:rsidRPr="00AB2D0C">
              <w:t xml:space="preserve"> vs MM</w:t>
            </w:r>
          </w:p>
        </w:tc>
        <w:tc>
          <w:tcPr>
            <w:tcW w:w="1504" w:type="dxa"/>
          </w:tcPr>
          <w:p w14:paraId="430F265F" w14:textId="77777777" w:rsidR="008E2A4A" w:rsidRPr="00E51548" w:rsidRDefault="008E2A4A" w:rsidP="00E24E69">
            <w:pPr>
              <w:spacing w:line="480" w:lineRule="auto"/>
              <w:rPr>
                <w:b/>
                <w:bCs/>
              </w:rPr>
            </w:pPr>
          </w:p>
        </w:tc>
        <w:tc>
          <w:tcPr>
            <w:tcW w:w="1504" w:type="dxa"/>
          </w:tcPr>
          <w:p w14:paraId="373FE10E" w14:textId="77777777" w:rsidR="008E2A4A" w:rsidRPr="00E51548" w:rsidRDefault="008E2A4A" w:rsidP="00E24E69">
            <w:pPr>
              <w:spacing w:line="480" w:lineRule="auto"/>
              <w:rPr>
                <w:b/>
                <w:bCs/>
              </w:rPr>
            </w:pPr>
          </w:p>
        </w:tc>
      </w:tr>
      <w:tr w:rsidR="008E2A4A" w:rsidRPr="00AB2D0C" w14:paraId="49F3F62C" w14:textId="77777777" w:rsidTr="00E24E69">
        <w:trPr>
          <w:trHeight w:val="1380"/>
        </w:trPr>
        <w:tc>
          <w:tcPr>
            <w:tcW w:w="1504" w:type="dxa"/>
            <w:vMerge w:val="restart"/>
          </w:tcPr>
          <w:p w14:paraId="0FA1165A" w14:textId="77777777" w:rsidR="008E2A4A" w:rsidRPr="00AB2D0C" w:rsidRDefault="008E2A4A" w:rsidP="00E24E69">
            <w:pPr>
              <w:spacing w:line="480" w:lineRule="auto"/>
            </w:pPr>
            <w:r w:rsidRPr="00AB2D0C">
              <w:t xml:space="preserve">Total biomass </w:t>
            </w:r>
          </w:p>
          <w:p w14:paraId="31E33870" w14:textId="77777777" w:rsidR="008E2A4A" w:rsidRPr="00AB2D0C" w:rsidRDefault="008E2A4A" w:rsidP="00E24E69">
            <w:pPr>
              <w:spacing w:line="480" w:lineRule="auto"/>
            </w:pPr>
            <w:r w:rsidRPr="00AB2D0C">
              <w:t>(meta-ecosystem)</w:t>
            </w:r>
          </w:p>
        </w:tc>
        <w:tc>
          <w:tcPr>
            <w:tcW w:w="1504" w:type="dxa"/>
          </w:tcPr>
          <w:p w14:paraId="74F8EDF0" w14:textId="77777777" w:rsidR="008E2A4A" w:rsidRPr="00AB2D0C" w:rsidRDefault="008E2A4A" w:rsidP="00E24E69">
            <w:pPr>
              <w:spacing w:line="480" w:lineRule="auto"/>
            </w:pPr>
            <w:r w:rsidRPr="00AB2D0C">
              <w:t>S</w:t>
            </w:r>
            <w:r w:rsidRPr="00AB2D0C">
              <w:rPr>
                <w:vertAlign w:val="subscript"/>
              </w:rPr>
              <w:t>L</w:t>
            </w:r>
            <w:r w:rsidRPr="00AB2D0C">
              <w:t>L</w:t>
            </w:r>
            <w:r w:rsidRPr="00AB2D0C">
              <w:rPr>
                <w:vertAlign w:val="subscript"/>
              </w:rPr>
              <w:t>S</w:t>
            </w:r>
            <w:r w:rsidRPr="00AB2D0C">
              <w:t xml:space="preserve"> vs SL</w:t>
            </w:r>
          </w:p>
        </w:tc>
        <w:tc>
          <w:tcPr>
            <w:tcW w:w="1504" w:type="dxa"/>
          </w:tcPr>
          <w:p w14:paraId="0CCCF472" w14:textId="77777777" w:rsidR="008E2A4A" w:rsidRPr="00E51548" w:rsidRDefault="008E2A4A" w:rsidP="00E24E69">
            <w:pPr>
              <w:spacing w:line="480" w:lineRule="auto"/>
              <w:rPr>
                <w:b/>
                <w:bCs/>
              </w:rPr>
            </w:pPr>
          </w:p>
        </w:tc>
        <w:tc>
          <w:tcPr>
            <w:tcW w:w="1504" w:type="dxa"/>
          </w:tcPr>
          <w:p w14:paraId="2DCA6E3D" w14:textId="77777777" w:rsidR="008E2A4A" w:rsidRPr="00E51548" w:rsidRDefault="008E2A4A" w:rsidP="00E24E69">
            <w:pPr>
              <w:spacing w:line="480" w:lineRule="auto"/>
              <w:rPr>
                <w:b/>
                <w:bCs/>
              </w:rPr>
            </w:pPr>
          </w:p>
        </w:tc>
      </w:tr>
      <w:tr w:rsidR="008E2A4A" w:rsidRPr="00AB2D0C" w14:paraId="06FA6D4C" w14:textId="77777777" w:rsidTr="00E24E69">
        <w:tc>
          <w:tcPr>
            <w:tcW w:w="1504" w:type="dxa"/>
            <w:vMerge/>
          </w:tcPr>
          <w:p w14:paraId="2F37D1EC"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0B7D1FB5" w14:textId="77777777" w:rsidR="008E2A4A" w:rsidRPr="00AB2D0C" w:rsidRDefault="008E2A4A" w:rsidP="00E24E69">
            <w:pPr>
              <w:spacing w:line="480" w:lineRule="auto"/>
            </w:pPr>
            <w:r w:rsidRPr="00AB2D0C">
              <w:t>M</w:t>
            </w:r>
            <w:r w:rsidRPr="00AB2D0C">
              <w:rPr>
                <w:vertAlign w:val="subscript"/>
              </w:rPr>
              <w:t>M</w:t>
            </w:r>
            <w:r w:rsidRPr="00AB2D0C">
              <w:t>M</w:t>
            </w:r>
            <w:r w:rsidRPr="00AB2D0C">
              <w:rPr>
                <w:vertAlign w:val="subscript"/>
              </w:rPr>
              <w:t>M</w:t>
            </w:r>
            <w:r w:rsidRPr="00AB2D0C">
              <w:t xml:space="preserve"> vs MM</w:t>
            </w:r>
          </w:p>
        </w:tc>
        <w:tc>
          <w:tcPr>
            <w:tcW w:w="1504" w:type="dxa"/>
          </w:tcPr>
          <w:p w14:paraId="5A36157B" w14:textId="77777777" w:rsidR="008E2A4A" w:rsidRPr="00E51548" w:rsidRDefault="008E2A4A" w:rsidP="00E24E69">
            <w:pPr>
              <w:spacing w:line="480" w:lineRule="auto"/>
              <w:rPr>
                <w:b/>
                <w:bCs/>
              </w:rPr>
            </w:pPr>
          </w:p>
        </w:tc>
        <w:tc>
          <w:tcPr>
            <w:tcW w:w="1504" w:type="dxa"/>
          </w:tcPr>
          <w:p w14:paraId="67E2E866" w14:textId="77777777" w:rsidR="008E2A4A" w:rsidRPr="00E51548" w:rsidRDefault="008E2A4A" w:rsidP="00E24E69">
            <w:pPr>
              <w:spacing w:line="480" w:lineRule="auto"/>
              <w:rPr>
                <w:b/>
                <w:bCs/>
                <w:color w:val="C00000"/>
              </w:rPr>
            </w:pPr>
            <w:r w:rsidRPr="00E51548">
              <w:rPr>
                <w:b/>
                <w:bCs/>
                <w:color w:val="C00000"/>
              </w:rPr>
              <w:t>0.026</w:t>
            </w:r>
          </w:p>
        </w:tc>
      </w:tr>
    </w:tbl>
    <w:p w14:paraId="3405C82D" w14:textId="0F88F82A" w:rsidR="008E2A4A" w:rsidRDefault="008E2A4A" w:rsidP="008E2A4A"/>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4"/>
        <w:gridCol w:w="1504"/>
        <w:gridCol w:w="1504"/>
        <w:gridCol w:w="1504"/>
      </w:tblGrid>
      <w:tr w:rsidR="008E2A4A" w:rsidRPr="00AB2D0C" w14:paraId="34ED3ABB" w14:textId="77777777" w:rsidTr="00E24E69">
        <w:tc>
          <w:tcPr>
            <w:tcW w:w="1504" w:type="dxa"/>
          </w:tcPr>
          <w:p w14:paraId="5CDD408F" w14:textId="77777777" w:rsidR="008E2A4A" w:rsidRPr="00AB2D0C" w:rsidRDefault="008E2A4A" w:rsidP="00E24E69">
            <w:pPr>
              <w:spacing w:line="480" w:lineRule="auto"/>
              <w:rPr>
                <w:b/>
              </w:rPr>
            </w:pPr>
            <w:r w:rsidRPr="00AB2D0C">
              <w:rPr>
                <w:b/>
              </w:rPr>
              <w:t>Response variable</w:t>
            </w:r>
          </w:p>
        </w:tc>
        <w:tc>
          <w:tcPr>
            <w:tcW w:w="1504" w:type="dxa"/>
          </w:tcPr>
          <w:p w14:paraId="2F02A277" w14:textId="77777777" w:rsidR="008E2A4A" w:rsidRPr="00AB2D0C" w:rsidRDefault="008E2A4A" w:rsidP="00E24E69">
            <w:pPr>
              <w:spacing w:line="480" w:lineRule="auto"/>
              <w:rPr>
                <w:b/>
              </w:rPr>
            </w:pPr>
            <w:r w:rsidRPr="00AB2D0C">
              <w:rPr>
                <w:b/>
              </w:rPr>
              <w:t>Comparison</w:t>
            </w:r>
          </w:p>
        </w:tc>
        <w:tc>
          <w:tcPr>
            <w:tcW w:w="1504" w:type="dxa"/>
          </w:tcPr>
          <w:p w14:paraId="131F7405" w14:textId="77777777" w:rsidR="008E2A4A" w:rsidRPr="00AB2D0C" w:rsidRDefault="008E2A4A" w:rsidP="00E24E69">
            <w:pPr>
              <w:spacing w:line="480" w:lineRule="auto"/>
              <w:rPr>
                <w:b/>
              </w:rPr>
            </w:pPr>
            <w:r w:rsidRPr="00AB2D0C">
              <w:rPr>
                <w:b/>
              </w:rPr>
              <w:t xml:space="preserve">Full model </w:t>
            </w:r>
            <w:r w:rsidRPr="00AB2D0C">
              <w:rPr>
                <w:b/>
              </w:rPr>
              <w:br/>
              <w:t>p (low disturbance)</w:t>
            </w:r>
          </w:p>
        </w:tc>
        <w:tc>
          <w:tcPr>
            <w:tcW w:w="1504" w:type="dxa"/>
          </w:tcPr>
          <w:p w14:paraId="38B28D8D" w14:textId="77777777" w:rsidR="008E2A4A" w:rsidRPr="00AB2D0C" w:rsidRDefault="008E2A4A" w:rsidP="00E24E69">
            <w:pPr>
              <w:spacing w:line="480" w:lineRule="auto"/>
              <w:rPr>
                <w:b/>
              </w:rPr>
            </w:pPr>
            <w:r w:rsidRPr="00AB2D0C">
              <w:rPr>
                <w:b/>
              </w:rPr>
              <w:t>Reduced model</w:t>
            </w:r>
            <w:r w:rsidRPr="00AB2D0C">
              <w:rPr>
                <w:b/>
              </w:rPr>
              <w:br/>
              <w:t>p (low disturbance)</w:t>
            </w:r>
          </w:p>
        </w:tc>
      </w:tr>
      <w:tr w:rsidR="008E2A4A" w:rsidRPr="00AB2D0C" w14:paraId="2B4083FC" w14:textId="77777777" w:rsidTr="00E24E69">
        <w:tc>
          <w:tcPr>
            <w:tcW w:w="1504" w:type="dxa"/>
            <w:vMerge w:val="restart"/>
          </w:tcPr>
          <w:p w14:paraId="0BF2EFFA" w14:textId="77777777" w:rsidR="008E2A4A" w:rsidRPr="00AB2D0C" w:rsidRDefault="008E2A4A" w:rsidP="00E24E69">
            <w:pPr>
              <w:spacing w:line="480" w:lineRule="auto"/>
            </w:pPr>
            <w:r w:rsidRPr="00AB2D0C">
              <w:t>Biomass</w:t>
            </w:r>
          </w:p>
          <w:p w14:paraId="01ED0DB6" w14:textId="77777777" w:rsidR="008E2A4A" w:rsidRPr="00AB2D0C" w:rsidRDefault="008E2A4A" w:rsidP="00E24E69">
            <w:pPr>
              <w:spacing w:line="480" w:lineRule="auto"/>
            </w:pPr>
            <w:r w:rsidRPr="00AB2D0C">
              <w:t>(ecosystem)</w:t>
            </w:r>
          </w:p>
        </w:tc>
        <w:tc>
          <w:tcPr>
            <w:tcW w:w="1504" w:type="dxa"/>
          </w:tcPr>
          <w:p w14:paraId="7E33A1F5" w14:textId="77777777" w:rsidR="008E2A4A" w:rsidRPr="00AB2D0C" w:rsidRDefault="008E2A4A" w:rsidP="00E24E69">
            <w:pPr>
              <w:spacing w:line="480" w:lineRule="auto"/>
            </w:pPr>
            <w:r w:rsidRPr="00AB2D0C">
              <w:t>S</w:t>
            </w:r>
            <w:r w:rsidRPr="00AB2D0C">
              <w:rPr>
                <w:vertAlign w:val="subscript"/>
              </w:rPr>
              <w:t>L</w:t>
            </w:r>
            <w:r w:rsidRPr="00AB2D0C">
              <w:t xml:space="preserve"> vs S</w:t>
            </w:r>
          </w:p>
        </w:tc>
        <w:tc>
          <w:tcPr>
            <w:tcW w:w="1504" w:type="dxa"/>
          </w:tcPr>
          <w:p w14:paraId="1DD91F9B" w14:textId="77777777" w:rsidR="008E2A4A" w:rsidRPr="00DE1A74" w:rsidRDefault="008E2A4A" w:rsidP="00E24E69">
            <w:pPr>
              <w:spacing w:line="480" w:lineRule="auto"/>
              <w:rPr>
                <w:b/>
              </w:rPr>
            </w:pPr>
          </w:p>
        </w:tc>
        <w:tc>
          <w:tcPr>
            <w:tcW w:w="1504" w:type="dxa"/>
          </w:tcPr>
          <w:p w14:paraId="2D9E416B" w14:textId="77777777" w:rsidR="008E2A4A" w:rsidRPr="000133DE" w:rsidRDefault="008E2A4A" w:rsidP="00E24E69">
            <w:pPr>
              <w:spacing w:line="480" w:lineRule="auto"/>
              <w:rPr>
                <w:b/>
                <w:color w:val="C00000"/>
              </w:rPr>
            </w:pPr>
            <w:r w:rsidRPr="000133DE">
              <w:rPr>
                <w:b/>
                <w:color w:val="C00000"/>
              </w:rPr>
              <w:t>.004</w:t>
            </w:r>
          </w:p>
        </w:tc>
      </w:tr>
      <w:tr w:rsidR="008E2A4A" w:rsidRPr="00AB2D0C" w14:paraId="6854BE29" w14:textId="77777777" w:rsidTr="00E24E69">
        <w:tc>
          <w:tcPr>
            <w:tcW w:w="1504" w:type="dxa"/>
            <w:vMerge/>
          </w:tcPr>
          <w:p w14:paraId="6514136A"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4E39C48A" w14:textId="77777777" w:rsidR="008E2A4A" w:rsidRPr="00AB2D0C" w:rsidRDefault="008E2A4A" w:rsidP="00E24E69">
            <w:pPr>
              <w:spacing w:line="480" w:lineRule="auto"/>
            </w:pPr>
            <w:r w:rsidRPr="00AB2D0C">
              <w:t>S</w:t>
            </w:r>
            <w:r w:rsidRPr="00AB2D0C">
              <w:rPr>
                <w:vertAlign w:val="subscript"/>
              </w:rPr>
              <w:t>L</w:t>
            </w:r>
            <w:r w:rsidRPr="00AB2D0C">
              <w:t xml:space="preserve"> vs S</w:t>
            </w:r>
            <w:r w:rsidRPr="00AB2D0C">
              <w:rPr>
                <w:vertAlign w:val="subscript"/>
              </w:rPr>
              <w:t>S</w:t>
            </w:r>
            <w:r w:rsidRPr="00AB2D0C">
              <w:t xml:space="preserve"> </w:t>
            </w:r>
          </w:p>
        </w:tc>
        <w:tc>
          <w:tcPr>
            <w:tcW w:w="1504" w:type="dxa"/>
          </w:tcPr>
          <w:p w14:paraId="1935C5B7" w14:textId="77777777" w:rsidR="008E2A4A" w:rsidRPr="00DE1A74" w:rsidRDefault="008E2A4A" w:rsidP="00E24E69">
            <w:pPr>
              <w:spacing w:line="480" w:lineRule="auto"/>
              <w:rPr>
                <w:b/>
              </w:rPr>
            </w:pPr>
          </w:p>
        </w:tc>
        <w:tc>
          <w:tcPr>
            <w:tcW w:w="1504" w:type="dxa"/>
          </w:tcPr>
          <w:p w14:paraId="3EEEC051" w14:textId="77777777" w:rsidR="008E2A4A" w:rsidRPr="000133DE" w:rsidRDefault="008E2A4A" w:rsidP="00E24E69">
            <w:pPr>
              <w:spacing w:line="480" w:lineRule="auto"/>
              <w:rPr>
                <w:b/>
                <w:color w:val="C00000"/>
              </w:rPr>
            </w:pPr>
            <w:r w:rsidRPr="000133DE">
              <w:rPr>
                <w:b/>
                <w:color w:val="C00000"/>
              </w:rPr>
              <w:t>&lt; .001</w:t>
            </w:r>
          </w:p>
        </w:tc>
      </w:tr>
      <w:tr w:rsidR="008E2A4A" w:rsidRPr="00AB2D0C" w14:paraId="7BD03FD5" w14:textId="77777777" w:rsidTr="00E24E69">
        <w:tc>
          <w:tcPr>
            <w:tcW w:w="1504" w:type="dxa"/>
            <w:vMerge/>
          </w:tcPr>
          <w:p w14:paraId="161029D3"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052151F5" w14:textId="77777777" w:rsidR="008E2A4A" w:rsidRPr="00AB2D0C" w:rsidRDefault="008E2A4A" w:rsidP="00E24E69">
            <w:pPr>
              <w:spacing w:line="480" w:lineRule="auto"/>
            </w:pPr>
            <w:r w:rsidRPr="00AB2D0C">
              <w:t>S</w:t>
            </w:r>
            <w:r w:rsidRPr="00AB2D0C">
              <w:rPr>
                <w:vertAlign w:val="subscript"/>
              </w:rPr>
              <w:t>s</w:t>
            </w:r>
            <w:r w:rsidRPr="00AB2D0C">
              <w:t xml:space="preserve"> vs S</w:t>
            </w:r>
          </w:p>
        </w:tc>
        <w:tc>
          <w:tcPr>
            <w:tcW w:w="1504" w:type="dxa"/>
          </w:tcPr>
          <w:p w14:paraId="6A51D05C" w14:textId="77777777" w:rsidR="008E2A4A" w:rsidRPr="00DE1A74" w:rsidRDefault="008E2A4A" w:rsidP="00E24E69">
            <w:pPr>
              <w:spacing w:line="480" w:lineRule="auto"/>
              <w:rPr>
                <w:b/>
              </w:rPr>
            </w:pPr>
          </w:p>
        </w:tc>
        <w:tc>
          <w:tcPr>
            <w:tcW w:w="1504" w:type="dxa"/>
          </w:tcPr>
          <w:p w14:paraId="5FB347A4" w14:textId="77777777" w:rsidR="008E2A4A" w:rsidRPr="00DE1A74" w:rsidRDefault="008E2A4A" w:rsidP="00E24E69">
            <w:pPr>
              <w:spacing w:line="480" w:lineRule="auto"/>
              <w:rPr>
                <w:b/>
              </w:rPr>
            </w:pPr>
          </w:p>
        </w:tc>
      </w:tr>
      <w:tr w:rsidR="008E2A4A" w:rsidRPr="00AB2D0C" w14:paraId="5B675DE5" w14:textId="77777777" w:rsidTr="00E24E69">
        <w:tc>
          <w:tcPr>
            <w:tcW w:w="1504" w:type="dxa"/>
            <w:vMerge/>
          </w:tcPr>
          <w:p w14:paraId="7F2DC5BC"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1A07CB24" w14:textId="77777777" w:rsidR="008E2A4A" w:rsidRPr="00AB2D0C" w:rsidRDefault="008E2A4A" w:rsidP="00E24E69">
            <w:pPr>
              <w:spacing w:line="480" w:lineRule="auto"/>
              <w:rPr>
                <w:vertAlign w:val="subscript"/>
              </w:rPr>
            </w:pPr>
            <w:r w:rsidRPr="00AB2D0C">
              <w:t>M</w:t>
            </w:r>
            <w:r w:rsidRPr="00AB2D0C">
              <w:rPr>
                <w:vertAlign w:val="subscript"/>
              </w:rPr>
              <w:t>M</w:t>
            </w:r>
            <w:r w:rsidRPr="00AB2D0C">
              <w:t xml:space="preserve"> vs M</w:t>
            </w:r>
          </w:p>
        </w:tc>
        <w:tc>
          <w:tcPr>
            <w:tcW w:w="1504" w:type="dxa"/>
          </w:tcPr>
          <w:p w14:paraId="3808D1B6" w14:textId="77777777" w:rsidR="008E2A4A" w:rsidRPr="00DE1A74" w:rsidRDefault="008E2A4A" w:rsidP="00E24E69">
            <w:pPr>
              <w:spacing w:line="480" w:lineRule="auto"/>
              <w:rPr>
                <w:b/>
              </w:rPr>
            </w:pPr>
          </w:p>
        </w:tc>
        <w:tc>
          <w:tcPr>
            <w:tcW w:w="1504" w:type="dxa"/>
          </w:tcPr>
          <w:p w14:paraId="4561FE58" w14:textId="77777777" w:rsidR="008E2A4A" w:rsidRPr="000133DE" w:rsidRDefault="008E2A4A" w:rsidP="00E24E69">
            <w:pPr>
              <w:spacing w:line="480" w:lineRule="auto"/>
              <w:rPr>
                <w:b/>
                <w:color w:val="C00000"/>
              </w:rPr>
            </w:pPr>
            <w:r w:rsidRPr="000133DE">
              <w:rPr>
                <w:b/>
                <w:color w:val="C00000"/>
              </w:rPr>
              <w:t>.003</w:t>
            </w:r>
          </w:p>
        </w:tc>
      </w:tr>
      <w:tr w:rsidR="008E2A4A" w:rsidRPr="00AB2D0C" w14:paraId="5367FE0D" w14:textId="77777777" w:rsidTr="00E24E69">
        <w:tc>
          <w:tcPr>
            <w:tcW w:w="1504" w:type="dxa"/>
            <w:vMerge/>
          </w:tcPr>
          <w:p w14:paraId="2789F18F"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7204CCD8" w14:textId="77777777" w:rsidR="008E2A4A" w:rsidRPr="00AB2D0C" w:rsidRDefault="008E2A4A" w:rsidP="00E24E69">
            <w:pPr>
              <w:spacing w:line="480" w:lineRule="auto"/>
              <w:rPr>
                <w:color w:val="FF0000"/>
              </w:rPr>
            </w:pPr>
            <w:r w:rsidRPr="00AB2D0C">
              <w:t>L</w:t>
            </w:r>
            <w:r w:rsidRPr="00AB2D0C">
              <w:rPr>
                <w:vertAlign w:val="subscript"/>
              </w:rPr>
              <w:t>S</w:t>
            </w:r>
            <w:r w:rsidRPr="00AB2D0C">
              <w:t xml:space="preserve"> vs L</w:t>
            </w:r>
          </w:p>
        </w:tc>
        <w:tc>
          <w:tcPr>
            <w:tcW w:w="1504" w:type="dxa"/>
          </w:tcPr>
          <w:p w14:paraId="3D3368C4" w14:textId="77777777" w:rsidR="008E2A4A" w:rsidRPr="000133DE" w:rsidRDefault="008E2A4A" w:rsidP="00E24E69">
            <w:pPr>
              <w:spacing w:line="480" w:lineRule="auto"/>
              <w:rPr>
                <w:b/>
                <w:color w:val="00B050"/>
              </w:rPr>
            </w:pPr>
            <w:r w:rsidRPr="000133DE">
              <w:rPr>
                <w:b/>
                <w:color w:val="00B050"/>
              </w:rPr>
              <w:t>.064</w:t>
            </w:r>
          </w:p>
        </w:tc>
        <w:tc>
          <w:tcPr>
            <w:tcW w:w="1504" w:type="dxa"/>
          </w:tcPr>
          <w:p w14:paraId="7846E910" w14:textId="77777777" w:rsidR="008E2A4A" w:rsidRPr="00DE1A74" w:rsidRDefault="008E2A4A" w:rsidP="00E24E69">
            <w:pPr>
              <w:spacing w:line="480" w:lineRule="auto"/>
              <w:rPr>
                <w:b/>
              </w:rPr>
            </w:pPr>
          </w:p>
        </w:tc>
      </w:tr>
      <w:tr w:rsidR="008E2A4A" w:rsidRPr="00AB2D0C" w14:paraId="1061E0E6" w14:textId="77777777" w:rsidTr="00E24E69">
        <w:tc>
          <w:tcPr>
            <w:tcW w:w="1504" w:type="dxa"/>
            <w:vMerge/>
          </w:tcPr>
          <w:p w14:paraId="578A207F"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690D97ED" w14:textId="77777777" w:rsidR="008E2A4A" w:rsidRPr="00AB2D0C" w:rsidRDefault="008E2A4A" w:rsidP="00E24E69">
            <w:pPr>
              <w:spacing w:line="480" w:lineRule="auto"/>
            </w:pPr>
            <w:r w:rsidRPr="00AB2D0C">
              <w:t>L</w:t>
            </w:r>
            <w:r w:rsidRPr="00AB2D0C">
              <w:rPr>
                <w:vertAlign w:val="subscript"/>
              </w:rPr>
              <w:t>S</w:t>
            </w:r>
            <w:r w:rsidRPr="00AB2D0C">
              <w:t xml:space="preserve"> vs L</w:t>
            </w:r>
            <w:r w:rsidRPr="00AB2D0C">
              <w:rPr>
                <w:vertAlign w:val="subscript"/>
              </w:rPr>
              <w:t>L</w:t>
            </w:r>
          </w:p>
        </w:tc>
        <w:tc>
          <w:tcPr>
            <w:tcW w:w="1504" w:type="dxa"/>
          </w:tcPr>
          <w:p w14:paraId="498A5F99" w14:textId="77777777" w:rsidR="008E2A4A" w:rsidRPr="00DE1A74" w:rsidRDefault="008E2A4A" w:rsidP="00E24E69">
            <w:pPr>
              <w:spacing w:line="480" w:lineRule="auto"/>
              <w:rPr>
                <w:b/>
              </w:rPr>
            </w:pPr>
          </w:p>
        </w:tc>
        <w:tc>
          <w:tcPr>
            <w:tcW w:w="1504" w:type="dxa"/>
          </w:tcPr>
          <w:p w14:paraId="5C825E20" w14:textId="77777777" w:rsidR="008E2A4A" w:rsidRPr="00DE1A74" w:rsidRDefault="008E2A4A" w:rsidP="00E24E69">
            <w:pPr>
              <w:spacing w:line="480" w:lineRule="auto"/>
              <w:rPr>
                <w:b/>
              </w:rPr>
            </w:pPr>
          </w:p>
        </w:tc>
      </w:tr>
      <w:tr w:rsidR="008E2A4A" w:rsidRPr="00AB2D0C" w14:paraId="3D71756A" w14:textId="77777777" w:rsidTr="00E24E69">
        <w:tc>
          <w:tcPr>
            <w:tcW w:w="1504" w:type="dxa"/>
            <w:vMerge/>
          </w:tcPr>
          <w:p w14:paraId="15FD80EB"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3947750A" w14:textId="77777777" w:rsidR="008E2A4A" w:rsidRPr="00AB2D0C" w:rsidRDefault="008E2A4A" w:rsidP="00E24E69">
            <w:pPr>
              <w:spacing w:line="480" w:lineRule="auto"/>
            </w:pPr>
            <w:r w:rsidRPr="00AB2D0C">
              <w:t>L</w:t>
            </w:r>
            <w:r w:rsidRPr="00AB2D0C">
              <w:rPr>
                <w:vertAlign w:val="subscript"/>
              </w:rPr>
              <w:t>L</w:t>
            </w:r>
            <w:r w:rsidRPr="00AB2D0C">
              <w:t xml:space="preserve"> vs L</w:t>
            </w:r>
          </w:p>
        </w:tc>
        <w:tc>
          <w:tcPr>
            <w:tcW w:w="1504" w:type="dxa"/>
          </w:tcPr>
          <w:p w14:paraId="0561C6EB" w14:textId="77777777" w:rsidR="008E2A4A" w:rsidRPr="000133DE" w:rsidRDefault="008E2A4A" w:rsidP="00E24E69">
            <w:pPr>
              <w:spacing w:line="480" w:lineRule="auto"/>
              <w:rPr>
                <w:b/>
                <w:color w:val="00B050"/>
              </w:rPr>
            </w:pPr>
            <w:r w:rsidRPr="000133DE">
              <w:rPr>
                <w:b/>
                <w:color w:val="00B050"/>
              </w:rPr>
              <w:t>.071</w:t>
            </w:r>
          </w:p>
        </w:tc>
        <w:tc>
          <w:tcPr>
            <w:tcW w:w="1504" w:type="dxa"/>
          </w:tcPr>
          <w:p w14:paraId="1318E763" w14:textId="77777777" w:rsidR="008E2A4A" w:rsidRPr="00DE1A74" w:rsidRDefault="008E2A4A" w:rsidP="00E24E69">
            <w:pPr>
              <w:spacing w:line="480" w:lineRule="auto"/>
              <w:rPr>
                <w:b/>
              </w:rPr>
            </w:pPr>
          </w:p>
        </w:tc>
      </w:tr>
      <w:tr w:rsidR="008E2A4A" w:rsidRPr="00AB2D0C" w14:paraId="2545F94A" w14:textId="77777777" w:rsidTr="00E24E69">
        <w:tc>
          <w:tcPr>
            <w:tcW w:w="1504" w:type="dxa"/>
            <w:vMerge w:val="restart"/>
          </w:tcPr>
          <w:p w14:paraId="44B2430B" w14:textId="77777777" w:rsidR="008E2A4A" w:rsidRPr="00AB2D0C" w:rsidRDefault="008E2A4A" w:rsidP="00E24E69">
            <w:pPr>
              <w:spacing w:line="480" w:lineRule="auto"/>
            </w:pPr>
            <w:r w:rsidRPr="00AB2D0C">
              <w:t>Shannon Index</w:t>
            </w:r>
          </w:p>
          <w:p w14:paraId="05C2C72E" w14:textId="77777777" w:rsidR="008E2A4A" w:rsidRPr="00AB2D0C" w:rsidRDefault="008E2A4A" w:rsidP="00E24E69">
            <w:pPr>
              <w:spacing w:line="480" w:lineRule="auto"/>
            </w:pPr>
            <w:r w:rsidRPr="00AB2D0C">
              <w:t>(ecosystem)</w:t>
            </w:r>
          </w:p>
        </w:tc>
        <w:tc>
          <w:tcPr>
            <w:tcW w:w="1504" w:type="dxa"/>
          </w:tcPr>
          <w:p w14:paraId="1C5FDC72" w14:textId="77777777" w:rsidR="008E2A4A" w:rsidRPr="00AB2D0C" w:rsidRDefault="008E2A4A" w:rsidP="00E24E69">
            <w:pPr>
              <w:spacing w:line="480" w:lineRule="auto"/>
            </w:pPr>
            <w:r w:rsidRPr="00AB2D0C">
              <w:t>S</w:t>
            </w:r>
            <w:r w:rsidRPr="00AB2D0C">
              <w:rPr>
                <w:vertAlign w:val="subscript"/>
              </w:rPr>
              <w:t>L</w:t>
            </w:r>
            <w:r w:rsidRPr="00AB2D0C">
              <w:t xml:space="preserve"> vs S</w:t>
            </w:r>
          </w:p>
        </w:tc>
        <w:tc>
          <w:tcPr>
            <w:tcW w:w="1504" w:type="dxa"/>
          </w:tcPr>
          <w:p w14:paraId="2498C5C0" w14:textId="77777777" w:rsidR="008E2A4A" w:rsidRPr="000133DE" w:rsidRDefault="008E2A4A" w:rsidP="00E24E69">
            <w:pPr>
              <w:spacing w:line="480" w:lineRule="auto"/>
              <w:rPr>
                <w:b/>
                <w:color w:val="C00000"/>
              </w:rPr>
            </w:pPr>
            <w:r w:rsidRPr="000133DE">
              <w:rPr>
                <w:b/>
                <w:color w:val="C00000"/>
              </w:rPr>
              <w:t>.001</w:t>
            </w:r>
          </w:p>
        </w:tc>
        <w:tc>
          <w:tcPr>
            <w:tcW w:w="1504" w:type="dxa"/>
          </w:tcPr>
          <w:p w14:paraId="13E72368" w14:textId="77777777" w:rsidR="008E2A4A" w:rsidRPr="00DE1A74" w:rsidRDefault="008E2A4A" w:rsidP="00E24E69">
            <w:pPr>
              <w:spacing w:line="480" w:lineRule="auto"/>
              <w:rPr>
                <w:b/>
              </w:rPr>
            </w:pPr>
          </w:p>
        </w:tc>
      </w:tr>
      <w:tr w:rsidR="008E2A4A" w:rsidRPr="00AB2D0C" w14:paraId="69105BCE" w14:textId="77777777" w:rsidTr="00E24E69">
        <w:tc>
          <w:tcPr>
            <w:tcW w:w="1504" w:type="dxa"/>
            <w:vMerge/>
          </w:tcPr>
          <w:p w14:paraId="087961AE"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33A502DD" w14:textId="77777777" w:rsidR="008E2A4A" w:rsidRPr="00AB2D0C" w:rsidRDefault="008E2A4A" w:rsidP="00E24E69">
            <w:pPr>
              <w:spacing w:line="480" w:lineRule="auto"/>
            </w:pPr>
            <w:r w:rsidRPr="00AB2D0C">
              <w:t>S</w:t>
            </w:r>
            <w:r w:rsidRPr="00AB2D0C">
              <w:rPr>
                <w:vertAlign w:val="subscript"/>
              </w:rPr>
              <w:t>L</w:t>
            </w:r>
            <w:r w:rsidRPr="00AB2D0C">
              <w:t xml:space="preserve"> vs S</w:t>
            </w:r>
            <w:r w:rsidRPr="00AB2D0C">
              <w:rPr>
                <w:vertAlign w:val="subscript"/>
              </w:rPr>
              <w:t>S</w:t>
            </w:r>
          </w:p>
        </w:tc>
        <w:tc>
          <w:tcPr>
            <w:tcW w:w="1504" w:type="dxa"/>
          </w:tcPr>
          <w:p w14:paraId="5C6BAA08" w14:textId="77777777" w:rsidR="008E2A4A" w:rsidRPr="000133DE" w:rsidRDefault="008E2A4A" w:rsidP="00E24E69">
            <w:pPr>
              <w:spacing w:line="480" w:lineRule="auto"/>
              <w:rPr>
                <w:b/>
                <w:color w:val="C00000"/>
              </w:rPr>
            </w:pPr>
            <w:r w:rsidRPr="000133DE">
              <w:rPr>
                <w:b/>
                <w:color w:val="C00000"/>
              </w:rPr>
              <w:t>&lt; .001</w:t>
            </w:r>
          </w:p>
        </w:tc>
        <w:tc>
          <w:tcPr>
            <w:tcW w:w="1504" w:type="dxa"/>
          </w:tcPr>
          <w:p w14:paraId="2966D544" w14:textId="77777777" w:rsidR="008E2A4A" w:rsidRPr="00DE1A74" w:rsidRDefault="008E2A4A" w:rsidP="00E24E69">
            <w:pPr>
              <w:spacing w:line="480" w:lineRule="auto"/>
              <w:rPr>
                <w:b/>
              </w:rPr>
            </w:pPr>
          </w:p>
        </w:tc>
      </w:tr>
      <w:tr w:rsidR="008E2A4A" w:rsidRPr="00AB2D0C" w14:paraId="3020B656" w14:textId="77777777" w:rsidTr="00E24E69">
        <w:tc>
          <w:tcPr>
            <w:tcW w:w="1504" w:type="dxa"/>
            <w:vMerge/>
          </w:tcPr>
          <w:p w14:paraId="339EE054"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7110BEF8" w14:textId="77777777" w:rsidR="008E2A4A" w:rsidRPr="00AB2D0C" w:rsidRDefault="008E2A4A" w:rsidP="00E24E69">
            <w:pPr>
              <w:spacing w:line="480" w:lineRule="auto"/>
            </w:pPr>
            <w:r w:rsidRPr="00AB2D0C">
              <w:t>S</w:t>
            </w:r>
            <w:r w:rsidRPr="00AB2D0C">
              <w:rPr>
                <w:vertAlign w:val="subscript"/>
              </w:rPr>
              <w:t>s</w:t>
            </w:r>
            <w:r w:rsidRPr="00AB2D0C">
              <w:t xml:space="preserve"> vs S</w:t>
            </w:r>
          </w:p>
        </w:tc>
        <w:tc>
          <w:tcPr>
            <w:tcW w:w="1504" w:type="dxa"/>
          </w:tcPr>
          <w:p w14:paraId="2A7B22BC" w14:textId="77777777" w:rsidR="008E2A4A" w:rsidRPr="00DE1A74" w:rsidRDefault="008E2A4A" w:rsidP="00E24E69">
            <w:pPr>
              <w:spacing w:line="480" w:lineRule="auto"/>
              <w:rPr>
                <w:b/>
              </w:rPr>
            </w:pPr>
          </w:p>
        </w:tc>
        <w:tc>
          <w:tcPr>
            <w:tcW w:w="1504" w:type="dxa"/>
          </w:tcPr>
          <w:p w14:paraId="50F05CB0" w14:textId="77777777" w:rsidR="008E2A4A" w:rsidRPr="00DE1A74" w:rsidRDefault="008E2A4A" w:rsidP="00E24E69">
            <w:pPr>
              <w:spacing w:line="480" w:lineRule="auto"/>
              <w:rPr>
                <w:b/>
              </w:rPr>
            </w:pPr>
          </w:p>
        </w:tc>
      </w:tr>
      <w:tr w:rsidR="008E2A4A" w:rsidRPr="00AB2D0C" w14:paraId="19E0346F" w14:textId="77777777" w:rsidTr="00E24E69">
        <w:tc>
          <w:tcPr>
            <w:tcW w:w="1504" w:type="dxa"/>
            <w:vMerge/>
          </w:tcPr>
          <w:p w14:paraId="71FFD862"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7F1D0AF4" w14:textId="77777777" w:rsidR="008E2A4A" w:rsidRPr="00AB2D0C" w:rsidRDefault="008E2A4A" w:rsidP="00E24E69">
            <w:pPr>
              <w:spacing w:line="480" w:lineRule="auto"/>
            </w:pPr>
            <w:r w:rsidRPr="00AB2D0C">
              <w:t>M</w:t>
            </w:r>
            <w:r w:rsidRPr="00AB2D0C">
              <w:rPr>
                <w:vertAlign w:val="subscript"/>
              </w:rPr>
              <w:t>M</w:t>
            </w:r>
            <w:r w:rsidRPr="00AB2D0C">
              <w:t xml:space="preserve"> vs M</w:t>
            </w:r>
          </w:p>
        </w:tc>
        <w:tc>
          <w:tcPr>
            <w:tcW w:w="1504" w:type="dxa"/>
          </w:tcPr>
          <w:p w14:paraId="183A2D4D" w14:textId="77777777" w:rsidR="008E2A4A" w:rsidRPr="00DE1A74" w:rsidRDefault="008E2A4A" w:rsidP="00E24E69">
            <w:pPr>
              <w:spacing w:line="480" w:lineRule="auto"/>
              <w:rPr>
                <w:b/>
              </w:rPr>
            </w:pPr>
          </w:p>
        </w:tc>
        <w:tc>
          <w:tcPr>
            <w:tcW w:w="1504" w:type="dxa"/>
          </w:tcPr>
          <w:p w14:paraId="0AE8A3CA" w14:textId="77777777" w:rsidR="008E2A4A" w:rsidRPr="00DE1A74" w:rsidRDefault="008E2A4A" w:rsidP="00E24E69">
            <w:pPr>
              <w:spacing w:line="480" w:lineRule="auto"/>
              <w:rPr>
                <w:b/>
              </w:rPr>
            </w:pPr>
          </w:p>
        </w:tc>
      </w:tr>
      <w:tr w:rsidR="008E2A4A" w:rsidRPr="00AB2D0C" w14:paraId="18F6A4D8" w14:textId="77777777" w:rsidTr="00E24E69">
        <w:tc>
          <w:tcPr>
            <w:tcW w:w="1504" w:type="dxa"/>
            <w:vMerge/>
          </w:tcPr>
          <w:p w14:paraId="494834B4"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721AC7F0" w14:textId="77777777" w:rsidR="008E2A4A" w:rsidRPr="00AB2D0C" w:rsidRDefault="008E2A4A" w:rsidP="00E24E69">
            <w:pPr>
              <w:spacing w:line="480" w:lineRule="auto"/>
            </w:pPr>
            <w:r w:rsidRPr="00AB2D0C">
              <w:t>L</w:t>
            </w:r>
            <w:r w:rsidRPr="00AB2D0C">
              <w:rPr>
                <w:vertAlign w:val="subscript"/>
              </w:rPr>
              <w:t>S</w:t>
            </w:r>
            <w:r w:rsidRPr="00AB2D0C">
              <w:t xml:space="preserve"> vs L</w:t>
            </w:r>
          </w:p>
        </w:tc>
        <w:tc>
          <w:tcPr>
            <w:tcW w:w="1504" w:type="dxa"/>
          </w:tcPr>
          <w:p w14:paraId="08752745" w14:textId="77777777" w:rsidR="008E2A4A" w:rsidRPr="000133DE" w:rsidRDefault="008E2A4A" w:rsidP="00E24E69">
            <w:pPr>
              <w:spacing w:line="480" w:lineRule="auto"/>
              <w:rPr>
                <w:b/>
                <w:color w:val="C00000"/>
              </w:rPr>
            </w:pPr>
            <w:r w:rsidRPr="000133DE">
              <w:rPr>
                <w:b/>
                <w:color w:val="C00000"/>
              </w:rPr>
              <w:t>.048</w:t>
            </w:r>
          </w:p>
        </w:tc>
        <w:tc>
          <w:tcPr>
            <w:tcW w:w="1504" w:type="dxa"/>
          </w:tcPr>
          <w:p w14:paraId="117036E5" w14:textId="77777777" w:rsidR="008E2A4A" w:rsidRPr="00DE1A74" w:rsidRDefault="008E2A4A" w:rsidP="00E24E69">
            <w:pPr>
              <w:spacing w:line="480" w:lineRule="auto"/>
              <w:rPr>
                <w:b/>
              </w:rPr>
            </w:pPr>
          </w:p>
        </w:tc>
      </w:tr>
      <w:tr w:rsidR="008E2A4A" w:rsidRPr="00AB2D0C" w14:paraId="47F5B59A" w14:textId="77777777" w:rsidTr="00E24E69">
        <w:tc>
          <w:tcPr>
            <w:tcW w:w="1504" w:type="dxa"/>
            <w:vMerge/>
          </w:tcPr>
          <w:p w14:paraId="491EA80B"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382182F7" w14:textId="77777777" w:rsidR="008E2A4A" w:rsidRPr="00AB2D0C" w:rsidRDefault="008E2A4A" w:rsidP="00E24E69">
            <w:pPr>
              <w:spacing w:line="480" w:lineRule="auto"/>
            </w:pPr>
            <w:r w:rsidRPr="00AB2D0C">
              <w:t>L</w:t>
            </w:r>
            <w:r w:rsidRPr="00AB2D0C">
              <w:rPr>
                <w:vertAlign w:val="subscript"/>
              </w:rPr>
              <w:t>S</w:t>
            </w:r>
            <w:r w:rsidRPr="00AB2D0C">
              <w:t xml:space="preserve"> vs L</w:t>
            </w:r>
            <w:r w:rsidRPr="00AB2D0C">
              <w:rPr>
                <w:vertAlign w:val="subscript"/>
              </w:rPr>
              <w:t>L</w:t>
            </w:r>
          </w:p>
        </w:tc>
        <w:tc>
          <w:tcPr>
            <w:tcW w:w="1504" w:type="dxa"/>
          </w:tcPr>
          <w:p w14:paraId="78AA16D1" w14:textId="77777777" w:rsidR="008E2A4A" w:rsidRPr="00DE1A74" w:rsidRDefault="008E2A4A" w:rsidP="00E24E69">
            <w:pPr>
              <w:spacing w:line="480" w:lineRule="auto"/>
              <w:rPr>
                <w:b/>
              </w:rPr>
            </w:pPr>
          </w:p>
        </w:tc>
        <w:tc>
          <w:tcPr>
            <w:tcW w:w="1504" w:type="dxa"/>
          </w:tcPr>
          <w:p w14:paraId="303A4F01" w14:textId="77777777" w:rsidR="008E2A4A" w:rsidRPr="00DE1A74" w:rsidRDefault="008E2A4A" w:rsidP="00E24E69">
            <w:pPr>
              <w:spacing w:line="480" w:lineRule="auto"/>
              <w:rPr>
                <w:b/>
              </w:rPr>
            </w:pPr>
          </w:p>
        </w:tc>
      </w:tr>
      <w:tr w:rsidR="008E2A4A" w:rsidRPr="00AB2D0C" w14:paraId="798D6926" w14:textId="77777777" w:rsidTr="00E24E69">
        <w:tc>
          <w:tcPr>
            <w:tcW w:w="1504" w:type="dxa"/>
            <w:vMerge/>
          </w:tcPr>
          <w:p w14:paraId="38449F6D"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3BA4E134" w14:textId="77777777" w:rsidR="008E2A4A" w:rsidRPr="00AB2D0C" w:rsidRDefault="008E2A4A" w:rsidP="00E24E69">
            <w:pPr>
              <w:spacing w:line="480" w:lineRule="auto"/>
            </w:pPr>
            <w:r w:rsidRPr="00AB2D0C">
              <w:t>L</w:t>
            </w:r>
            <w:r w:rsidRPr="00AB2D0C">
              <w:rPr>
                <w:vertAlign w:val="subscript"/>
              </w:rPr>
              <w:t>L</w:t>
            </w:r>
            <w:r w:rsidRPr="00AB2D0C">
              <w:t xml:space="preserve"> vs L</w:t>
            </w:r>
          </w:p>
        </w:tc>
        <w:tc>
          <w:tcPr>
            <w:tcW w:w="1504" w:type="dxa"/>
          </w:tcPr>
          <w:p w14:paraId="3F60621B" w14:textId="77777777" w:rsidR="008E2A4A" w:rsidRPr="000133DE" w:rsidRDefault="008E2A4A" w:rsidP="00E24E69">
            <w:pPr>
              <w:spacing w:line="480" w:lineRule="auto"/>
              <w:rPr>
                <w:b/>
                <w:color w:val="00B050"/>
              </w:rPr>
            </w:pPr>
            <w:r w:rsidRPr="000133DE">
              <w:rPr>
                <w:b/>
                <w:color w:val="00B050"/>
              </w:rPr>
              <w:t>.064</w:t>
            </w:r>
          </w:p>
        </w:tc>
        <w:tc>
          <w:tcPr>
            <w:tcW w:w="1504" w:type="dxa"/>
          </w:tcPr>
          <w:p w14:paraId="6FA073F5" w14:textId="77777777" w:rsidR="008E2A4A" w:rsidRPr="00DE1A74" w:rsidRDefault="008E2A4A" w:rsidP="00E24E69">
            <w:pPr>
              <w:spacing w:line="480" w:lineRule="auto"/>
              <w:rPr>
                <w:b/>
              </w:rPr>
            </w:pPr>
          </w:p>
        </w:tc>
      </w:tr>
    </w:tbl>
    <w:p w14:paraId="4107CD44" w14:textId="77777777" w:rsidR="008E2A4A" w:rsidRDefault="008E2A4A" w:rsidP="008E2A4A"/>
    <w:p w14:paraId="25EA6788" w14:textId="77777777" w:rsidR="004A1169" w:rsidRPr="00612474" w:rsidRDefault="004A1169" w:rsidP="004A1169">
      <w:commentRangeStart w:id="1"/>
      <w:commentRangeStart w:id="2"/>
      <w:r w:rsidRPr="00612474">
        <w:t xml:space="preserve">Our study shows that meta-ecosystems of the same total size yet differing in local ecosystem size can differ in their biodiversity and function. Meta-ecosystem ecology shows that resource flows between ecosystems can impact biodiversity </w:t>
      </w:r>
      <w:sdt>
        <w:sdtPr>
          <w:rPr>
            <w:color w:val="000000"/>
          </w:rPr>
          <w:tag w:val="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"/>
          <w:id w:val="-1268540965"/>
          <w:placeholder>
            <w:docPart w:val="F07E4E0D371207468645295581DF7E0E"/>
          </w:placeholder>
        </w:sdtPr>
        <w:sdtContent>
          <w:r w:rsidRPr="00612474">
            <w:rPr>
              <w:rFonts w:eastAsia="Times New Roman"/>
            </w:rPr>
            <w:t>(e.g., Gounand et al., 2017; Gravel, Mouquet, et al., 2010; Marleau &amp; Guichard, 2019; Peller et al., 2022)</w:t>
          </w:r>
        </w:sdtContent>
      </w:sdt>
      <w:r w:rsidRPr="00612474">
        <w:rPr>
          <w:color w:val="000000"/>
        </w:rPr>
        <w:t xml:space="preserve"> and ecosystem function </w:t>
      </w:r>
      <w:sdt>
        <w:sdtPr>
          <w:rPr>
            <w:color w:val="000000"/>
          </w:rPr>
          <w:tag w:val="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"/>
          <w:id w:val="1443874348"/>
          <w:placeholder>
            <w:docPart w:val="F07E4E0D371207468645295581DF7E0E"/>
          </w:placeholder>
        </w:sdtPr>
        <w:sdtContent>
          <w:r w:rsidRPr="00612474">
            <w:rPr>
              <w:color w:val="000000"/>
            </w:rPr>
            <w:t>(e.g., Gounand et al., 2014; Harvey et al., 2023; Marleau et al., 2010)</w:t>
          </w:r>
        </w:sdtContent>
      </w:sdt>
      <w:r w:rsidRPr="00612474">
        <w:t xml:space="preserve">. For example, meta-ecosystem theory predicts resource flows can influence species persistence and competitors' coexistence </w:t>
      </w:r>
      <w:sdt>
        <w:sdtPr>
          <w:rPr>
            <w:color w:val="000000"/>
          </w:rPr>
          <w:tag w:val="MENDELEY_CITATION_v3_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"/>
          <w:id w:val="842749253"/>
          <w:placeholder>
            <w:docPart w:val="F07E4E0D371207468645295581DF7E0E"/>
          </w:placeholder>
        </w:sdtPr>
        <w:sdtContent>
          <w:r w:rsidRPr="00612474">
            <w:rPr>
              <w:color w:val="000000"/>
            </w:rPr>
            <w:t>(Gounand et al., 2017; Gravel, Mouquet, et al., 2010)</w:t>
          </w:r>
        </w:sdtContent>
      </w:sdt>
      <w:r w:rsidRPr="00612474">
        <w:t xml:space="preserve">. Detritus flowing from productive ecosystems could, for instance, allow the persistence of species in unproductive ecosystems that would otherwise go extinct </w:t>
      </w:r>
      <w:sdt>
        <w:sdtPr>
          <w:rPr>
            <w:color w:val="000000"/>
          </w:rPr>
          <w:tag w:val="MENDELEY_CITATION_v3_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"/>
          <w:id w:val="1249463877"/>
          <w:placeholder>
            <w:docPart w:val="F07E4E0D371207468645295581DF7E0E"/>
          </w:placeholder>
        </w:sdtPr>
        <w:sdtContent>
          <w:r w:rsidRPr="00612474">
            <w:rPr>
              <w:color w:val="000000"/>
            </w:rPr>
            <w:t>(Gravel, Mouquet, et al., 2010)</w:t>
          </w:r>
        </w:sdtContent>
      </w:sdt>
      <w:r w:rsidRPr="00612474">
        <w:t xml:space="preserve">. Also, for example, resources exchanged between autotrophic and heterotrophic ecosystems can increase or decrease meta-ecosystem productivity according to whether resource stoichiometry exacerbates or relaxes their limiting nutrients </w:t>
      </w:r>
      <w:sdt>
        <w:sdtPr>
          <w:rPr>
            <w:color w:val="000000"/>
          </w:rPr>
          <w:tag w:val="MENDELEY_CITATION_v3_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"/>
          <w:id w:val="445815889"/>
          <w:placeholder>
            <w:docPart w:val="F07E4E0D371207468645295581DF7E0E"/>
          </w:placeholder>
        </w:sdtPr>
        <w:sdtContent>
          <w:r w:rsidRPr="00612474">
            <w:rPr>
              <w:color w:val="000000"/>
            </w:rPr>
            <w:t>(Pichon et al., 2023)</w:t>
          </w:r>
        </w:sdtContent>
      </w:sdt>
      <w:r w:rsidRPr="00612474">
        <w:rPr>
          <w:color w:val="000000"/>
        </w:rPr>
        <w:t>.</w:t>
      </w:r>
      <w:r w:rsidRPr="00612474">
        <w:t xml:space="preserve"> However, meta-ecosystem theory and previous experiments have typically assumed the size of connected ecosystems to be the same (but </w:t>
      </w:r>
      <w:r w:rsidRPr="00612474">
        <w:rPr>
          <w:color w:val="000000"/>
        </w:rPr>
        <w:t xml:space="preserve">see </w:t>
      </w:r>
      <w:sdt>
        <w:sdtPr>
          <w:rPr>
            <w:color w:val="000000"/>
          </w:rPr>
          <w:tag w:val="MENDELEY_CITATION_v3_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"/>
          <w:id w:val="224732651"/>
          <w:placeholder>
            <w:docPart w:val="F07E4E0D371207468645295581DF7E0E"/>
          </w:placeholder>
        </w:sdtPr>
        <w:sdtContent>
          <w:r w:rsidRPr="00612474">
            <w:rPr>
              <w:color w:val="000000"/>
            </w:rPr>
            <w:t>Harvey et al., 2018, 2020</w:t>
          </w:r>
        </w:sdtContent>
      </w:sdt>
      <w:r w:rsidRPr="00612474">
        <w:t xml:space="preserve">), thereby ignoring how differences in ecosystem size observed in natural systems (e.g., </w:t>
      </w:r>
      <w:sdt>
        <w:sdtPr>
          <w:rPr>
            <w:color w:val="000000"/>
          </w:rPr>
          <w:tag w:val="MENDELEY_CITATION_v3_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"/>
          <w:id w:val="-388118996"/>
          <w:placeholder>
            <w:docPart w:val="F07E4E0D371207468645295581DF7E0E"/>
          </w:placeholder>
        </w:sdtPr>
        <w:sdtContent>
          <w:r w:rsidRPr="00612474">
            <w:rPr>
              <w:color w:val="000000"/>
            </w:rPr>
            <w:t>Fahrig, 2003</w:t>
          </w:r>
        </w:sdtContent>
      </w:sdt>
      <w:r w:rsidRPr="00612474">
        <w:t xml:space="preserve">) may modulate local and meta-ecosystem richness and function through flows of resources. Our results suggest that integrating ecosystem size into meta-ecosystem ecology would help us further understand how resource flows shape biodiversity. In particular, we suggest that resources flowing into large ecosystems should have a limited influence, whereas meta-ecosystem theory generally predicts effects on all ecosystems. </w:t>
      </w:r>
      <w:commentRangeEnd w:id="1"/>
      <w:r w:rsidRPr="00612474">
        <w:rPr>
          <w:rStyle w:val="CommentReference"/>
        </w:rPr>
        <w:commentReference w:id="1"/>
      </w:r>
      <w:commentRangeEnd w:id="2"/>
      <w:r w:rsidRPr="00612474">
        <w:rPr>
          <w:rStyle w:val="CommentReference"/>
        </w:rPr>
        <w:commentReference w:id="2"/>
      </w:r>
    </w:p>
    <w:p w14:paraId="2C929922" w14:textId="77777777" w:rsidR="004A1169" w:rsidRDefault="004A1169" w:rsidP="004A1169"/>
    <w:p w14:paraId="587392D1" w14:textId="77777777" w:rsidR="004A1169" w:rsidRPr="002B3A77" w:rsidRDefault="004A1169" w:rsidP="004A1169">
      <w:pPr>
        <w:spacing w:line="480" w:lineRule="auto"/>
        <w:rPr>
          <w:b/>
        </w:rPr>
      </w:pPr>
      <w:r w:rsidRPr="002D3F22">
        <w:rPr>
          <w:b/>
        </w:rPr>
        <w:t>Appendix S</w:t>
      </w:r>
      <w:r>
        <w:rPr>
          <w:b/>
        </w:rPr>
        <w:t>6</w:t>
      </w:r>
      <w:r w:rsidRPr="002D3F22">
        <w:rPr>
          <w:b/>
        </w:rPr>
        <w:t xml:space="preserve"> </w:t>
      </w:r>
      <w:r>
        <w:rPr>
          <w:b/>
        </w:rPr>
        <w:t xml:space="preserve">results – differences between the low and the high disturbance </w:t>
      </w:r>
    </w:p>
    <w:p w14:paraId="64D433BD" w14:textId="77777777" w:rsidR="004A1169" w:rsidRDefault="004A1169" w:rsidP="004A1169">
      <w:pPr>
        <w:spacing w:line="480" w:lineRule="auto"/>
      </w:pPr>
      <w:r w:rsidRPr="002B3A77">
        <w:lastRenderedPageBreak/>
        <w:t xml:space="preserve">The following are the results of both low and high disturbance regimes combined. Unless stated otherwise, the results apply to both regimes. Weak trends are not included to make the comparisons between levels easier to understand. </w:t>
      </w:r>
      <w:r>
        <w:t xml:space="preserve">At the meta-ecosystem level, resource flow effects were mediated by patch size asymmetry, as resource flow increased </w:t>
      </w:r>
      <w:r w:rsidRPr="002B3A77">
        <w:rPr>
          <w:rFonts w:ascii="Arial" w:hAnsi="Arial" w:cs="Arial"/>
          <w:color w:val="1F1F1F"/>
          <w:sz w:val="21"/>
          <w:szCs w:val="21"/>
          <w:shd w:val="clear" w:color="auto" w:fill="FFFFFF"/>
        </w:rPr>
        <w:t>α-diversit</w:t>
      </w:r>
      <w:r>
        <w:rPr>
          <w:rFonts w:ascii="Arial" w:hAnsi="Arial" w:cs="Arial"/>
          <w:color w:val="1F1F1F"/>
          <w:sz w:val="21"/>
          <w:szCs w:val="21"/>
          <w:shd w:val="clear" w:color="auto" w:fill="FFFFFF"/>
        </w:rPr>
        <w:t>y,</w:t>
      </w:r>
      <w:r>
        <w:t xml:space="preserve"> decreased </w:t>
      </w:r>
      <w:r w:rsidRPr="00471F83">
        <w:t>β</w:t>
      </w:r>
      <w:r>
        <w:t xml:space="preserve">-diversity, and decreased meta-ecosystem biomass in </w:t>
      </w:r>
      <w:r w:rsidRPr="00C3781C">
        <w:t>S</w:t>
      </w:r>
      <w:r w:rsidRPr="00C44575">
        <w:rPr>
          <w:vertAlign w:val="subscript"/>
        </w:rPr>
        <w:t>L</w:t>
      </w:r>
      <w:r>
        <w:t>L</w:t>
      </w:r>
      <w:r w:rsidRPr="00C3781C">
        <w:rPr>
          <w:vertAlign w:val="subscript"/>
        </w:rPr>
        <w:t>S</w:t>
      </w:r>
      <w:r>
        <w:t xml:space="preserve"> but not in M</w:t>
      </w:r>
      <w:r w:rsidRPr="00C44575">
        <w:rPr>
          <w:vertAlign w:val="subscript"/>
        </w:rPr>
        <w:t>M</w:t>
      </w:r>
      <w:r>
        <w:t>M</w:t>
      </w:r>
      <w:r w:rsidRPr="00C44575">
        <w:rPr>
          <w:vertAlign w:val="subscript"/>
        </w:rPr>
        <w:t>M</w:t>
      </w:r>
      <w:r>
        <w:t xml:space="preserve"> (but at low disturbance resource flows increased meta-ecosystem function in M</w:t>
      </w:r>
      <w:r w:rsidRPr="00C44575">
        <w:rPr>
          <w:vertAlign w:val="subscript"/>
        </w:rPr>
        <w:t>M</w:t>
      </w:r>
      <w:r>
        <w:t>M</w:t>
      </w:r>
      <w:r w:rsidRPr="00C44575">
        <w:rPr>
          <w:vertAlign w:val="subscript"/>
        </w:rPr>
        <w:t>M</w:t>
      </w:r>
      <w:r>
        <w:t xml:space="preserve"> but not </w:t>
      </w:r>
      <w:r w:rsidRPr="00C3781C">
        <w:t>S</w:t>
      </w:r>
      <w:r w:rsidRPr="00C44575">
        <w:rPr>
          <w:vertAlign w:val="subscript"/>
        </w:rPr>
        <w:t>L</w:t>
      </w:r>
      <w:r>
        <w:t>L</w:t>
      </w:r>
      <w:r w:rsidRPr="00C3781C">
        <w:rPr>
          <w:vertAlign w:val="subscript"/>
        </w:rPr>
        <w:t>S</w:t>
      </w:r>
      <w:r>
        <w:t xml:space="preserve">). Resource flow had no effects on </w:t>
      </w:r>
      <w:r w:rsidRPr="007D0251">
        <w:t>γ</w:t>
      </w:r>
      <w:r>
        <w:t xml:space="preserve">-diversity. </w:t>
      </w:r>
    </w:p>
    <w:p w14:paraId="3BD1D55E" w14:textId="77777777" w:rsidR="004A1169" w:rsidRDefault="004A1169" w:rsidP="004A1169">
      <w:pPr>
        <w:spacing w:line="480" w:lineRule="auto"/>
      </w:pPr>
    </w:p>
    <w:p w14:paraId="7BF34CB7" w14:textId="77777777" w:rsidR="004A1169" w:rsidRDefault="004A1169" w:rsidP="004A1169">
      <w:pPr>
        <w:spacing w:line="480" w:lineRule="auto"/>
      </w:pPr>
      <w:r w:rsidRPr="002D3F22">
        <w:t>At the local level, small ecosystems that were connected to large ecosystems had higher diversity</w:t>
      </w:r>
      <w:r>
        <w:t xml:space="preserve"> </w:t>
      </w:r>
      <w:r w:rsidRPr="002D3F22">
        <w:t>and biomass than when unconnected (S</w:t>
      </w:r>
      <w:r w:rsidRPr="002D3F22">
        <w:rPr>
          <w:vertAlign w:val="subscript"/>
        </w:rPr>
        <w:t>L</w:t>
      </w:r>
      <w:r w:rsidRPr="002D3F22">
        <w:t xml:space="preserve"> vs S)</w:t>
      </w:r>
      <w:r>
        <w:t xml:space="preserve">, as being connected to a large patch benefitted diversity and biomass </w:t>
      </w:r>
      <w:r w:rsidRPr="002D3F22">
        <w:t>(S</w:t>
      </w:r>
      <w:r w:rsidRPr="002D3F22">
        <w:rPr>
          <w:vertAlign w:val="subscript"/>
        </w:rPr>
        <w:t>L</w:t>
      </w:r>
      <w:r w:rsidRPr="002D3F22">
        <w:t xml:space="preserve"> vs S</w:t>
      </w:r>
      <w:r w:rsidRPr="00E75DDB">
        <w:rPr>
          <w:vertAlign w:val="subscript"/>
        </w:rPr>
        <w:t>S</w:t>
      </w:r>
      <w:r w:rsidRPr="002D3F22">
        <w:t>)</w:t>
      </w:r>
      <w:r>
        <w:t xml:space="preserve"> (although for biomass this was only through the size of the connected patches in high disturbance). </w:t>
      </w:r>
      <w:r w:rsidRPr="002D3F22">
        <w:t>Also at the local level, large ecosystems that were connected to small ecosystems were</w:t>
      </w:r>
      <w:r>
        <w:t xml:space="preserve"> either similar in biodiversity and lower in biomass through the size of the connected patch (high disturbance) or had less biodiversity (but no evidence for the size of the connected patch) and similar biomass (low disturbance) </w:t>
      </w:r>
      <w:r w:rsidRPr="002D3F22">
        <w:t>than when unconnected (L</w:t>
      </w:r>
      <w:r w:rsidRPr="002D3F22">
        <w:rPr>
          <w:vertAlign w:val="subscript"/>
        </w:rPr>
        <w:t>S</w:t>
      </w:r>
      <w:r w:rsidRPr="002D3F22">
        <w:t xml:space="preserve"> vs L).</w:t>
      </w:r>
      <w:r>
        <w:t xml:space="preserve"> </w:t>
      </w:r>
      <w:r>
        <w:rPr>
          <w:lang w:val="en-US"/>
        </w:rPr>
        <w:t xml:space="preserve">Finally, in medium ecosystems we observed no effect of the connection on biodiversity but an increase in biomass in the low disturbance </w:t>
      </w:r>
      <w:r w:rsidRPr="002D3F22">
        <w:t>(M</w:t>
      </w:r>
      <w:r w:rsidRPr="002D3F22">
        <w:rPr>
          <w:vertAlign w:val="subscript"/>
        </w:rPr>
        <w:t>M</w:t>
      </w:r>
      <w:r w:rsidRPr="002D3F22">
        <w:t xml:space="preserve"> vs M)</w:t>
      </w:r>
      <w:r>
        <w:t>.</w:t>
      </w:r>
    </w:p>
    <w:p w14:paraId="3FD2F2F4" w14:textId="77777777" w:rsidR="004A1169" w:rsidRDefault="004A1169" w:rsidP="004A1169">
      <w:pPr>
        <w:spacing w:line="480" w:lineRule="auto"/>
      </w:pPr>
    </w:p>
    <w:p w14:paraId="1ABF58D4" w14:textId="77777777" w:rsidR="004A1169" w:rsidRPr="002D3F22" w:rsidRDefault="004A1169" w:rsidP="004A1169">
      <w:pPr>
        <w:spacing w:line="480" w:lineRule="auto"/>
      </w:pPr>
      <w:r>
        <w:t xml:space="preserve">Finally, at the local level, unconnected larger ecosystems had a higher ratio of autotrophic individuals to heterotrophic individuals in the high but not low disturbance (S vs M vs L). </w:t>
      </w:r>
    </w:p>
    <w:p w14:paraId="39BF7CDB" w14:textId="77777777" w:rsidR="004A1169" w:rsidRDefault="004A1169" w:rsidP="004A1169"/>
    <w:p w14:paraId="79701ADE" w14:textId="77777777" w:rsidR="008E2A4A" w:rsidRPr="008E2A4A" w:rsidRDefault="008E2A4A" w:rsidP="008E2A4A"/>
    <w:sectPr w:rsidR="008E2A4A" w:rsidRPr="008E2A4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sabelle Gounand" w:date="2024-04-19T11:31:00Z" w:initials="IG">
    <w:p w14:paraId="66230BEB" w14:textId="77777777" w:rsidR="00234D67" w:rsidRDefault="00234D67" w:rsidP="00234D67">
      <w:pPr>
        <w:pStyle w:val="CommentText"/>
      </w:pPr>
      <w:r>
        <w:rPr>
          <w:rStyle w:val="CommentReference"/>
        </w:rPr>
        <w:annotationRef/>
      </w:r>
      <w:r>
        <w:t xml:space="preserve">I would remove: in your experiment differences in ecosystem sizes generated differences in autotrophy that makes this differences sharp difference between same or different habitat  types less obvious and depending on how you define habitat (which could be controversial). I would rather discuss the consequences of these differences in habitat in the section quality, as I propose above. </w:t>
      </w:r>
    </w:p>
  </w:comment>
  <w:comment w:id="1" w:author="Florian Altermatt" w:date="2024-03-20T14:56:00Z" w:initials="FA">
    <w:p w14:paraId="0F098732" w14:textId="77777777" w:rsidR="004A1169" w:rsidRDefault="004A1169" w:rsidP="004A1169">
      <w:pPr>
        <w:pStyle w:val="CommentText"/>
      </w:pPr>
      <w:r>
        <w:rPr>
          <w:rStyle w:val="CommentReference"/>
        </w:rPr>
        <w:annotationRef/>
      </w:r>
      <w:r>
        <w:t xml:space="preserve">I am not sure if this is needed (before removing it, maybe let Tianna and Isabelle comment on my comment too). It is a bit of a discussion element that is not directly linked to your findings. The first 10 lines of the paragraph are very generic, rather something that was already covered in the introduction, and then the very last sentences are more like a general outlook, but then this would have to be the very last paragraph. I could see this paragraph go completely. </w:t>
      </w:r>
    </w:p>
    <w:p w14:paraId="7B943478" w14:textId="77777777" w:rsidR="004A1169" w:rsidRDefault="004A1169" w:rsidP="004A1169">
      <w:pPr>
        <w:pStyle w:val="CommentText"/>
      </w:pPr>
    </w:p>
    <w:p w14:paraId="7FADDF58" w14:textId="77777777" w:rsidR="004A1169" w:rsidRDefault="004A1169" w:rsidP="004A1169">
      <w:pPr>
        <w:pStyle w:val="CommentText"/>
      </w:pPr>
      <w:r>
        <w:t>IG: I totally agree with Florian. The paragraph looks like an intro to motivate the study. After having described the three mechanisms possibly at play in our experiment, what we expect is that we develop on that, showing how these mechanisms could be found in nature by discussing the literature. To me the empirical examples of the next section more relate to resource quantity, and you could put part of the ideas you develop here in the quality section I propose to you below, but always in the idea of discussing effects of ecosystem size asymmetry (here it’s not enough present)</w:t>
      </w:r>
    </w:p>
  </w:comment>
  <w:comment w:id="2" w:author="Tianna Peller" w:date="2024-05-06T21:19:00Z" w:initials="TP">
    <w:p w14:paraId="4C5E27A2" w14:textId="77777777" w:rsidR="004A1169" w:rsidRDefault="004A1169" w:rsidP="004A1169">
      <w:r>
        <w:rPr>
          <w:rStyle w:val="CommentReference"/>
        </w:rPr>
        <w:annotationRef/>
      </w:r>
      <w:r>
        <w:rPr>
          <w:sz w:val="20"/>
          <w:szCs w:val="20"/>
        </w:rPr>
        <w:t xml:space="preserve">I agree that this can be removed. I also support Isabelle’s suggestion that some of the ideas here can be integrated into the text below. I have also suggested above (in the first paragraph of the discussion) where you could integrate one of these sentences to improve the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230BEB" w15:done="0"/>
  <w15:commentEx w15:paraId="7FADDF58" w15:done="0"/>
  <w15:commentEx w15:paraId="4C5E27A2" w15:paraIdParent="7FADDF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12188C" w16cex:dateUtc="2024-04-19T09:31:00Z"/>
  <w16cex:commentExtensible w16cex:durableId="24307242" w16cex:dateUtc="2024-03-20T13:56:00Z"/>
  <w16cex:commentExtensible w16cex:durableId="3103644C" w16cex:dateUtc="2024-05-06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230BEB" w16cid:durableId="1012188C"/>
  <w16cid:commentId w16cid:paraId="7FADDF58" w16cid:durableId="24307242"/>
  <w16cid:commentId w16cid:paraId="4C5E27A2" w16cid:durableId="310364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83623"/>
    <w:multiLevelType w:val="hybridMultilevel"/>
    <w:tmpl w:val="9676B0E8"/>
    <w:lvl w:ilvl="0" w:tplc="B0309C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20927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abelle Gounand">
    <w15:presenceInfo w15:providerId="None" w15:userId="Isabelle Gounand"/>
  </w15:person>
  <w15:person w15:author="Florian Altermatt">
    <w15:presenceInfo w15:providerId="AD" w15:userId="S::florian.altermatt@ieu.uzh.ch::393a62bb-40dc-44cc-8c45-cf299abc2aa5"/>
  </w15:person>
  <w15:person w15:author="Tianna Peller">
    <w15:presenceInfo w15:providerId="AD" w15:userId="S::tianna.peller@uzh.ch::39de7568-2c99-43dc-81f4-7735f2d947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9D"/>
    <w:rsid w:val="00013E7E"/>
    <w:rsid w:val="00234D67"/>
    <w:rsid w:val="00307BC1"/>
    <w:rsid w:val="00344AA3"/>
    <w:rsid w:val="004572C6"/>
    <w:rsid w:val="004A1169"/>
    <w:rsid w:val="004B581B"/>
    <w:rsid w:val="00567CDD"/>
    <w:rsid w:val="00675E75"/>
    <w:rsid w:val="006C7A49"/>
    <w:rsid w:val="006D35DC"/>
    <w:rsid w:val="006F1AE1"/>
    <w:rsid w:val="00737123"/>
    <w:rsid w:val="0085555A"/>
    <w:rsid w:val="008E209D"/>
    <w:rsid w:val="008E2A4A"/>
    <w:rsid w:val="00A113DE"/>
    <w:rsid w:val="00AC569A"/>
    <w:rsid w:val="00BD3F5F"/>
    <w:rsid w:val="00DE0E4B"/>
    <w:rsid w:val="00E475FE"/>
    <w:rsid w:val="00EB7D2D"/>
    <w:rsid w:val="00EC3CA6"/>
    <w:rsid w:val="00F66792"/>
    <w:rsid w:val="00F81AB5"/>
    <w:rsid w:val="00FD6C2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AB95B74"/>
  <w15:chartTrackingRefBased/>
  <w15:docId w15:val="{16016900-7F8B-DA45-BA0D-531ABE2A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69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123"/>
    <w:pPr>
      <w:ind w:left="720"/>
      <w:contextualSpacing/>
    </w:pPr>
  </w:style>
  <w:style w:type="character" w:customStyle="1" w:styleId="Heading1Char">
    <w:name w:val="Heading 1 Char"/>
    <w:basedOn w:val="DefaultParagraphFont"/>
    <w:link w:val="Heading1"/>
    <w:uiPriority w:val="9"/>
    <w:rsid w:val="00AC569A"/>
    <w:rPr>
      <w:rFonts w:asciiTheme="majorHAnsi" w:eastAsiaTheme="majorEastAsia" w:hAnsiTheme="majorHAnsi" w:cstheme="majorBidi"/>
      <w:color w:val="2F5496" w:themeColor="accent1" w:themeShade="BF"/>
      <w:sz w:val="32"/>
      <w:szCs w:val="32"/>
    </w:rPr>
  </w:style>
  <w:style w:type="paragraph" w:styleId="CommentText">
    <w:name w:val="annotation text"/>
    <w:basedOn w:val="Normal"/>
    <w:link w:val="CommentTextChar"/>
    <w:uiPriority w:val="99"/>
    <w:semiHidden/>
    <w:unhideWhenUsed/>
    <w:rsid w:val="00234D67"/>
    <w:rPr>
      <w:rFonts w:ascii="Calibri" w:eastAsia="Calibri" w:hAnsi="Calibri" w:cs="Calibri"/>
      <w:kern w:val="0"/>
      <w:sz w:val="20"/>
      <w:szCs w:val="20"/>
      <w:lang w:val="en-GB" w:eastAsia="en-GB"/>
      <w14:ligatures w14:val="none"/>
    </w:rPr>
  </w:style>
  <w:style w:type="character" w:customStyle="1" w:styleId="CommentTextChar">
    <w:name w:val="Comment Text Char"/>
    <w:basedOn w:val="DefaultParagraphFont"/>
    <w:link w:val="CommentText"/>
    <w:uiPriority w:val="99"/>
    <w:semiHidden/>
    <w:rsid w:val="00234D67"/>
    <w:rPr>
      <w:rFonts w:ascii="Calibri" w:eastAsia="Calibri" w:hAnsi="Calibri" w:cs="Calibri"/>
      <w:kern w:val="0"/>
      <w:sz w:val="20"/>
      <w:szCs w:val="20"/>
      <w:lang w:val="en-GB" w:eastAsia="en-GB"/>
      <w14:ligatures w14:val="none"/>
    </w:rPr>
  </w:style>
  <w:style w:type="character" w:styleId="CommentReference">
    <w:name w:val="annotation reference"/>
    <w:uiPriority w:val="99"/>
    <w:semiHidden/>
    <w:unhideWhenUsed/>
    <w:rsid w:val="00234D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5880AB4D4D6041842F77058587E622"/>
        <w:category>
          <w:name w:val="General"/>
          <w:gallery w:val="placeholder"/>
        </w:category>
        <w:types>
          <w:type w:val="bbPlcHdr"/>
        </w:types>
        <w:behaviors>
          <w:behavior w:val="content"/>
        </w:behaviors>
        <w:guid w:val="{9A681099-831F-4148-A5DF-2AF02E1068A0}"/>
      </w:docPartPr>
      <w:docPartBody>
        <w:p w:rsidR="00E110F7" w:rsidRDefault="00396F26" w:rsidP="00396F26">
          <w:pPr>
            <w:pStyle w:val="445880AB4D4D6041842F77058587E622"/>
          </w:pPr>
          <w:r w:rsidRPr="00AA4194">
            <w:rPr>
              <w:rStyle w:val="PlaceholderText"/>
            </w:rPr>
            <w:t>Click or tap here to enter text.</w:t>
          </w:r>
        </w:p>
      </w:docPartBody>
    </w:docPart>
    <w:docPart>
      <w:docPartPr>
        <w:name w:val="CA0A90F6F38EEE49A09911B08CFCE2A9"/>
        <w:category>
          <w:name w:val="General"/>
          <w:gallery w:val="placeholder"/>
        </w:category>
        <w:types>
          <w:type w:val="bbPlcHdr"/>
        </w:types>
        <w:behaviors>
          <w:behavior w:val="content"/>
        </w:behaviors>
        <w:guid w:val="{1D286DD1-190A-AC4C-A42F-F2AA2B05B8EF}"/>
      </w:docPartPr>
      <w:docPartBody>
        <w:p w:rsidR="00C730B5" w:rsidRDefault="00E110F7" w:rsidP="00E110F7">
          <w:pPr>
            <w:pStyle w:val="CA0A90F6F38EEE49A09911B08CFCE2A9"/>
          </w:pPr>
          <w:r w:rsidRPr="00AA4194">
            <w:rPr>
              <w:rStyle w:val="PlaceholderText"/>
            </w:rPr>
            <w:t>Click or tap here to enter text.</w:t>
          </w:r>
        </w:p>
      </w:docPartBody>
    </w:docPart>
    <w:docPart>
      <w:docPartPr>
        <w:name w:val="F07E4E0D371207468645295581DF7E0E"/>
        <w:category>
          <w:name w:val="General"/>
          <w:gallery w:val="placeholder"/>
        </w:category>
        <w:types>
          <w:type w:val="bbPlcHdr"/>
        </w:types>
        <w:behaviors>
          <w:behavior w:val="content"/>
        </w:behaviors>
        <w:guid w:val="{46FEE441-40C4-464C-AFE2-4C552F09337B}"/>
      </w:docPartPr>
      <w:docPartBody>
        <w:p w:rsidR="00000000" w:rsidRDefault="001B3561" w:rsidP="001B3561">
          <w:pPr>
            <w:pStyle w:val="F07E4E0D371207468645295581DF7E0E"/>
          </w:pPr>
          <w:r w:rsidRPr="000F15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6"/>
    <w:rsid w:val="001108E9"/>
    <w:rsid w:val="00115D85"/>
    <w:rsid w:val="00192BE6"/>
    <w:rsid w:val="00193B9D"/>
    <w:rsid w:val="001B3561"/>
    <w:rsid w:val="00233CD7"/>
    <w:rsid w:val="0026366A"/>
    <w:rsid w:val="00307BC1"/>
    <w:rsid w:val="00396F26"/>
    <w:rsid w:val="004E529E"/>
    <w:rsid w:val="006C7A49"/>
    <w:rsid w:val="00C730B5"/>
    <w:rsid w:val="00DD09E5"/>
    <w:rsid w:val="00E110F7"/>
    <w:rsid w:val="00F6679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561"/>
    <w:rPr>
      <w:color w:val="666666"/>
    </w:rPr>
  </w:style>
  <w:style w:type="paragraph" w:customStyle="1" w:styleId="445880AB4D4D6041842F77058587E622">
    <w:name w:val="445880AB4D4D6041842F77058587E622"/>
    <w:rsid w:val="00396F26"/>
  </w:style>
  <w:style w:type="paragraph" w:customStyle="1" w:styleId="CA0A90F6F38EEE49A09911B08CFCE2A9">
    <w:name w:val="CA0A90F6F38EEE49A09911B08CFCE2A9"/>
    <w:rsid w:val="00E110F7"/>
  </w:style>
  <w:style w:type="paragraph" w:customStyle="1" w:styleId="F07E4E0D371207468645295581DF7E0E">
    <w:name w:val="F07E4E0D371207468645295581DF7E0E"/>
    <w:rsid w:val="001B3561"/>
    <w:pPr>
      <w:spacing w:after="160" w:line="278"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989</Words>
  <Characters>5641</Characters>
  <Application>Microsoft Office Word</Application>
  <DocSecurity>0</DocSecurity>
  <Lines>47</Lines>
  <Paragraphs>13</Paragraphs>
  <ScaleCrop>false</ScaleCrop>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Giacomuzzo</dc:creator>
  <cp:keywords/>
  <dc:description/>
  <cp:lastModifiedBy>Emanuele Giacomuzzo</cp:lastModifiedBy>
  <cp:revision>20</cp:revision>
  <dcterms:created xsi:type="dcterms:W3CDTF">2024-02-08T10:02:00Z</dcterms:created>
  <dcterms:modified xsi:type="dcterms:W3CDTF">2024-06-18T06:21:00Z</dcterms:modified>
</cp:coreProperties>
</file>