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74B7" w14:textId="5ED8422F" w:rsidR="00BA6099" w:rsidRPr="00BA6099" w:rsidRDefault="004476A7" w:rsidP="00BA6099">
      <w:pPr>
        <w:pStyle w:val="Heading1"/>
      </w:pPr>
      <w:r>
        <w:t>Discussio</w:t>
      </w:r>
      <w:r w:rsidR="00BA6099">
        <w:t>n</w:t>
      </w:r>
    </w:p>
    <w:p w14:paraId="562C107D" w14:textId="77777777" w:rsidR="004476A7" w:rsidRPr="004476A7" w:rsidRDefault="004476A7" w:rsidP="004476A7"/>
    <w:p w14:paraId="46E27722" w14:textId="296FF0F9" w:rsidR="00B14B90" w:rsidRDefault="00B14B90" w:rsidP="00B14B90">
      <w:r>
        <w:tab/>
        <w:t xml:space="preserve">So, in our experiment we demonstrated that if we want to understand the functioning of a meta-ecosystem, we need to look at patch size. We need to do it when we look at the single ecosystems within it and when we look at the whole meta-ecosystem. This has implications for habitat fragmentation, which tells us that it might be better to keep two medium patches instead of a large one and a small one </w:t>
      </w:r>
      <w:proofErr w:type="gramStart"/>
      <w:r>
        <w:t>and also</w:t>
      </w:r>
      <w:proofErr w:type="gramEnd"/>
      <w:r>
        <w:t xml:space="preserve"> for habitat loss, which tells us that by shrinking the size of ecosystems that are important for other ecosystems, we are also affecting the latter ones. </w:t>
      </w:r>
    </w:p>
    <w:p w14:paraId="3C2D7ECE" w14:textId="4DA17125" w:rsidR="00BA6099" w:rsidRPr="00BA6099" w:rsidRDefault="00BA6099" w:rsidP="00BA6099">
      <w:pPr>
        <w:ind w:firstLine="720"/>
        <w:rPr>
          <w:lang w:val="en-US"/>
        </w:rPr>
      </w:pPr>
      <w:r w:rsidRPr="00BA6099">
        <w:rPr>
          <w:lang w:val="en-CH"/>
        </w:rPr>
        <w:t>Meta-ecosystem dynamics seem to depend on the relative size of its patches. The function of small patches increases when they receive resources coming from larger ecosystems. In regards to large patches, it would probably depend on how large they are. Probably at really large sizes, such as the one in our experiment, receiving little detritus from small ecosystems doesn’t change its function. However, it would probably happen when larger sizes are not way larger. The function of the meta-ecosystem will depend ultimately on two things:</w:t>
      </w:r>
      <w:r w:rsidRPr="00BA6099">
        <w:rPr>
          <w:lang w:val="en-US"/>
        </w:rPr>
        <w:t xml:space="preserve"> (1</w:t>
      </w:r>
      <w:r>
        <w:rPr>
          <w:lang w:val="en-US"/>
        </w:rPr>
        <w:t>)</w:t>
      </w:r>
      <w:r w:rsidRPr="00BA6099">
        <w:rPr>
          <w:lang w:val="en-CH"/>
        </w:rPr>
        <w:t xml:space="preserve"> </w:t>
      </w:r>
      <w:r w:rsidRPr="00BA6099">
        <w:t>H</w:t>
      </w:r>
      <w:r w:rsidRPr="00BA6099">
        <w:rPr>
          <w:lang w:val="en-CH"/>
        </w:rPr>
        <w:t xml:space="preserve">ow size itself changes </w:t>
      </w:r>
      <w:r w:rsidRPr="00BA6099">
        <w:rPr>
          <w:lang w:val="en-US"/>
        </w:rPr>
        <w:t xml:space="preserve">the function of the </w:t>
      </w:r>
      <w:r w:rsidR="00D26A4A">
        <w:rPr>
          <w:lang w:val="en-US"/>
        </w:rPr>
        <w:t>patches</w:t>
      </w:r>
      <w:r>
        <w:rPr>
          <w:lang w:val="en-US"/>
        </w:rPr>
        <w:t xml:space="preserve"> and (2) </w:t>
      </w:r>
      <w:r w:rsidR="00B45806">
        <w:rPr>
          <w:lang w:val="en-US"/>
        </w:rPr>
        <w:t>Whether the increase in function of the small ecosystem is stronger than the decrease in function in the large ecosystem.</w:t>
      </w:r>
    </w:p>
    <w:p w14:paraId="5938E709" w14:textId="770431A9" w:rsidR="00BA6099" w:rsidRDefault="00BA6099" w:rsidP="00B14B90"/>
    <w:p w14:paraId="76F22816" w14:textId="42F8D265" w:rsidR="00BA6099" w:rsidRDefault="00BA6099" w:rsidP="00B14B90"/>
    <w:p w14:paraId="5EAC5703" w14:textId="149304A1" w:rsidR="00BA6099" w:rsidRDefault="00BA6099" w:rsidP="00B14B90"/>
    <w:p w14:paraId="67255599" w14:textId="77777777" w:rsidR="00BA6099" w:rsidRDefault="00BA6099" w:rsidP="00B14B90"/>
    <w:p w14:paraId="790130DC" w14:textId="77777777" w:rsidR="00B14B90" w:rsidRDefault="00B14B90" w:rsidP="00B14B90">
      <w:pPr>
        <w:pStyle w:val="Heading2"/>
      </w:pPr>
      <w:r>
        <w:t xml:space="preserve">Ecosystem function: patch level </w:t>
      </w:r>
    </w:p>
    <w:p w14:paraId="3DBC5C23" w14:textId="77777777" w:rsidR="00B14B90" w:rsidRPr="00E33E59" w:rsidRDefault="00B14B90" w:rsidP="00B14B90">
      <w:r>
        <w:tab/>
        <w:t xml:space="preserve">So, what happened at a patch level? In other words, what happened in the single patches? As it was shown already in a paper from our lab, the larger species became less and less abundant, as they are too slow to recover before the next disturbance. However, their disappearance was delayed in patches that were connected to large patches instead of small ones </w:t>
      </w:r>
      <w:r w:rsidRPr="007F47B7">
        <w:rPr>
          <w:color w:val="FF0000"/>
        </w:rPr>
        <w:t>(</w:t>
      </w:r>
      <w:r>
        <w:rPr>
          <w:color w:val="FF0000"/>
        </w:rPr>
        <w:t>I need to make sure of this</w:t>
      </w:r>
      <w:r w:rsidRPr="007F47B7">
        <w:rPr>
          <w:color w:val="FF0000"/>
        </w:rPr>
        <w:t>)</w:t>
      </w:r>
      <w:r>
        <w:rPr>
          <w:color w:val="FF0000"/>
        </w:rPr>
        <w:t xml:space="preserve">. </w:t>
      </w:r>
      <w:r w:rsidRPr="0084396C">
        <w:t xml:space="preserve">This is because </w:t>
      </w:r>
      <w:r>
        <w:t xml:space="preserve">larger patches were more productive because of two reasons: (i) they were more robust to the perturbation by the design of the experiment and because (ii) they were more productive. In turn, they gave away more detritus during the resource exchange. Therefore, we demonstrated that it is possible that large ecosystems give away more detritus and have a larger effect on the functioning of the recipient ecosystem. </w:t>
      </w:r>
    </w:p>
    <w:p w14:paraId="7E277A0F" w14:textId="77777777" w:rsidR="00B14B90" w:rsidRDefault="00B14B90" w:rsidP="00B14B90">
      <w:r>
        <w:tab/>
        <w:t xml:space="preserve">Small patches had </w:t>
      </w:r>
      <w:r w:rsidRPr="00F72E5D">
        <w:rPr>
          <w:b/>
          <w:bCs/>
        </w:rPr>
        <w:t>lower species richness</w:t>
      </w:r>
      <w:r>
        <w:t xml:space="preserve"> probably because of having smaller populations made them easier extinct (ecological drift). Also, maybe because smaller cultures have less heterogeneous conditions (less different environmental conditions maybe, find the protist experiment where they looked at the effects of patch size on metacommunity dynamics). Probably in small ecosystems we also have more genetic drift because of the small population sizes, but I don’t know if it was big enough in my experiment. But it should be looked at it in other systems.</w:t>
      </w:r>
    </w:p>
    <w:p w14:paraId="4B829F5D" w14:textId="77777777" w:rsidR="00B14B90" w:rsidRDefault="00B14B90" w:rsidP="00B14B90">
      <w:r>
        <w:tab/>
        <w:t xml:space="preserve">It is also possible that the reason why we see differences in different patches is not because they have different species composition but because they have different body size distribution. But this needs to be better checked first. </w:t>
      </w:r>
    </w:p>
    <w:p w14:paraId="6D288DD2" w14:textId="77777777" w:rsidR="00B14B90" w:rsidRDefault="00B14B90" w:rsidP="00B14B90">
      <w:pPr>
        <w:pStyle w:val="Heading2"/>
      </w:pPr>
      <w:r>
        <w:t xml:space="preserve">Ecosystem function: meta-ecosystem level </w:t>
      </w:r>
    </w:p>
    <w:p w14:paraId="47D5A5BA" w14:textId="77777777" w:rsidR="00B14B90" w:rsidRPr="00A30C1C" w:rsidRDefault="00B14B90" w:rsidP="00B14B90">
      <w:r>
        <w:tab/>
        <w:t xml:space="preserve">And what happened at the meta-ecosystem level? This is </w:t>
      </w:r>
      <w:proofErr w:type="spellStart"/>
      <w:proofErr w:type="gramStart"/>
      <w:r>
        <w:t>were</w:t>
      </w:r>
      <w:proofErr w:type="spellEnd"/>
      <w:proofErr w:type="gramEnd"/>
      <w:r>
        <w:t xml:space="preserve"> it gets interesting and less intuitive. The meta-ecosystems in which the two patches were both of medium size, </w:t>
      </w:r>
      <w:r>
        <w:lastRenderedPageBreak/>
        <w:t xml:space="preserve">had higher functioning. The perturbations creating resource flow decreased more and more the biomass of the small patches. The extra biomass gained by the large ecosystem compared to the medium ecosystem was not enough to make up for the collapse of the medium patch. Therefore, the equal size of the patches of a meta-ecosystem maximises meta-ecosystem functioning. </w:t>
      </w:r>
    </w:p>
    <w:p w14:paraId="6A43B4E6" w14:textId="77777777" w:rsidR="00B14B90" w:rsidRPr="00F1368D" w:rsidRDefault="00B14B90" w:rsidP="00B14B90">
      <w:r>
        <w:tab/>
        <w:t xml:space="preserve">A </w:t>
      </w:r>
      <w:r w:rsidRPr="000A79E9">
        <w:rPr>
          <w:b/>
          <w:bCs/>
        </w:rPr>
        <w:t>possible mechanism</w:t>
      </w:r>
      <w:r>
        <w:t xml:space="preserve"> why the Medium-Medium meta-ecosystem was higher in biomass than the Small-Large meta-ecosystem is that the relationship between patch size and productivity is not linear, but it plateaus when a patch becomes big enough. Therefore, summing the productivity of small and large would not be enough to increase it to the levels of two medium patches. The problem here, however, is that we don’t have a model to parameterise to show this. Also, it will probably depend upon the ecosystem we consider </w:t>
      </w:r>
      <w:proofErr w:type="gramStart"/>
      <w:r>
        <w:t>to see</w:t>
      </w:r>
      <w:proofErr w:type="gramEnd"/>
      <w:r>
        <w:t xml:space="preserve"> how this relationship changes. </w:t>
      </w:r>
    </w:p>
    <w:p w14:paraId="427FBDB6" w14:textId="77777777" w:rsidR="00B14B90" w:rsidRDefault="00B14B90" w:rsidP="00B14B90">
      <w:r>
        <w:tab/>
        <w:t xml:space="preserve">We need to remember that what we have done here was still an experiment with two patches. But remember, real-world landscape are meta-ecosystems made out of many ecosystems connected to multiple patches. It will be important in the future to study how patch size influences meta-ecosystems made out many patches. In particular, it would be important to understand how the </w:t>
      </w:r>
      <w:r w:rsidRPr="0099495B">
        <w:rPr>
          <w:b/>
          <w:bCs/>
        </w:rPr>
        <w:t>statistical distribution</w:t>
      </w:r>
      <w:r>
        <w:t xml:space="preserve"> of patch size influences the productivity of real meta-ecosystems. In other words, are meta-ecosystems with even patches functioning better than meta-ecosystems with mainly medium patches? Something we would also expect is that the </w:t>
      </w:r>
      <w:r w:rsidRPr="00A84E9C">
        <w:rPr>
          <w:b/>
          <w:bCs/>
        </w:rPr>
        <w:t>disposition of patch size matters</w:t>
      </w:r>
      <w:r>
        <w:t xml:space="preserve">. In other words, where small or large ecosystems occur matters. It would matter if all large ecosystems </w:t>
      </w:r>
      <w:proofErr w:type="gramStart"/>
      <w:r>
        <w:t>are</w:t>
      </w:r>
      <w:proofErr w:type="gramEnd"/>
      <w:r>
        <w:t xml:space="preserve"> on one side and all small ecosystems are on the other, or if they are more uniformly distributed in the landscape. This has been already shown experimentally. For example, in experimental microcosm rivers, maintaining the real world distribution of patch sizes maintained rare species, increasing the evenness of the metacommunity </w:t>
      </w:r>
      <w:r>
        <w:fldChar w:fldCharType="begin" w:fldLock="1"/>
      </w:r>
      <w:r>
        <w:instrText>ADDIN CSL_CITATION {"citationItems":[{"id":"ITEM-1","itemData":{"DOI":"10.1086/674009","ISSN":"00030147","PMID":"24334732","abstract":"Habitat fragmentation and land use changes are causing major biodiversity losses. Connectivity of the landscape or environmental conditions alone can shape biodiversity patterns. In nature, however, local habitat characteristics are often intrinsically linked to a specific connectivity. Such a link is evident in riverine ecosystems, where hierarchical dendritic structures command related scaling on habitat capacity. We experimentally disentangled the effect of local habitat capacity (i.e., the patch size) and dendritic connectivity on biodiversity in aquatic microcosm metacommunities by suitably arranging patch sizes within river-like networks. Overall, more connected communities that occupy a central position in the network exhibited higher species richness, irrespective of patch size arrangement. High regional evenness in community composition was found only in landscapes preserving geomorphological scaling properties of patch sizes. In these landscapes, some of the rarer species sustained regionally more abundant populations better tracking their own niche requirements compared to landscapes with homogeneous patch size or landscapes with spatially uncorrelated patch size. Our analysis suggests that altering the natural link between dendritic connectivity and patch size strongly affects community composition and population persistence at multiple scales. The experimental results are demonstrating a principle that can be tested in theoretical metacommunity models and eventually be projected to real riverine ecosystems. © 2013 by The University of Chicago.","author":[{"dropping-particle":"","family":"Carrara","given":"Francesco","non-dropping-particle":"","parse-names":false,"suffix":""},{"dropping-particle":"","family":"Rinaldo","given":"Andrea","non-dropping-particle":"","parse-names":false,"suffix":""},{"dropping-particle":"","family":"Giometto","given":"Andrea","non-dropping-particle":"","parse-names":false,"suffix":""},{"dropping-particle":"","family":"Altermatt","given":"Florian","non-dropping-particle":"","parse-names":false,"suffix":""}],"container-title":"American Naturalist","id":"ITEM-1","issue":"1","issued":{"date-parts":[["2014"]]},"page":"13-25","title":"Complex interaction of dendritic connectivity and hierarchical patch size on biodiversity in river-like landscapes","type":"article-journal","volume":"183"},"uris":["http://www.mendeley.com/documents/?uuid=1b9b0688-eeaa-4af3-b5df-716ecfe5e025"]}],"mendeley":{"formattedCitation":"(Carrara, Rinaldo, Giometto, &amp; Altermatt, 2014)","plainTextFormattedCitation":"(Carrara, Rinaldo, Giometto, &amp; Altermatt, 2014)","previouslyFormattedCitation":"(Carrara, Rinaldo, Giometto, &amp; Altermatt, 2014)"},"properties":{"noteIndex":0},"schema":"https://github.com/citation-style-language/schema/raw/master/csl-citation.json"}</w:instrText>
      </w:r>
      <w:r>
        <w:fldChar w:fldCharType="separate"/>
      </w:r>
      <w:r w:rsidRPr="00CE67C8">
        <w:rPr>
          <w:noProof/>
        </w:rPr>
        <w:t>(Carrara, Rinaldo, Giometto, &amp; Altermatt, 2014)</w:t>
      </w:r>
      <w:r>
        <w:fldChar w:fldCharType="end"/>
      </w:r>
      <w:r>
        <w:t xml:space="preserve">. What is mechanism behind? The placing of different patch sizes also can change where we can find and whether invasive species persist </w:t>
      </w:r>
      <w:r>
        <w:fldChar w:fldCharType="begin" w:fldLock="1"/>
      </w:r>
      <w:r>
        <w:instrText>ADDIN CSL_CITATION {"citationItems":[{"id":"ITEM-1","itemData":{"DOI":"10.1111/oik.08679","ISBN":"0000000248","ISSN":"16000706","abstract":"Biological invasions are globally affecting ecosystems, causing local species loss and altering ecosystem functioning. Understanding how such biological invasions occur and succeed is thus of high priority. Both local properties and the spatial network structure have been shown to be determinants of invasion success, and the identification of spatial invasion hubs directly promoting invasion dynamics is gaining attention. Spatial dynamics, however, could also indirectly alter invasion success by shaping pre-invasion local community structure: in many ecosystems, such as riverine networks, regional properties such as patch size distribution are known drivers of local community structures, which themselves may affect the establishment success of invading species. Using microcosm experiments in dendritic networks, we disentangled how inherent patch size distribution and dispersal along specific network topologies shaped local resident communities, and, subsequently, affected the establishment success of invading species. After controlling for regional scale effects of connectivity on pre-invasion diversity, we find that patch size distributions independently shaped pre-invasion community diversity and invasion success, with no direct effect of pre-invasion diversity on invasion success. Our results suggest that 1) landscape configuration plays an underestimated role in invasion success and that 2) invasion success should follow predictable landscape-scale patterns in riverine networks given non-random patch-size distribution.","author":[{"dropping-particle":"","family":"Holenstein","given":"Kathrin","non-dropping-particle":"","parse-names":false,"suffix":""},{"dropping-particle":"","family":"Harvey","given":"Eric","non-dropping-particle":"","parse-names":false,"suffix":""},{"dropping-particle":"","family":"Altermatt","given":"Florian","non-dropping-particle":"","parse-names":false,"suffix":""}],"container-title":"Oikos","id":"ITEM-1","issue":"1","issued":{"date-parts":[["2022"]]},"page":"1-11","title":"Patch size distribution affects species invasion dynamics in dendritic networks","type":"article-journal","volume":"2022"},"uris":["http://www.mendeley.com/documents/?uuid=42e27b3d-8425-4327-9b35-cba7c2a49b9f"]}],"mendeley":{"formattedCitation":"(Holenstein, Harvey, &amp; Altermatt, 2022)","plainTextFormattedCitation":"(Holenstein, Harvey, &amp; Altermatt, 2022)","previouslyFormattedCitation":"(Holenstein, Harvey, &amp; Altermatt, 2022)"},"properties":{"noteIndex":0},"schema":"https://github.com/citation-style-language/schema/raw/master/csl-citation.json"}</w:instrText>
      </w:r>
      <w:r>
        <w:fldChar w:fldCharType="separate"/>
      </w:r>
      <w:r w:rsidRPr="0096795F">
        <w:rPr>
          <w:noProof/>
        </w:rPr>
        <w:t>(Holenstein, Harvey, &amp; Altermatt, 2022)</w:t>
      </w:r>
      <w:r>
        <w:fldChar w:fldCharType="end"/>
      </w:r>
      <w:r>
        <w:t>. Also, is this dependent on ecosystem type? Let’s say, for example, is the size of forests more important than the size of rivers?</w:t>
      </w:r>
    </w:p>
    <w:p w14:paraId="399DC702" w14:textId="77777777" w:rsidR="00B14B90" w:rsidRDefault="00B14B90" w:rsidP="00B14B90">
      <w:r>
        <w:tab/>
        <w:t xml:space="preserve">Our experiment shows a novel mechanism by which </w:t>
      </w:r>
      <w:r w:rsidRPr="0040736C">
        <w:rPr>
          <w:b/>
          <w:bCs/>
        </w:rPr>
        <w:t>habitat fragmentation</w:t>
      </w:r>
      <w:r>
        <w:t xml:space="preserve"> can modulate the relationship between biodiversity and ecosystem function. We already knew that habitat fragmentation had an effect on the relationship between biodiversity and ecosystem function. See </w:t>
      </w:r>
      <w:r>
        <w:fldChar w:fldCharType="begin" w:fldLock="1"/>
      </w:r>
      <w:r>
        <w:instrText>ADDIN CSL_CITATION {"citationItems":[{"id":"ITEM-1","itemData":{"DOI":"10.1007/s10980-018-0620-5","ISSN":"15729761","abstract":"Context: The relationship between biodiversity and ecosystem functioning (BEF) has been a central topic in ecology for more than 20 years. While experimental and theoretical studies have produced much knowledge of how biodiversity affects ecosystem functioning, it remains poorly understood how habitat fragmentation affects the BEF relationship. Objectives: To develop a framework that connects habitat fragmentation to the BEF relationship from a landscape perspective. Methods: We reviewed the literature on habitat fragmentation, BEF, and related fields, and developed a framework to analyze how habitat fragmentation affects the BEF relationship through altering biodiversity, environmental conditions, and both, based on the pattern-process-scale perspective in landscape ecology. Results: Our synthesis of the literature suggests that habitat fragmentation can alter BEF relationship through several processes. First, habitat fragmentation causes the non-random loss of species that make major contributions to ecosystem functioning (decreasing sampling effect), and reduces mutualistic interactions (decreasing complementarity effects) regardless of the changes in species richness. Second, environmental conditions within patches and ecological flows among patches vary significantly with the degree of fragmentation, which potentially contributes to and modulates the BEF relationship. Conclusions: Habitat fragmentation can affect the BEF relationship directly by altering community composition, as well as indirectly by changing environmental conditions within and among habitat patches on both local and landscape levels. The BEF relationship obtained from small plots and over short time periods may not fully represent that in real landscapes that are fragmented, dynamic, and continuously influenced by myriad human activities on different scales in time and space.","author":[{"dropping-particle":"","family":"Liu","given":"Jiajia","non-dropping-particle":"","parse-names":false,"suffix":""},{"dropping-particle":"","family":"Wilson","given":"Maxwell","non-dropping-particle":"","parse-names":false,"suffix":""},{"dropping-particle":"","family":"Hu","given":"Guang","non-dropping-particle":"","parse-names":false,"suffix":""},{"dropping-particle":"","family":"Liu","given":"Jinliang","non-dropping-particle":"","parse-names":false,"suffix":""},{"dropping-particle":"","family":"Wu","given":"Jianguo","non-dropping-particle":"","parse-names":false,"suffix":""},{"dropping-particle":"","family":"Yu","given":"Mingjian","non-dropping-particle":"","parse-names":false,"suffix":""}],"container-title":"Landscape Ecology","id":"ITEM-1","issue":"3","issued":{"date-parts":[["2018"]]},"page":"341-352","publisher":"Springer Netherlands","title":"How does habitat fragmentation affect the biodiversity and ecosystem functioning relationship?","type":"article-journal","volume":"33"},"uris":["http://www.mendeley.com/documents/?uuid=6ef39b62-a5aa-494e-b549-8ebf88c79c2b"]}],"mendeley":{"formattedCitation":"(Liu et al., 2018)","plainTextFormattedCitation":"(Liu et al., 2018)","previouslyFormattedCitation":"(Liu et al., 2018)"},"properties":{"noteIndex":0},"schema":"https://github.com/citation-style-language/schema/raw/master/csl-citation.json"}</w:instrText>
      </w:r>
      <w:r>
        <w:fldChar w:fldCharType="separate"/>
      </w:r>
      <w:r w:rsidRPr="00D9008C">
        <w:rPr>
          <w:noProof/>
        </w:rPr>
        <w:t>(Liu et al., 2018)</w:t>
      </w:r>
      <w:r>
        <w:fldChar w:fldCharType="end"/>
      </w:r>
      <w:r>
        <w:t xml:space="preserve"> and </w:t>
      </w:r>
      <w:r>
        <w:fldChar w:fldCharType="begin" w:fldLock="1"/>
      </w:r>
      <w:r>
        <w:instrText>ADDIN CSL_CITATION {"citationItems":[{"id":"ITEM-1","itemData":{"DOI":"10.1002/ecy.2653","ISSN":"00129658","PMID":"30870588","abstract":"Forest fragments in highly disturbed landscapes provide important ecosystem services ranging from acting as biodiversity reservoir to providing timber or regulating hydrology. Managing the tree species richness and composition of these fragments to optimize their functioning and the deliverance of multiple ecosystem services is of great practical relevance. However, both the strength and direction of tree species richness and tree species composition effects on forest ecosystem multifunctionality may depend on the landscape context in which these forest remnants are embedded. Taking advantage of an observatory network of 53 temperate forest plots varying in tree species richness, tree species composition, and fragmentation intensity we measured 24 ecosystem functions spanning multiple trophic levels and analyzed how tree species diversity–multifunctionality relationships changed with fragmentation intensity. Our results show that fragmentation generally increases multifunctionality and strengthens its positive relationship with diversity, possibly due to edge effects. In addition, different tree species combinations optimize functioning under different fragmentation levels. We conclude that management and restoration of forest fragments aimed at maximizing ecosystem multifunctionality should be tailored to the specific landscape context. As forest fragmentation will continue, tree diversity will become increasingly important to maintain forest functioning.","author":[{"dropping-particle":"","family":"Hertzog","given":"Lionel R.","non-dropping-particle":"","parse-names":false,"suffix":""},{"dropping-particle":"","family":"Boonyarittichaikij","given":"Roschong","non-dropping-particle":"","parse-names":false,"suffix":""},{"dropping-particle":"","family":"Dekeukeleire","given":"Daan","non-dropping-particle":"","parse-names":false,"suffix":""},{"dropping-particle":"","family":"Groote","given":"Stefanie R.E.","non-dropping-particle":"de","parse-names":false,"suffix":""},{"dropping-particle":"","family":"Schrojenstein Lantman","given":"Irene M.","non-dropping-particle":"van","parse-names":false,"suffix":""},{"dropping-particle":"","family":"Sercu","given":"Bram K.","non-dropping-particle":"","parse-names":false,"suffix":""},{"dropping-particle":"","family":"Smith","given":"Hannah Keely","non-dropping-particle":"","parse-names":false,"suffix":""},{"dropping-particle":"","family":"la Peña","given":"Eduardo","non-dropping-particle":"de","parse-names":false,"suffix":""},{"dropping-particle":"","family":"Vandegehuchte","given":"Martijn L.","non-dropping-particle":"","parse-names":false,"suffix":""},{"dropping-particle":"","family":"Bonte","given":"Dries","non-dropping-particle":"","parse-names":false,"suffix":""},{"dropping-particle":"","family":"Martel","given":"An","non-dropping-particle":"","parse-names":false,"suffix":""},{"dropping-particle":"","family":"Verheyen","given":"Kris","non-dropping-particle":"","parse-names":false,"suffix":""},{"dropping-particle":"","family":"Lens","given":"Luc","non-dropping-particle":"","parse-names":false,"suffix":""},{"dropping-particle":"","family":"Baeten","given":"Lander","non-dropping-particle":"","parse-names":false,"suffix":""}],"container-title":"Ecology","id":"ITEM-1","issue":"4","issued":{"date-parts":[["2019"]]},"page":"1-9","title":"Forest fragmentation modulates effects of tree species richness and composition on ecosystem multifunctionality","type":"article-journal","volume":"100"},"uris":["http://www.mendeley.com/documents/?uuid=005fffd9-5313-4a87-aa5e-7aca832c2753"]}],"mendeley":{"formattedCitation":"(Hertzog et al., 2019)","plainTextFormattedCitation":"(Hertzog et al., 2019)","previouslyFormattedCitation":"(Hertzog et al., 2019)"},"properties":{"noteIndex":0},"schema":"https://github.com/citation-style-language/schema/raw/master/csl-citation.json"}</w:instrText>
      </w:r>
      <w:r>
        <w:fldChar w:fldCharType="separate"/>
      </w:r>
      <w:r w:rsidRPr="00D9008C">
        <w:rPr>
          <w:noProof/>
        </w:rPr>
        <w:t>(Hertzog et al., 2019)</w:t>
      </w:r>
      <w:r>
        <w:fldChar w:fldCharType="end"/>
      </w:r>
      <w:r>
        <w:t xml:space="preserve"> to expand this part. There has been a lot of attention on habitat fragmentation in the sense of: what are the effects of fragmenting an ecosystem in multiple smaller patches? What has not been done is to ask the question: how does the size of the patches we are fragmenting have an effect? I would bet that because there is a saturating effect as some point, we will see that actually the relative size doesn’t matter much. I would bet it matters only when the small patch is below a threshold where smaller patches are less diverse and have lower function. This experiment, however, is only relative to resource flow in habitats of the same type and under perturbation. I guess that if we were to relax any of these three assumptions, we would get some different result. Examples of this are, for example, mussel bed meta-ecosystems </w:t>
      </w:r>
      <w:r>
        <w:fldChar w:fldCharType="begin" w:fldLock="1"/>
      </w:r>
      <w:r>
        <w:instrText>ADDIN CSL_CITATION {"citationItems":[{"id":"ITEM-1","itemData":{"DOI":"10.1890/15-0478.1/suppinfo","ISSN":"19395582","PMID":"27039524","abstract":"Top-down processes such as predation and herbivory have been shown to control the dynamics of communities across a range of ecosystems by generating trophic cascades. However, theory is only beginning to describe how these local trophic processes interact with spatial subsidies in the form of material (nutrient, detritus) transport and organismal dispersal to (1) shape the structure of interconnected (meta-) ecosystems and (2) determine their optimal management via reserve networks. Here, we develop a metaecosystem model to understand how the reciprocal feedbacks between spatial subsidies and reserve networks modulate the importance of top-down control in a simple herbivorous fi sh-macroalgae-coral system. We show that in large and isolated reserve networks where connectivity between protected and unprotected areas is limited, spatial subsidies remain largely confi ned to reserves. This retention of spatial subsidies promotes the top-down control of corals and macroalgae by herbivores inside reserves but reduces it outside reserves. Conversely, in small and aggregated reserves where connectivity between protected and unprotected areas is high, the spillover of spatial subsidies causes a reduction in topdown control of corals and macroalgae by herbivores inside reserves and an increase in the strength of top-down control outside reserves. In addition, we demonstrate that there is a trade-off between local and regional conservation objectives when designing reserve networks: small and aggregated reserves based on the extent of dispersal maximize the abundance of corals and herbivores regionally, whereas large and isolated reserves always maximize the abundance of corals within reserves, regardless of the extent of dispersal. The existence of such \"conservation traps,\" which arise from the fulfi llment of populationlevel objectives within local reserves at the cost of community-level objectives at regional scales, suggests the importance of adopting a more holistic strategy to manage complex and interconnected ecosystems.","author":[{"dropping-particle":"","family":"Spiecker","given":"Barbara","non-dropping-particle":"","parse-names":false,"suffix":""},{"dropping-particle":"","family":"Gouhier","given":"Tarik C.","non-dropping-particle":"","parse-names":false,"suffix":""},{"dropping-particle":"","family":"Guichard","given":"Frédéric","non-dropping-particle":"","parse-names":false,"suffix":""}],"container-title":"Ecological Applications","id":"ITEM-1","issue":"1","issued":{"date-parts":[["2016"]]},"page":"264-278","title":"Reciprocal feedbacks between spatial subsidies and reserve networks in coral reef meta-ecosystems","type":"article-journal","volume":"26"},"uris":["http://www.mendeley.com/documents/?uuid=94ced70b-c589-4c5b-ade8-7172ef8dcf3f"]}],"mendeley":{"formattedCitation":"(Spiecker, Gouhier, &amp; Guichard, 2016)","plainTextFormattedCitation":"(Spiecker, Gouhier, &amp; Guichard, 2016)","previouslyFormattedCitation":"(Spiecker, Gouhier, &amp; Guichard, 2016)"},"properties":{"noteIndex":0},"schema":"https://github.com/citation-style-language/schema/raw/master/csl-citation.json"}</w:instrText>
      </w:r>
      <w:r>
        <w:fldChar w:fldCharType="separate"/>
      </w:r>
      <w:r w:rsidRPr="00581661">
        <w:rPr>
          <w:noProof/>
        </w:rPr>
        <w:t>(Spiecker, Gouhier, &amp; Guichard, 2016)</w:t>
      </w:r>
      <w:r>
        <w:fldChar w:fldCharType="end"/>
      </w:r>
      <w:r>
        <w:t>.</w:t>
      </w:r>
    </w:p>
    <w:p w14:paraId="74E87409" w14:textId="77777777" w:rsidR="00B14B90" w:rsidRDefault="00B14B90" w:rsidP="00B14B90">
      <w:r>
        <w:tab/>
        <w:t xml:space="preserve">Thanks to studying how meta-ecosystem dynamics are influenced by patch size, we’ll be better able to study how the productivity of a landscape is influenced by the size of its patches. For example, this might be introduced into landscape models that will allow us to </w:t>
      </w:r>
      <w:r>
        <w:lastRenderedPageBreak/>
        <w:t>use remote sensing and draw a meta-ecosystem network and to better understand how productivity might be happening at a regional level.</w:t>
      </w:r>
    </w:p>
    <w:p w14:paraId="14B87515" w14:textId="77777777" w:rsidR="00B14B90" w:rsidRDefault="00B14B90" w:rsidP="00B14B90">
      <w:pPr>
        <w:pStyle w:val="Heading2"/>
      </w:pPr>
      <w:r>
        <w:t xml:space="preserve">Future directions </w:t>
      </w:r>
    </w:p>
    <w:p w14:paraId="03706B31" w14:textId="77777777" w:rsidR="00B14B90" w:rsidRDefault="00B14B90" w:rsidP="00B14B90">
      <w:r>
        <w:tab/>
        <w:t xml:space="preserve">Should be done in the future: look at the effects of unidirectional flow, look at the effects of dispersal, look at the effects of statistical distribution of patch size, look at the effects of spatial distribution of patch size (but maybe Carraro2014 was still a meta-ecosystem experiment).  </w:t>
      </w:r>
    </w:p>
    <w:p w14:paraId="0ACCF1FF" w14:textId="77777777" w:rsidR="00B14B90" w:rsidRDefault="00B14B90" w:rsidP="00B14B90">
      <w:pPr>
        <w:pStyle w:val="Heading2"/>
      </w:pPr>
      <w:r>
        <w:t xml:space="preserve">Where to test this </w:t>
      </w:r>
    </w:p>
    <w:p w14:paraId="736C8A24" w14:textId="77777777" w:rsidR="00B14B90" w:rsidRDefault="00B14B90" w:rsidP="00B14B90">
      <w:r>
        <w:tab/>
        <w:t>Example of where to test this are meta-ecosystems that are composed by the same type of habitats, such as mangroves, mussel beds, seagrass beds, and coral reefs. However, it might be also useful to study meta-ecosystems that are composed of different habitat types, such as forests connected to rivers.</w:t>
      </w:r>
    </w:p>
    <w:p w14:paraId="25FC845C" w14:textId="77777777" w:rsidR="00B14B90" w:rsidRDefault="00B14B90" w:rsidP="00B14B90">
      <w:pPr>
        <w:pStyle w:val="Heading2"/>
      </w:pPr>
      <w:r>
        <w:t>Implications for policy</w:t>
      </w:r>
    </w:p>
    <w:p w14:paraId="22F8CAAC" w14:textId="7AE86D8D" w:rsidR="008B5A83" w:rsidRDefault="007E488A">
      <w:r>
        <w:t>…</w:t>
      </w:r>
    </w:p>
    <w:p w14:paraId="41BFB6AE" w14:textId="77777777" w:rsidR="007E488A" w:rsidRDefault="007E488A"/>
    <w:p w14:paraId="7881C9AB" w14:textId="3686701F" w:rsidR="00E47DA0" w:rsidRDefault="00B81032" w:rsidP="00B81032">
      <w:pPr>
        <w:pStyle w:val="Heading1"/>
      </w:pPr>
      <w:r>
        <w:t>Bibliography</w:t>
      </w:r>
    </w:p>
    <w:p w14:paraId="06D0CFB7" w14:textId="37F2AA73" w:rsidR="00B81032" w:rsidRPr="00B81032" w:rsidRDefault="00B81032" w:rsidP="00B81032">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81032">
        <w:rPr>
          <w:rFonts w:ascii="Calibri" w:hAnsi="Calibri" w:cs="Calibri"/>
          <w:noProof/>
        </w:rPr>
        <w:t xml:space="preserve">Carrara, F., Rinaldo, A., Giometto, A., &amp; Altermatt, F. (2014). Complex interaction of dendritic connectivity and hierarchical patch size on biodiversity in river-like landscapes. </w:t>
      </w:r>
      <w:r w:rsidRPr="00B81032">
        <w:rPr>
          <w:rFonts w:ascii="Calibri" w:hAnsi="Calibri" w:cs="Calibri"/>
          <w:i/>
          <w:iCs/>
          <w:noProof/>
        </w:rPr>
        <w:t>American Naturalist</w:t>
      </w:r>
      <w:r w:rsidRPr="00B81032">
        <w:rPr>
          <w:rFonts w:ascii="Calibri" w:hAnsi="Calibri" w:cs="Calibri"/>
          <w:noProof/>
        </w:rPr>
        <w:t xml:space="preserve">, </w:t>
      </w:r>
      <w:r w:rsidRPr="00B81032">
        <w:rPr>
          <w:rFonts w:ascii="Calibri" w:hAnsi="Calibri" w:cs="Calibri"/>
          <w:i/>
          <w:iCs/>
          <w:noProof/>
        </w:rPr>
        <w:t>183</w:t>
      </w:r>
      <w:r w:rsidRPr="00B81032">
        <w:rPr>
          <w:rFonts w:ascii="Calibri" w:hAnsi="Calibri" w:cs="Calibri"/>
          <w:noProof/>
        </w:rPr>
        <w:t>(1), 13–25. https://doi.org/10.1086/674009</w:t>
      </w:r>
    </w:p>
    <w:p w14:paraId="13BD4F36" w14:textId="77777777" w:rsidR="00B81032" w:rsidRPr="00B81032" w:rsidRDefault="00B81032" w:rsidP="00B81032">
      <w:pPr>
        <w:widowControl w:val="0"/>
        <w:autoSpaceDE w:val="0"/>
        <w:autoSpaceDN w:val="0"/>
        <w:adjustRightInd w:val="0"/>
        <w:ind w:left="480" w:hanging="480"/>
        <w:rPr>
          <w:rFonts w:ascii="Calibri" w:hAnsi="Calibri" w:cs="Calibri"/>
          <w:noProof/>
        </w:rPr>
      </w:pPr>
      <w:r w:rsidRPr="00B81032">
        <w:rPr>
          <w:rFonts w:ascii="Calibri" w:hAnsi="Calibri" w:cs="Calibri"/>
          <w:noProof/>
        </w:rPr>
        <w:t xml:space="preserve">Hertzog, L. R., Boonyarittichaikij, R., Dekeukeleire, D., de Groote, S. R. E., van Schrojenstein Lantman, I. M., Sercu, B. K., … Baeten, L. (2019). Forest fragmentation modulates effects of tree species richness and composition on ecosystem multifunctionality. </w:t>
      </w:r>
      <w:r w:rsidRPr="00B81032">
        <w:rPr>
          <w:rFonts w:ascii="Calibri" w:hAnsi="Calibri" w:cs="Calibri"/>
          <w:i/>
          <w:iCs/>
          <w:noProof/>
        </w:rPr>
        <w:t>Ecology</w:t>
      </w:r>
      <w:r w:rsidRPr="00B81032">
        <w:rPr>
          <w:rFonts w:ascii="Calibri" w:hAnsi="Calibri" w:cs="Calibri"/>
          <w:noProof/>
        </w:rPr>
        <w:t xml:space="preserve">, </w:t>
      </w:r>
      <w:r w:rsidRPr="00B81032">
        <w:rPr>
          <w:rFonts w:ascii="Calibri" w:hAnsi="Calibri" w:cs="Calibri"/>
          <w:i/>
          <w:iCs/>
          <w:noProof/>
        </w:rPr>
        <w:t>100</w:t>
      </w:r>
      <w:r w:rsidRPr="00B81032">
        <w:rPr>
          <w:rFonts w:ascii="Calibri" w:hAnsi="Calibri" w:cs="Calibri"/>
          <w:noProof/>
        </w:rPr>
        <w:t>(4), 1–9. https://doi.org/10.1002/ecy.2653</w:t>
      </w:r>
    </w:p>
    <w:p w14:paraId="60949924" w14:textId="77777777" w:rsidR="00B81032" w:rsidRPr="00BA6099" w:rsidRDefault="00B81032" w:rsidP="00B81032">
      <w:pPr>
        <w:widowControl w:val="0"/>
        <w:autoSpaceDE w:val="0"/>
        <w:autoSpaceDN w:val="0"/>
        <w:adjustRightInd w:val="0"/>
        <w:ind w:left="480" w:hanging="480"/>
        <w:rPr>
          <w:rFonts w:ascii="Calibri" w:hAnsi="Calibri" w:cs="Calibri"/>
          <w:noProof/>
          <w:lang w:val="de-CH"/>
        </w:rPr>
      </w:pPr>
      <w:r w:rsidRPr="00B81032">
        <w:rPr>
          <w:rFonts w:ascii="Calibri" w:hAnsi="Calibri" w:cs="Calibri"/>
          <w:noProof/>
        </w:rPr>
        <w:t xml:space="preserve">Holenstein, K., Harvey, E., &amp; Altermatt, F. (2022). Patch size distribution affects species invasion dynamics in dendritic networks. </w:t>
      </w:r>
      <w:r w:rsidRPr="00BA6099">
        <w:rPr>
          <w:rFonts w:ascii="Calibri" w:hAnsi="Calibri" w:cs="Calibri"/>
          <w:i/>
          <w:iCs/>
          <w:noProof/>
          <w:lang w:val="de-CH"/>
        </w:rPr>
        <w:t>Oikos</w:t>
      </w:r>
      <w:r w:rsidRPr="00BA6099">
        <w:rPr>
          <w:rFonts w:ascii="Calibri" w:hAnsi="Calibri" w:cs="Calibri"/>
          <w:noProof/>
          <w:lang w:val="de-CH"/>
        </w:rPr>
        <w:t xml:space="preserve">, </w:t>
      </w:r>
      <w:r w:rsidRPr="00BA6099">
        <w:rPr>
          <w:rFonts w:ascii="Calibri" w:hAnsi="Calibri" w:cs="Calibri"/>
          <w:i/>
          <w:iCs/>
          <w:noProof/>
          <w:lang w:val="de-CH"/>
        </w:rPr>
        <w:t>2022</w:t>
      </w:r>
      <w:r w:rsidRPr="00BA6099">
        <w:rPr>
          <w:rFonts w:ascii="Calibri" w:hAnsi="Calibri" w:cs="Calibri"/>
          <w:noProof/>
          <w:lang w:val="de-CH"/>
        </w:rPr>
        <w:t>(1), 1–11. https://doi.org/10.1111/oik.08679</w:t>
      </w:r>
    </w:p>
    <w:p w14:paraId="3FC3E1B4" w14:textId="77777777" w:rsidR="00B81032" w:rsidRPr="00B81032" w:rsidRDefault="00B81032" w:rsidP="00B81032">
      <w:pPr>
        <w:widowControl w:val="0"/>
        <w:autoSpaceDE w:val="0"/>
        <w:autoSpaceDN w:val="0"/>
        <w:adjustRightInd w:val="0"/>
        <w:ind w:left="480" w:hanging="480"/>
        <w:rPr>
          <w:rFonts w:ascii="Calibri" w:hAnsi="Calibri" w:cs="Calibri"/>
          <w:noProof/>
        </w:rPr>
      </w:pPr>
      <w:r w:rsidRPr="00BA6099">
        <w:rPr>
          <w:rFonts w:ascii="Calibri" w:hAnsi="Calibri" w:cs="Calibri"/>
          <w:noProof/>
          <w:lang w:val="de-CH"/>
        </w:rPr>
        <w:t xml:space="preserve">Liu, J., Wilson, M., Hu, G., Liu, J., Wu, J., &amp; Yu, M. (2018). </w:t>
      </w:r>
      <w:r w:rsidRPr="00B81032">
        <w:rPr>
          <w:rFonts w:ascii="Calibri" w:hAnsi="Calibri" w:cs="Calibri"/>
          <w:noProof/>
        </w:rPr>
        <w:t xml:space="preserve">How does habitat fragmentation affect the biodiversity and ecosystem functioning relationship? </w:t>
      </w:r>
      <w:r w:rsidRPr="00B81032">
        <w:rPr>
          <w:rFonts w:ascii="Calibri" w:hAnsi="Calibri" w:cs="Calibri"/>
          <w:i/>
          <w:iCs/>
          <w:noProof/>
        </w:rPr>
        <w:t>Landscape Ecology</w:t>
      </w:r>
      <w:r w:rsidRPr="00B81032">
        <w:rPr>
          <w:rFonts w:ascii="Calibri" w:hAnsi="Calibri" w:cs="Calibri"/>
          <w:noProof/>
        </w:rPr>
        <w:t xml:space="preserve">, </w:t>
      </w:r>
      <w:r w:rsidRPr="00B81032">
        <w:rPr>
          <w:rFonts w:ascii="Calibri" w:hAnsi="Calibri" w:cs="Calibri"/>
          <w:i/>
          <w:iCs/>
          <w:noProof/>
        </w:rPr>
        <w:t>33</w:t>
      </w:r>
      <w:r w:rsidRPr="00B81032">
        <w:rPr>
          <w:rFonts w:ascii="Calibri" w:hAnsi="Calibri" w:cs="Calibri"/>
          <w:noProof/>
        </w:rPr>
        <w:t>(3), 341–352. https://doi.org/10.1007/s10980-018-0620-5</w:t>
      </w:r>
    </w:p>
    <w:p w14:paraId="58B6983F" w14:textId="77777777" w:rsidR="00B81032" w:rsidRPr="00B81032" w:rsidRDefault="00B81032" w:rsidP="00B81032">
      <w:pPr>
        <w:widowControl w:val="0"/>
        <w:autoSpaceDE w:val="0"/>
        <w:autoSpaceDN w:val="0"/>
        <w:adjustRightInd w:val="0"/>
        <w:ind w:left="480" w:hanging="480"/>
        <w:rPr>
          <w:rFonts w:ascii="Calibri" w:hAnsi="Calibri" w:cs="Calibri"/>
          <w:noProof/>
        </w:rPr>
      </w:pPr>
      <w:r w:rsidRPr="00B81032">
        <w:rPr>
          <w:rFonts w:ascii="Calibri" w:hAnsi="Calibri" w:cs="Calibri"/>
          <w:noProof/>
        </w:rPr>
        <w:t xml:space="preserve">Spiecker, B., Gouhier, T. C., &amp; Guichard, F. (2016). Reciprocal feedbacks between spatial subsidies and reserve networks in coral reef meta-ecosystems. </w:t>
      </w:r>
      <w:r w:rsidRPr="00B81032">
        <w:rPr>
          <w:rFonts w:ascii="Calibri" w:hAnsi="Calibri" w:cs="Calibri"/>
          <w:i/>
          <w:iCs/>
          <w:noProof/>
        </w:rPr>
        <w:t>Ecological Applications</w:t>
      </w:r>
      <w:r w:rsidRPr="00B81032">
        <w:rPr>
          <w:rFonts w:ascii="Calibri" w:hAnsi="Calibri" w:cs="Calibri"/>
          <w:noProof/>
        </w:rPr>
        <w:t xml:space="preserve">, </w:t>
      </w:r>
      <w:r w:rsidRPr="00B81032">
        <w:rPr>
          <w:rFonts w:ascii="Calibri" w:hAnsi="Calibri" w:cs="Calibri"/>
          <w:i/>
          <w:iCs/>
          <w:noProof/>
        </w:rPr>
        <w:t>26</w:t>
      </w:r>
      <w:r w:rsidRPr="00B81032">
        <w:rPr>
          <w:rFonts w:ascii="Calibri" w:hAnsi="Calibri" w:cs="Calibri"/>
          <w:noProof/>
        </w:rPr>
        <w:t>(1), 264–278. https://doi.org/10.1890/15-0478.1/suppinfo</w:t>
      </w:r>
    </w:p>
    <w:p w14:paraId="5434A001" w14:textId="6FFB8B44" w:rsidR="00B81032" w:rsidRPr="00E47DA0" w:rsidRDefault="00B81032" w:rsidP="00B81032">
      <w:r>
        <w:fldChar w:fldCharType="end"/>
      </w:r>
    </w:p>
    <w:sectPr w:rsidR="00B81032" w:rsidRPr="00E4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90"/>
    <w:rsid w:val="00185D25"/>
    <w:rsid w:val="00270CDA"/>
    <w:rsid w:val="002E6290"/>
    <w:rsid w:val="003314DB"/>
    <w:rsid w:val="004476A7"/>
    <w:rsid w:val="00542025"/>
    <w:rsid w:val="00724F58"/>
    <w:rsid w:val="00730548"/>
    <w:rsid w:val="007E488A"/>
    <w:rsid w:val="008B5A83"/>
    <w:rsid w:val="009B4043"/>
    <w:rsid w:val="00A33FE7"/>
    <w:rsid w:val="00B0784D"/>
    <w:rsid w:val="00B14B90"/>
    <w:rsid w:val="00B2351D"/>
    <w:rsid w:val="00B355C6"/>
    <w:rsid w:val="00B45806"/>
    <w:rsid w:val="00B704A8"/>
    <w:rsid w:val="00B81032"/>
    <w:rsid w:val="00BA6099"/>
    <w:rsid w:val="00BB045C"/>
    <w:rsid w:val="00C640F3"/>
    <w:rsid w:val="00CB6204"/>
    <w:rsid w:val="00D1773E"/>
    <w:rsid w:val="00D26A4A"/>
    <w:rsid w:val="00D72069"/>
    <w:rsid w:val="00E2784E"/>
    <w:rsid w:val="00E47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3A92"/>
  <w15:chartTrackingRefBased/>
  <w15:docId w15:val="{1E60C9E0-5FA8-5147-A561-4C85EB3F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90"/>
  </w:style>
  <w:style w:type="paragraph" w:styleId="Heading1">
    <w:name w:val="heading 1"/>
    <w:basedOn w:val="Normal"/>
    <w:next w:val="Normal"/>
    <w:link w:val="Heading1Char"/>
    <w:uiPriority w:val="9"/>
    <w:qFormat/>
    <w:rsid w:val="00B14B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B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4B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C0EEB-D093-B041-AD31-341ED635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3926</Words>
  <Characters>21520</Characters>
  <Application>Microsoft Office Word</Application>
  <DocSecurity>0</DocSecurity>
  <Lines>421</Lines>
  <Paragraphs>82</Paragraphs>
  <ScaleCrop>false</ScaleCrop>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Emanuele Giacomuzzo</cp:lastModifiedBy>
  <cp:revision>11</cp:revision>
  <dcterms:created xsi:type="dcterms:W3CDTF">2022-10-11T14:12:00Z</dcterms:created>
  <dcterms:modified xsi:type="dcterms:W3CDTF">2022-11-29T15:36:00Z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ies>
</file>