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850"/>
        <w:tblW w:w="9015" w:type="dxa"/>
        <w:tblLayout w:type="fixed"/>
        <w:tblLook w:val="01E0" w:firstRow="1" w:lastRow="1" w:firstColumn="1" w:lastColumn="1" w:noHBand="0" w:noVBand="0"/>
      </w:tblPr>
      <w:tblGrid>
        <w:gridCol w:w="6096"/>
        <w:gridCol w:w="2919"/>
      </w:tblGrid>
      <w:tr w:rsidR="00B82927" w:rsidRPr="00DB35D2" w14:paraId="5BEAF946" w14:textId="77777777" w:rsidTr="00680826">
        <w:trPr>
          <w:trHeight w:hRule="exact" w:val="57"/>
        </w:trPr>
        <w:tc>
          <w:tcPr>
            <w:tcW w:w="6096" w:type="dxa"/>
            <w:vMerge w:val="restart"/>
            <w:shd w:val="clear" w:color="auto" w:fill="auto"/>
          </w:tcPr>
          <w:p w14:paraId="08B4C29F" w14:textId="5C027911" w:rsidR="00B82927" w:rsidRPr="00DB35D2" w:rsidRDefault="00B82927" w:rsidP="00B82927">
            <w:pPr>
              <w:spacing w:line="240" w:lineRule="auto"/>
              <w:rPr>
                <w:rFonts w:ascii="Times" w:hAnsi="Times"/>
                <w:sz w:val="22"/>
                <w:szCs w:val="22"/>
                <w:lang w:val="en-GB"/>
              </w:rPr>
            </w:pPr>
            <w:r w:rsidRPr="00DB35D2">
              <w:rPr>
                <w:rFonts w:ascii="Times" w:hAnsi="Times"/>
                <w:sz w:val="22"/>
                <w:szCs w:val="22"/>
                <w:lang w:val="en-GB"/>
              </w:rPr>
              <w:t xml:space="preserve">Dr </w:t>
            </w:r>
            <w:r w:rsidR="00196DD9" w:rsidRPr="00DB35D2">
              <w:rPr>
                <w:rFonts w:ascii="Times" w:hAnsi="Times"/>
                <w:sz w:val="22"/>
                <w:szCs w:val="22"/>
                <w:lang w:val="en-GB"/>
              </w:rPr>
              <w:t>Peter H. Thrall</w:t>
            </w:r>
          </w:p>
          <w:p w14:paraId="199AF241" w14:textId="77846265" w:rsidR="00B82927" w:rsidRPr="00DB35D2" w:rsidRDefault="00B82927" w:rsidP="00B82927">
            <w:pPr>
              <w:spacing w:line="240" w:lineRule="auto"/>
              <w:rPr>
                <w:rFonts w:ascii="Times" w:hAnsi="Times"/>
                <w:sz w:val="22"/>
                <w:szCs w:val="22"/>
                <w:lang w:val="en-GB"/>
              </w:rPr>
            </w:pPr>
            <w:r w:rsidRPr="00DB35D2">
              <w:rPr>
                <w:rFonts w:ascii="Times" w:hAnsi="Times"/>
                <w:sz w:val="22"/>
                <w:szCs w:val="22"/>
                <w:lang w:val="en-GB"/>
              </w:rPr>
              <w:t>Editor</w:t>
            </w:r>
            <w:r w:rsidR="00602EA1" w:rsidRPr="00DB35D2">
              <w:rPr>
                <w:rFonts w:ascii="Times" w:hAnsi="Times"/>
                <w:sz w:val="22"/>
                <w:szCs w:val="22"/>
                <w:lang w:val="en-GB"/>
              </w:rPr>
              <w:t>-</w:t>
            </w:r>
            <w:r w:rsidRPr="00DB35D2">
              <w:rPr>
                <w:rFonts w:ascii="Times" w:hAnsi="Times"/>
                <w:sz w:val="22"/>
                <w:szCs w:val="22"/>
                <w:lang w:val="en-GB"/>
              </w:rPr>
              <w:t>in</w:t>
            </w:r>
            <w:r w:rsidR="00602EA1" w:rsidRPr="00DB35D2">
              <w:rPr>
                <w:rFonts w:ascii="Times" w:hAnsi="Times"/>
                <w:sz w:val="22"/>
                <w:szCs w:val="22"/>
                <w:lang w:val="en-GB"/>
              </w:rPr>
              <w:t>-</w:t>
            </w:r>
            <w:r w:rsidRPr="00DB35D2">
              <w:rPr>
                <w:rFonts w:ascii="Times" w:hAnsi="Times"/>
                <w:sz w:val="22"/>
                <w:szCs w:val="22"/>
                <w:lang w:val="en-GB"/>
              </w:rPr>
              <w:t>Chief</w:t>
            </w:r>
          </w:p>
          <w:p w14:paraId="684C7832" w14:textId="31CB36CF" w:rsidR="00B82927" w:rsidRPr="00DB35D2" w:rsidRDefault="006E6BF6" w:rsidP="00B82927">
            <w:pPr>
              <w:spacing w:line="240" w:lineRule="auto"/>
              <w:rPr>
                <w:rFonts w:ascii="Times" w:hAnsi="Times"/>
                <w:i/>
                <w:iCs/>
                <w:sz w:val="22"/>
                <w:szCs w:val="22"/>
                <w:lang w:val="en-GB"/>
              </w:rPr>
            </w:pPr>
            <w:r w:rsidRPr="00DB35D2">
              <w:rPr>
                <w:rFonts w:ascii="Times" w:hAnsi="Times"/>
                <w:i/>
                <w:iCs/>
                <w:sz w:val="22"/>
                <w:szCs w:val="22"/>
                <w:lang w:val="en-GB"/>
              </w:rPr>
              <w:t>Ecology Letters</w:t>
            </w:r>
          </w:p>
          <w:p w14:paraId="58AC10C8" w14:textId="77777777" w:rsidR="00B82927" w:rsidRPr="00DB35D2" w:rsidRDefault="00B82927" w:rsidP="00B82927">
            <w:pPr>
              <w:rPr>
                <w:rFonts w:ascii="Times" w:hAnsi="Times"/>
                <w:lang w:val="en-GB"/>
              </w:rPr>
            </w:pPr>
          </w:p>
          <w:p w14:paraId="5C0CBF7E" w14:textId="77777777" w:rsidR="00B82927" w:rsidRPr="00DB35D2" w:rsidRDefault="00B82927" w:rsidP="00B82927">
            <w:pPr>
              <w:tabs>
                <w:tab w:val="left" w:pos="1778"/>
              </w:tabs>
              <w:rPr>
                <w:rFonts w:ascii="Times" w:hAnsi="Times"/>
                <w:lang w:val="en-GB"/>
              </w:rPr>
            </w:pPr>
          </w:p>
        </w:tc>
        <w:tc>
          <w:tcPr>
            <w:tcW w:w="2919" w:type="dxa"/>
            <w:shd w:val="clear" w:color="auto" w:fill="auto"/>
          </w:tcPr>
          <w:p w14:paraId="701B21C2" w14:textId="77777777" w:rsidR="00B82927" w:rsidRPr="00DB35D2" w:rsidRDefault="00B82927" w:rsidP="00B82927">
            <w:pPr>
              <w:spacing w:line="240" w:lineRule="auto"/>
              <w:rPr>
                <w:lang w:val="en-GB"/>
              </w:rPr>
            </w:pPr>
          </w:p>
        </w:tc>
      </w:tr>
      <w:tr w:rsidR="00B82927" w:rsidRPr="00DB35D2" w14:paraId="1A8895AD" w14:textId="77777777" w:rsidTr="00680826">
        <w:trPr>
          <w:trHeight w:hRule="exact" w:val="1077"/>
        </w:trPr>
        <w:tc>
          <w:tcPr>
            <w:tcW w:w="6096" w:type="dxa"/>
            <w:vMerge/>
            <w:shd w:val="clear" w:color="auto" w:fill="auto"/>
          </w:tcPr>
          <w:p w14:paraId="6069DE8D" w14:textId="77777777" w:rsidR="00B82927" w:rsidRPr="00DB35D2" w:rsidRDefault="00B82927" w:rsidP="00B82927">
            <w:pPr>
              <w:spacing w:line="240" w:lineRule="auto"/>
              <w:rPr>
                <w:lang w:val="en-GB"/>
              </w:rPr>
            </w:pPr>
          </w:p>
        </w:tc>
        <w:tc>
          <w:tcPr>
            <w:tcW w:w="2919" w:type="dxa"/>
            <w:shd w:val="clear" w:color="auto" w:fill="auto"/>
          </w:tcPr>
          <w:p w14:paraId="588BA52E" w14:textId="67C7D040" w:rsidR="00B82927" w:rsidRPr="00DB35D2" w:rsidRDefault="00C1166E" w:rsidP="00B82927">
            <w:pPr>
              <w:pStyle w:val="Absender"/>
              <w:spacing w:line="240" w:lineRule="auto"/>
              <w:rPr>
                <w:b/>
                <w:bCs/>
                <w:lang w:val="en-GB"/>
              </w:rPr>
            </w:pPr>
            <w:r w:rsidRPr="00DB35D2">
              <w:rPr>
                <w:b/>
                <w:bCs/>
                <w:lang w:val="en-GB"/>
              </w:rPr>
              <w:t>Emanuele Giacomuzz</w:t>
            </w:r>
            <w:r w:rsidR="001D3362" w:rsidRPr="00DB35D2">
              <w:rPr>
                <w:b/>
                <w:bCs/>
                <w:lang w:val="en-GB"/>
              </w:rPr>
              <w:t>o</w:t>
            </w:r>
          </w:p>
          <w:p w14:paraId="004CCD60" w14:textId="6550C9F8" w:rsidR="00B82927" w:rsidRPr="00DB35D2" w:rsidRDefault="00C1166E" w:rsidP="00B82927">
            <w:pPr>
              <w:pStyle w:val="Absender"/>
              <w:spacing w:line="240" w:lineRule="auto"/>
              <w:rPr>
                <w:lang w:val="en-GB"/>
              </w:rPr>
            </w:pPr>
            <w:r w:rsidRPr="00DB35D2">
              <w:rPr>
                <w:lang w:val="en-GB"/>
              </w:rPr>
              <w:t>Doctoral student</w:t>
            </w:r>
          </w:p>
          <w:p w14:paraId="1D6F926D" w14:textId="1FBE5D03" w:rsidR="00B82927" w:rsidRPr="00DB35D2" w:rsidRDefault="00B82927" w:rsidP="00B82927">
            <w:pPr>
              <w:pStyle w:val="Absender"/>
              <w:spacing w:line="240" w:lineRule="auto"/>
              <w:rPr>
                <w:lang w:val="en-GB"/>
              </w:rPr>
            </w:pPr>
            <w:r w:rsidRPr="00DB35D2">
              <w:rPr>
                <w:lang w:val="en-GB"/>
              </w:rPr>
              <w:t xml:space="preserve">Phone +41 </w:t>
            </w:r>
            <w:r w:rsidR="00842B01">
              <w:rPr>
                <w:lang w:val="en-GB"/>
              </w:rPr>
              <w:t>767908556</w:t>
            </w:r>
          </w:p>
          <w:p w14:paraId="5C511C11" w14:textId="1F93CDBE" w:rsidR="00B82927" w:rsidRPr="00DB35D2" w:rsidRDefault="00C1166E" w:rsidP="00B82927">
            <w:pPr>
              <w:pStyle w:val="Absender"/>
              <w:spacing w:line="240" w:lineRule="auto"/>
              <w:rPr>
                <w:lang w:val="en-GB"/>
              </w:rPr>
            </w:pPr>
            <w:r w:rsidRPr="00DB35D2">
              <w:rPr>
                <w:lang w:val="en-GB"/>
              </w:rPr>
              <w:t>Emanuele.</w:t>
            </w:r>
            <w:r w:rsidR="00EE0F39">
              <w:rPr>
                <w:lang w:val="en-GB"/>
              </w:rPr>
              <w:t>G</w:t>
            </w:r>
            <w:r w:rsidRPr="00DB35D2">
              <w:rPr>
                <w:lang w:val="en-GB"/>
              </w:rPr>
              <w:t>iacomuzzo</w:t>
            </w:r>
            <w:r w:rsidR="00B82927" w:rsidRPr="00DB35D2">
              <w:rPr>
                <w:lang w:val="en-GB"/>
              </w:rPr>
              <w:t>@uzh.ch</w:t>
            </w:r>
          </w:p>
          <w:p w14:paraId="2EAE9071" w14:textId="77777777" w:rsidR="00B82927" w:rsidRPr="00DB35D2" w:rsidRDefault="00B82927" w:rsidP="00B82927">
            <w:pPr>
              <w:spacing w:line="240" w:lineRule="auto"/>
              <w:rPr>
                <w:lang w:val="en-GB"/>
              </w:rPr>
            </w:pPr>
          </w:p>
          <w:p w14:paraId="79E817D6" w14:textId="77777777" w:rsidR="00B82927" w:rsidRPr="00DB35D2" w:rsidRDefault="00B82927" w:rsidP="00B82927">
            <w:pPr>
              <w:spacing w:line="240" w:lineRule="auto"/>
              <w:rPr>
                <w:lang w:val="en-GB"/>
              </w:rPr>
            </w:pPr>
          </w:p>
          <w:p w14:paraId="57E7764F" w14:textId="77777777" w:rsidR="00B82927" w:rsidRPr="00DB35D2" w:rsidRDefault="00B82927" w:rsidP="00B82927">
            <w:pPr>
              <w:spacing w:line="240" w:lineRule="auto"/>
              <w:rPr>
                <w:lang w:val="en-GB"/>
              </w:rPr>
            </w:pPr>
          </w:p>
          <w:p w14:paraId="65B2A16B" w14:textId="77777777" w:rsidR="00B82927" w:rsidRPr="00DB35D2" w:rsidRDefault="00B82927" w:rsidP="00B82927">
            <w:pPr>
              <w:spacing w:line="240" w:lineRule="auto"/>
              <w:rPr>
                <w:lang w:val="en-GB"/>
              </w:rPr>
            </w:pPr>
          </w:p>
          <w:p w14:paraId="10E77538" w14:textId="77777777" w:rsidR="00B82927" w:rsidRPr="00DB35D2" w:rsidRDefault="00B82927" w:rsidP="00B82927">
            <w:pPr>
              <w:spacing w:line="240" w:lineRule="auto"/>
              <w:rPr>
                <w:lang w:val="en-GB"/>
              </w:rPr>
            </w:pPr>
          </w:p>
        </w:tc>
      </w:tr>
      <w:tr w:rsidR="00B82927" w:rsidRPr="00DB35D2" w14:paraId="0B08345A" w14:textId="77777777" w:rsidTr="00B82927">
        <w:trPr>
          <w:trHeight w:hRule="exact" w:val="699"/>
        </w:trPr>
        <w:tc>
          <w:tcPr>
            <w:tcW w:w="9015" w:type="dxa"/>
            <w:gridSpan w:val="2"/>
            <w:shd w:val="clear" w:color="auto" w:fill="auto"/>
          </w:tcPr>
          <w:p w14:paraId="04E2C766" w14:textId="48A5F4A8" w:rsidR="00B82927" w:rsidRPr="00DB35D2" w:rsidRDefault="00B82927" w:rsidP="00B82927">
            <w:pPr>
              <w:rPr>
                <w:rFonts w:ascii="Times" w:hAnsi="Times"/>
                <w:sz w:val="22"/>
                <w:szCs w:val="22"/>
                <w:lang w:val="en-GB"/>
              </w:rPr>
            </w:pPr>
            <w:r w:rsidRPr="00DB35D2">
              <w:rPr>
                <w:rFonts w:ascii="Times" w:hAnsi="Times"/>
                <w:sz w:val="22"/>
                <w:szCs w:val="22"/>
                <w:lang w:val="en-GB"/>
              </w:rPr>
              <w:t xml:space="preserve">Zurich, </w:t>
            </w:r>
            <w:r w:rsidRPr="00DB35D2">
              <w:rPr>
                <w:rFonts w:ascii="Times" w:hAnsi="Times"/>
                <w:sz w:val="22"/>
                <w:szCs w:val="22"/>
                <w:highlight w:val="yellow"/>
                <w:lang w:val="en-GB"/>
              </w:rPr>
              <w:fldChar w:fldCharType="begin"/>
            </w:r>
            <w:r w:rsidRPr="00DB35D2">
              <w:rPr>
                <w:rFonts w:ascii="Times" w:hAnsi="Times"/>
                <w:sz w:val="22"/>
                <w:szCs w:val="22"/>
                <w:highlight w:val="yellow"/>
                <w:lang w:val="en-GB"/>
              </w:rPr>
              <w:instrText xml:space="preserve"> CREATEDATE  \@ "d MMMM yyyy" </w:instrText>
            </w:r>
            <w:r w:rsidRPr="00DB35D2">
              <w:rPr>
                <w:rFonts w:ascii="Times" w:hAnsi="Times"/>
                <w:sz w:val="22"/>
                <w:szCs w:val="22"/>
                <w:highlight w:val="yellow"/>
                <w:lang w:val="en-GB"/>
              </w:rPr>
              <w:fldChar w:fldCharType="separate"/>
            </w:r>
            <w:r w:rsidR="00D042EF" w:rsidRPr="00DB35D2">
              <w:rPr>
                <w:rFonts w:ascii="Times" w:hAnsi="Times"/>
                <w:noProof/>
                <w:sz w:val="22"/>
                <w:szCs w:val="22"/>
                <w:highlight w:val="yellow"/>
                <w:lang w:val="en-GB"/>
              </w:rPr>
              <w:t>XX INSERT DATE BEFORE SUBMITTING XX</w:t>
            </w:r>
            <w:r w:rsidRPr="00DB35D2">
              <w:rPr>
                <w:rFonts w:ascii="Times" w:hAnsi="Times"/>
                <w:sz w:val="22"/>
                <w:szCs w:val="22"/>
                <w:highlight w:val="yellow"/>
                <w:lang w:val="en-GB"/>
              </w:rPr>
              <w:fldChar w:fldCharType="end"/>
            </w:r>
          </w:p>
        </w:tc>
      </w:tr>
      <w:tr w:rsidR="00B82927" w:rsidRPr="00DB35D2" w14:paraId="5C323AA5" w14:textId="77777777" w:rsidTr="00680826">
        <w:trPr>
          <w:trHeight w:hRule="exact" w:val="91"/>
        </w:trPr>
        <w:tc>
          <w:tcPr>
            <w:tcW w:w="9015" w:type="dxa"/>
            <w:gridSpan w:val="2"/>
            <w:shd w:val="clear" w:color="auto" w:fill="auto"/>
          </w:tcPr>
          <w:p w14:paraId="54CD1F2F" w14:textId="31453445" w:rsidR="00B82927" w:rsidRPr="00DB35D2" w:rsidRDefault="00B82927" w:rsidP="00B82927">
            <w:pPr>
              <w:rPr>
                <w:sz w:val="22"/>
                <w:szCs w:val="22"/>
                <w:lang w:val="en-GB"/>
              </w:rPr>
            </w:pPr>
          </w:p>
        </w:tc>
      </w:tr>
    </w:tbl>
    <w:p w14:paraId="48259F21" w14:textId="0047EDE2" w:rsidR="00680826" w:rsidRPr="00DB35D2" w:rsidRDefault="00680826" w:rsidP="00680826">
      <w:pPr>
        <w:rPr>
          <w:rFonts w:ascii="Times" w:hAnsi="Times"/>
          <w:sz w:val="22"/>
          <w:szCs w:val="22"/>
          <w:lang w:val="en-GB"/>
        </w:rPr>
      </w:pPr>
      <w:r w:rsidRPr="00DB35D2">
        <w:rPr>
          <w:rFonts w:ascii="Times" w:hAnsi="Times"/>
          <w:sz w:val="22"/>
          <w:szCs w:val="22"/>
          <w:lang w:val="en-GB"/>
        </w:rPr>
        <w:t xml:space="preserve">Dear Dr </w:t>
      </w:r>
      <w:r w:rsidR="00196DD9" w:rsidRPr="00DB35D2">
        <w:rPr>
          <w:rFonts w:ascii="Times" w:hAnsi="Times"/>
          <w:sz w:val="22"/>
          <w:szCs w:val="22"/>
          <w:lang w:val="en-GB"/>
        </w:rPr>
        <w:t>Peter H</w:t>
      </w:r>
      <w:r w:rsidR="00734F16" w:rsidRPr="00DB35D2">
        <w:rPr>
          <w:rFonts w:ascii="Times" w:hAnsi="Times"/>
          <w:sz w:val="22"/>
          <w:szCs w:val="22"/>
          <w:lang w:val="en-GB"/>
        </w:rPr>
        <w:t>.</w:t>
      </w:r>
      <w:r w:rsidR="00196DD9" w:rsidRPr="00DB35D2">
        <w:rPr>
          <w:rFonts w:ascii="Times" w:hAnsi="Times"/>
          <w:sz w:val="22"/>
          <w:szCs w:val="22"/>
          <w:lang w:val="en-GB"/>
        </w:rPr>
        <w:t xml:space="preserve"> Thrall</w:t>
      </w:r>
      <w:r w:rsidR="00734F16" w:rsidRPr="00DB35D2">
        <w:rPr>
          <w:rFonts w:ascii="Times" w:hAnsi="Times"/>
          <w:sz w:val="22"/>
          <w:szCs w:val="22"/>
          <w:lang w:val="en-GB"/>
        </w:rPr>
        <w:t>,</w:t>
      </w:r>
      <w:r w:rsidR="007212A3">
        <w:rPr>
          <w:rFonts w:ascii="Times" w:hAnsi="Times"/>
          <w:sz w:val="22"/>
          <w:szCs w:val="22"/>
          <w:lang w:val="en-GB"/>
        </w:rPr>
        <w:t xml:space="preserve">  </w:t>
      </w:r>
    </w:p>
    <w:p w14:paraId="665680BD" w14:textId="77777777" w:rsidR="00680826" w:rsidRPr="00DB35D2" w:rsidRDefault="00680826" w:rsidP="00680826">
      <w:pPr>
        <w:rPr>
          <w:rFonts w:ascii="Times" w:hAnsi="Times"/>
          <w:sz w:val="22"/>
          <w:szCs w:val="22"/>
          <w:lang w:val="en-GB"/>
        </w:rPr>
      </w:pPr>
    </w:p>
    <w:p w14:paraId="1F95C501" w14:textId="46DF79AC" w:rsidR="00680826" w:rsidRPr="00DB35D2" w:rsidRDefault="00680826" w:rsidP="00680826">
      <w:pPr>
        <w:rPr>
          <w:rFonts w:ascii="Times" w:hAnsi="Times"/>
          <w:sz w:val="22"/>
          <w:szCs w:val="22"/>
          <w:lang w:val="en-GB"/>
        </w:rPr>
      </w:pPr>
      <w:r w:rsidRPr="00DB35D2">
        <w:rPr>
          <w:rFonts w:ascii="Times" w:hAnsi="Times"/>
          <w:sz w:val="22"/>
          <w:szCs w:val="22"/>
          <w:lang w:val="en-GB"/>
        </w:rPr>
        <w:t>We have enclosed our manuscript, ‘</w:t>
      </w:r>
      <w:r w:rsidR="00140A03" w:rsidRPr="00140A03">
        <w:rPr>
          <w:rFonts w:ascii="Times" w:hAnsi="Times"/>
          <w:sz w:val="22"/>
          <w:szCs w:val="22"/>
          <w:lang w:val="en-GB"/>
        </w:rPr>
        <w:t>Ecosystem size mediates the effects of resource flows on biodiversity and ecosystem function at different scales</w:t>
      </w:r>
      <w:r w:rsidRPr="00DB35D2">
        <w:rPr>
          <w:rFonts w:ascii="Times" w:hAnsi="Times"/>
          <w:sz w:val="22"/>
          <w:szCs w:val="22"/>
          <w:lang w:val="en-GB"/>
        </w:rPr>
        <w:t xml:space="preserve">’ to be considered for review as a </w:t>
      </w:r>
      <w:r w:rsidR="002E490B" w:rsidRPr="00DB35D2">
        <w:rPr>
          <w:rFonts w:ascii="Times" w:hAnsi="Times"/>
          <w:sz w:val="22"/>
          <w:szCs w:val="22"/>
          <w:lang w:val="en-GB"/>
        </w:rPr>
        <w:t>Letter</w:t>
      </w:r>
      <w:r w:rsidRPr="00DB35D2">
        <w:rPr>
          <w:rFonts w:ascii="Times" w:hAnsi="Times"/>
          <w:sz w:val="22"/>
          <w:szCs w:val="22"/>
          <w:lang w:val="en-GB"/>
        </w:rPr>
        <w:t xml:space="preserve"> Article in </w:t>
      </w:r>
      <w:r w:rsidR="002E490B" w:rsidRPr="00DB35D2">
        <w:rPr>
          <w:rFonts w:ascii="Times" w:hAnsi="Times"/>
          <w:i/>
          <w:iCs/>
          <w:sz w:val="22"/>
          <w:szCs w:val="22"/>
          <w:lang w:val="en-GB"/>
        </w:rPr>
        <w:t>Ecology Letters</w:t>
      </w:r>
      <w:r w:rsidRPr="00DB35D2">
        <w:rPr>
          <w:rFonts w:ascii="Times" w:hAnsi="Times"/>
          <w:sz w:val="22"/>
          <w:szCs w:val="22"/>
          <w:lang w:val="en-GB"/>
        </w:rPr>
        <w:t xml:space="preserve">. </w:t>
      </w:r>
    </w:p>
    <w:p w14:paraId="4FB371E2" w14:textId="6F3CC6B4" w:rsidR="00680826" w:rsidRPr="00DB35D2" w:rsidRDefault="00680826" w:rsidP="00680826">
      <w:pPr>
        <w:rPr>
          <w:rFonts w:ascii="Times" w:hAnsi="Times"/>
          <w:sz w:val="22"/>
          <w:szCs w:val="22"/>
          <w:lang w:val="en-GB"/>
        </w:rPr>
      </w:pPr>
    </w:p>
    <w:p w14:paraId="3224BF9F" w14:textId="3FE4F948" w:rsidR="00680826" w:rsidRPr="00D65C93" w:rsidRDefault="00D632D9" w:rsidP="00680826">
      <w:r w:rsidRPr="00D632D9">
        <w:t xml:space="preserve">Ecosystem size and resource flows are key factors driving biodiversity and ecosystem function. </w:t>
      </w:r>
      <w:r w:rsidR="004313DF">
        <w:rPr>
          <w:highlight w:val="yellow"/>
        </w:rPr>
        <w:t>Write here a phrase</w:t>
      </w:r>
      <w:r w:rsidR="00D90BDA">
        <w:rPr>
          <w:highlight w:val="yellow"/>
        </w:rPr>
        <w:t xml:space="preserve"> giving examples of how ecosystem size and resource flows affect biodiversity and function</w:t>
      </w:r>
      <w:r w:rsidR="00D65C93" w:rsidRPr="00D65C93">
        <w:rPr>
          <w:highlight w:val="yellow"/>
        </w:rPr>
        <w:t>.</w:t>
      </w:r>
      <w:r w:rsidR="00D65C93">
        <w:t xml:space="preserve"> </w:t>
      </w:r>
      <w:r w:rsidRPr="00D632D9">
        <w:t xml:space="preserve">However, whether and how ecosystem size and resource flows interact to affect biodiversity and ecosystem function has been largely </w:t>
      </w:r>
      <w:commentRangeStart w:id="0"/>
      <w:r w:rsidRPr="00D632D9">
        <w:t>overlooked</w:t>
      </w:r>
      <w:commentRangeEnd w:id="0"/>
      <w:r w:rsidRPr="00D632D9">
        <w:commentReference w:id="0"/>
      </w:r>
      <w:r w:rsidRPr="00D632D9">
        <w:t>.</w:t>
      </w:r>
      <w:r w:rsidR="00D65C93">
        <w:t xml:space="preserve"> </w:t>
      </w:r>
      <w:r w:rsidR="008742D9">
        <w:t>Consequently,</w:t>
      </w:r>
      <w:r w:rsidR="00590265">
        <w:t xml:space="preserve"> </w:t>
      </w:r>
      <w:r w:rsidR="00590265" w:rsidRPr="00590265">
        <w:rPr>
          <w:highlight w:val="yellow"/>
        </w:rPr>
        <w:t>wri</w:t>
      </w:r>
      <w:r w:rsidR="00590265">
        <w:rPr>
          <w:highlight w:val="yellow"/>
        </w:rPr>
        <w:t xml:space="preserve">te here </w:t>
      </w:r>
      <w:r w:rsidR="006B73CA">
        <w:rPr>
          <w:highlight w:val="yellow"/>
        </w:rPr>
        <w:t>what the consequences of not considering both ecosystem size and resource flows would entitle.</w:t>
      </w:r>
    </w:p>
    <w:p w14:paraId="46D80C68" w14:textId="0662563B" w:rsidR="00680826" w:rsidRPr="00DB35D2" w:rsidRDefault="00680826" w:rsidP="00680826">
      <w:pPr>
        <w:rPr>
          <w:rFonts w:ascii="Times" w:hAnsi="Times"/>
          <w:sz w:val="22"/>
          <w:szCs w:val="22"/>
          <w:lang w:val="en-GB"/>
        </w:rPr>
      </w:pPr>
    </w:p>
    <w:p w14:paraId="6960BCDB" w14:textId="37CD8539" w:rsidR="00680826" w:rsidRPr="007E0840" w:rsidRDefault="00235D47" w:rsidP="00680826">
      <w:pPr>
        <w:rPr>
          <w:rFonts w:ascii="Times" w:hAnsi="Times"/>
          <w:sz w:val="22"/>
          <w:szCs w:val="22"/>
          <w:u w:val="single"/>
          <w:lang w:val="en-GB"/>
        </w:rPr>
      </w:pPr>
      <w:r w:rsidRPr="002D3F22">
        <w:t xml:space="preserve">Here, we investigated how ecosystem size asymmetry affects biodiversity and function of two-patch meta-ecosystems connected through flows of non-living resources. We conducted a microcosm experiment, mimicking resource flows between ecosystems of different sizes, yet otherwise being identical, or between ecosystem of same sizes. </w:t>
      </w:r>
      <w:r w:rsidRPr="00FA6841">
        <w:rPr>
          <w:b/>
          <w:bCs/>
        </w:rPr>
        <w:t xml:space="preserve">We </w:t>
      </w:r>
      <w:r w:rsidR="00FA6841" w:rsidRPr="00FA6841">
        <w:rPr>
          <w:b/>
          <w:bCs/>
        </w:rPr>
        <w:t>show</w:t>
      </w:r>
      <w:r w:rsidRPr="00FA6841">
        <w:rPr>
          <w:b/>
          <w:bCs/>
        </w:rPr>
        <w:t xml:space="preserve"> that meta-ecosystems with asymmetric ecosystem sizes had higher α-</w:t>
      </w:r>
      <w:r w:rsidRPr="00FA6841" w:rsidDel="004D6A3D">
        <w:rPr>
          <w:b/>
          <w:bCs/>
        </w:rPr>
        <w:t xml:space="preserve"> </w:t>
      </w:r>
      <w:r w:rsidRPr="00FA6841">
        <w:rPr>
          <w:b/>
          <w:bCs/>
        </w:rPr>
        <w:t>diversity but lower β-diversity and ecosystem function (total biomass) than their unconnected</w:t>
      </w:r>
      <w:commentRangeStart w:id="1"/>
      <w:commentRangeEnd w:id="1"/>
      <w:r w:rsidRPr="00FA6841">
        <w:rPr>
          <w:rStyle w:val="CommentReference"/>
          <w:b/>
          <w:bCs/>
        </w:rPr>
        <w:commentReference w:id="1"/>
      </w:r>
      <w:r w:rsidRPr="00FA6841">
        <w:rPr>
          <w:b/>
          <w:bCs/>
        </w:rPr>
        <w:t xml:space="preserve"> counterparts, while such an effect was not found for meta-ecosystems of identical patch sizes.</w:t>
      </w:r>
      <w:r w:rsidR="008C5D57">
        <w:t xml:space="preserve"> </w:t>
      </w:r>
      <w:r w:rsidR="001F6470" w:rsidRPr="001F6470">
        <w:rPr>
          <w:highlight w:val="yellow"/>
        </w:rPr>
        <w:t>Add here the results at the local level.</w:t>
      </w:r>
      <w:r w:rsidR="001F6470">
        <w:t xml:space="preserve"> </w:t>
      </w:r>
    </w:p>
    <w:p w14:paraId="3F3A1DE9" w14:textId="77777777" w:rsidR="00680826" w:rsidRPr="00DB35D2" w:rsidRDefault="00680826" w:rsidP="00680826">
      <w:pPr>
        <w:rPr>
          <w:rFonts w:ascii="Times" w:hAnsi="Times"/>
          <w:sz w:val="22"/>
          <w:szCs w:val="22"/>
          <w:lang w:val="en-GB"/>
        </w:rPr>
      </w:pPr>
    </w:p>
    <w:p w14:paraId="1819024E" w14:textId="0DC857BE" w:rsidR="00472616" w:rsidRPr="008525F6" w:rsidRDefault="006334E8" w:rsidP="00472616">
      <w:pPr>
        <w:rPr>
          <w:rFonts w:ascii="Times" w:hAnsi="Times"/>
          <w:sz w:val="22"/>
          <w:szCs w:val="22"/>
          <w:lang w:val="en-GB"/>
        </w:rPr>
      </w:pPr>
      <w:r w:rsidRPr="00CC2DF0">
        <w:rPr>
          <w:rFonts w:ascii="Times" w:hAnsi="Times"/>
          <w:b/>
          <w:bCs/>
          <w:sz w:val="22"/>
          <w:szCs w:val="22"/>
          <w:lang w:val="en-GB"/>
        </w:rPr>
        <w:t xml:space="preserve">Our study stands as a significant contribution to the field of Ecology, as </w:t>
      </w:r>
      <w:r w:rsidR="00846295" w:rsidRPr="00CC2DF0">
        <w:rPr>
          <w:rFonts w:ascii="Times" w:hAnsi="Times"/>
          <w:b/>
          <w:bCs/>
          <w:sz w:val="22"/>
          <w:szCs w:val="22"/>
          <w:lang w:val="en-GB"/>
        </w:rPr>
        <w:t xml:space="preserve">it advances our understanding of how flow of non-living resources </w:t>
      </w:r>
      <w:r w:rsidR="008525F6" w:rsidRPr="00CC2DF0">
        <w:rPr>
          <w:rFonts w:ascii="Times" w:hAnsi="Times"/>
          <w:b/>
          <w:bCs/>
          <w:sz w:val="22"/>
          <w:szCs w:val="22"/>
          <w:lang w:val="en-GB"/>
        </w:rPr>
        <w:t>influences</w:t>
      </w:r>
      <w:r w:rsidR="00A9161E" w:rsidRPr="00CC2DF0">
        <w:rPr>
          <w:rFonts w:ascii="Times" w:hAnsi="Times"/>
          <w:b/>
          <w:bCs/>
          <w:sz w:val="22"/>
          <w:szCs w:val="22"/>
          <w:lang w:val="en-GB"/>
        </w:rPr>
        <w:t xml:space="preserve"> the biodiversity and ecosystem function of networks made of multiple ecosystems.</w:t>
      </w:r>
      <w:r w:rsidR="00A9161E">
        <w:rPr>
          <w:rFonts w:ascii="Times" w:hAnsi="Times"/>
          <w:sz w:val="22"/>
          <w:szCs w:val="22"/>
          <w:lang w:val="en-GB"/>
        </w:rPr>
        <w:t xml:space="preserve"> </w:t>
      </w:r>
      <w:r w:rsidR="00113280">
        <w:rPr>
          <w:rFonts w:ascii="Times" w:hAnsi="Times"/>
          <w:sz w:val="22"/>
          <w:szCs w:val="22"/>
          <w:lang w:val="en-GB"/>
        </w:rPr>
        <w:t xml:space="preserve">Therefore, our manuscript addresses the urgent need for a better grasp of the mechanisms driving ecosystem function at different spatial scales </w:t>
      </w:r>
      <w:r w:rsidR="008525F6" w:rsidRPr="00DB35D2">
        <w:rPr>
          <w:rFonts w:ascii="Times" w:hAnsi="Times"/>
          <w:sz w:val="22"/>
          <w:szCs w:val="22"/>
          <w:lang w:val="en-GB"/>
        </w:rPr>
        <w:t xml:space="preserve">(Gonzalez et al. 2020, </w:t>
      </w:r>
      <w:r w:rsidR="008525F6" w:rsidRPr="00DB35D2">
        <w:rPr>
          <w:rFonts w:ascii="Times" w:hAnsi="Times"/>
          <w:i/>
          <w:iCs/>
          <w:sz w:val="22"/>
          <w:szCs w:val="22"/>
          <w:lang w:val="en-GB"/>
        </w:rPr>
        <w:t>Ecol. Lett.</w:t>
      </w:r>
      <w:r w:rsidR="008525F6" w:rsidRPr="00DB35D2">
        <w:rPr>
          <w:rFonts w:ascii="Times" w:hAnsi="Times"/>
          <w:sz w:val="22"/>
          <w:szCs w:val="22"/>
          <w:lang w:val="en-GB"/>
        </w:rPr>
        <w:t>)</w:t>
      </w:r>
      <w:r w:rsidR="002148A5">
        <w:rPr>
          <w:rFonts w:ascii="Times" w:hAnsi="Times"/>
          <w:sz w:val="22"/>
          <w:szCs w:val="22"/>
          <w:lang w:val="en-GB"/>
        </w:rPr>
        <w:t xml:space="preserve"> and </w:t>
      </w:r>
      <w:r w:rsidR="00D2618F">
        <w:rPr>
          <w:rFonts w:ascii="Times" w:hAnsi="Times"/>
          <w:sz w:val="22"/>
          <w:szCs w:val="22"/>
          <w:lang w:val="en-GB"/>
        </w:rPr>
        <w:t xml:space="preserve">understanding what are the mechanisms by which changes in the size of ecosystem influence biodiversity </w:t>
      </w:r>
      <w:r w:rsidR="002148A5">
        <w:rPr>
          <w:rFonts w:ascii="Times" w:hAnsi="Times"/>
          <w:sz w:val="22"/>
          <w:szCs w:val="22"/>
          <w:lang w:val="en-GB"/>
        </w:rPr>
        <w:t xml:space="preserve">(Riva &amp; Fahrig, 2023, </w:t>
      </w:r>
      <w:r w:rsidR="002148A5" w:rsidRPr="00DB35D2">
        <w:rPr>
          <w:rFonts w:ascii="Times" w:hAnsi="Times"/>
          <w:i/>
          <w:iCs/>
          <w:sz w:val="22"/>
          <w:szCs w:val="22"/>
          <w:lang w:val="en-GB"/>
        </w:rPr>
        <w:t>Ecol. Lett.</w:t>
      </w:r>
      <w:r w:rsidR="002148A5">
        <w:rPr>
          <w:rFonts w:ascii="Times" w:hAnsi="Times"/>
          <w:sz w:val="22"/>
          <w:szCs w:val="22"/>
          <w:lang w:val="en-GB"/>
        </w:rPr>
        <w:t xml:space="preserve">). </w:t>
      </w:r>
      <w:r w:rsidR="00472616" w:rsidRPr="00DB35D2">
        <w:rPr>
          <w:rFonts w:ascii="Times" w:hAnsi="Times"/>
          <w:sz w:val="22"/>
          <w:szCs w:val="22"/>
          <w:lang w:val="en-GB"/>
        </w:rPr>
        <w:t xml:space="preserve">We believe </w:t>
      </w:r>
      <w:r w:rsidR="00472616">
        <w:rPr>
          <w:rFonts w:ascii="Times" w:hAnsi="Times"/>
          <w:i/>
          <w:iCs/>
          <w:sz w:val="22"/>
          <w:szCs w:val="22"/>
          <w:lang w:val="en-GB"/>
        </w:rPr>
        <w:t>Ecology Letters</w:t>
      </w:r>
      <w:r w:rsidR="00472616" w:rsidRPr="00DB35D2">
        <w:rPr>
          <w:rFonts w:ascii="Times" w:hAnsi="Times"/>
          <w:sz w:val="22"/>
          <w:szCs w:val="22"/>
          <w:lang w:val="en-GB"/>
        </w:rPr>
        <w:t xml:space="preserve"> is the perfect </w:t>
      </w:r>
      <w:r w:rsidR="00472616">
        <w:rPr>
          <w:rFonts w:ascii="Times" w:hAnsi="Times"/>
          <w:sz w:val="22"/>
          <w:szCs w:val="22"/>
          <w:lang w:val="en-GB"/>
        </w:rPr>
        <w:t>outlet</w:t>
      </w:r>
      <w:r w:rsidR="00472616" w:rsidRPr="00DB35D2">
        <w:rPr>
          <w:rFonts w:ascii="Times" w:hAnsi="Times"/>
          <w:sz w:val="22"/>
          <w:szCs w:val="22"/>
          <w:lang w:val="en-GB"/>
        </w:rPr>
        <w:t xml:space="preserve"> for this work</w:t>
      </w:r>
      <w:r w:rsidR="00087323">
        <w:rPr>
          <w:rFonts w:ascii="Times" w:hAnsi="Times"/>
          <w:sz w:val="22"/>
          <w:szCs w:val="22"/>
          <w:lang w:val="en-GB"/>
        </w:rPr>
        <w:t xml:space="preserve">, as it has been pushing the boundaries of non-living resource flows </w:t>
      </w:r>
      <w:r w:rsidR="00EB624B">
        <w:rPr>
          <w:rFonts w:ascii="Times" w:hAnsi="Times"/>
          <w:sz w:val="22"/>
          <w:szCs w:val="22"/>
          <w:lang w:val="en-GB"/>
        </w:rPr>
        <w:t>(</w:t>
      </w:r>
      <w:r w:rsidR="00000B76">
        <w:rPr>
          <w:rFonts w:ascii="Times" w:hAnsi="Times"/>
          <w:sz w:val="22"/>
          <w:szCs w:val="22"/>
          <w:lang w:val="en-GB"/>
        </w:rPr>
        <w:t xml:space="preserve">e.g., Leroux &amp; Loreau, 2008, </w:t>
      </w:r>
      <w:r w:rsidR="00413550">
        <w:rPr>
          <w:rFonts w:ascii="Times" w:hAnsi="Times"/>
          <w:sz w:val="22"/>
          <w:szCs w:val="22"/>
          <w:lang w:val="en-GB"/>
        </w:rPr>
        <w:t xml:space="preserve">Cole et al., 2006, </w:t>
      </w:r>
      <w:r w:rsidR="00DA0C06">
        <w:rPr>
          <w:rFonts w:ascii="Times" w:hAnsi="Times"/>
          <w:sz w:val="22"/>
          <w:szCs w:val="22"/>
          <w:lang w:val="en-GB"/>
        </w:rPr>
        <w:t>Murakami &amp; Nakano, 2002,</w:t>
      </w:r>
      <w:r w:rsidR="00000B76">
        <w:rPr>
          <w:rFonts w:ascii="Times" w:hAnsi="Times"/>
          <w:sz w:val="22"/>
          <w:szCs w:val="22"/>
          <w:lang w:val="en-GB"/>
        </w:rPr>
        <w:t xml:space="preserve"> </w:t>
      </w:r>
      <w:r w:rsidR="00000B76" w:rsidRPr="00DB35D2">
        <w:rPr>
          <w:rFonts w:ascii="Times" w:hAnsi="Times"/>
          <w:i/>
          <w:iCs/>
          <w:sz w:val="22"/>
          <w:szCs w:val="22"/>
          <w:lang w:val="en-GB"/>
        </w:rPr>
        <w:t>Ecol. Lett.</w:t>
      </w:r>
      <w:r w:rsidR="00EB624B">
        <w:rPr>
          <w:rFonts w:ascii="Times" w:hAnsi="Times"/>
          <w:sz w:val="22"/>
          <w:szCs w:val="22"/>
          <w:lang w:val="en-GB"/>
        </w:rPr>
        <w:t xml:space="preserve">) </w:t>
      </w:r>
      <w:r w:rsidR="00472616" w:rsidRPr="00DB35D2">
        <w:rPr>
          <w:rFonts w:ascii="Times" w:hAnsi="Times"/>
          <w:sz w:val="22"/>
          <w:szCs w:val="22"/>
          <w:lang w:val="en-GB"/>
        </w:rPr>
        <w:t xml:space="preserve">and </w:t>
      </w:r>
      <w:r w:rsidR="006B63B7">
        <w:rPr>
          <w:rFonts w:ascii="Times" w:hAnsi="Times"/>
          <w:sz w:val="22"/>
          <w:szCs w:val="22"/>
          <w:lang w:val="en-GB"/>
        </w:rPr>
        <w:t>ecosystem size</w:t>
      </w:r>
      <w:r w:rsidR="00E947A9">
        <w:rPr>
          <w:rFonts w:ascii="Times" w:hAnsi="Times"/>
          <w:sz w:val="22"/>
          <w:szCs w:val="22"/>
          <w:lang w:val="en-GB"/>
        </w:rPr>
        <w:t xml:space="preserve"> (e.g., </w:t>
      </w:r>
      <w:r w:rsidR="00CD3DF7" w:rsidRPr="00CD3DF7">
        <w:rPr>
          <w:lang w:val="en-GB"/>
        </w:rPr>
        <w:t>Rybicki &amp; Hanski 2013</w:t>
      </w:r>
      <w:r w:rsidR="00E947A9">
        <w:rPr>
          <w:rFonts w:ascii="Times" w:hAnsi="Times"/>
          <w:sz w:val="22"/>
          <w:szCs w:val="22"/>
          <w:lang w:val="en-GB"/>
        </w:rPr>
        <w:t>,</w:t>
      </w:r>
      <w:r w:rsidR="00CD3DF7">
        <w:rPr>
          <w:rFonts w:ascii="Times" w:hAnsi="Times"/>
          <w:sz w:val="22"/>
          <w:szCs w:val="22"/>
          <w:lang w:val="en-GB"/>
        </w:rPr>
        <w:t xml:space="preserve"> </w:t>
      </w:r>
      <w:r w:rsidR="007937DB" w:rsidRPr="007937DB">
        <w:rPr>
          <w:rFonts w:ascii="Times" w:hAnsi="Times"/>
          <w:sz w:val="22"/>
          <w:szCs w:val="22"/>
          <w:lang w:val="en-GB"/>
        </w:rPr>
        <w:t>Drakare et al., 2006</w:t>
      </w:r>
      <w:r w:rsidR="007937DB">
        <w:rPr>
          <w:rFonts w:ascii="Times" w:hAnsi="Times"/>
          <w:sz w:val="22"/>
          <w:szCs w:val="22"/>
          <w:lang w:val="en-GB"/>
        </w:rPr>
        <w:t>,</w:t>
      </w:r>
      <w:r w:rsidR="00A47BA7">
        <w:rPr>
          <w:rFonts w:ascii="Times" w:hAnsi="Times"/>
          <w:sz w:val="22"/>
          <w:szCs w:val="22"/>
          <w:lang w:val="en-GB"/>
        </w:rPr>
        <w:t xml:space="preserve"> </w:t>
      </w:r>
      <w:r w:rsidR="00A47BA7" w:rsidRPr="00A47BA7">
        <w:rPr>
          <w:rFonts w:ascii="Times" w:hAnsi="Times"/>
          <w:sz w:val="22"/>
          <w:szCs w:val="22"/>
          <w:lang w:val="en-GB"/>
        </w:rPr>
        <w:t>Crist &amp; Veech, 2006</w:t>
      </w:r>
      <w:r w:rsidR="00A47BA7">
        <w:rPr>
          <w:rFonts w:ascii="Times" w:hAnsi="Times"/>
          <w:sz w:val="22"/>
          <w:szCs w:val="22"/>
          <w:lang w:val="en-GB"/>
        </w:rPr>
        <w:t>,</w:t>
      </w:r>
      <w:r w:rsidR="00E947A9">
        <w:rPr>
          <w:rFonts w:ascii="Times" w:hAnsi="Times"/>
          <w:sz w:val="22"/>
          <w:szCs w:val="22"/>
          <w:lang w:val="en-GB"/>
        </w:rPr>
        <w:t xml:space="preserve"> </w:t>
      </w:r>
      <w:r w:rsidR="00E947A9" w:rsidRPr="00E947A9">
        <w:rPr>
          <w:rFonts w:ascii="Times" w:hAnsi="Times"/>
          <w:i/>
          <w:iCs/>
          <w:sz w:val="22"/>
          <w:szCs w:val="22"/>
          <w:lang w:val="en-GB"/>
        </w:rPr>
        <w:t>Ecol. Lett.</w:t>
      </w:r>
      <w:r w:rsidR="00E947A9">
        <w:rPr>
          <w:rFonts w:ascii="Times" w:hAnsi="Times"/>
          <w:sz w:val="22"/>
          <w:szCs w:val="22"/>
          <w:lang w:val="en-GB"/>
        </w:rPr>
        <w:t>)</w:t>
      </w:r>
      <w:r w:rsidR="00087323">
        <w:rPr>
          <w:rFonts w:ascii="Times" w:hAnsi="Times"/>
          <w:sz w:val="22"/>
          <w:szCs w:val="22"/>
          <w:lang w:val="en-GB"/>
        </w:rPr>
        <w:t>.</w:t>
      </w:r>
    </w:p>
    <w:p w14:paraId="339A5341" w14:textId="67E4260B" w:rsidR="00680826" w:rsidRPr="00DB35D2" w:rsidRDefault="00680826" w:rsidP="00680826">
      <w:pPr>
        <w:rPr>
          <w:rFonts w:ascii="Times" w:hAnsi="Times"/>
          <w:sz w:val="22"/>
          <w:szCs w:val="22"/>
          <w:lang w:val="en-GB"/>
        </w:rPr>
      </w:pPr>
    </w:p>
    <w:p w14:paraId="4278B5C3" w14:textId="3ADAB433" w:rsidR="00680826" w:rsidRPr="00DB35D2" w:rsidRDefault="00680826" w:rsidP="00680826">
      <w:pPr>
        <w:rPr>
          <w:rFonts w:ascii="Times" w:hAnsi="Times"/>
          <w:sz w:val="22"/>
          <w:szCs w:val="22"/>
          <w:lang w:val="en-GB"/>
        </w:rPr>
      </w:pPr>
    </w:p>
    <w:p w14:paraId="2BE1C8D1" w14:textId="440AE031" w:rsidR="00680826" w:rsidRPr="00DB35D2" w:rsidRDefault="00680826" w:rsidP="00680826">
      <w:pPr>
        <w:rPr>
          <w:rFonts w:ascii="Times" w:hAnsi="Times"/>
          <w:sz w:val="22"/>
          <w:szCs w:val="22"/>
          <w:lang w:val="en-GB"/>
        </w:rPr>
      </w:pPr>
      <w:r w:rsidRPr="00DB35D2">
        <w:rPr>
          <w:rFonts w:ascii="Times" w:hAnsi="Times"/>
          <w:sz w:val="22"/>
          <w:szCs w:val="22"/>
          <w:lang w:val="en-GB"/>
        </w:rPr>
        <w:t xml:space="preserve">We thank you for considering our manuscript for publication in </w:t>
      </w:r>
      <w:r w:rsidR="00866085">
        <w:rPr>
          <w:rFonts w:ascii="Times" w:hAnsi="Times"/>
          <w:i/>
          <w:iCs/>
          <w:sz w:val="22"/>
          <w:szCs w:val="22"/>
          <w:lang w:val="en-GB"/>
        </w:rPr>
        <w:t>Ecology Letters</w:t>
      </w:r>
      <w:r w:rsidRPr="00DB35D2">
        <w:rPr>
          <w:rFonts w:ascii="Times" w:hAnsi="Times"/>
          <w:sz w:val="22"/>
          <w:szCs w:val="22"/>
          <w:lang w:val="en-GB"/>
        </w:rPr>
        <w:t xml:space="preserve">. </w:t>
      </w:r>
    </w:p>
    <w:p w14:paraId="0FE1BEA3" w14:textId="262C517C" w:rsidR="00680826" w:rsidRPr="00DB35D2" w:rsidRDefault="00680826" w:rsidP="00680826">
      <w:pPr>
        <w:rPr>
          <w:rFonts w:ascii="Times" w:hAnsi="Times"/>
          <w:sz w:val="22"/>
          <w:szCs w:val="22"/>
          <w:lang w:val="en-GB"/>
        </w:rPr>
      </w:pPr>
    </w:p>
    <w:p w14:paraId="4F3E3F55" w14:textId="77777777" w:rsidR="00027A30" w:rsidRDefault="00027A30">
      <w:pPr>
        <w:spacing w:line="240" w:lineRule="auto"/>
        <w:rPr>
          <w:rFonts w:ascii="Times" w:hAnsi="Times"/>
          <w:sz w:val="22"/>
          <w:szCs w:val="22"/>
          <w:lang w:val="en-GB"/>
        </w:rPr>
      </w:pPr>
      <w:r>
        <w:rPr>
          <w:rFonts w:ascii="Times" w:hAnsi="Times"/>
          <w:sz w:val="22"/>
          <w:szCs w:val="22"/>
          <w:lang w:val="en-GB"/>
        </w:rPr>
        <w:br w:type="page"/>
      </w:r>
    </w:p>
    <w:p w14:paraId="6138CFA8" w14:textId="4D0B8D72" w:rsidR="00680826" w:rsidRDefault="00680826" w:rsidP="002E6994">
      <w:pPr>
        <w:spacing w:after="120"/>
        <w:rPr>
          <w:rFonts w:ascii="Times" w:hAnsi="Times"/>
          <w:sz w:val="22"/>
          <w:szCs w:val="22"/>
          <w:lang w:val="en-GB"/>
        </w:rPr>
      </w:pPr>
      <w:r w:rsidRPr="00DB35D2">
        <w:rPr>
          <w:rFonts w:ascii="Times" w:hAnsi="Times"/>
          <w:sz w:val="22"/>
          <w:szCs w:val="22"/>
          <w:lang w:val="en-GB"/>
        </w:rPr>
        <w:lastRenderedPageBreak/>
        <w:t xml:space="preserve">Best regards, </w:t>
      </w:r>
    </w:p>
    <w:p w14:paraId="3F7E982C" w14:textId="30421564" w:rsidR="002E6994" w:rsidRPr="00DB35D2" w:rsidRDefault="002E6994" w:rsidP="002E6994">
      <w:pPr>
        <w:spacing w:after="120"/>
        <w:rPr>
          <w:rFonts w:ascii="Times" w:hAnsi="Times"/>
          <w:sz w:val="22"/>
          <w:szCs w:val="22"/>
          <w:lang w:val="en-GB"/>
        </w:rPr>
      </w:pPr>
    </w:p>
    <w:p w14:paraId="5DE7D83F" w14:textId="723B59F1" w:rsidR="00443BCD" w:rsidRDefault="00027A30" w:rsidP="007222E3">
      <w:pPr>
        <w:spacing w:before="120"/>
        <w:rPr>
          <w:rFonts w:ascii="Times" w:hAnsi="Times"/>
          <w:sz w:val="22"/>
          <w:szCs w:val="22"/>
          <w:lang w:val="en-GB"/>
        </w:rPr>
      </w:pPr>
      <w:ins w:id="2" w:author="Isabelle Gounand" w:date="2023-06-15T17:05:00Z">
        <w:r>
          <w:rPr>
            <w:rFonts w:ascii="Times" w:hAnsi="Times"/>
            <w:noProof/>
            <w:sz w:val="22"/>
            <w:szCs w:val="22"/>
          </w:rPr>
          <w:drawing>
            <wp:anchor distT="0" distB="0" distL="114300" distR="114300" simplePos="0" relativeHeight="251660288" behindDoc="0" locked="0" layoutInCell="1" allowOverlap="1" wp14:anchorId="041CB09E" wp14:editId="0E6EE4C7">
              <wp:simplePos x="0" y="0"/>
              <wp:positionH relativeFrom="margin">
                <wp:posOffset>1958764</wp:posOffset>
              </wp:positionH>
              <wp:positionV relativeFrom="margin">
                <wp:posOffset>550969</wp:posOffset>
              </wp:positionV>
              <wp:extent cx="948055" cy="403225"/>
              <wp:effectExtent l="0" t="0" r="4445" b="3175"/>
              <wp:wrapSquare wrapText="bothSides"/>
              <wp:docPr id="1119439635" name="Image 1" descr="A black background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635" name="Image 1" descr="A black background with a black background&#10;&#10;Description automatically generated with medium confidence"/>
                      <pic:cNvPicPr/>
                    </pic:nvPicPr>
                    <pic:blipFill>
                      <a:blip r:embed="rId12"/>
                      <a:stretch>
                        <a:fillRect/>
                      </a:stretch>
                    </pic:blipFill>
                    <pic:spPr>
                      <a:xfrm>
                        <a:off x="0" y="0"/>
                        <a:ext cx="948055" cy="403225"/>
                      </a:xfrm>
                      <a:prstGeom prst="rect">
                        <a:avLst/>
                      </a:prstGeom>
                    </pic:spPr>
                  </pic:pic>
                </a:graphicData>
              </a:graphic>
              <wp14:sizeRelH relativeFrom="margin">
                <wp14:pctWidth>0</wp14:pctWidth>
              </wp14:sizeRelH>
              <wp14:sizeRelV relativeFrom="margin">
                <wp14:pctHeight>0</wp14:pctHeight>
              </wp14:sizeRelV>
            </wp:anchor>
          </w:drawing>
        </w:r>
      </w:ins>
      <w:r w:rsidR="00443BCD">
        <w:rPr>
          <w:rFonts w:ascii="Times" w:hAnsi="Times"/>
          <w:noProof/>
          <w:sz w:val="22"/>
          <w:szCs w:val="22"/>
          <w:lang w:val="en-GB"/>
        </w:rPr>
        <w:drawing>
          <wp:inline distT="0" distB="0" distL="0" distR="0" wp14:anchorId="17780777" wp14:editId="6442D036">
            <wp:extent cx="846667" cy="513767"/>
            <wp:effectExtent l="0" t="0" r="4445" b="0"/>
            <wp:docPr id="146767106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1060" name="Picture 1" descr="A close-up of a signature&#10;&#10;Description automatically generated"/>
                    <pic:cNvPicPr/>
                  </pic:nvPicPr>
                  <pic:blipFill>
                    <a:blip r:embed="rId13"/>
                    <a:stretch>
                      <a:fillRect/>
                    </a:stretch>
                  </pic:blipFill>
                  <pic:spPr>
                    <a:xfrm>
                      <a:off x="0" y="0"/>
                      <a:ext cx="898926" cy="545478"/>
                    </a:xfrm>
                    <a:prstGeom prst="rect">
                      <a:avLst/>
                    </a:prstGeom>
                  </pic:spPr>
                </pic:pic>
              </a:graphicData>
            </a:graphic>
          </wp:inline>
        </w:drawing>
      </w:r>
      <w:r w:rsidR="00443BCD" w:rsidRPr="00DB35D2">
        <w:rPr>
          <w:rFonts w:ascii="Times" w:hAnsi="Times"/>
          <w:noProof/>
          <w:sz w:val="22"/>
          <w:szCs w:val="22"/>
          <w:lang w:val="en-GB"/>
        </w:rPr>
        <w:drawing>
          <wp:inline distT="0" distB="0" distL="0" distR="0" wp14:anchorId="276A50A7" wp14:editId="34A4D935">
            <wp:extent cx="533400" cy="312757"/>
            <wp:effectExtent l="0" t="0" r="0" b="508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pic:nvPicPr>
                  <pic:blipFill>
                    <a:blip r:embed="rId14"/>
                    <a:stretch>
                      <a:fillRect/>
                    </a:stretch>
                  </pic:blipFill>
                  <pic:spPr>
                    <a:xfrm>
                      <a:off x="0" y="0"/>
                      <a:ext cx="581487" cy="340952"/>
                    </a:xfrm>
                    <a:prstGeom prst="rect">
                      <a:avLst/>
                    </a:prstGeom>
                  </pic:spPr>
                </pic:pic>
              </a:graphicData>
            </a:graphic>
          </wp:inline>
        </w:drawing>
      </w:r>
      <w:ins w:id="3" w:author="Florian Altermatt [2]" w:date="2023-06-01T19:45:00Z">
        <w:r w:rsidR="00443BCD" w:rsidRPr="00DB35D2">
          <w:rPr>
            <w:rFonts w:ascii="Times" w:hAnsi="Times"/>
            <w:noProof/>
            <w:sz w:val="22"/>
            <w:szCs w:val="22"/>
            <w:lang w:val="en-GB"/>
          </w:rPr>
          <w:drawing>
            <wp:inline distT="0" distB="0" distL="0" distR="0" wp14:anchorId="443A4568" wp14:editId="0A8582DF">
              <wp:extent cx="1523674" cy="304800"/>
              <wp:effectExtent l="0" t="0" r="635" b="0"/>
              <wp:docPr id="181031899"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899" name="Picture 1" descr="A close-up of a signature&#10;&#10;Description automatically generated"/>
                      <pic:cNvPicPr/>
                    </pic:nvPicPr>
                    <pic:blipFill>
                      <a:blip r:embed="rId15"/>
                      <a:stretch>
                        <a:fillRect/>
                      </a:stretch>
                    </pic:blipFill>
                    <pic:spPr>
                      <a:xfrm>
                        <a:off x="0" y="0"/>
                        <a:ext cx="1738293" cy="347733"/>
                      </a:xfrm>
                      <a:prstGeom prst="rect">
                        <a:avLst/>
                      </a:prstGeom>
                    </pic:spPr>
                  </pic:pic>
                </a:graphicData>
              </a:graphic>
            </wp:inline>
          </w:drawing>
        </w:r>
      </w:ins>
    </w:p>
    <w:p w14:paraId="24CED515" w14:textId="72B9B386" w:rsidR="00105363" w:rsidRPr="006B51FE" w:rsidRDefault="003771D0" w:rsidP="007222E3">
      <w:pPr>
        <w:spacing w:before="120"/>
        <w:rPr>
          <w:rFonts w:ascii="Times" w:hAnsi="Times"/>
          <w:sz w:val="22"/>
          <w:szCs w:val="22"/>
        </w:rPr>
      </w:pPr>
      <w:r>
        <w:rPr>
          <w:rFonts w:ascii="Times" w:hAnsi="Times"/>
          <w:sz w:val="22"/>
          <w:szCs w:val="22"/>
          <w:lang w:val="en-GB"/>
        </w:rPr>
        <w:t>E</w:t>
      </w:r>
      <w:r w:rsidRPr="006B51FE">
        <w:rPr>
          <w:rFonts w:ascii="Times" w:hAnsi="Times"/>
          <w:sz w:val="22"/>
          <w:szCs w:val="22"/>
        </w:rPr>
        <w:t>manuele Giacomuzzo</w:t>
      </w:r>
      <w:r w:rsidR="001229E7" w:rsidRPr="006B51FE">
        <w:rPr>
          <w:rFonts w:ascii="Times" w:hAnsi="Times"/>
          <w:sz w:val="22"/>
          <w:szCs w:val="22"/>
        </w:rPr>
        <w:t xml:space="preserve">, </w:t>
      </w:r>
      <w:r w:rsidR="00680826" w:rsidRPr="006B51FE">
        <w:rPr>
          <w:rFonts w:ascii="Times" w:hAnsi="Times"/>
          <w:sz w:val="22"/>
          <w:szCs w:val="22"/>
        </w:rPr>
        <w:t>Dr</w:t>
      </w:r>
      <w:r w:rsidR="00577723" w:rsidRPr="006B51FE">
        <w:rPr>
          <w:rFonts w:ascii="Times" w:hAnsi="Times"/>
          <w:sz w:val="22"/>
          <w:szCs w:val="22"/>
        </w:rPr>
        <w:t xml:space="preserve"> </w:t>
      </w:r>
      <w:r w:rsidR="00680826" w:rsidRPr="006B51FE">
        <w:rPr>
          <w:rFonts w:ascii="Times" w:hAnsi="Times"/>
          <w:sz w:val="22"/>
          <w:szCs w:val="22"/>
        </w:rPr>
        <w:t xml:space="preserve">Tianna Peller, </w:t>
      </w:r>
      <w:r w:rsidR="001229E7" w:rsidRPr="006B51FE">
        <w:rPr>
          <w:rFonts w:ascii="Times" w:hAnsi="Times"/>
          <w:sz w:val="22"/>
          <w:szCs w:val="22"/>
        </w:rPr>
        <w:t xml:space="preserve">Dr </w:t>
      </w:r>
      <w:r w:rsidR="00680826" w:rsidRPr="006B51FE">
        <w:rPr>
          <w:rFonts w:ascii="Times" w:hAnsi="Times"/>
          <w:sz w:val="22"/>
          <w:szCs w:val="22"/>
        </w:rPr>
        <w:t xml:space="preserve">Isabelle Gounand, and </w:t>
      </w:r>
      <w:r w:rsidR="001229E7" w:rsidRPr="006B51FE">
        <w:rPr>
          <w:rFonts w:ascii="Times" w:hAnsi="Times"/>
          <w:sz w:val="22"/>
          <w:szCs w:val="22"/>
        </w:rPr>
        <w:t xml:space="preserve">Dr </w:t>
      </w:r>
      <w:r w:rsidR="00680826" w:rsidRPr="006B51FE">
        <w:rPr>
          <w:rFonts w:ascii="Times" w:hAnsi="Times"/>
          <w:sz w:val="22"/>
          <w:szCs w:val="22"/>
        </w:rPr>
        <w:t>Florian Altermatt</w:t>
      </w:r>
    </w:p>
    <w:p w14:paraId="7768A9C4" w14:textId="6599C1A4" w:rsidR="00432C49" w:rsidRPr="006B51FE" w:rsidRDefault="00432C49" w:rsidP="007222E3">
      <w:pPr>
        <w:spacing w:before="120"/>
        <w:rPr>
          <w:rFonts w:ascii="Times" w:hAnsi="Times"/>
          <w:sz w:val="22"/>
          <w:szCs w:val="22"/>
        </w:rPr>
      </w:pPr>
    </w:p>
    <w:p w14:paraId="2EC72D10" w14:textId="77777777" w:rsidR="00473981" w:rsidRDefault="00473981">
      <w:pPr>
        <w:spacing w:line="240" w:lineRule="auto"/>
        <w:rPr>
          <w:rFonts w:ascii="Times" w:hAnsi="Times"/>
          <w:sz w:val="22"/>
          <w:szCs w:val="22"/>
          <w:lang w:val="en-GB"/>
        </w:rPr>
      </w:pPr>
      <w:r>
        <w:rPr>
          <w:rFonts w:ascii="Times" w:hAnsi="Times"/>
          <w:sz w:val="22"/>
          <w:szCs w:val="22"/>
          <w:lang w:val="en-GB"/>
        </w:rPr>
        <w:br w:type="page"/>
      </w:r>
    </w:p>
    <w:p w14:paraId="52C6D6DC" w14:textId="5C534D93" w:rsidR="00F86E5E" w:rsidRDefault="00F86E5E" w:rsidP="00F86E5E">
      <w:pPr>
        <w:rPr>
          <w:rFonts w:ascii="Times" w:hAnsi="Times"/>
          <w:sz w:val="22"/>
          <w:szCs w:val="22"/>
          <w:u w:val="single"/>
          <w:lang w:val="en-GB"/>
        </w:rPr>
      </w:pPr>
      <w:r w:rsidRPr="00DB35D2">
        <w:rPr>
          <w:rFonts w:ascii="Times" w:hAnsi="Times"/>
          <w:sz w:val="22"/>
          <w:szCs w:val="22"/>
          <w:u w:val="single"/>
          <w:lang w:val="en-GB"/>
        </w:rPr>
        <w:lastRenderedPageBreak/>
        <w:t>WHAT THE PROBLEM IS.</w:t>
      </w:r>
    </w:p>
    <w:p w14:paraId="417AB1AE" w14:textId="3D698C92" w:rsidR="00443BCD" w:rsidRDefault="00D65C93" w:rsidP="00D65C93">
      <w:pPr>
        <w:rPr>
          <w:rFonts w:ascii="Times" w:hAnsi="Times"/>
          <w:sz w:val="22"/>
          <w:szCs w:val="22"/>
          <w:lang w:val="en-GB"/>
        </w:rPr>
      </w:pPr>
      <w:r w:rsidRPr="00D65C93">
        <w:rPr>
          <w:rFonts w:ascii="Times" w:hAnsi="Times"/>
          <w:sz w:val="22"/>
          <w:szCs w:val="22"/>
          <w:lang w:val="en-GB"/>
        </w:rPr>
        <w:t xml:space="preserve">Recent research demonstrates the spatial flow of non-living resources (e.g., nutrients, detritus; herein, “resource flows”) between ecosystems can drive ecosystem dynamics and functions from local to meta-ecosystem scales (Gounand et al. 2014, </w:t>
      </w:r>
      <w:proofErr w:type="spellStart"/>
      <w:r w:rsidRPr="00D65C93">
        <w:rPr>
          <w:rFonts w:ascii="Times" w:hAnsi="Times"/>
          <w:sz w:val="22"/>
          <w:szCs w:val="22"/>
          <w:lang w:val="en-GB"/>
        </w:rPr>
        <w:t>Gülzow</w:t>
      </w:r>
      <w:proofErr w:type="spellEnd"/>
      <w:r w:rsidRPr="00D65C93">
        <w:rPr>
          <w:rFonts w:ascii="Times" w:hAnsi="Times"/>
          <w:sz w:val="22"/>
          <w:szCs w:val="22"/>
          <w:lang w:val="en-GB"/>
        </w:rPr>
        <w:t xml:space="preserve"> et al. 2019, </w:t>
      </w:r>
      <w:r w:rsidRPr="00D65C93">
        <w:rPr>
          <w:rFonts w:ascii="Times" w:hAnsi="Times"/>
          <w:i/>
          <w:iCs/>
          <w:sz w:val="22"/>
          <w:szCs w:val="22"/>
          <w:lang w:val="en-GB"/>
        </w:rPr>
        <w:t>Am. Nat</w:t>
      </w:r>
      <w:r w:rsidRPr="00D65C93">
        <w:rPr>
          <w:rFonts w:ascii="Times" w:hAnsi="Times"/>
          <w:sz w:val="22"/>
          <w:szCs w:val="22"/>
          <w:lang w:val="en-GB"/>
        </w:rPr>
        <w:t xml:space="preserve">.; Peller et al. 2022, </w:t>
      </w:r>
      <w:r w:rsidRPr="00D65C93">
        <w:rPr>
          <w:rFonts w:ascii="Times" w:hAnsi="Times"/>
          <w:i/>
          <w:iCs/>
          <w:sz w:val="22"/>
          <w:szCs w:val="22"/>
          <w:lang w:val="en-GB"/>
        </w:rPr>
        <w:t>Ecol. Lett.</w:t>
      </w:r>
      <w:r w:rsidRPr="00D65C93">
        <w:rPr>
          <w:rFonts w:ascii="Times" w:hAnsi="Times"/>
          <w:sz w:val="22"/>
          <w:szCs w:val="22"/>
          <w:lang w:val="en-GB"/>
        </w:rPr>
        <w:t>). In nature, resource flows can form networks comprised of many ecosystems, spatially coupled via resource flows (</w:t>
      </w:r>
      <w:proofErr w:type="spellStart"/>
      <w:r w:rsidRPr="00D65C93">
        <w:rPr>
          <w:rFonts w:ascii="Times" w:hAnsi="Times"/>
          <w:sz w:val="22"/>
          <w:szCs w:val="22"/>
          <w:lang w:val="en-GB"/>
        </w:rPr>
        <w:t>Jacquet</w:t>
      </w:r>
      <w:proofErr w:type="spellEnd"/>
      <w:r w:rsidRPr="00D65C93">
        <w:rPr>
          <w:rFonts w:ascii="Times" w:hAnsi="Times"/>
          <w:sz w:val="22"/>
          <w:szCs w:val="22"/>
          <w:lang w:val="en-GB"/>
        </w:rPr>
        <w:t xml:space="preserve"> et al. 2022, </w:t>
      </w:r>
      <w:r w:rsidRPr="00D65C93">
        <w:rPr>
          <w:rFonts w:ascii="Times" w:hAnsi="Times"/>
          <w:i/>
          <w:iCs/>
          <w:sz w:val="22"/>
          <w:szCs w:val="22"/>
          <w:lang w:val="en-GB"/>
        </w:rPr>
        <w:t>Oikos</w:t>
      </w:r>
      <w:r w:rsidRPr="00D65C93">
        <w:rPr>
          <w:rFonts w:ascii="Times" w:hAnsi="Times"/>
          <w:sz w:val="22"/>
          <w:szCs w:val="22"/>
          <w:lang w:val="en-GB"/>
        </w:rPr>
        <w:t xml:space="preserve">). Yet, the significance of resource flows for ecosystem function has primarily been understood by studying two-patch meta-ecosystems. Consequently, the broader resource flow network and its spatial structure have been largely overlooked, despite extensive theory demonstrating a critical influence of network structure on the dynamics of different types of ecological networks (e.g., dispersal networks; Holland &amp; Hastings 2008, </w:t>
      </w:r>
      <w:r w:rsidRPr="00D65C93">
        <w:rPr>
          <w:rFonts w:ascii="Times" w:hAnsi="Times"/>
          <w:i/>
          <w:iCs/>
          <w:sz w:val="22"/>
          <w:szCs w:val="22"/>
          <w:lang w:val="en-GB"/>
        </w:rPr>
        <w:t>Nature</w:t>
      </w:r>
      <w:r w:rsidRPr="00D65C93">
        <w:rPr>
          <w:rFonts w:ascii="Times" w:hAnsi="Times"/>
          <w:sz w:val="22"/>
          <w:szCs w:val="22"/>
          <w:lang w:val="en-GB"/>
        </w:rPr>
        <w:t xml:space="preserve">; Zhang et al. 2021, </w:t>
      </w:r>
      <w:r w:rsidRPr="00D65C93">
        <w:rPr>
          <w:rFonts w:ascii="Times" w:hAnsi="Times"/>
          <w:i/>
          <w:iCs/>
          <w:sz w:val="22"/>
          <w:szCs w:val="22"/>
          <w:lang w:val="en-GB"/>
        </w:rPr>
        <w:t>Ecol. Lett.</w:t>
      </w:r>
      <w:r w:rsidRPr="00D65C93">
        <w:rPr>
          <w:rFonts w:ascii="Times" w:hAnsi="Times"/>
          <w:sz w:val="22"/>
          <w:szCs w:val="22"/>
          <w:lang w:val="en-GB"/>
        </w:rPr>
        <w:t xml:space="preserve">). </w:t>
      </w:r>
    </w:p>
    <w:p w14:paraId="760465E6" w14:textId="77777777" w:rsidR="00D65C93" w:rsidRDefault="00D65C93" w:rsidP="00D65C93">
      <w:pPr>
        <w:rPr>
          <w:rFonts w:ascii="Times" w:hAnsi="Times"/>
          <w:sz w:val="22"/>
          <w:szCs w:val="22"/>
          <w:lang w:val="en-GB"/>
        </w:rPr>
      </w:pPr>
    </w:p>
    <w:p w14:paraId="0AF48790" w14:textId="6A6E5928" w:rsidR="009C0651" w:rsidRDefault="009C0651" w:rsidP="009C0651">
      <w:pPr>
        <w:rPr>
          <w:rFonts w:ascii="Times" w:hAnsi="Times"/>
          <w:sz w:val="22"/>
          <w:szCs w:val="22"/>
          <w:u w:val="single"/>
          <w:lang w:val="en-GB"/>
        </w:rPr>
      </w:pPr>
      <w:r w:rsidRPr="00DB35D2">
        <w:rPr>
          <w:rFonts w:ascii="Times" w:hAnsi="Times"/>
          <w:sz w:val="22"/>
          <w:szCs w:val="22"/>
          <w:u w:val="single"/>
          <w:lang w:val="en-GB"/>
        </w:rPr>
        <w:t xml:space="preserve">HOW WE FILL THE GAP, WITH THE MAJOR RESULT (THE NOVELTY AND KEY RESULTS IN BOLD) </w:t>
      </w:r>
    </w:p>
    <w:p w14:paraId="47E8C550" w14:textId="69CBCA4B" w:rsidR="00D65C93" w:rsidRDefault="007E0840" w:rsidP="00D65C93">
      <w:pPr>
        <w:rPr>
          <w:rFonts w:ascii="Times" w:hAnsi="Times"/>
          <w:b/>
          <w:bCs/>
          <w:sz w:val="22"/>
          <w:szCs w:val="22"/>
          <w:lang w:val="en-GB"/>
        </w:rPr>
      </w:pPr>
      <w:r w:rsidRPr="007E0840">
        <w:rPr>
          <w:rFonts w:ascii="Times" w:hAnsi="Times"/>
          <w:sz w:val="22"/>
          <w:szCs w:val="22"/>
          <w:lang w:val="en-GB"/>
        </w:rPr>
        <w:t xml:space="preserve">We present a theory examining how the spatial structure of resource flow networks influences meta-ecosystem function (i.e., biomass production). With the objective of drawing generic predictions, we compare meta-ecosystem models with resource flow networks exhibiting homogeneous versus heterogeneous degree distributions, but otherwise equivalent characteristics. </w:t>
      </w:r>
      <w:r w:rsidRPr="007E0840">
        <w:rPr>
          <w:rFonts w:ascii="Times" w:hAnsi="Times"/>
          <w:b/>
          <w:bCs/>
          <w:sz w:val="22"/>
          <w:szCs w:val="22"/>
          <w:lang w:val="en-GB"/>
        </w:rPr>
        <w:t xml:space="preserve">We show meta-ecosystems with contrasting degree distributions of resource flows can exhibit strong differences in meta-ecosystem function, which arise through the scaling-up of nonlinear local processes. </w:t>
      </w:r>
      <w:r w:rsidRPr="007E0840">
        <w:rPr>
          <w:rFonts w:ascii="Times" w:hAnsi="Times"/>
          <w:sz w:val="22"/>
          <w:szCs w:val="22"/>
          <w:lang w:val="en-GB"/>
        </w:rPr>
        <w:t>Notably, however, we show that neither network structure consistently exhibits the greatest meta-ecosystem function. Rather, meta-ecosystem function depends on a combination of resource flow network structure, as well as the biotic (organism traits) and abiotic (resource flow rates) properties of the network.</w:t>
      </w:r>
      <w:r w:rsidRPr="007E0840">
        <w:rPr>
          <w:rFonts w:ascii="Times" w:hAnsi="Times"/>
          <w:b/>
          <w:bCs/>
          <w:sz w:val="22"/>
          <w:szCs w:val="22"/>
          <w:lang w:val="en-GB"/>
        </w:rPr>
        <w:t xml:space="preserve"> </w:t>
      </w:r>
    </w:p>
    <w:p w14:paraId="4D3FE6E0" w14:textId="77777777" w:rsidR="007E0840" w:rsidRDefault="007E0840" w:rsidP="00D65C93">
      <w:pPr>
        <w:rPr>
          <w:rFonts w:ascii="Times" w:hAnsi="Times"/>
          <w:b/>
          <w:bCs/>
          <w:sz w:val="22"/>
          <w:szCs w:val="22"/>
          <w:lang w:val="en-GB"/>
        </w:rPr>
      </w:pPr>
    </w:p>
    <w:p w14:paraId="5EB7066F" w14:textId="7BEFA233" w:rsidR="00094125" w:rsidRDefault="00094125" w:rsidP="00094125">
      <w:pPr>
        <w:rPr>
          <w:rFonts w:ascii="Times" w:hAnsi="Times"/>
          <w:sz w:val="22"/>
          <w:szCs w:val="22"/>
          <w:u w:val="single"/>
          <w:lang w:val="en-GB"/>
        </w:rPr>
      </w:pPr>
      <w:r w:rsidRPr="00DB35D2">
        <w:rPr>
          <w:rFonts w:ascii="Times" w:hAnsi="Times"/>
          <w:sz w:val="22"/>
          <w:szCs w:val="22"/>
          <w:u w:val="single"/>
          <w:lang w:val="en-GB"/>
        </w:rPr>
        <w:t>WHAT YOUR IMPACT IS IN THE FIELD OF ECOLOGY AND WHY ECOLOGY LETTERS IS THE BEST AVENUE (E.G., ECOLOGY LETTERS HAVE BEEN AT THE FOREFRONT OF THIS FIELD, PUT EXAMPLES OF PAPERS THAT THEY PUBLISHED ON THE TOPIC)</w:t>
      </w:r>
      <w:r>
        <w:rPr>
          <w:rFonts w:ascii="Times" w:hAnsi="Times"/>
          <w:sz w:val="22"/>
          <w:szCs w:val="22"/>
          <w:u w:val="single"/>
          <w:lang w:val="en-GB"/>
        </w:rPr>
        <w:t>.</w:t>
      </w:r>
    </w:p>
    <w:p w14:paraId="0D68878D" w14:textId="3B3A88FC" w:rsidR="00473981" w:rsidRPr="008525F6" w:rsidRDefault="00473981" w:rsidP="00D65C93">
      <w:pPr>
        <w:rPr>
          <w:rFonts w:ascii="Times" w:hAnsi="Times"/>
          <w:sz w:val="22"/>
          <w:szCs w:val="22"/>
          <w:lang w:val="en-GB"/>
        </w:rPr>
      </w:pPr>
      <w:r w:rsidRPr="00DB35D2">
        <w:rPr>
          <w:rFonts w:ascii="Times" w:hAnsi="Times"/>
          <w:b/>
          <w:bCs/>
          <w:sz w:val="22"/>
          <w:szCs w:val="22"/>
          <w:lang w:val="en-GB"/>
        </w:rPr>
        <w:t>Our study represents a major advance in Ecology as it identifies a mechanism by which non-living resource flows can drive ecosystem function at landscape spatial scales.</w:t>
      </w:r>
      <w:r w:rsidRPr="00DB35D2">
        <w:rPr>
          <w:rFonts w:ascii="Times" w:hAnsi="Times"/>
          <w:sz w:val="22"/>
          <w:szCs w:val="22"/>
          <w:lang w:val="en-GB"/>
        </w:rPr>
        <w:t xml:space="preserve"> In doing so, our manuscript answers urgent calls for an improved understanding of the drivers of ecosystem function across scales (Gonzalez et al. 2020, </w:t>
      </w:r>
      <w:r w:rsidRPr="00DB35D2">
        <w:rPr>
          <w:rFonts w:ascii="Times" w:hAnsi="Times"/>
          <w:i/>
          <w:iCs/>
          <w:sz w:val="22"/>
          <w:szCs w:val="22"/>
          <w:lang w:val="en-GB"/>
        </w:rPr>
        <w:t>Ecol. Lett.</w:t>
      </w:r>
      <w:r w:rsidRPr="00DB35D2">
        <w:rPr>
          <w:rFonts w:ascii="Times" w:hAnsi="Times"/>
          <w:sz w:val="22"/>
          <w:szCs w:val="22"/>
          <w:lang w:val="en-GB"/>
        </w:rPr>
        <w:t xml:space="preserve">), while simultaneously bridging gaps between the mechanistic field of meta-ecosystem ecology and the descriptive field of landscape ecology. We believe </w:t>
      </w:r>
      <w:r w:rsidRPr="00DB35D2">
        <w:rPr>
          <w:rFonts w:ascii="Times" w:hAnsi="Times"/>
          <w:i/>
          <w:iCs/>
          <w:sz w:val="22"/>
          <w:szCs w:val="22"/>
          <w:lang w:val="en-GB"/>
        </w:rPr>
        <w:t>The American Naturalist</w:t>
      </w:r>
      <w:r w:rsidRPr="00DB35D2">
        <w:rPr>
          <w:rFonts w:ascii="Times" w:hAnsi="Times"/>
          <w:sz w:val="22"/>
          <w:szCs w:val="22"/>
          <w:lang w:val="en-GB"/>
        </w:rPr>
        <w:t xml:space="preserve"> is the perfect venue for this work because it has been at the forefront of developments on non-living resource flows (Loreau &amp; Holt 2004, Gounand et al. 2014, </w:t>
      </w:r>
      <w:proofErr w:type="spellStart"/>
      <w:r w:rsidRPr="00DB35D2">
        <w:rPr>
          <w:rFonts w:ascii="Times" w:hAnsi="Times"/>
          <w:sz w:val="22"/>
          <w:szCs w:val="22"/>
          <w:lang w:val="en-GB"/>
        </w:rPr>
        <w:t>Gülzow</w:t>
      </w:r>
      <w:proofErr w:type="spellEnd"/>
      <w:r w:rsidRPr="00DB35D2">
        <w:rPr>
          <w:rFonts w:ascii="Times" w:hAnsi="Times"/>
          <w:sz w:val="22"/>
          <w:szCs w:val="22"/>
          <w:lang w:val="en-GB"/>
        </w:rPr>
        <w:t xml:space="preserve"> et al. 2019, </w:t>
      </w:r>
      <w:r w:rsidRPr="00DB35D2">
        <w:rPr>
          <w:rFonts w:ascii="Times" w:hAnsi="Times"/>
          <w:i/>
          <w:iCs/>
          <w:sz w:val="22"/>
          <w:szCs w:val="22"/>
          <w:lang w:val="en-GB"/>
        </w:rPr>
        <w:t>Am. Nat.</w:t>
      </w:r>
      <w:r w:rsidRPr="00DB35D2">
        <w:rPr>
          <w:rFonts w:ascii="Times" w:hAnsi="Times"/>
          <w:sz w:val="22"/>
          <w:szCs w:val="22"/>
          <w:lang w:val="en-GB"/>
        </w:rPr>
        <w:t>) and ecological networks (</w:t>
      </w:r>
      <w:proofErr w:type="spellStart"/>
      <w:r w:rsidRPr="00DB35D2">
        <w:rPr>
          <w:rFonts w:ascii="Times" w:hAnsi="Times"/>
          <w:sz w:val="22"/>
          <w:szCs w:val="22"/>
          <w:lang w:val="en-GB"/>
        </w:rPr>
        <w:t>Andreazzi</w:t>
      </w:r>
      <w:proofErr w:type="spellEnd"/>
      <w:r w:rsidRPr="00DB35D2">
        <w:rPr>
          <w:rFonts w:ascii="Times" w:hAnsi="Times"/>
          <w:sz w:val="22"/>
          <w:szCs w:val="22"/>
          <w:lang w:val="en-GB"/>
        </w:rPr>
        <w:t xml:space="preserve"> et al. 2017, Gauthier et al. 2021, </w:t>
      </w:r>
      <w:proofErr w:type="spellStart"/>
      <w:r w:rsidRPr="00DB35D2">
        <w:rPr>
          <w:rFonts w:ascii="Times" w:hAnsi="Times"/>
          <w:sz w:val="22"/>
          <w:szCs w:val="22"/>
          <w:lang w:val="en-GB"/>
        </w:rPr>
        <w:t>Benadi</w:t>
      </w:r>
      <w:proofErr w:type="spellEnd"/>
      <w:r w:rsidRPr="00DB35D2">
        <w:rPr>
          <w:rFonts w:ascii="Times" w:hAnsi="Times"/>
          <w:sz w:val="22"/>
          <w:szCs w:val="22"/>
          <w:lang w:val="en-GB"/>
        </w:rPr>
        <w:t xml:space="preserve"> et al. 2022, </w:t>
      </w:r>
      <w:r w:rsidRPr="00DB35D2">
        <w:rPr>
          <w:rFonts w:ascii="Times" w:hAnsi="Times"/>
          <w:i/>
          <w:iCs/>
          <w:sz w:val="22"/>
          <w:szCs w:val="22"/>
          <w:lang w:val="en-GB"/>
        </w:rPr>
        <w:t>Am. Nat.</w:t>
      </w:r>
      <w:r w:rsidRPr="00DB35D2">
        <w:rPr>
          <w:rFonts w:ascii="Times" w:hAnsi="Times"/>
          <w:sz w:val="22"/>
          <w:szCs w:val="22"/>
          <w:lang w:val="en-GB"/>
        </w:rPr>
        <w:t xml:space="preserve">). </w:t>
      </w:r>
    </w:p>
    <w:p w14:paraId="4DC79967" w14:textId="55F1124B" w:rsidR="006B51FE" w:rsidRDefault="006B51FE">
      <w:pPr>
        <w:spacing w:line="240" w:lineRule="auto"/>
        <w:rPr>
          <w:rFonts w:ascii="Times" w:hAnsi="Times"/>
          <w:sz w:val="22"/>
          <w:szCs w:val="22"/>
          <w:lang w:val="en-GB"/>
        </w:rPr>
      </w:pPr>
      <w:r>
        <w:rPr>
          <w:rFonts w:ascii="Times" w:hAnsi="Times"/>
          <w:sz w:val="22"/>
          <w:szCs w:val="22"/>
          <w:lang w:val="en-GB"/>
        </w:rPr>
        <w:br w:type="page"/>
      </w:r>
    </w:p>
    <w:p w14:paraId="1018F46F" w14:textId="77777777" w:rsidR="00386527" w:rsidRDefault="006B51FE" w:rsidP="00D65C93">
      <w:pPr>
        <w:rPr>
          <w:rFonts w:ascii="Times" w:hAnsi="Times"/>
          <w:sz w:val="22"/>
          <w:szCs w:val="22"/>
          <w:lang w:val="en-GB"/>
        </w:rPr>
      </w:pPr>
      <w:r>
        <w:rPr>
          <w:rFonts w:ascii="Times" w:hAnsi="Times"/>
          <w:sz w:val="22"/>
          <w:szCs w:val="22"/>
          <w:lang w:val="en-GB"/>
        </w:rPr>
        <w:lastRenderedPageBreak/>
        <w:t xml:space="preserve">There are a bunch of studies that look at the effects of size and resource flows. These are: </w:t>
      </w:r>
      <w:r w:rsidR="00E77740">
        <w:rPr>
          <w:rFonts w:ascii="Times" w:hAnsi="Times"/>
          <w:sz w:val="22"/>
          <w:szCs w:val="22"/>
          <w:lang w:val="en-GB"/>
        </w:rPr>
        <w:t>Anderson et al. 2001</w:t>
      </w:r>
      <w:r w:rsidR="00386527">
        <w:rPr>
          <w:rFonts w:ascii="Times" w:hAnsi="Times"/>
          <w:sz w:val="22"/>
          <w:szCs w:val="22"/>
          <w:lang w:val="en-GB"/>
        </w:rPr>
        <w:t xml:space="preserve">, </w:t>
      </w:r>
      <w:proofErr w:type="gramStart"/>
      <w:r w:rsidR="00386527">
        <w:rPr>
          <w:rFonts w:ascii="Times" w:hAnsi="Times"/>
          <w:sz w:val="22"/>
          <w:szCs w:val="22"/>
          <w:lang w:val="en-GB"/>
        </w:rPr>
        <w:t>etc..</w:t>
      </w:r>
      <w:proofErr w:type="gramEnd"/>
      <w:r w:rsidR="00386527">
        <w:rPr>
          <w:rFonts w:ascii="Times" w:hAnsi="Times"/>
          <w:sz w:val="22"/>
          <w:szCs w:val="22"/>
          <w:lang w:val="en-GB"/>
        </w:rPr>
        <w:t xml:space="preserve"> However, they miss the following things:</w:t>
      </w:r>
    </w:p>
    <w:p w14:paraId="5B52E39A" w14:textId="77777777" w:rsidR="00FA17DA" w:rsidRDefault="00FA17DA" w:rsidP="00386527">
      <w:pPr>
        <w:pStyle w:val="ListParagraph"/>
        <w:numPr>
          <w:ilvl w:val="0"/>
          <w:numId w:val="3"/>
        </w:numPr>
        <w:rPr>
          <w:rFonts w:ascii="Times" w:hAnsi="Times"/>
          <w:sz w:val="22"/>
          <w:szCs w:val="22"/>
          <w:lang w:val="en-GB"/>
        </w:rPr>
      </w:pPr>
      <w:r>
        <w:rPr>
          <w:rFonts w:ascii="Times" w:hAnsi="Times"/>
          <w:sz w:val="22"/>
          <w:szCs w:val="22"/>
          <w:lang w:val="en-GB"/>
        </w:rPr>
        <w:t>No bidirectional</w:t>
      </w:r>
    </w:p>
    <w:p w14:paraId="3BF3D511" w14:textId="77777777" w:rsidR="00C90669" w:rsidRDefault="00C90669" w:rsidP="00386527">
      <w:pPr>
        <w:pStyle w:val="ListParagraph"/>
        <w:numPr>
          <w:ilvl w:val="0"/>
          <w:numId w:val="3"/>
        </w:numPr>
        <w:rPr>
          <w:rFonts w:ascii="Times" w:hAnsi="Times"/>
          <w:sz w:val="22"/>
          <w:szCs w:val="22"/>
          <w:lang w:val="en-GB"/>
        </w:rPr>
      </w:pPr>
      <w:r>
        <w:rPr>
          <w:rFonts w:ascii="Times" w:hAnsi="Times"/>
          <w:sz w:val="22"/>
          <w:szCs w:val="22"/>
          <w:lang w:val="en-GB"/>
        </w:rPr>
        <w:t xml:space="preserve">No mechanisms </w:t>
      </w:r>
    </w:p>
    <w:p w14:paraId="7F147ECB" w14:textId="2342278B" w:rsidR="00E77740" w:rsidRPr="00386527" w:rsidRDefault="00386527" w:rsidP="00386527">
      <w:pPr>
        <w:pStyle w:val="ListParagraph"/>
        <w:numPr>
          <w:ilvl w:val="0"/>
          <w:numId w:val="3"/>
        </w:numPr>
        <w:rPr>
          <w:rFonts w:ascii="Times" w:hAnsi="Times"/>
          <w:sz w:val="22"/>
          <w:szCs w:val="22"/>
          <w:lang w:val="en-GB"/>
        </w:rPr>
      </w:pPr>
      <w:r w:rsidRPr="00386527">
        <w:rPr>
          <w:rFonts w:ascii="Times" w:hAnsi="Times"/>
          <w:sz w:val="22"/>
          <w:szCs w:val="22"/>
          <w:lang w:val="en-GB"/>
        </w:rPr>
        <w:t xml:space="preserve"> </w:t>
      </w:r>
    </w:p>
    <w:sectPr w:rsidR="00E77740" w:rsidRPr="00386527" w:rsidSect="00BE6660">
      <w:headerReference w:type="default" r:id="rId16"/>
      <w:footerReference w:type="default" r:id="rId17"/>
      <w:headerReference w:type="first" r:id="rId18"/>
      <w:footerReference w:type="first" r:id="rId19"/>
      <w:pgSz w:w="11906" w:h="16838" w:code="9"/>
      <w:pgMar w:top="2744" w:right="1134" w:bottom="1418" w:left="1474" w:header="522" w:footer="81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Altermatt" w:date="2024-03-20T13:31:00Z" w:initials="FA">
    <w:p w14:paraId="242D7DF5" w14:textId="77777777" w:rsidR="00D632D9" w:rsidRDefault="00D632D9" w:rsidP="00D632D9">
      <w:pPr>
        <w:pStyle w:val="CommentText"/>
      </w:pPr>
      <w:r>
        <w:rPr>
          <w:rStyle w:val="CommentReference"/>
        </w:rPr>
        <w:annotationRef/>
      </w:r>
      <w:r>
        <w:t>I think this sentence not needed, as it is basically saying the same in the next one.</w:t>
      </w:r>
    </w:p>
  </w:comment>
  <w:comment w:id="1" w:author="Florian Altermatt" w:date="2024-03-20T13:33:00Z" w:initials="FA">
    <w:p w14:paraId="7B2AF037" w14:textId="77777777" w:rsidR="00235D47" w:rsidRDefault="00235D47" w:rsidP="00235D47">
      <w:pPr>
        <w:pStyle w:val="CommentText"/>
      </w:pPr>
      <w:r>
        <w:rPr>
          <w:rStyle w:val="CommentReference"/>
        </w:rPr>
        <w:annotationRef/>
      </w:r>
      <w:r>
        <w:t>I  think “disconnected” is not ideal. I personally thing “isolated” or “unconnected” is better. “disconnect” implies they were connected and got then disconnected, while “unconnected” means they were never connected. I suggest to use “unconnected” consistently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D7DF5" w15:done="1"/>
  <w15:commentEx w15:paraId="7B2AF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B8F348" w16cex:dateUtc="2024-03-20T12:31:00Z"/>
  <w16cex:commentExtensible w16cex:durableId="37A70A1F" w16cex:dateUtc="2024-03-20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D7DF5" w16cid:durableId="62B8F348"/>
  <w16cid:commentId w16cid:paraId="7B2AF037" w16cid:durableId="37A70A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EE18" w14:textId="77777777" w:rsidR="00BE6660" w:rsidRDefault="00BE6660">
      <w:r>
        <w:separator/>
      </w:r>
    </w:p>
  </w:endnote>
  <w:endnote w:type="continuationSeparator" w:id="0">
    <w:p w14:paraId="1CCD73DA" w14:textId="77777777" w:rsidR="00BE6660" w:rsidRDefault="00BE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F2BA" w14:textId="77777777" w:rsidR="00760CB8" w:rsidRDefault="00760CB8" w:rsidP="00C42CAC">
    <w:pPr>
      <w:pStyle w:val="Footer"/>
    </w:pPr>
    <w:r>
      <w:t xml:space="preserve">Page </w:t>
    </w:r>
    <w:r>
      <w:fldChar w:fldCharType="begin"/>
    </w:r>
    <w:r>
      <w:instrText xml:space="preserve"> PAGE  </w:instrText>
    </w:r>
    <w:r>
      <w:fldChar w:fldCharType="separate"/>
    </w:r>
    <w:r w:rsidR="00501BE5">
      <w:rPr>
        <w:noProof/>
      </w:rPr>
      <w:t>2</w:t>
    </w:r>
    <w:r>
      <w:fldChar w:fldCharType="end"/>
    </w:r>
    <w:r>
      <w:t>/</w:t>
    </w:r>
    <w:r w:rsidR="0023353A">
      <w:rPr>
        <w:noProof/>
      </w:rPr>
      <w:fldChar w:fldCharType="begin"/>
    </w:r>
    <w:r w:rsidR="0023353A">
      <w:rPr>
        <w:noProof/>
      </w:rPr>
      <w:instrText xml:space="preserve"> NUMPAGES  </w:instrText>
    </w:r>
    <w:r w:rsidR="0023353A">
      <w:rPr>
        <w:noProof/>
      </w:rPr>
      <w:fldChar w:fldCharType="separate"/>
    </w:r>
    <w:r w:rsidR="00501BE5">
      <w:rPr>
        <w:noProof/>
      </w:rPr>
      <w:t>2</w:t>
    </w:r>
    <w:r w:rsidR="0023353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A394" w14:textId="77777777" w:rsidR="00760CB8" w:rsidRDefault="00760CB8">
    <w:pPr>
      <w:pStyle w:val="Footer"/>
    </w:pPr>
    <w:r>
      <w:t xml:space="preserve">Page </w:t>
    </w:r>
    <w:r>
      <w:fldChar w:fldCharType="begin"/>
    </w:r>
    <w:r>
      <w:instrText xml:space="preserve"> PAGE  </w:instrText>
    </w:r>
    <w:r>
      <w:fldChar w:fldCharType="separate"/>
    </w:r>
    <w:r w:rsidR="00501BE5">
      <w:rPr>
        <w:noProof/>
      </w:rPr>
      <w:t>1</w:t>
    </w:r>
    <w:r>
      <w:fldChar w:fldCharType="end"/>
    </w:r>
    <w:r>
      <w:t>/</w:t>
    </w:r>
    <w:r w:rsidR="0023353A">
      <w:rPr>
        <w:noProof/>
      </w:rPr>
      <w:fldChar w:fldCharType="begin"/>
    </w:r>
    <w:r w:rsidR="0023353A">
      <w:rPr>
        <w:noProof/>
      </w:rPr>
      <w:instrText xml:space="preserve"> NUMPAGES  </w:instrText>
    </w:r>
    <w:r w:rsidR="0023353A">
      <w:rPr>
        <w:noProof/>
      </w:rPr>
      <w:fldChar w:fldCharType="separate"/>
    </w:r>
    <w:r w:rsidR="00501BE5">
      <w:rPr>
        <w:noProof/>
      </w:rPr>
      <w:t>1</w:t>
    </w:r>
    <w:r w:rsidR="0023353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4F2EF" w14:textId="77777777" w:rsidR="00BE6660" w:rsidRDefault="00BE6660">
      <w:r>
        <w:separator/>
      </w:r>
    </w:p>
  </w:footnote>
  <w:footnote w:type="continuationSeparator" w:id="0">
    <w:p w14:paraId="50FD3E19" w14:textId="77777777" w:rsidR="00BE6660" w:rsidRDefault="00BE6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908DB" w14:textId="77777777" w:rsidR="00760CB8" w:rsidRDefault="00A961B2" w:rsidP="00C42CAC">
    <w:pPr>
      <w:pStyle w:val="Header"/>
    </w:pPr>
    <w:r>
      <w:rPr>
        <w:noProof/>
        <w:lang w:val="en-GB" w:eastAsia="en-GB"/>
      </w:rPr>
      <w:drawing>
        <wp:anchor distT="0" distB="0" distL="114300" distR="114300" simplePos="0" relativeHeight="251659264" behindDoc="0" locked="1" layoutInCell="1" allowOverlap="1" wp14:anchorId="44DB87FE" wp14:editId="34FCEE85">
          <wp:simplePos x="0" y="0"/>
          <wp:positionH relativeFrom="page">
            <wp:posOffset>521970</wp:posOffset>
          </wp:positionH>
          <wp:positionV relativeFrom="page">
            <wp:posOffset>212725</wp:posOffset>
          </wp:positionV>
          <wp:extent cx="2026920" cy="684530"/>
          <wp:effectExtent l="0" t="0" r="5080" b="1270"/>
          <wp:wrapNone/>
          <wp:docPr id="16" name="Picture 16"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7216" behindDoc="0" locked="1" layoutInCell="1" allowOverlap="1" wp14:anchorId="66573696" wp14:editId="3AD60344">
              <wp:simplePos x="0" y="0"/>
              <wp:positionH relativeFrom="page">
                <wp:posOffset>4860925</wp:posOffset>
              </wp:positionH>
              <wp:positionV relativeFrom="page">
                <wp:posOffset>331470</wp:posOffset>
              </wp:positionV>
              <wp:extent cx="2124075" cy="1200150"/>
              <wp:effectExtent l="0" t="1270" r="0" b="508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2001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870CA8E" w14:textId="77777777" w:rsidR="00760CB8" w:rsidRPr="005B4816" w:rsidRDefault="001C7162" w:rsidP="00760CB8">
                          <w:pPr>
                            <w:pStyle w:val="Universittseinheit"/>
                          </w:pPr>
                          <w:r>
                            <w:t>Department</w:t>
                          </w:r>
                          <w:r w:rsidR="009146AA">
                            <w:t xml:space="preserve"> of Evolutionary Biology and Environmental Studies</w:t>
                          </w:r>
                        </w:p>
                        <w:p w14:paraId="0A176575" w14:textId="77777777" w:rsidR="00760CB8" w:rsidRDefault="00760CB8" w:rsidP="00C42CAC">
                          <w:pPr>
                            <w:pStyle w:val="Absender"/>
                          </w:pPr>
                        </w:p>
                        <w:p w14:paraId="3E9BF200" w14:textId="77777777" w:rsidR="00760CB8" w:rsidRPr="0084116D" w:rsidRDefault="00760CB8" w:rsidP="00C42CAC">
                          <w:pPr>
                            <w:pStyle w:val="Absen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73696" id="_x0000_t202" coordsize="21600,21600" o:spt="202" path="m,l,21600r21600,l21600,xe">
              <v:stroke joinstyle="miter"/>
              <v:path gradientshapeok="t" o:connecttype="rect"/>
            </v:shapetype>
            <v:shape id="Text Box 10" o:spid="_x0000_s1026" type="#_x0000_t202" style="position:absolute;margin-left:382.75pt;margin-top:26.1pt;width:167.25pt;height:9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88J1QEAAJIDAAAOAAAAZHJzL2Uyb0RvYy54bWysU9uO0zAQfUfiHyy/0yQVCyhqulp2tQhp&#13;&#10;uUgLH+A4dhKReMyM26R8PWOn6XJ5Q7xYk7F9fC6T3fU8DuJokHpwlSw2uRTGaWh611by65f7F2+k&#13;&#10;oKBcowZwppInQ/J6//zZbvKl2UIHQ2NQMIijcvKV7ELwZZaR7syoaAPeON60gKMK/Ilt1qCaGH0c&#13;&#10;sm2ev8omwMYjaEPE3btlU+4TvrVGh0/WkgliqCRzC2nFtNZxzfY7VbaofNfrMw31DyxG1Tt+9AJ1&#13;&#10;p4ISB+z/ghp7jUBgw0bDmIG1vTZJA6sp8j/UPHbKm6SFzSF/sYn+H6z+eHz0n1GE+S3MHGASQf4B&#13;&#10;9DcSDm475VpzgwhTZ1TDDxfRsmzyVJ6vRquppAhSTx+g4ZDVIUACmi2O0RXWKRidAzhdTDdzEJqb&#13;&#10;22L7Mn99JYXmvYIzLa5SLJkq1+seKbwzMIpYVBI51QSvjg8UIh1Vrkfiaw7u+2FIyQ7utwYfjJ1E&#13;&#10;PzJeuIe5nvl0lFFDc2IhCMug8GBz0QH+kGLiIakkfT8oNFIM7x2bESdqLXAt6rVQTvPVSgYplvI2&#13;&#10;LJN38Ni3HSMvdju4YcNsn6Q8sTjz5OCTwvOQxsn69TudevqV9j8BAAD//wMAUEsDBBQABgAIAAAA&#13;&#10;IQB21Ql25QAAABABAAAPAAAAZHJzL2Rvd25yZXYueG1sTI/NTsMwEITvSLyDtUjcqB2LBJrGqSp+&#13;&#10;TkioaTj06MRuYjVeh9htw9vjnuCy0mpnZucr1rMdyFlP3jgUkCwYEI2tUwY7AV/1+8MzEB8kKjk4&#13;&#10;1AJ+tId1eXtTyFy5C1b6vAsdiSHocymgD2HMKfVtr630CzdqjLeDm6wMcZ06qiZ5ieF2oJyxjFpp&#13;&#10;MH7o5ahfet0edycrYLPH6s18fzbb6lCZul4y/MiOQtzfza+rODYrIEHP4c8BV4bYH8pYrHEnVJ4M&#13;&#10;Ap6yNI1SASnnQK6ChLGI2AjgjwkHWhb0P0j5CwAA//8DAFBLAQItABQABgAIAAAAIQC2gziS/gAA&#13;&#10;AOEBAAATAAAAAAAAAAAAAAAAAAAAAABbQ29udGVudF9UeXBlc10ueG1sUEsBAi0AFAAGAAgAAAAh&#13;&#10;ADj9If/WAAAAlAEAAAsAAAAAAAAAAAAAAAAALwEAAF9yZWxzLy5yZWxzUEsBAi0AFAAGAAgAAAAh&#13;&#10;AHMvzwnVAQAAkgMAAA4AAAAAAAAAAAAAAAAALgIAAGRycy9lMm9Eb2MueG1sUEsBAi0AFAAGAAgA&#13;&#10;AAAhAHbVCXblAAAAEAEAAA8AAAAAAAAAAAAAAAAALwQAAGRycy9kb3ducmV2LnhtbFBLBQYAAAAA&#13;&#10;BAAEAPMAAABBBQAAAAA=&#13;&#10;" filled="f" stroked="f">
              <v:textbox inset="0,0,0,0">
                <w:txbxContent>
                  <w:p w14:paraId="2870CA8E" w14:textId="77777777" w:rsidR="00760CB8" w:rsidRPr="005B4816" w:rsidRDefault="001C7162" w:rsidP="00760CB8">
                    <w:pPr>
                      <w:pStyle w:val="Universittseinheit"/>
                    </w:pPr>
                    <w:r>
                      <w:t>Department</w:t>
                    </w:r>
                    <w:r w:rsidR="009146AA">
                      <w:t xml:space="preserve"> of Evolutionary Biology and Environmental Studies</w:t>
                    </w:r>
                  </w:p>
                  <w:p w14:paraId="0A176575" w14:textId="77777777" w:rsidR="00760CB8" w:rsidRDefault="00760CB8" w:rsidP="00C42CAC">
                    <w:pPr>
                      <w:pStyle w:val="Absender"/>
                    </w:pPr>
                  </w:p>
                  <w:p w14:paraId="3E9BF200" w14:textId="77777777" w:rsidR="00760CB8" w:rsidRPr="0084116D" w:rsidRDefault="00760CB8" w:rsidP="00C42CAC">
                    <w:pPr>
                      <w:pStyle w:val="Absender"/>
                    </w:pP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241D" w14:textId="77777777" w:rsidR="00760CB8" w:rsidRDefault="00A961B2">
    <w:pPr>
      <w:pStyle w:val="Header"/>
    </w:pPr>
    <w:r>
      <w:rPr>
        <w:noProof/>
        <w:lang w:val="en-GB" w:eastAsia="en-GB"/>
      </w:rPr>
      <w:drawing>
        <wp:anchor distT="0" distB="0" distL="114300" distR="114300" simplePos="0" relativeHeight="251658240" behindDoc="0" locked="1" layoutInCell="1" allowOverlap="1" wp14:anchorId="3F481B53" wp14:editId="4C4D0DE7">
          <wp:simplePos x="0" y="0"/>
          <wp:positionH relativeFrom="page">
            <wp:posOffset>521970</wp:posOffset>
          </wp:positionH>
          <wp:positionV relativeFrom="page">
            <wp:posOffset>212725</wp:posOffset>
          </wp:positionV>
          <wp:extent cx="2026920" cy="684530"/>
          <wp:effectExtent l="0" t="0" r="5080" b="1270"/>
          <wp:wrapNone/>
          <wp:docPr id="15" name="Picture 15"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192" behindDoc="0" locked="1" layoutInCell="1" allowOverlap="1" wp14:anchorId="431B2D16" wp14:editId="299A0707">
              <wp:simplePos x="0" y="0"/>
              <wp:positionH relativeFrom="page">
                <wp:posOffset>4808220</wp:posOffset>
              </wp:positionH>
              <wp:positionV relativeFrom="page">
                <wp:posOffset>327025</wp:posOffset>
              </wp:positionV>
              <wp:extent cx="2257425" cy="1407160"/>
              <wp:effectExtent l="0" t="0" r="3175" b="254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71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EE9A3A0" w14:textId="77777777" w:rsidR="00760CB8" w:rsidRPr="005B4816" w:rsidRDefault="00A961B2" w:rsidP="00760CB8">
                          <w:pPr>
                            <w:pStyle w:val="Universittseinheit"/>
                          </w:pPr>
                          <w:r>
                            <w:t>Department</w:t>
                          </w:r>
                          <w:r w:rsidR="009146AA">
                            <w:t xml:space="preserve"> of Evolutionary Biology and Environmental Studies</w:t>
                          </w:r>
                        </w:p>
                        <w:p w14:paraId="5436F216" w14:textId="77777777" w:rsidR="00760CB8" w:rsidRDefault="00760CB8" w:rsidP="00760CB8">
                          <w:pPr>
                            <w:pStyle w:val="Absender"/>
                          </w:pPr>
                        </w:p>
                        <w:p w14:paraId="5AF22256" w14:textId="77777777" w:rsidR="00760CB8" w:rsidRPr="006E6BF6" w:rsidRDefault="00760CB8" w:rsidP="00760CB8">
                          <w:pPr>
                            <w:pStyle w:val="Absender"/>
                            <w:rPr>
                              <w:lang w:val="de-DE"/>
                              <w:rPrChange w:id="4" w:author="Emanuele Giacomuzzo" w:date="2024-03-20T15:13:00Z">
                                <w:rPr/>
                              </w:rPrChange>
                            </w:rPr>
                          </w:pPr>
                          <w:r w:rsidRPr="006E6BF6">
                            <w:rPr>
                              <w:lang w:val="de-DE"/>
                              <w:rPrChange w:id="5" w:author="Emanuele Giacomuzzo" w:date="2024-03-20T15:13:00Z">
                                <w:rPr/>
                              </w:rPrChange>
                            </w:rPr>
                            <w:t>University of Zurich</w:t>
                          </w:r>
                        </w:p>
                        <w:p w14:paraId="526E671B" w14:textId="77777777" w:rsidR="00760CB8" w:rsidRPr="009146AA" w:rsidRDefault="009146AA" w:rsidP="00760CB8">
                          <w:pPr>
                            <w:pStyle w:val="Absender"/>
                            <w:rPr>
                              <w:lang w:val="de-CH"/>
                            </w:rPr>
                          </w:pPr>
                          <w:r w:rsidRPr="009146AA">
                            <w:rPr>
                              <w:lang w:val="de-CH"/>
                            </w:rPr>
                            <w:t>Winterthurerstr. 190</w:t>
                          </w:r>
                        </w:p>
                        <w:p w14:paraId="707654D7" w14:textId="598F4373" w:rsidR="00760CB8" w:rsidRPr="009146AA" w:rsidRDefault="00760CB8" w:rsidP="00760CB8">
                          <w:pPr>
                            <w:pStyle w:val="Absender"/>
                            <w:rPr>
                              <w:lang w:val="de-CH"/>
                            </w:rPr>
                          </w:pPr>
                          <w:r w:rsidRPr="009146AA">
                            <w:rPr>
                              <w:lang w:val="de-CH"/>
                            </w:rPr>
                            <w:t>CH-80</w:t>
                          </w:r>
                          <w:r w:rsidR="009146AA" w:rsidRPr="009146AA">
                            <w:rPr>
                              <w:lang w:val="de-CH"/>
                            </w:rPr>
                            <w:t>57</w:t>
                          </w:r>
                          <w:r w:rsidRPr="009146AA">
                            <w:rPr>
                              <w:lang w:val="de-CH"/>
                            </w:rPr>
                            <w:t xml:space="preserve"> </w:t>
                          </w:r>
                          <w:r w:rsidR="007212A3" w:rsidRPr="009146AA">
                            <w:rPr>
                              <w:lang w:val="de-CH"/>
                            </w:rPr>
                            <w:t>Zürich</w:t>
                          </w:r>
                          <w:r w:rsidRPr="009146AA">
                            <w:rPr>
                              <w:lang w:val="de-CH"/>
                            </w:rPr>
                            <w:t xml:space="preserve"> </w:t>
                          </w:r>
                          <w:r w:rsidR="003E7C16">
                            <w:rPr>
                              <w:lang w:val="de-CH"/>
                            </w:rPr>
                            <w:t>Switzerland</w:t>
                          </w:r>
                        </w:p>
                        <w:p w14:paraId="06A1BABD" w14:textId="6A4B557A" w:rsidR="00760CB8" w:rsidRPr="009146AA" w:rsidRDefault="00760CB8" w:rsidP="00760CB8">
                          <w:pPr>
                            <w:pStyle w:val="Absender"/>
                            <w:rPr>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B2D16" id="_x0000_t202" coordsize="21600,21600" o:spt="202" path="m,l,21600r21600,l21600,xe">
              <v:stroke joinstyle="miter"/>
              <v:path gradientshapeok="t" o:connecttype="rect"/>
            </v:shapetype>
            <v:shape id="Text Box 6" o:spid="_x0000_s1027" type="#_x0000_t202" style="position:absolute;margin-left:378.6pt;margin-top:25.75pt;width:177.75pt;height:110.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8L/2AEAAJkDAAAOAAAAZHJzL2Uyb0RvYy54bWysU9tu1DAQfUfiHyy/s7moFxRttiqtipAK&#13;&#10;VCp8gNexE4vEY8beTZavZ+wkWy5viBdrMraPz2WyvZmGnh0VegO25sUm50xZCY2xbc2/fnl485Yz&#13;&#10;H4RtRA9W1fykPL/ZvX61HV2lSuigbxQyArG+Gl3NuxBclWVedmoQfgNOWdrUgIMI9Ilt1qAYCX3o&#13;&#10;szLPr7IRsHEIUnlP3ft5k+8SvtZKhs9aexVYX3PiFtKKad3HNdttRdWicJ2RCw3xDywGYSw9eoa6&#13;&#10;F0GwA5q/oAYjETzosJEwZKC1kSppIDVF/oea5044lbSQOd6dbfL/D1Z+Oj67J2RhegcTBZhEePcI&#13;&#10;8ptnFu46YVt1iwhjp0RDDxfRsmx0vlquRqt95SPIfvwIDYUsDgES0KRxiK6QTkboFMDpbLqaApPU&#13;&#10;LMvL64vykjNJe8VFfl1cpVgyUa3XHfrwXsHAYlFzpFQTvDg++hDpiGo9El+z8GD6PiXb298adDB2&#13;&#10;Ev3IeOYepv3ETLNoi2r20JxID8I8LzTfVHSAPzgbaVZq7r8fBCrO+g+WPImDtRa4Fvu1EFbS1ZoH&#13;&#10;zubyLswDeHBo2o6QZ9ct3JJv2iRFLywWupR/ErrMahywX7/TqZc/avcTAAD//wMAUEsDBBQABgAI&#13;&#10;AAAAIQBiAwdv4wAAABABAAAPAAAAZHJzL2Rvd25yZXYueG1sTE87b4MwEN4r9T9YV6lbY6AiNIQj&#13;&#10;ivqYKlUldMhosANW8JliJ6H/vs7ULid9uu9ZbGYzsLOanLaEEC8iYIpaKzV1CF/128MTMOcFSTFY&#13;&#10;Ugg/ysGmvL0pRC7thSp13vmOBRNyuUDovR9zzl3bKyPcwo6Kwu9gJyN8gFPH5SQuwdwMPImiJTdC&#13;&#10;U0joxaiee9UedyeDsN1T9aq/P5rP6lDpul5F9L48It7fzS/rcLZrYF7N/k8B1w2hP5ShWGNPJB0b&#13;&#10;ELI0SwIVIY1TYFdCHCcZsAYhyR5j4GXB/w8pfwEAAP//AwBQSwECLQAUAAYACAAAACEAtoM4kv4A&#13;&#10;AADhAQAAEwAAAAAAAAAAAAAAAAAAAAAAW0NvbnRlbnRfVHlwZXNdLnhtbFBLAQItABQABgAIAAAA&#13;&#10;IQA4/SH/1gAAAJQBAAALAAAAAAAAAAAAAAAAAC8BAABfcmVscy8ucmVsc1BLAQItABQABgAIAAAA&#13;&#10;IQD5k8L/2AEAAJkDAAAOAAAAAAAAAAAAAAAAAC4CAABkcnMvZTJvRG9jLnhtbFBLAQItABQABgAI&#13;&#10;AAAAIQBiAwdv4wAAABABAAAPAAAAAAAAAAAAAAAAADIEAABkcnMvZG93bnJldi54bWxQSwUGAAAA&#13;&#10;AAQABADzAAAAQgUAAAAA&#13;&#10;" filled="f" stroked="f">
              <v:textbox inset="0,0,0,0">
                <w:txbxContent>
                  <w:p w14:paraId="2EE9A3A0" w14:textId="77777777" w:rsidR="00760CB8" w:rsidRPr="005B4816" w:rsidRDefault="00A961B2" w:rsidP="00760CB8">
                    <w:pPr>
                      <w:pStyle w:val="Universittseinheit"/>
                    </w:pPr>
                    <w:r>
                      <w:t>Department</w:t>
                    </w:r>
                    <w:r w:rsidR="009146AA">
                      <w:t xml:space="preserve"> of Evolutionary Biology and Environmental Studies</w:t>
                    </w:r>
                  </w:p>
                  <w:p w14:paraId="5436F216" w14:textId="77777777" w:rsidR="00760CB8" w:rsidRDefault="00760CB8" w:rsidP="00760CB8">
                    <w:pPr>
                      <w:pStyle w:val="Absender"/>
                    </w:pPr>
                  </w:p>
                  <w:p w14:paraId="5AF22256" w14:textId="77777777" w:rsidR="00760CB8" w:rsidRPr="006E6BF6" w:rsidRDefault="00760CB8" w:rsidP="00760CB8">
                    <w:pPr>
                      <w:pStyle w:val="Absender"/>
                      <w:rPr>
                        <w:lang w:val="de-DE"/>
                        <w:rPrChange w:id="6" w:author="Emanuele Giacomuzzo" w:date="2024-03-20T15:13:00Z">
                          <w:rPr/>
                        </w:rPrChange>
                      </w:rPr>
                    </w:pPr>
                    <w:r w:rsidRPr="006E6BF6">
                      <w:rPr>
                        <w:lang w:val="de-DE"/>
                        <w:rPrChange w:id="7" w:author="Emanuele Giacomuzzo" w:date="2024-03-20T15:13:00Z">
                          <w:rPr/>
                        </w:rPrChange>
                      </w:rPr>
                      <w:t>University of Zurich</w:t>
                    </w:r>
                  </w:p>
                  <w:p w14:paraId="526E671B" w14:textId="77777777" w:rsidR="00760CB8" w:rsidRPr="009146AA" w:rsidRDefault="009146AA" w:rsidP="00760CB8">
                    <w:pPr>
                      <w:pStyle w:val="Absender"/>
                      <w:rPr>
                        <w:lang w:val="de-CH"/>
                      </w:rPr>
                    </w:pPr>
                    <w:r w:rsidRPr="009146AA">
                      <w:rPr>
                        <w:lang w:val="de-CH"/>
                      </w:rPr>
                      <w:t>Winterthurerstr. 190</w:t>
                    </w:r>
                  </w:p>
                  <w:p w14:paraId="707654D7" w14:textId="598F4373" w:rsidR="00760CB8" w:rsidRPr="009146AA" w:rsidRDefault="00760CB8" w:rsidP="00760CB8">
                    <w:pPr>
                      <w:pStyle w:val="Absender"/>
                      <w:rPr>
                        <w:lang w:val="de-CH"/>
                      </w:rPr>
                    </w:pPr>
                    <w:r w:rsidRPr="009146AA">
                      <w:rPr>
                        <w:lang w:val="de-CH"/>
                      </w:rPr>
                      <w:t>CH-80</w:t>
                    </w:r>
                    <w:r w:rsidR="009146AA" w:rsidRPr="009146AA">
                      <w:rPr>
                        <w:lang w:val="de-CH"/>
                      </w:rPr>
                      <w:t>57</w:t>
                    </w:r>
                    <w:r w:rsidRPr="009146AA">
                      <w:rPr>
                        <w:lang w:val="de-CH"/>
                      </w:rPr>
                      <w:t xml:space="preserve"> </w:t>
                    </w:r>
                    <w:r w:rsidR="007212A3" w:rsidRPr="009146AA">
                      <w:rPr>
                        <w:lang w:val="de-CH"/>
                      </w:rPr>
                      <w:t>Zürich</w:t>
                    </w:r>
                    <w:r w:rsidRPr="009146AA">
                      <w:rPr>
                        <w:lang w:val="de-CH"/>
                      </w:rPr>
                      <w:t xml:space="preserve"> </w:t>
                    </w:r>
                    <w:r w:rsidR="003E7C16">
                      <w:rPr>
                        <w:lang w:val="de-CH"/>
                      </w:rPr>
                      <w:t>Switzerland</w:t>
                    </w:r>
                  </w:p>
                  <w:p w14:paraId="06A1BABD" w14:textId="6A4B557A" w:rsidR="00760CB8" w:rsidRPr="009146AA" w:rsidRDefault="00760CB8" w:rsidP="00760CB8">
                    <w:pPr>
                      <w:pStyle w:val="Absender"/>
                      <w:rPr>
                        <w:lang w:val="de-CH"/>
                      </w:rPr>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577"/>
    <w:multiLevelType w:val="hybridMultilevel"/>
    <w:tmpl w:val="1D6E46D4"/>
    <w:lvl w:ilvl="0" w:tplc="7108B3F4">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76DC6"/>
    <w:multiLevelType w:val="hybridMultilevel"/>
    <w:tmpl w:val="BED0AC42"/>
    <w:lvl w:ilvl="0" w:tplc="5148CB46">
      <w:numFmt w:val="bullet"/>
      <w:lvlText w:val="-"/>
      <w:lvlJc w:val="left"/>
      <w:pPr>
        <w:ind w:left="720" w:hanging="360"/>
      </w:pPr>
      <w:rPr>
        <w:rFonts w:ascii="Times" w:eastAsia="PMingLiU"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579F0"/>
    <w:multiLevelType w:val="hybridMultilevel"/>
    <w:tmpl w:val="CE949966"/>
    <w:lvl w:ilvl="0" w:tplc="9822EDFE">
      <w:numFmt w:val="bullet"/>
      <w:lvlText w:val="-"/>
      <w:lvlJc w:val="left"/>
      <w:pPr>
        <w:ind w:left="720" w:hanging="360"/>
      </w:pPr>
      <w:rPr>
        <w:rFonts w:ascii="Times" w:eastAsia="PMingLiU"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4062814">
    <w:abstractNumId w:val="2"/>
  </w:num>
  <w:num w:numId="2" w16cid:durableId="1198737824">
    <w:abstractNumId w:val="0"/>
  </w:num>
  <w:num w:numId="3" w16cid:durableId="18225772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Altermatt">
    <w15:presenceInfo w15:providerId="AD" w15:userId="S::florian.altermatt@ieu.uzh.ch::393a62bb-40dc-44cc-8c45-cf299abc2aa5"/>
  </w15:person>
  <w15:person w15:author="Isabelle Gounand">
    <w15:presenceInfo w15:providerId="None" w15:userId="Isabelle Gounand"/>
  </w15:person>
  <w15:person w15:author="Florian Altermatt [2]">
    <w15:presenceInfo w15:providerId="None" w15:userId="Florian Altermatt"/>
  </w15:person>
  <w15:person w15:author="Emanuele Giacomuzzo">
    <w15:presenceInfo w15:providerId="Windows Live" w15:userId="660378d6b8a0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B2"/>
    <w:rsid w:val="00000B76"/>
    <w:rsid w:val="00007039"/>
    <w:rsid w:val="00010824"/>
    <w:rsid w:val="000177A3"/>
    <w:rsid w:val="00024E3C"/>
    <w:rsid w:val="00027A30"/>
    <w:rsid w:val="00042372"/>
    <w:rsid w:val="00050DEE"/>
    <w:rsid w:val="00051160"/>
    <w:rsid w:val="00052218"/>
    <w:rsid w:val="00053166"/>
    <w:rsid w:val="00060495"/>
    <w:rsid w:val="00075FA8"/>
    <w:rsid w:val="00087323"/>
    <w:rsid w:val="00094125"/>
    <w:rsid w:val="00097A4E"/>
    <w:rsid w:val="000B3533"/>
    <w:rsid w:val="000B37C7"/>
    <w:rsid w:val="000B614F"/>
    <w:rsid w:val="000B6B82"/>
    <w:rsid w:val="000C1715"/>
    <w:rsid w:val="000C5408"/>
    <w:rsid w:val="000C6412"/>
    <w:rsid w:val="000D52E5"/>
    <w:rsid w:val="000E3548"/>
    <w:rsid w:val="000F4E14"/>
    <w:rsid w:val="000F79EF"/>
    <w:rsid w:val="000F7A9F"/>
    <w:rsid w:val="00105363"/>
    <w:rsid w:val="00105C00"/>
    <w:rsid w:val="001126A8"/>
    <w:rsid w:val="00113280"/>
    <w:rsid w:val="00114623"/>
    <w:rsid w:val="00117C2E"/>
    <w:rsid w:val="00120416"/>
    <w:rsid w:val="001229E7"/>
    <w:rsid w:val="001243ED"/>
    <w:rsid w:val="00131000"/>
    <w:rsid w:val="00136AA4"/>
    <w:rsid w:val="00136D87"/>
    <w:rsid w:val="00137FDC"/>
    <w:rsid w:val="00140A03"/>
    <w:rsid w:val="00140CC4"/>
    <w:rsid w:val="00141EFA"/>
    <w:rsid w:val="00142BA6"/>
    <w:rsid w:val="00150D7D"/>
    <w:rsid w:val="00152272"/>
    <w:rsid w:val="0015236E"/>
    <w:rsid w:val="001744B3"/>
    <w:rsid w:val="00177C75"/>
    <w:rsid w:val="00185F69"/>
    <w:rsid w:val="00194253"/>
    <w:rsid w:val="00194EE4"/>
    <w:rsid w:val="00196DD9"/>
    <w:rsid w:val="001970D6"/>
    <w:rsid w:val="001A4519"/>
    <w:rsid w:val="001A5C77"/>
    <w:rsid w:val="001B1F2B"/>
    <w:rsid w:val="001C0E62"/>
    <w:rsid w:val="001C5694"/>
    <w:rsid w:val="001C58B4"/>
    <w:rsid w:val="001C7162"/>
    <w:rsid w:val="001D3362"/>
    <w:rsid w:val="001E30E4"/>
    <w:rsid w:val="001E6D03"/>
    <w:rsid w:val="001F1C00"/>
    <w:rsid w:val="001F6470"/>
    <w:rsid w:val="001F6F17"/>
    <w:rsid w:val="002002DC"/>
    <w:rsid w:val="00202146"/>
    <w:rsid w:val="00204688"/>
    <w:rsid w:val="002148A5"/>
    <w:rsid w:val="0021500C"/>
    <w:rsid w:val="00233008"/>
    <w:rsid w:val="0023353A"/>
    <w:rsid w:val="00235D47"/>
    <w:rsid w:val="00245CA3"/>
    <w:rsid w:val="002602CA"/>
    <w:rsid w:val="00270862"/>
    <w:rsid w:val="002722A7"/>
    <w:rsid w:val="002805D8"/>
    <w:rsid w:val="002817D5"/>
    <w:rsid w:val="0029538C"/>
    <w:rsid w:val="002A2664"/>
    <w:rsid w:val="002A5B3F"/>
    <w:rsid w:val="002B5B54"/>
    <w:rsid w:val="002B6139"/>
    <w:rsid w:val="002C32D9"/>
    <w:rsid w:val="002D2E09"/>
    <w:rsid w:val="002D55C9"/>
    <w:rsid w:val="002E0606"/>
    <w:rsid w:val="002E490B"/>
    <w:rsid w:val="002E6994"/>
    <w:rsid w:val="002F513C"/>
    <w:rsid w:val="003141A7"/>
    <w:rsid w:val="00321CB7"/>
    <w:rsid w:val="00321E62"/>
    <w:rsid w:val="003263B4"/>
    <w:rsid w:val="00327FD1"/>
    <w:rsid w:val="00332834"/>
    <w:rsid w:val="003364AB"/>
    <w:rsid w:val="00337E18"/>
    <w:rsid w:val="00346CE3"/>
    <w:rsid w:val="00367262"/>
    <w:rsid w:val="003672A0"/>
    <w:rsid w:val="003672C0"/>
    <w:rsid w:val="0037441E"/>
    <w:rsid w:val="003771D0"/>
    <w:rsid w:val="003833E9"/>
    <w:rsid w:val="00386527"/>
    <w:rsid w:val="00396B9C"/>
    <w:rsid w:val="003B0200"/>
    <w:rsid w:val="003C14CD"/>
    <w:rsid w:val="003C54B9"/>
    <w:rsid w:val="003D208E"/>
    <w:rsid w:val="003E26E3"/>
    <w:rsid w:val="003E7C16"/>
    <w:rsid w:val="003F602F"/>
    <w:rsid w:val="00402EEA"/>
    <w:rsid w:val="00403BD2"/>
    <w:rsid w:val="00406BF8"/>
    <w:rsid w:val="00412CFD"/>
    <w:rsid w:val="00413550"/>
    <w:rsid w:val="00426715"/>
    <w:rsid w:val="004313DF"/>
    <w:rsid w:val="00432C49"/>
    <w:rsid w:val="00440EE9"/>
    <w:rsid w:val="00443BCD"/>
    <w:rsid w:val="004516E8"/>
    <w:rsid w:val="004535ED"/>
    <w:rsid w:val="00455CE6"/>
    <w:rsid w:val="00460993"/>
    <w:rsid w:val="00464E63"/>
    <w:rsid w:val="00472616"/>
    <w:rsid w:val="00473981"/>
    <w:rsid w:val="00474570"/>
    <w:rsid w:val="00481C9F"/>
    <w:rsid w:val="00485857"/>
    <w:rsid w:val="004A190E"/>
    <w:rsid w:val="004A6754"/>
    <w:rsid w:val="004C721D"/>
    <w:rsid w:val="004D386A"/>
    <w:rsid w:val="004D5558"/>
    <w:rsid w:val="004D70ED"/>
    <w:rsid w:val="004E5AC4"/>
    <w:rsid w:val="004E7459"/>
    <w:rsid w:val="00501BE5"/>
    <w:rsid w:val="00503773"/>
    <w:rsid w:val="00513B9F"/>
    <w:rsid w:val="005303BF"/>
    <w:rsid w:val="00532374"/>
    <w:rsid w:val="00533766"/>
    <w:rsid w:val="0055094C"/>
    <w:rsid w:val="00566C62"/>
    <w:rsid w:val="00567CE6"/>
    <w:rsid w:val="005739C3"/>
    <w:rsid w:val="00576CE9"/>
    <w:rsid w:val="00577723"/>
    <w:rsid w:val="00580937"/>
    <w:rsid w:val="005828B1"/>
    <w:rsid w:val="00584902"/>
    <w:rsid w:val="00590265"/>
    <w:rsid w:val="00591103"/>
    <w:rsid w:val="00594D6B"/>
    <w:rsid w:val="005A1B15"/>
    <w:rsid w:val="005B7EA8"/>
    <w:rsid w:val="005C6C85"/>
    <w:rsid w:val="005C70E0"/>
    <w:rsid w:val="005D75F4"/>
    <w:rsid w:val="005E577F"/>
    <w:rsid w:val="005F155E"/>
    <w:rsid w:val="005F2DEC"/>
    <w:rsid w:val="00600482"/>
    <w:rsid w:val="00601F8E"/>
    <w:rsid w:val="00602EA1"/>
    <w:rsid w:val="0060548E"/>
    <w:rsid w:val="00611B55"/>
    <w:rsid w:val="00614D9E"/>
    <w:rsid w:val="006334E8"/>
    <w:rsid w:val="0064084C"/>
    <w:rsid w:val="006408BA"/>
    <w:rsid w:val="006451B3"/>
    <w:rsid w:val="00646C83"/>
    <w:rsid w:val="00651642"/>
    <w:rsid w:val="00655476"/>
    <w:rsid w:val="0066011E"/>
    <w:rsid w:val="006618B8"/>
    <w:rsid w:val="006731A2"/>
    <w:rsid w:val="00680826"/>
    <w:rsid w:val="006B2DB6"/>
    <w:rsid w:val="006B31E0"/>
    <w:rsid w:val="006B51FE"/>
    <w:rsid w:val="006B63B7"/>
    <w:rsid w:val="006B73CA"/>
    <w:rsid w:val="006C183F"/>
    <w:rsid w:val="006D3EB5"/>
    <w:rsid w:val="006D5099"/>
    <w:rsid w:val="006E69A6"/>
    <w:rsid w:val="006E6BF6"/>
    <w:rsid w:val="006F236A"/>
    <w:rsid w:val="006F3A09"/>
    <w:rsid w:val="006F406F"/>
    <w:rsid w:val="00700137"/>
    <w:rsid w:val="00700BD8"/>
    <w:rsid w:val="0070153C"/>
    <w:rsid w:val="007112D3"/>
    <w:rsid w:val="007129E0"/>
    <w:rsid w:val="00714FEF"/>
    <w:rsid w:val="007203B6"/>
    <w:rsid w:val="007212A3"/>
    <w:rsid w:val="007222E3"/>
    <w:rsid w:val="00727ADE"/>
    <w:rsid w:val="00734F16"/>
    <w:rsid w:val="0075057C"/>
    <w:rsid w:val="00753EA4"/>
    <w:rsid w:val="007562DE"/>
    <w:rsid w:val="00760CB8"/>
    <w:rsid w:val="0076121E"/>
    <w:rsid w:val="0076478A"/>
    <w:rsid w:val="00765268"/>
    <w:rsid w:val="007937DB"/>
    <w:rsid w:val="007A2532"/>
    <w:rsid w:val="007A2EB4"/>
    <w:rsid w:val="007A5FAC"/>
    <w:rsid w:val="007A6D76"/>
    <w:rsid w:val="007B1861"/>
    <w:rsid w:val="007B7991"/>
    <w:rsid w:val="007C2F7C"/>
    <w:rsid w:val="007C34BC"/>
    <w:rsid w:val="007C3B91"/>
    <w:rsid w:val="007C5B47"/>
    <w:rsid w:val="007D0959"/>
    <w:rsid w:val="007D292D"/>
    <w:rsid w:val="007D2B3B"/>
    <w:rsid w:val="007D2BF9"/>
    <w:rsid w:val="007D31FB"/>
    <w:rsid w:val="007D4E78"/>
    <w:rsid w:val="007E0840"/>
    <w:rsid w:val="007E3406"/>
    <w:rsid w:val="007E3734"/>
    <w:rsid w:val="007F1291"/>
    <w:rsid w:val="007F4C16"/>
    <w:rsid w:val="007F6E72"/>
    <w:rsid w:val="00800DD6"/>
    <w:rsid w:val="008071F5"/>
    <w:rsid w:val="00811407"/>
    <w:rsid w:val="00813464"/>
    <w:rsid w:val="00815A64"/>
    <w:rsid w:val="0082010F"/>
    <w:rsid w:val="00825A29"/>
    <w:rsid w:val="0084116D"/>
    <w:rsid w:val="00842B01"/>
    <w:rsid w:val="0084306F"/>
    <w:rsid w:val="00843F92"/>
    <w:rsid w:val="00846295"/>
    <w:rsid w:val="008507BC"/>
    <w:rsid w:val="008525F6"/>
    <w:rsid w:val="00854AE6"/>
    <w:rsid w:val="0085542A"/>
    <w:rsid w:val="00860E78"/>
    <w:rsid w:val="0086227D"/>
    <w:rsid w:val="00862315"/>
    <w:rsid w:val="00866085"/>
    <w:rsid w:val="008742D9"/>
    <w:rsid w:val="00875632"/>
    <w:rsid w:val="00883D9B"/>
    <w:rsid w:val="00893F0A"/>
    <w:rsid w:val="0089447D"/>
    <w:rsid w:val="008A26F8"/>
    <w:rsid w:val="008A3F8B"/>
    <w:rsid w:val="008A580D"/>
    <w:rsid w:val="008B4147"/>
    <w:rsid w:val="008B7219"/>
    <w:rsid w:val="008C0334"/>
    <w:rsid w:val="008C5D57"/>
    <w:rsid w:val="008C6AD8"/>
    <w:rsid w:val="008D68F4"/>
    <w:rsid w:val="008F237D"/>
    <w:rsid w:val="008F2578"/>
    <w:rsid w:val="008F4DCA"/>
    <w:rsid w:val="00913A81"/>
    <w:rsid w:val="009146AA"/>
    <w:rsid w:val="009150DA"/>
    <w:rsid w:val="009158BE"/>
    <w:rsid w:val="0091650B"/>
    <w:rsid w:val="009257E3"/>
    <w:rsid w:val="00954FA7"/>
    <w:rsid w:val="009658C0"/>
    <w:rsid w:val="00972350"/>
    <w:rsid w:val="00975190"/>
    <w:rsid w:val="009807A0"/>
    <w:rsid w:val="0098592F"/>
    <w:rsid w:val="00991E15"/>
    <w:rsid w:val="00994263"/>
    <w:rsid w:val="009C0651"/>
    <w:rsid w:val="009C3B79"/>
    <w:rsid w:val="009C450F"/>
    <w:rsid w:val="009C47DB"/>
    <w:rsid w:val="009D76DE"/>
    <w:rsid w:val="009E4105"/>
    <w:rsid w:val="009E4602"/>
    <w:rsid w:val="009F7B8E"/>
    <w:rsid w:val="00A2666C"/>
    <w:rsid w:val="00A27CDF"/>
    <w:rsid w:val="00A3062B"/>
    <w:rsid w:val="00A33BB8"/>
    <w:rsid w:val="00A40CE0"/>
    <w:rsid w:val="00A47BA7"/>
    <w:rsid w:val="00A50DEF"/>
    <w:rsid w:val="00A51472"/>
    <w:rsid w:val="00A52CEE"/>
    <w:rsid w:val="00A72CD3"/>
    <w:rsid w:val="00A76133"/>
    <w:rsid w:val="00A87066"/>
    <w:rsid w:val="00A9161E"/>
    <w:rsid w:val="00A95BB5"/>
    <w:rsid w:val="00A95CCD"/>
    <w:rsid w:val="00A961B2"/>
    <w:rsid w:val="00AA3525"/>
    <w:rsid w:val="00AA4772"/>
    <w:rsid w:val="00AB4053"/>
    <w:rsid w:val="00AB6329"/>
    <w:rsid w:val="00AC5648"/>
    <w:rsid w:val="00AC7827"/>
    <w:rsid w:val="00AE1E3F"/>
    <w:rsid w:val="00AE2833"/>
    <w:rsid w:val="00AE3528"/>
    <w:rsid w:val="00AE6BE7"/>
    <w:rsid w:val="00AF1DE9"/>
    <w:rsid w:val="00B00B05"/>
    <w:rsid w:val="00B010D4"/>
    <w:rsid w:val="00B02396"/>
    <w:rsid w:val="00B03151"/>
    <w:rsid w:val="00B100F8"/>
    <w:rsid w:val="00B13B68"/>
    <w:rsid w:val="00B44FE4"/>
    <w:rsid w:val="00B5736F"/>
    <w:rsid w:val="00B62FB3"/>
    <w:rsid w:val="00B720DC"/>
    <w:rsid w:val="00B82927"/>
    <w:rsid w:val="00B8443C"/>
    <w:rsid w:val="00B856A5"/>
    <w:rsid w:val="00B921EF"/>
    <w:rsid w:val="00BA100A"/>
    <w:rsid w:val="00BA1742"/>
    <w:rsid w:val="00BA6664"/>
    <w:rsid w:val="00BA6F7D"/>
    <w:rsid w:val="00BB5587"/>
    <w:rsid w:val="00BB6FE1"/>
    <w:rsid w:val="00BC1CE0"/>
    <w:rsid w:val="00BD6B30"/>
    <w:rsid w:val="00BE4799"/>
    <w:rsid w:val="00BE6660"/>
    <w:rsid w:val="00BE6663"/>
    <w:rsid w:val="00C02371"/>
    <w:rsid w:val="00C062C3"/>
    <w:rsid w:val="00C1166E"/>
    <w:rsid w:val="00C273B2"/>
    <w:rsid w:val="00C42CAC"/>
    <w:rsid w:val="00C444B1"/>
    <w:rsid w:val="00C458ED"/>
    <w:rsid w:val="00C8064B"/>
    <w:rsid w:val="00C80CA7"/>
    <w:rsid w:val="00C8255E"/>
    <w:rsid w:val="00C90669"/>
    <w:rsid w:val="00CB0A79"/>
    <w:rsid w:val="00CB0EE9"/>
    <w:rsid w:val="00CC2DF0"/>
    <w:rsid w:val="00CC6C04"/>
    <w:rsid w:val="00CD2F83"/>
    <w:rsid w:val="00CD3DF7"/>
    <w:rsid w:val="00CD479E"/>
    <w:rsid w:val="00CD6752"/>
    <w:rsid w:val="00CD765B"/>
    <w:rsid w:val="00CE2323"/>
    <w:rsid w:val="00CF19D5"/>
    <w:rsid w:val="00CF35AA"/>
    <w:rsid w:val="00CF7FD2"/>
    <w:rsid w:val="00D003E6"/>
    <w:rsid w:val="00D0067C"/>
    <w:rsid w:val="00D042EF"/>
    <w:rsid w:val="00D13425"/>
    <w:rsid w:val="00D2618F"/>
    <w:rsid w:val="00D304A6"/>
    <w:rsid w:val="00D318B7"/>
    <w:rsid w:val="00D3628B"/>
    <w:rsid w:val="00D632D9"/>
    <w:rsid w:val="00D64E73"/>
    <w:rsid w:val="00D65C93"/>
    <w:rsid w:val="00D86C1B"/>
    <w:rsid w:val="00D86F4E"/>
    <w:rsid w:val="00D90BDA"/>
    <w:rsid w:val="00D9196B"/>
    <w:rsid w:val="00DA0C06"/>
    <w:rsid w:val="00DA4B12"/>
    <w:rsid w:val="00DB35D2"/>
    <w:rsid w:val="00DC1578"/>
    <w:rsid w:val="00DC4430"/>
    <w:rsid w:val="00DC522B"/>
    <w:rsid w:val="00DF2B03"/>
    <w:rsid w:val="00E00F6D"/>
    <w:rsid w:val="00E105AF"/>
    <w:rsid w:val="00E1330F"/>
    <w:rsid w:val="00E1541C"/>
    <w:rsid w:val="00E17671"/>
    <w:rsid w:val="00E201A2"/>
    <w:rsid w:val="00E26C66"/>
    <w:rsid w:val="00E47B69"/>
    <w:rsid w:val="00E57D00"/>
    <w:rsid w:val="00E62990"/>
    <w:rsid w:val="00E6524C"/>
    <w:rsid w:val="00E7209C"/>
    <w:rsid w:val="00E721A3"/>
    <w:rsid w:val="00E77740"/>
    <w:rsid w:val="00E83CF6"/>
    <w:rsid w:val="00E947A9"/>
    <w:rsid w:val="00E97282"/>
    <w:rsid w:val="00EA0355"/>
    <w:rsid w:val="00EA503D"/>
    <w:rsid w:val="00EA7114"/>
    <w:rsid w:val="00EA73CD"/>
    <w:rsid w:val="00EB1B75"/>
    <w:rsid w:val="00EB1D13"/>
    <w:rsid w:val="00EB4AB6"/>
    <w:rsid w:val="00EB624B"/>
    <w:rsid w:val="00EE0922"/>
    <w:rsid w:val="00EE0F39"/>
    <w:rsid w:val="00EE5369"/>
    <w:rsid w:val="00EF6618"/>
    <w:rsid w:val="00F13001"/>
    <w:rsid w:val="00F14040"/>
    <w:rsid w:val="00F3503B"/>
    <w:rsid w:val="00F363E6"/>
    <w:rsid w:val="00F44E97"/>
    <w:rsid w:val="00F53518"/>
    <w:rsid w:val="00F53E9A"/>
    <w:rsid w:val="00F5505C"/>
    <w:rsid w:val="00F57DBA"/>
    <w:rsid w:val="00F60190"/>
    <w:rsid w:val="00F63159"/>
    <w:rsid w:val="00F743A7"/>
    <w:rsid w:val="00F76179"/>
    <w:rsid w:val="00F815C7"/>
    <w:rsid w:val="00F84FEC"/>
    <w:rsid w:val="00F86E5E"/>
    <w:rsid w:val="00FA17DA"/>
    <w:rsid w:val="00FA21B3"/>
    <w:rsid w:val="00FA41B4"/>
    <w:rsid w:val="00FA6841"/>
    <w:rsid w:val="00FB3FC2"/>
    <w:rsid w:val="00FB5F78"/>
    <w:rsid w:val="00FB728E"/>
    <w:rsid w:val="00FC1D57"/>
    <w:rsid w:val="00FC379E"/>
    <w:rsid w:val="00FD0B47"/>
    <w:rsid w:val="00FD1C58"/>
    <w:rsid w:val="00FE0410"/>
    <w:rsid w:val="00FE1A12"/>
    <w:rsid w:val="00FE6A17"/>
    <w:rsid w:val="00FF0C12"/>
    <w:rsid w:val="00FF7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E9C9ED"/>
  <w14:defaultImageDpi w14:val="300"/>
  <w15:docId w15:val="{F72221C8-16DE-A840-9A08-CCC25A5D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363"/>
    <w:pPr>
      <w:spacing w:line="280" w:lineRule="atLeast"/>
    </w:pPr>
    <w:rPr>
      <w:rFonts w:ascii="Arial" w:hAnsi="Arial" w:cs="Arial"/>
      <w:lang w:eastAsia="zh-TW"/>
    </w:rPr>
  </w:style>
  <w:style w:type="paragraph" w:styleId="Heading1">
    <w:name w:val="heading 1"/>
    <w:basedOn w:val="Normal"/>
    <w:next w:val="Normal"/>
    <w:qFormat/>
    <w:rsid w:val="00FB3FC2"/>
    <w:pPr>
      <w:keepNext/>
      <w:outlineLvl w:val="0"/>
    </w:pPr>
    <w:rPr>
      <w:b/>
      <w:bCs/>
      <w:kern w:val="32"/>
    </w:rPr>
  </w:style>
  <w:style w:type="paragraph" w:styleId="Heading2">
    <w:name w:val="heading 2"/>
    <w:basedOn w:val="Normal"/>
    <w:next w:val="Normal"/>
    <w:qFormat/>
    <w:rsid w:val="00FB3FC2"/>
    <w:pPr>
      <w:keepNext/>
      <w:outlineLvl w:val="1"/>
    </w:pPr>
    <w:rPr>
      <w:b/>
      <w:bCs/>
    </w:rPr>
  </w:style>
  <w:style w:type="paragraph" w:styleId="Heading3">
    <w:name w:val="heading 3"/>
    <w:basedOn w:val="Normal"/>
    <w:next w:val="Normal"/>
    <w:qFormat/>
    <w:rsid w:val="00FB3FC2"/>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CellMar>
        <w:left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F3503B"/>
    <w:pPr>
      <w:ind w:right="1985"/>
    </w:pPr>
  </w:style>
  <w:style w:type="paragraph" w:customStyle="1" w:styleId="Untereinheit">
    <w:name w:val="Untereinheit"/>
    <w:basedOn w:val="Universittseinheit"/>
    <w:rsid w:val="00C273B2"/>
    <w:rPr>
      <w:b w:val="0"/>
      <w:bCs w:val="0"/>
      <w:lang w:val="de-CH"/>
    </w:rPr>
  </w:style>
  <w:style w:type="paragraph" w:styleId="BalloonText">
    <w:name w:val="Balloon Text"/>
    <w:basedOn w:val="Normal"/>
    <w:link w:val="BalloonTextChar"/>
    <w:uiPriority w:val="99"/>
    <w:semiHidden/>
    <w:unhideWhenUsed/>
    <w:rsid w:val="00FD1C5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C58"/>
    <w:rPr>
      <w:rFonts w:ascii="Lucida Grande" w:hAnsi="Lucida Grande" w:cs="Lucida Grande"/>
      <w:sz w:val="18"/>
      <w:szCs w:val="18"/>
      <w:lang w:eastAsia="zh-TW"/>
    </w:rPr>
  </w:style>
  <w:style w:type="character" w:styleId="Hyperlink">
    <w:name w:val="Hyperlink"/>
    <w:basedOn w:val="DefaultParagraphFont"/>
    <w:uiPriority w:val="99"/>
    <w:unhideWhenUsed/>
    <w:rsid w:val="00464E63"/>
    <w:rPr>
      <w:color w:val="0000FF" w:themeColor="hyperlink"/>
      <w:u w:val="single"/>
    </w:rPr>
  </w:style>
  <w:style w:type="character" w:customStyle="1" w:styleId="UnresolvedMention1">
    <w:name w:val="Unresolved Mention1"/>
    <w:basedOn w:val="DefaultParagraphFont"/>
    <w:uiPriority w:val="99"/>
    <w:semiHidden/>
    <w:unhideWhenUsed/>
    <w:rsid w:val="00464E63"/>
    <w:rPr>
      <w:color w:val="605E5C"/>
      <w:shd w:val="clear" w:color="auto" w:fill="E1DFDD"/>
    </w:rPr>
  </w:style>
  <w:style w:type="character" w:styleId="UnresolvedMention">
    <w:name w:val="Unresolved Mention"/>
    <w:basedOn w:val="DefaultParagraphFont"/>
    <w:uiPriority w:val="99"/>
    <w:rsid w:val="00B82927"/>
    <w:rPr>
      <w:color w:val="605E5C"/>
      <w:shd w:val="clear" w:color="auto" w:fill="E1DFDD"/>
    </w:rPr>
  </w:style>
  <w:style w:type="character" w:styleId="CommentReference">
    <w:name w:val="annotation reference"/>
    <w:basedOn w:val="DefaultParagraphFont"/>
    <w:uiPriority w:val="99"/>
    <w:semiHidden/>
    <w:unhideWhenUsed/>
    <w:rsid w:val="00BE6663"/>
    <w:rPr>
      <w:sz w:val="16"/>
      <w:szCs w:val="16"/>
    </w:rPr>
  </w:style>
  <w:style w:type="paragraph" w:styleId="CommentText">
    <w:name w:val="annotation text"/>
    <w:basedOn w:val="Normal"/>
    <w:link w:val="CommentTextChar"/>
    <w:uiPriority w:val="99"/>
    <w:semiHidden/>
    <w:unhideWhenUsed/>
    <w:rsid w:val="00BE6663"/>
    <w:pPr>
      <w:spacing w:line="240" w:lineRule="auto"/>
    </w:pPr>
  </w:style>
  <w:style w:type="character" w:customStyle="1" w:styleId="CommentTextChar">
    <w:name w:val="Comment Text Char"/>
    <w:basedOn w:val="DefaultParagraphFont"/>
    <w:link w:val="CommentText"/>
    <w:uiPriority w:val="99"/>
    <w:semiHidden/>
    <w:rsid w:val="00BE6663"/>
    <w:rPr>
      <w:rFonts w:ascii="Arial" w:hAnsi="Arial" w:cs="Arial"/>
      <w:lang w:eastAsia="zh-TW"/>
    </w:rPr>
  </w:style>
  <w:style w:type="paragraph" w:styleId="CommentSubject">
    <w:name w:val="annotation subject"/>
    <w:basedOn w:val="CommentText"/>
    <w:next w:val="CommentText"/>
    <w:link w:val="CommentSubjectChar"/>
    <w:uiPriority w:val="99"/>
    <w:semiHidden/>
    <w:unhideWhenUsed/>
    <w:rsid w:val="00BE6663"/>
    <w:rPr>
      <w:b/>
      <w:bCs/>
    </w:rPr>
  </w:style>
  <w:style w:type="character" w:customStyle="1" w:styleId="CommentSubjectChar">
    <w:name w:val="Comment Subject Char"/>
    <w:basedOn w:val="CommentTextChar"/>
    <w:link w:val="CommentSubject"/>
    <w:uiPriority w:val="99"/>
    <w:semiHidden/>
    <w:rsid w:val="00BE6663"/>
    <w:rPr>
      <w:rFonts w:ascii="Arial" w:hAnsi="Arial" w:cs="Arial"/>
      <w:b/>
      <w:bCs/>
      <w:lang w:eastAsia="zh-TW"/>
    </w:rPr>
  </w:style>
  <w:style w:type="paragraph" w:styleId="Revision">
    <w:name w:val="Revision"/>
    <w:hidden/>
    <w:uiPriority w:val="99"/>
    <w:semiHidden/>
    <w:rsid w:val="00137FDC"/>
    <w:rPr>
      <w:rFonts w:ascii="Arial" w:hAnsi="Arial" w:cs="Arial"/>
      <w:lang w:eastAsia="zh-TW"/>
    </w:rPr>
  </w:style>
  <w:style w:type="paragraph" w:styleId="ListParagraph">
    <w:name w:val="List Paragraph"/>
    <w:basedOn w:val="Normal"/>
    <w:uiPriority w:val="34"/>
    <w:qFormat/>
    <w:rsid w:val="00432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5A421-4379-484F-927A-4DCC4CF3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Letter</vt:lpstr>
    </vt:vector>
  </TitlesOfParts>
  <Company>University of Zurich</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Florian</dc:creator>
  <cp:keywords/>
  <dc:description>Vorlage uzh_brief_e MSO2003 v1 6.5.2010</dc:description>
  <cp:lastModifiedBy>Emanuele Giacomuzzo</cp:lastModifiedBy>
  <cp:revision>107</cp:revision>
  <cp:lastPrinted>2010-03-15T09:26:00Z</cp:lastPrinted>
  <dcterms:created xsi:type="dcterms:W3CDTF">2024-03-20T14:00:00Z</dcterms:created>
  <dcterms:modified xsi:type="dcterms:W3CDTF">2024-04-04T09:08:00Z</dcterms:modified>
</cp:coreProperties>
</file>