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1EC4F" w14:textId="77777777" w:rsidR="00C937A5" w:rsidRPr="00AB2D0C" w:rsidRDefault="00000000">
      <w:pPr>
        <w:jc w:val="center"/>
        <w:rPr>
          <w:sz w:val="36"/>
          <w:szCs w:val="36"/>
        </w:rPr>
      </w:pPr>
      <w:r w:rsidRPr="00AB2D0C">
        <w:rPr>
          <w:sz w:val="48"/>
          <w:szCs w:val="48"/>
        </w:rPr>
        <w:t>Ecosystem size mediates the effects of resource flows on biodiversity and ecosystem function at different scales</w:t>
      </w:r>
      <w:del w:id="0" w:author="Florian Altermatt" w:date="2024-03-20T13:27:00Z">
        <w:r w:rsidRPr="00AB2D0C" w:rsidDel="009C1392">
          <w:rPr>
            <w:sz w:val="48"/>
            <w:szCs w:val="48"/>
          </w:rPr>
          <w:delText>.</w:delText>
        </w:r>
      </w:del>
    </w:p>
    <w:p w14:paraId="75F345A6" w14:textId="77777777" w:rsidR="00C937A5" w:rsidRPr="00AB2D0C" w:rsidRDefault="00C937A5">
      <w:pPr>
        <w:spacing w:line="480" w:lineRule="auto"/>
      </w:pPr>
    </w:p>
    <w:p w14:paraId="10C3DEEE" w14:textId="2F34CA76" w:rsidR="00C937A5" w:rsidRPr="009A34B8" w:rsidRDefault="00000000">
      <w:pPr>
        <w:spacing w:line="480" w:lineRule="auto"/>
        <w:rPr>
          <w:vertAlign w:val="superscript"/>
          <w:lang w:val="it-IT"/>
        </w:rPr>
      </w:pPr>
      <w:r w:rsidRPr="009A34B8">
        <w:rPr>
          <w:lang w:val="it-IT"/>
        </w:rPr>
        <w:t>Emanuele Giacomuzzo</w:t>
      </w:r>
      <w:r w:rsidRPr="009A34B8">
        <w:rPr>
          <w:vertAlign w:val="superscript"/>
          <w:lang w:val="it-IT"/>
        </w:rPr>
        <w:t>1,</w:t>
      </w:r>
      <w:del w:id="1" w:author="Emanuele Giacomuzzo" w:date="2024-03-20T15:34:00Z">
        <w:r w:rsidRPr="009A34B8" w:rsidDel="00372BE1">
          <w:rPr>
            <w:vertAlign w:val="superscript"/>
            <w:lang w:val="it-IT"/>
          </w:rPr>
          <w:delText>2</w:delText>
        </w:r>
      </w:del>
      <w:ins w:id="2" w:author="Florian Altermatt" w:date="2024-03-20T13:28:00Z">
        <w:del w:id="3" w:author="Emanuele Giacomuzzo" w:date="2024-03-20T15:34:00Z">
          <w:r w:rsidR="009C1392" w:rsidDel="00372BE1">
            <w:rPr>
              <w:vertAlign w:val="superscript"/>
              <w:lang w:val="it-IT"/>
            </w:rPr>
            <w:delText>,</w:delText>
          </w:r>
        </w:del>
      </w:ins>
      <w:del w:id="4" w:author="Emanuele Giacomuzzo" w:date="2024-03-20T15:34:00Z">
        <w:r w:rsidRPr="009A34B8" w:rsidDel="00372BE1">
          <w:rPr>
            <w:vertAlign w:val="superscript"/>
            <w:lang w:val="it-IT"/>
          </w:rPr>
          <w:delText>*</w:delText>
        </w:r>
      </w:del>
      <w:ins w:id="5" w:author="Emanuele Giacomuzzo" w:date="2024-03-20T15:34:00Z">
        <w:r w:rsidR="00372BE1" w:rsidRPr="009A34B8">
          <w:rPr>
            <w:vertAlign w:val="superscript"/>
            <w:lang w:val="it-IT"/>
          </w:rPr>
          <w:t>2</w:t>
        </w:r>
        <w:r w:rsidR="00372BE1">
          <w:rPr>
            <w:vertAlign w:val="superscript"/>
            <w:lang w:val="it-IT"/>
          </w:rPr>
          <w:t>,</w:t>
        </w:r>
        <w:r w:rsidR="00372BE1" w:rsidRPr="009A34B8">
          <w:rPr>
            <w:vertAlign w:val="superscript"/>
            <w:lang w:val="it-IT"/>
          </w:rPr>
          <w:t xml:space="preserve"> *</w:t>
        </w:r>
      </w:ins>
      <w:r w:rsidRPr="009A34B8">
        <w:rPr>
          <w:lang w:val="it-IT"/>
        </w:rPr>
        <w:t>, Tianna Peller</w:t>
      </w:r>
      <w:r w:rsidRPr="009A34B8">
        <w:rPr>
          <w:vertAlign w:val="superscript"/>
          <w:lang w:val="it-IT"/>
        </w:rPr>
        <w:t>1,2</w:t>
      </w:r>
      <w:r w:rsidRPr="009A34B8">
        <w:rPr>
          <w:lang w:val="it-IT"/>
        </w:rPr>
        <w:t>, Isabelle Gounand</w:t>
      </w:r>
      <w:r w:rsidRPr="009A34B8">
        <w:rPr>
          <w:vertAlign w:val="superscript"/>
          <w:lang w:val="it-IT"/>
        </w:rPr>
        <w:t>3</w:t>
      </w:r>
      <w:r w:rsidRPr="009A34B8">
        <w:rPr>
          <w:lang w:val="it-IT"/>
        </w:rPr>
        <w:t>, Florian Altermatt</w:t>
      </w:r>
      <w:r w:rsidRPr="009A34B8">
        <w:rPr>
          <w:vertAlign w:val="superscript"/>
          <w:lang w:val="it-IT"/>
        </w:rPr>
        <w:t>1,</w:t>
      </w:r>
      <w:del w:id="6" w:author="Emanuele Giacomuzzo" w:date="2024-03-20T15:35:00Z">
        <w:r w:rsidRPr="009A34B8" w:rsidDel="00372BE1">
          <w:rPr>
            <w:vertAlign w:val="superscript"/>
            <w:lang w:val="it-IT"/>
          </w:rPr>
          <w:delText>2</w:delText>
        </w:r>
      </w:del>
      <w:ins w:id="7" w:author="Florian Altermatt" w:date="2024-03-20T13:28:00Z">
        <w:del w:id="8" w:author="Emanuele Giacomuzzo" w:date="2024-03-20T15:35:00Z">
          <w:r w:rsidR="009C1392" w:rsidDel="00372BE1">
            <w:rPr>
              <w:vertAlign w:val="superscript"/>
              <w:lang w:val="it-IT"/>
            </w:rPr>
            <w:delText>,*</w:delText>
          </w:r>
        </w:del>
      </w:ins>
      <w:ins w:id="9" w:author="Emanuele Giacomuzzo" w:date="2024-03-20T15:35:00Z">
        <w:r w:rsidR="00372BE1" w:rsidRPr="009A34B8">
          <w:rPr>
            <w:vertAlign w:val="superscript"/>
            <w:lang w:val="it-IT"/>
          </w:rPr>
          <w:t>2</w:t>
        </w:r>
        <w:r w:rsidR="00372BE1">
          <w:rPr>
            <w:vertAlign w:val="superscript"/>
            <w:lang w:val="it-IT"/>
          </w:rPr>
          <w:t>, *</w:t>
        </w:r>
      </w:ins>
      <w:del w:id="10" w:author="Florian Altermatt" w:date="2024-03-20T13:28:00Z">
        <w:r w:rsidRPr="009A34B8" w:rsidDel="009C1392">
          <w:rPr>
            <w:vertAlign w:val="superscript"/>
            <w:lang w:val="it-IT"/>
          </w:rPr>
          <w:delText>†</w:delText>
        </w:r>
      </w:del>
    </w:p>
    <w:p w14:paraId="454BFA0C" w14:textId="77777777" w:rsidR="00C937A5" w:rsidRPr="009A34B8" w:rsidRDefault="00C937A5">
      <w:pPr>
        <w:spacing w:line="480" w:lineRule="auto"/>
        <w:rPr>
          <w:lang w:val="it-IT"/>
        </w:rPr>
      </w:pPr>
    </w:p>
    <w:p w14:paraId="0EC470EF" w14:textId="77777777" w:rsidR="00C937A5" w:rsidRPr="00AB2D0C" w:rsidRDefault="00000000">
      <w:pPr>
        <w:spacing w:line="480" w:lineRule="auto"/>
      </w:pPr>
      <w:r w:rsidRPr="00AB2D0C">
        <w:t>1 Department of Evolutionary Biology and Environmental Studies, University of Zurich, Zurich, Switzerland</w:t>
      </w:r>
    </w:p>
    <w:p w14:paraId="212D3ABF" w14:textId="77777777" w:rsidR="00C937A5" w:rsidRPr="00AB2D0C" w:rsidRDefault="00000000">
      <w:pPr>
        <w:spacing w:line="480" w:lineRule="auto"/>
      </w:pPr>
      <w:r w:rsidRPr="00AB2D0C">
        <w:t>2 Department of Aquatic Ecology, Eawag: Swiss Federal Institute of Aquatic Science and Technology, Dübendorf, Switzerland</w:t>
      </w:r>
    </w:p>
    <w:p w14:paraId="5F337485" w14:textId="77777777" w:rsidR="00C937A5" w:rsidRPr="00AB2D0C" w:rsidRDefault="00000000">
      <w:pPr>
        <w:spacing w:line="480" w:lineRule="auto"/>
      </w:pPr>
      <w:r w:rsidRPr="00AB2D0C">
        <w:t>3 Institut d'écologie et des sciences de l'environnement (iEES Paris), Sorbonne Université, CNRS, UPEC, CNRS, IRD, INRA, Paris, France</w:t>
      </w:r>
    </w:p>
    <w:p w14:paraId="540A08ED" w14:textId="10807012" w:rsidR="00C937A5" w:rsidRPr="00AB2D0C" w:rsidDel="009C1392" w:rsidRDefault="00000000">
      <w:pPr>
        <w:spacing w:line="480" w:lineRule="auto"/>
        <w:rPr>
          <w:del w:id="11" w:author="Florian Altermatt" w:date="2024-03-20T13:28:00Z"/>
        </w:rPr>
      </w:pPr>
      <w:r w:rsidRPr="00AB2D0C">
        <w:t>* Corresponding author</w:t>
      </w:r>
      <w:ins w:id="12" w:author="Florian Altermatt" w:date="2024-03-20T13:28:00Z">
        <w:r w:rsidR="009C1392">
          <w:t>s</w:t>
        </w:r>
      </w:ins>
      <w:r w:rsidRPr="00AB2D0C">
        <w:t xml:space="preserve">: Emanuele.Giacomuzzo@eawag.ch </w:t>
      </w:r>
      <w:del w:id="13" w:author="Florian Altermatt" w:date="2024-03-20T13:28:00Z">
        <w:r w:rsidRPr="00AB2D0C" w:rsidDel="009C1392">
          <w:delText>+41767908556</w:delText>
        </w:r>
      </w:del>
      <w:ins w:id="14" w:author="Florian Altermatt" w:date="2024-03-20T13:28:00Z">
        <w:r w:rsidR="009C1392">
          <w:t xml:space="preserve">and </w:t>
        </w:r>
      </w:ins>
    </w:p>
    <w:p w14:paraId="20055A8B" w14:textId="17AD32EF" w:rsidR="00C937A5" w:rsidRPr="00AB2D0C" w:rsidRDefault="00000000">
      <w:pPr>
        <w:spacing w:line="480" w:lineRule="auto"/>
      </w:pPr>
      <w:del w:id="15" w:author="Florian Altermatt" w:date="2024-03-20T13:28:00Z">
        <w:r w:rsidRPr="00AB2D0C" w:rsidDel="009C1392">
          <w:delText xml:space="preserve">† Corresponding author: </w:delText>
        </w:r>
      </w:del>
      <w:ins w:id="16" w:author="Florian Altermatt" w:date="2024-03-20T13:28:00Z">
        <w:r w:rsidR="009C1392">
          <w:rPr>
            <w:color w:val="0563C1"/>
            <w:u w:val="single"/>
          </w:rPr>
          <w:fldChar w:fldCharType="begin"/>
        </w:r>
        <w:r w:rsidR="009C1392">
          <w:rPr>
            <w:color w:val="0563C1"/>
            <w:u w:val="single"/>
          </w:rPr>
          <w:instrText>HYPERLINK "mailto:</w:instrText>
        </w:r>
      </w:ins>
      <w:r w:rsidR="009C1392" w:rsidRPr="00AB2D0C">
        <w:rPr>
          <w:color w:val="0563C1"/>
          <w:u w:val="single"/>
        </w:rPr>
        <w:instrText>Florian.Altermatt@</w:instrText>
      </w:r>
      <w:ins w:id="17" w:author="Florian Altermatt" w:date="2024-03-20T13:28:00Z">
        <w:r w:rsidR="009C1392">
          <w:rPr>
            <w:color w:val="0563C1"/>
            <w:u w:val="single"/>
          </w:rPr>
          <w:instrText>ieu.uzh.ch"</w:instrText>
        </w:r>
        <w:r w:rsidR="009C1392">
          <w:rPr>
            <w:color w:val="0563C1"/>
            <w:u w:val="single"/>
          </w:rPr>
        </w:r>
        <w:r w:rsidR="009C1392">
          <w:rPr>
            <w:color w:val="0563C1"/>
            <w:u w:val="single"/>
          </w:rPr>
          <w:fldChar w:fldCharType="separate"/>
        </w:r>
      </w:ins>
      <w:r w:rsidR="009C1392" w:rsidRPr="0092282A">
        <w:rPr>
          <w:rStyle w:val="Hyperlink"/>
        </w:rPr>
        <w:t>Florian.Altermatt@</w:t>
      </w:r>
      <w:del w:id="18" w:author="Florian Altermatt" w:date="2024-03-20T13:28:00Z">
        <w:r w:rsidR="009C1392" w:rsidRPr="0092282A" w:rsidDel="009C1392">
          <w:rPr>
            <w:rStyle w:val="Hyperlink"/>
          </w:rPr>
          <w:delText>eawag.ch</w:delText>
        </w:r>
      </w:del>
      <w:ins w:id="19" w:author="Florian Altermatt" w:date="2024-03-20T13:28:00Z">
        <w:r w:rsidR="009C1392" w:rsidRPr="0092282A">
          <w:rPr>
            <w:rStyle w:val="Hyperlink"/>
          </w:rPr>
          <w:t>ieu.uzh.ch</w:t>
        </w:r>
        <w:r w:rsidR="009C1392">
          <w:rPr>
            <w:color w:val="0563C1"/>
            <w:u w:val="single"/>
          </w:rPr>
          <w:fldChar w:fldCharType="end"/>
        </w:r>
      </w:ins>
    </w:p>
    <w:p w14:paraId="086F564C" w14:textId="77777777" w:rsidR="00C937A5" w:rsidRPr="00AB2D0C" w:rsidRDefault="00C937A5">
      <w:pPr>
        <w:spacing w:line="480" w:lineRule="auto"/>
      </w:pPr>
    </w:p>
    <w:p w14:paraId="324E663F" w14:textId="77777777" w:rsidR="00C937A5" w:rsidRPr="00AB2D0C" w:rsidRDefault="00000000">
      <w:r w:rsidRPr="00AB2D0C">
        <w:br w:type="page"/>
      </w:r>
    </w:p>
    <w:p w14:paraId="04B5410D" w14:textId="77777777"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lastRenderedPageBreak/>
        <w:t>Journal: Ecology Letters</w:t>
      </w:r>
    </w:p>
    <w:p w14:paraId="388D521C" w14:textId="77777777" w:rsidR="00C937A5" w:rsidRPr="00AB2D0C" w:rsidRDefault="00000000">
      <w:pPr>
        <w:numPr>
          <w:ilvl w:val="0"/>
          <w:numId w:val="2"/>
        </w:numPr>
        <w:pBdr>
          <w:top w:val="nil"/>
          <w:left w:val="nil"/>
          <w:bottom w:val="nil"/>
          <w:right w:val="nil"/>
          <w:between w:val="nil"/>
        </w:pBdr>
        <w:spacing w:line="480" w:lineRule="auto"/>
        <w:rPr>
          <w:color w:val="000000"/>
        </w:rPr>
      </w:pPr>
      <w:commentRangeStart w:id="20"/>
      <w:r w:rsidRPr="00AB2D0C">
        <w:rPr>
          <w:color w:val="000000"/>
        </w:rPr>
        <w:t>Article type: Letter</w:t>
      </w:r>
      <w:commentRangeEnd w:id="20"/>
      <w:r w:rsidR="001C7449">
        <w:rPr>
          <w:rStyle w:val="CommentReference"/>
        </w:rPr>
        <w:commentReference w:id="20"/>
      </w:r>
    </w:p>
    <w:p w14:paraId="2093D377" w14:textId="77777777"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Short running title (abbreviated form of title of less than 45 characters including spaces): Size affects diversity through resource flows.</w:t>
      </w:r>
    </w:p>
    <w:p w14:paraId="62244728" w14:textId="5D3C9624"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 xml:space="preserve">Number of words in the abstract (maximum 150): </w:t>
      </w:r>
    </w:p>
    <w:p w14:paraId="24CABBF3" w14:textId="03F35713"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Number of words in the main text (excluding abstract, acknowledgements, references, table, and figure legends</w:t>
      </w:r>
      <w:ins w:id="21" w:author="Emanuele Giacomuzzo" w:date="2024-03-20T15:39:00Z">
        <w:r w:rsidR="00676D68">
          <w:rPr>
            <w:color w:val="000000"/>
          </w:rPr>
          <w:t>, max 5000</w:t>
        </w:r>
      </w:ins>
      <w:r w:rsidRPr="00AB2D0C">
        <w:rPr>
          <w:color w:val="000000"/>
        </w:rPr>
        <w:t xml:space="preserve">): </w:t>
      </w:r>
    </w:p>
    <w:p w14:paraId="10991AC5" w14:textId="77777777"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 xml:space="preserve">Number of words in each text box: no text box </w:t>
      </w:r>
    </w:p>
    <w:p w14:paraId="5CA4A19A" w14:textId="6DA5CF27"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 xml:space="preserve">Number of figures: </w:t>
      </w:r>
    </w:p>
    <w:p w14:paraId="32D866F7" w14:textId="6ED8762B"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 xml:space="preserve">Number of references: </w:t>
      </w:r>
    </w:p>
    <w:p w14:paraId="32F2D94A" w14:textId="15B64F43" w:rsidR="00C937A5" w:rsidRPr="00AB2D0C" w:rsidRDefault="00000000">
      <w:pPr>
        <w:numPr>
          <w:ilvl w:val="0"/>
          <w:numId w:val="2"/>
        </w:numPr>
        <w:pBdr>
          <w:top w:val="nil"/>
          <w:left w:val="nil"/>
          <w:bottom w:val="nil"/>
          <w:right w:val="nil"/>
          <w:between w:val="nil"/>
        </w:pBdr>
        <w:spacing w:line="480" w:lineRule="auto"/>
        <w:rPr>
          <w:color w:val="000000"/>
        </w:rPr>
      </w:pPr>
      <w:r w:rsidRPr="00AB2D0C">
        <w:rPr>
          <w:color w:val="000000"/>
        </w:rPr>
        <w:t xml:space="preserve">Number of figures, tables, and text boxes: </w:t>
      </w:r>
    </w:p>
    <w:p w14:paraId="2986B145" w14:textId="77777777" w:rsidR="00C937A5" w:rsidRPr="00AB2D0C" w:rsidRDefault="00C937A5">
      <w:pPr>
        <w:spacing w:line="480" w:lineRule="auto"/>
      </w:pPr>
    </w:p>
    <w:p w14:paraId="2F4B5F30" w14:textId="77777777" w:rsidR="00C937A5" w:rsidRPr="00AB2D0C" w:rsidRDefault="00000000">
      <w:pPr>
        <w:spacing w:line="480" w:lineRule="auto"/>
      </w:pPr>
      <w:r w:rsidRPr="00AB2D0C">
        <w:t>Statement of authorship: All authors designed the study. EG performed the experiment and analysed the data. EG wrote the first draft of the manuscript, and all authors contributed substantially to revisions.</w:t>
      </w:r>
    </w:p>
    <w:p w14:paraId="798F73F9" w14:textId="77777777" w:rsidR="00C937A5" w:rsidRPr="00AB2D0C" w:rsidRDefault="00C937A5">
      <w:pPr>
        <w:spacing w:line="480" w:lineRule="auto"/>
      </w:pPr>
    </w:p>
    <w:p w14:paraId="0F6118DD" w14:textId="77777777" w:rsidR="00C937A5" w:rsidRPr="00AB2D0C" w:rsidRDefault="00000000">
      <w:pPr>
        <w:spacing w:line="480" w:lineRule="auto"/>
      </w:pPr>
      <w:r w:rsidRPr="00AB2D0C">
        <w:t>Data accessibility statement: if the manuscript is accepted, we agree to archive the data of our experiment in a public repository (Dryad, Figshare or Hal) and to include the DOI of such dataset at the end of the article.</w:t>
      </w:r>
    </w:p>
    <w:p w14:paraId="1B037E13" w14:textId="77777777" w:rsidR="00C937A5" w:rsidRPr="00AB2D0C" w:rsidRDefault="00000000">
      <w:pPr>
        <w:spacing w:line="480" w:lineRule="auto"/>
      </w:pPr>
      <w:r w:rsidRPr="00AB2D0C">
        <w:br w:type="page"/>
      </w:r>
    </w:p>
    <w:p w14:paraId="700863AF" w14:textId="77777777" w:rsidR="00C937A5" w:rsidRPr="00AB2D0C" w:rsidRDefault="00000000">
      <w:pPr>
        <w:rPr>
          <w:b/>
        </w:rPr>
      </w:pPr>
      <w:commentRangeStart w:id="22"/>
      <w:r w:rsidRPr="00AB2D0C">
        <w:rPr>
          <w:b/>
        </w:rPr>
        <w:lastRenderedPageBreak/>
        <w:t>Abstract</w:t>
      </w:r>
      <w:commentRangeEnd w:id="22"/>
      <w:r w:rsidR="00DF46B4">
        <w:rPr>
          <w:rStyle w:val="CommentReference"/>
        </w:rPr>
        <w:commentReference w:id="22"/>
      </w:r>
    </w:p>
    <w:p w14:paraId="0CE5270A" w14:textId="77777777" w:rsidR="00C937A5" w:rsidRPr="00AB2D0C" w:rsidRDefault="00C937A5"/>
    <w:p w14:paraId="4E1764DA" w14:textId="341DA907" w:rsidR="00C937A5" w:rsidRPr="00AB2D0C" w:rsidRDefault="00000000">
      <w:pPr>
        <w:spacing w:line="480" w:lineRule="auto"/>
      </w:pPr>
      <w:r w:rsidRPr="00AB2D0C">
        <w:t>Ecosystem size is a key factor driving biodiversity</w:t>
      </w:r>
      <w:r w:rsidR="004550F0" w:rsidRPr="00AB2D0C">
        <w:t xml:space="preserve"> and ecosystem function</w:t>
      </w:r>
      <w:r w:rsidRPr="00AB2D0C">
        <w:t xml:space="preserve">. Larger ecosystems contain more species and can be hubs of dispersal and resource flows in a network of multiple ecosystems. </w:t>
      </w:r>
      <w:del w:id="23" w:author="Florian Altermatt" w:date="2024-03-20T13:39:00Z">
        <w:r w:rsidRPr="00AB2D0C" w:rsidDel="00DF46B4">
          <w:delText>Spatial flows of non-living resources are also a driver of biodiversity</w:delText>
        </w:r>
        <w:r w:rsidR="00413D69" w:rsidRPr="00AB2D0C" w:rsidDel="00DF46B4">
          <w:delText xml:space="preserve"> and ecosystem function</w:delText>
        </w:r>
        <w:r w:rsidRPr="00AB2D0C" w:rsidDel="00DF46B4">
          <w:delText xml:space="preserve">. </w:delText>
        </w:r>
      </w:del>
      <w:r w:rsidRPr="00AB2D0C">
        <w:t xml:space="preserve">However, whether </w:t>
      </w:r>
      <w:ins w:id="24" w:author="Florian Altermatt" w:date="2024-03-20T13:30:00Z">
        <w:r w:rsidR="009C1392">
          <w:t xml:space="preserve">and how </w:t>
        </w:r>
      </w:ins>
      <w:r w:rsidRPr="00AB2D0C">
        <w:t xml:space="preserve">ecosystem size and resource flows </w:t>
      </w:r>
      <w:del w:id="25" w:author="Florian Altermatt" w:date="2024-03-20T13:30:00Z">
        <w:r w:rsidRPr="00AB2D0C" w:rsidDel="009C1392">
          <w:delText xml:space="preserve">can </w:delText>
        </w:r>
      </w:del>
      <w:r w:rsidRPr="00AB2D0C">
        <w:t xml:space="preserve">interact to affect biodiversity </w:t>
      </w:r>
      <w:r w:rsidR="00413D69" w:rsidRPr="00AB2D0C">
        <w:t xml:space="preserve">and ecosystem </w:t>
      </w:r>
      <w:r w:rsidR="002A0F81" w:rsidRPr="00AB2D0C">
        <w:t>function</w:t>
      </w:r>
      <w:r w:rsidR="00413D69" w:rsidRPr="00AB2D0C">
        <w:t xml:space="preserve"> </w:t>
      </w:r>
      <w:r w:rsidRPr="00AB2D0C">
        <w:t xml:space="preserve">has been </w:t>
      </w:r>
      <w:ins w:id="26" w:author="Florian Altermatt" w:date="2024-03-20T13:30:00Z">
        <w:r w:rsidR="009C1392">
          <w:t xml:space="preserve">largely </w:t>
        </w:r>
      </w:ins>
      <w:commentRangeStart w:id="27"/>
      <w:r w:rsidRPr="00AB2D0C">
        <w:t>overlooked</w:t>
      </w:r>
      <w:commentRangeEnd w:id="27"/>
      <w:r w:rsidR="009C1392">
        <w:rPr>
          <w:rStyle w:val="CommentReference"/>
        </w:rPr>
        <w:commentReference w:id="27"/>
      </w:r>
      <w:r w:rsidRPr="00AB2D0C">
        <w:t xml:space="preserve">. </w:t>
      </w:r>
      <w:del w:id="28" w:author="Florian Altermatt" w:date="2024-03-20T13:31:00Z">
        <w:r w:rsidRPr="00AB2D0C" w:rsidDel="009C1392">
          <w:delText>Hence, we do not know whether ecosystem size can affect the biodiversity of multi</w:delText>
        </w:r>
        <w:r w:rsidR="00E758EF" w:rsidRPr="00AB2D0C" w:rsidDel="009C1392">
          <w:delText>ple eco</w:delText>
        </w:r>
        <w:r w:rsidRPr="00AB2D0C" w:rsidDel="009C1392">
          <w:delText xml:space="preserve">systems through </w:delText>
        </w:r>
        <w:r w:rsidR="005D4C61" w:rsidDel="009C1392">
          <w:delText>flows</w:delText>
        </w:r>
        <w:r w:rsidRPr="00AB2D0C" w:rsidDel="009C1392">
          <w:delText xml:space="preserve"> of non-living resources. </w:delText>
        </w:r>
      </w:del>
      <w:r w:rsidRPr="00AB2D0C">
        <w:t xml:space="preserve">Here, we investigated </w:t>
      </w:r>
      <w:del w:id="29" w:author="Florian Altermatt" w:date="2024-03-20T13:31:00Z">
        <w:r w:rsidRPr="00AB2D0C" w:rsidDel="009C1392">
          <w:delText>the effects of</w:delText>
        </w:r>
      </w:del>
      <w:ins w:id="30" w:author="Florian Altermatt" w:date="2024-03-20T13:31:00Z">
        <w:r w:rsidR="009C1392">
          <w:t>how</w:t>
        </w:r>
      </w:ins>
      <w:r w:rsidRPr="00AB2D0C">
        <w:t xml:space="preserve"> ecosystem size asymmetry </w:t>
      </w:r>
      <w:ins w:id="31" w:author="Florian Altermatt" w:date="2024-03-20T13:31:00Z">
        <w:r w:rsidR="009C1392">
          <w:t>affects</w:t>
        </w:r>
      </w:ins>
      <w:del w:id="32" w:author="Florian Altermatt" w:date="2024-03-20T13:31:00Z">
        <w:r w:rsidRPr="00AB2D0C" w:rsidDel="009C1392">
          <w:delText>on</w:delText>
        </w:r>
      </w:del>
      <w:r w:rsidRPr="00AB2D0C">
        <w:t xml:space="preserve"> </w:t>
      </w:r>
      <w:del w:id="33" w:author="Florian Altermatt" w:date="2024-03-20T13:31:00Z">
        <w:r w:rsidRPr="00AB2D0C" w:rsidDel="009C1392">
          <w:delText xml:space="preserve">the </w:delText>
        </w:r>
      </w:del>
      <w:r w:rsidRPr="00AB2D0C">
        <w:t xml:space="preserve">biodiversity of two-ecosystem meta-ecosystems connected through flows of non-living resources. We conducted highly replicated microcosm experiments, mimicking resource flows between </w:t>
      </w:r>
      <w:del w:id="34" w:author="Florian Altermatt" w:date="2024-03-20T13:32:00Z">
        <w:r w:rsidRPr="00AB2D0C" w:rsidDel="009C1392">
          <w:delText xml:space="preserve">differently sized </w:delText>
        </w:r>
      </w:del>
      <w:r w:rsidRPr="00AB2D0C">
        <w:t xml:space="preserve">ecosystems </w:t>
      </w:r>
      <w:del w:id="35" w:author="Florian Altermatt" w:date="2024-03-20T13:32:00Z">
        <w:r w:rsidRPr="00AB2D0C" w:rsidDel="009C1392">
          <w:delText>of otherwise identical ecosystems</w:delText>
        </w:r>
      </w:del>
      <w:ins w:id="36" w:author="Florian Altermatt" w:date="2024-03-20T13:32:00Z">
        <w:r w:rsidR="009C1392">
          <w:t>of different size, yet otherwise being identical</w:t>
        </w:r>
      </w:ins>
      <w:r w:rsidRPr="00AB2D0C">
        <w:t>. We found that meta-ecosystems with asymmetric ecosystem sizes had higher β-</w:t>
      </w:r>
      <w:del w:id="37" w:author="Florian Altermatt" w:date="2024-03-20T13:34:00Z">
        <w:r w:rsidRPr="00AB2D0C" w:rsidDel="009C1392">
          <w:delText xml:space="preserve"> </w:delText>
        </w:r>
      </w:del>
      <w:r w:rsidRPr="00AB2D0C">
        <w:t xml:space="preserve">diversity but lower α-diversity </w:t>
      </w:r>
      <w:r w:rsidR="007E33DF" w:rsidRPr="00AB2D0C">
        <w:t xml:space="preserve">and ecosystem </w:t>
      </w:r>
      <w:r w:rsidR="001B1D75" w:rsidRPr="00AB2D0C">
        <w:t>function</w:t>
      </w:r>
      <w:r w:rsidR="007E33DF" w:rsidRPr="00AB2D0C">
        <w:t xml:space="preserve"> (total biomass) </w:t>
      </w:r>
      <w:r w:rsidRPr="00AB2D0C">
        <w:t xml:space="preserve">than their </w:t>
      </w:r>
      <w:commentRangeStart w:id="38"/>
      <w:del w:id="39" w:author="Emanuele Giacomuzzo" w:date="2024-03-20T15:43:00Z">
        <w:r w:rsidRPr="00AB2D0C" w:rsidDel="00A0124E">
          <w:delText>disconnected</w:delText>
        </w:r>
      </w:del>
      <w:commentRangeEnd w:id="38"/>
      <w:ins w:id="40" w:author="Emanuele Giacomuzzo" w:date="2024-03-20T15:43:00Z">
        <w:r w:rsidR="00A0124E">
          <w:t>unconnected</w:t>
        </w:r>
      </w:ins>
      <w:r w:rsidR="009C1392">
        <w:rPr>
          <w:rStyle w:val="CommentReference"/>
        </w:rPr>
        <w:commentReference w:id="38"/>
      </w:r>
      <w:r w:rsidRPr="00AB2D0C">
        <w:t xml:space="preserve"> counterparts</w:t>
      </w:r>
      <w:ins w:id="41" w:author="Florian Altermatt" w:date="2024-03-20T13:40:00Z">
        <w:r w:rsidR="00DF46B4">
          <w:t>, while such an effect was not found for meta-ecosystems of identical patch sizes</w:t>
        </w:r>
      </w:ins>
      <w:del w:id="42" w:author="Florian Altermatt" w:date="2024-03-20T13:40:00Z">
        <w:r w:rsidRPr="00AB2D0C" w:rsidDel="00DF46B4">
          <w:delText xml:space="preserve">. In contrast, meta-ecosystems with symmetric ecosystem sizes </w:delText>
        </w:r>
      </w:del>
      <w:del w:id="43" w:author="Florian Altermatt" w:date="2024-03-20T13:34:00Z">
        <w:r w:rsidRPr="00AB2D0C" w:rsidDel="009C1392">
          <w:delText>had the same</w:delText>
        </w:r>
      </w:del>
      <w:del w:id="44" w:author="Florian Altermatt" w:date="2024-03-20T13:40:00Z">
        <w:r w:rsidRPr="00AB2D0C" w:rsidDel="00DF46B4">
          <w:delText xml:space="preserve"> α-</w:delText>
        </w:r>
      </w:del>
      <w:del w:id="45" w:author="Florian Altermatt" w:date="2024-03-20T13:34:00Z">
        <w:r w:rsidRPr="00AB2D0C" w:rsidDel="009C1392">
          <w:delText xml:space="preserve"> and </w:delText>
        </w:r>
      </w:del>
      <w:del w:id="46" w:author="Florian Altermatt" w:date="2024-03-20T13:40:00Z">
        <w:r w:rsidRPr="00AB2D0C" w:rsidDel="00DF46B4">
          <w:delText>β- diversity</w:delText>
        </w:r>
        <w:r w:rsidR="001B1D75" w:rsidRPr="00AB2D0C" w:rsidDel="00DF46B4">
          <w:delText xml:space="preserve">, </w:delText>
        </w:r>
      </w:del>
      <w:del w:id="47" w:author="Florian Altermatt" w:date="2024-03-20T13:34:00Z">
        <w:r w:rsidR="001B1D75" w:rsidRPr="00AB2D0C" w:rsidDel="009C1392">
          <w:delText>as well</w:delText>
        </w:r>
      </w:del>
      <w:del w:id="48" w:author="Florian Altermatt" w:date="2024-03-20T13:40:00Z">
        <w:r w:rsidR="001B1D75" w:rsidRPr="00AB2D0C" w:rsidDel="00DF46B4">
          <w:delText xml:space="preserve"> ecosystem function,</w:delText>
        </w:r>
        <w:r w:rsidRPr="00AB2D0C" w:rsidDel="00DF46B4">
          <w:delText xml:space="preserve"> </w:delText>
        </w:r>
      </w:del>
      <w:del w:id="49" w:author="Florian Altermatt" w:date="2024-03-20T13:34:00Z">
        <w:r w:rsidRPr="00AB2D0C" w:rsidDel="009C1392">
          <w:delText>of</w:delText>
        </w:r>
      </w:del>
      <w:del w:id="50" w:author="Florian Altermatt" w:date="2024-03-20T13:40:00Z">
        <w:r w:rsidRPr="00AB2D0C" w:rsidDel="00DF46B4">
          <w:delText xml:space="preserve"> </w:delText>
        </w:r>
      </w:del>
      <w:del w:id="51" w:author="Florian Altermatt" w:date="2024-03-20T13:34:00Z">
        <w:r w:rsidRPr="00AB2D0C" w:rsidDel="009C1392">
          <w:delText xml:space="preserve">their </w:delText>
        </w:r>
      </w:del>
      <w:del w:id="52" w:author="Florian Altermatt" w:date="2024-03-20T13:35:00Z">
        <w:r w:rsidRPr="00AB2D0C" w:rsidDel="009C1392">
          <w:delText>disconnected counterpart</w:delText>
        </w:r>
      </w:del>
      <w:ins w:id="53" w:author="Florian Altermatt" w:date="2024-03-20T13:40:00Z">
        <w:r w:rsidR="00DF46B4">
          <w:t xml:space="preserve">. </w:t>
        </w:r>
      </w:ins>
      <w:del w:id="54" w:author="Florian Altermatt" w:date="2024-03-20T13:40:00Z">
        <w:r w:rsidRPr="00AB2D0C" w:rsidDel="00DF46B4">
          <w:delText xml:space="preserve">, attesting that resource flows had an effect only when </w:delText>
        </w:r>
      </w:del>
      <w:del w:id="55" w:author="Florian Altermatt" w:date="2024-03-20T13:35:00Z">
        <w:r w:rsidRPr="00AB2D0C" w:rsidDel="009C1392">
          <w:delText xml:space="preserve">happening </w:delText>
        </w:r>
      </w:del>
      <w:del w:id="56" w:author="Florian Altermatt" w:date="2024-03-20T13:40:00Z">
        <w:r w:rsidRPr="00AB2D0C" w:rsidDel="00DF46B4">
          <w:delText xml:space="preserve">between ecosystems of different size. </w:delText>
        </w:r>
      </w:del>
      <w:del w:id="57" w:author="Florian Altermatt" w:date="2024-03-20T13:35:00Z">
        <w:r w:rsidRPr="00AB2D0C" w:rsidDel="006274C5">
          <w:delText>Therefore, how ecosystem size distribution affects biodiversity can be</w:delText>
        </w:r>
      </w:del>
      <w:ins w:id="58" w:author="Florian Altermatt" w:date="2024-03-20T13:35:00Z">
        <w:r w:rsidR="006274C5">
          <w:t>Our work gives</w:t>
        </w:r>
      </w:ins>
      <w:ins w:id="59" w:author="Florian Altermatt" w:date="2024-03-20T13:36:00Z">
        <w:r w:rsidR="006274C5">
          <w:t xml:space="preserve"> a demonstration of how cross-ecosystem dynamics modulated by differences in patch sizes</w:t>
        </w:r>
      </w:ins>
      <w:ins w:id="60" w:author="Florian Altermatt" w:date="2024-03-20T13:37:00Z">
        <w:r w:rsidR="006274C5">
          <w:t xml:space="preserve">, with cascading effects on biodiversity and direct implication on </w:t>
        </w:r>
        <w:r w:rsidR="005627DC">
          <w:t xml:space="preserve">conservation and management of spatially connected ecosystems. </w:t>
        </w:r>
      </w:ins>
      <w:del w:id="61" w:author="Florian Altermatt" w:date="2024-03-20T13:37:00Z">
        <w:r w:rsidRPr="00AB2D0C" w:rsidDel="005627DC">
          <w:delText xml:space="preserve"> modulated by resource flows, highlighting how cross-ecosystem dynamics can affect local community composition.</w:delText>
        </w:r>
      </w:del>
    </w:p>
    <w:p w14:paraId="7284DE34" w14:textId="77777777" w:rsidR="00C937A5" w:rsidRPr="00AB2D0C" w:rsidRDefault="00C937A5">
      <w:pPr>
        <w:spacing w:line="480" w:lineRule="auto"/>
      </w:pPr>
    </w:p>
    <w:p w14:paraId="6E4D5704" w14:textId="77777777" w:rsidR="00C937A5" w:rsidRPr="00AB2D0C" w:rsidRDefault="00000000">
      <w:pPr>
        <w:spacing w:line="480" w:lineRule="auto"/>
      </w:pPr>
      <w:r w:rsidRPr="00AB2D0C">
        <w:t>Keywords: homogenisation, differentiation, detritus, nutrients, scaling, subsidies, allochthonous input, disturbance, conservation, landscape</w:t>
      </w:r>
    </w:p>
    <w:p w14:paraId="28102479" w14:textId="77777777" w:rsidR="00C937A5" w:rsidRPr="00AB2D0C" w:rsidRDefault="00C937A5">
      <w:pPr>
        <w:spacing w:line="480" w:lineRule="auto"/>
      </w:pPr>
    </w:p>
    <w:p w14:paraId="0E53FEB7" w14:textId="77777777" w:rsidR="00C937A5" w:rsidRPr="00AB2D0C" w:rsidRDefault="00000000">
      <w:pPr>
        <w:spacing w:line="480" w:lineRule="auto"/>
        <w:rPr>
          <w:color w:val="2F5496"/>
          <w:sz w:val="32"/>
          <w:szCs w:val="32"/>
        </w:rPr>
      </w:pPr>
      <w:r w:rsidRPr="00AB2D0C">
        <w:br w:type="page"/>
      </w:r>
    </w:p>
    <w:p w14:paraId="475F7444" w14:textId="77777777" w:rsidR="00C937A5" w:rsidRPr="00AB2D0C" w:rsidRDefault="00000000">
      <w:pPr>
        <w:rPr>
          <w:b/>
        </w:rPr>
      </w:pPr>
      <w:r w:rsidRPr="00AB2D0C">
        <w:rPr>
          <w:b/>
        </w:rPr>
        <w:lastRenderedPageBreak/>
        <w:t>Introduction</w:t>
      </w:r>
    </w:p>
    <w:p w14:paraId="33FC40FA" w14:textId="77777777" w:rsidR="00C937A5" w:rsidRPr="00AB2D0C" w:rsidRDefault="00C937A5">
      <w:pPr>
        <w:spacing w:line="480" w:lineRule="auto"/>
      </w:pPr>
    </w:p>
    <w:p w14:paraId="6F557C5A" w14:textId="446D2B47" w:rsidR="00C937A5" w:rsidRPr="00AB2D0C" w:rsidRDefault="00000000">
      <w:pPr>
        <w:spacing w:line="480" w:lineRule="auto"/>
      </w:pPr>
      <w:r w:rsidRPr="00AB2D0C">
        <w:t xml:space="preserve">Ecosystem size is a key factor driving biodiversity. Ecologists have known for a long time that larger ecosystems harbour more biodiversity than smaller ecosystems </w:t>
      </w:r>
      <w:r w:rsidRPr="00AB2D0C">
        <w:rPr>
          <w:color w:val="000000"/>
        </w:rPr>
        <w:t xml:space="preserve">(species-area relationship; </w:t>
      </w:r>
      <w:sdt>
        <w:sdtPr>
          <w:rPr>
            <w:color w:val="000000"/>
          </w:rPr>
          <w:tag w:val="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
          <w:id w:val="-1521537829"/>
          <w:placeholder>
            <w:docPart w:val="DefaultPlaceholder_-1854013440"/>
          </w:placeholder>
        </w:sdtPr>
        <w:sdtContent>
          <w:r w:rsidR="005E3DBB">
            <w:rPr>
              <w:rFonts w:eastAsia="Times New Roman"/>
            </w:rPr>
            <w:t>MacArthur &amp; Wilson (1963)</w:t>
          </w:r>
        </w:sdtContent>
      </w:sdt>
      <w:r w:rsidRPr="00AB2D0C">
        <w:rPr>
          <w:color w:val="000000"/>
        </w:rPr>
        <w:t>)</w:t>
      </w:r>
      <w:r w:rsidRPr="00AB2D0C">
        <w:t xml:space="preserve">. The concept dates back to the late 1700s during the second Pacific voyage of James Cook. There, naturalists Johann Reinhold Forster and Georg Forster noted 'Islands only produce a greater or </w:t>
      </w:r>
      <w:proofErr w:type="gramStart"/>
      <w:r w:rsidRPr="00AB2D0C">
        <w:t>less</w:t>
      </w:r>
      <w:proofErr w:type="gramEnd"/>
      <w:r w:rsidRPr="00AB2D0C">
        <w:t xml:space="preserve"> number of species, as their circumference is more or less extensive'</w:t>
      </w:r>
      <w:sdt>
        <w:sdtPr>
          <w:rPr>
            <w:color w:val="000000"/>
          </w:rPr>
          <w:tag w:val="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
          <w:id w:val="1463311421"/>
          <w:placeholder>
            <w:docPart w:val="DefaultPlaceholder_-1854013440"/>
          </w:placeholder>
        </w:sdtPr>
        <w:sdtContent>
          <w:ins w:id="62" w:author="Florian Altermatt" w:date="2024-03-20T13:41:00Z">
            <w:r w:rsidR="005359B4">
              <w:rPr>
                <w:color w:val="000000"/>
              </w:rPr>
              <w:t xml:space="preserve"> </w:t>
            </w:r>
          </w:ins>
          <w:r w:rsidR="005E3DBB" w:rsidRPr="005E3DBB">
            <w:rPr>
              <w:color w:val="000000"/>
            </w:rPr>
            <w:t>(Forster, 1778)</w:t>
          </w:r>
        </w:sdtContent>
      </w:sdt>
      <w:r w:rsidRPr="00AB2D0C">
        <w:t>, which has been empirically and experimentally corroborated many times since</w:t>
      </w:r>
      <w:r w:rsidR="00CD58B9" w:rsidRPr="00AB2D0C">
        <w:t xml:space="preserve"> </w:t>
      </w:r>
      <w:sdt>
        <w:sdtPr>
          <w:rPr>
            <w:color w:val="000000"/>
          </w:rPr>
          <w:tag w:val="MENDELEY_CITATION_v3_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jb250YWluZXItdGl0bGUtc2hvcnQiOiJBbSBOYXQiLCJET0kiOiIxMC4xMDg2LzI4MjE3NCIsIklTU04iOiIwMDAzLTAxNDciLCJVUkwiOiJodHRwczovL3d3dy5qb3VybmFscy51Y2hpY2Fnby5lZHUvZG9pLzEwLjEwODYvMjgyMTc0IiwiaXNzdWVkIjp7ImRhdGUtcGFydHMiOltbMTk2MSw1XV19LCJwYWdlIjoiMTY5LTE5MyIsImlzc3VlIjoiODgyIiwidm9sdW1lIjoiOTUifSwiaXNUZW1wb3JhcnkiOmZhbHNlfV19"/>
          <w:id w:val="1433006072"/>
          <w:placeholder>
            <w:docPart w:val="DefaultPlaceholder_-1854013440"/>
          </w:placeholder>
        </w:sdtPr>
        <w:sdtContent>
          <w:commentRangeStart w:id="63"/>
          <w:r w:rsidR="005E3DBB" w:rsidRPr="005E3DBB">
            <w:rPr>
              <w:color w:val="000000"/>
            </w:rPr>
            <w:t>(e.g., Fukami, 2004; Matias et al., 2010; Wilson, 1961)</w:t>
          </w:r>
          <w:commentRangeEnd w:id="63"/>
          <w:r w:rsidR="005359B4">
            <w:rPr>
              <w:rStyle w:val="CommentReference"/>
            </w:rPr>
            <w:commentReference w:id="63"/>
          </w:r>
        </w:sdtContent>
      </w:sdt>
      <w:r w:rsidRPr="00AB2D0C">
        <w:t xml:space="preserve">. The </w:t>
      </w:r>
      <w:ins w:id="64" w:author="Florian Altermatt" w:date="2024-03-20T13:42:00Z">
        <w:r w:rsidR="005359B4">
          <w:t xml:space="preserve">various </w:t>
        </w:r>
      </w:ins>
      <w:r w:rsidRPr="00AB2D0C">
        <w:t>reason</w:t>
      </w:r>
      <w:ins w:id="65" w:author="Florian Altermatt" w:date="2024-03-20T13:42:00Z">
        <w:r w:rsidR="005359B4">
          <w:t>s</w:t>
        </w:r>
      </w:ins>
      <w:r w:rsidRPr="00AB2D0C">
        <w:t xml:space="preserve"> why larger ecosystems harbour more biodiversity is still an ongoing field of research</w:t>
      </w:r>
      <w:r w:rsidR="00BF0C66" w:rsidRPr="00AB2D0C">
        <w:t xml:space="preserve"> </w:t>
      </w:r>
      <w:commentRangeStart w:id="66"/>
      <w:ins w:id="67" w:author="Florian Altermatt" w:date="2024-03-20T13:43:00Z">
        <w:r w:rsidR="005359B4">
          <w:t xml:space="preserve">REF </w:t>
        </w:r>
        <w:commentRangeEnd w:id="66"/>
        <w:r w:rsidR="005359B4">
          <w:rPr>
            <w:rStyle w:val="CommentReference"/>
          </w:rPr>
          <w:commentReference w:id="66"/>
        </w:r>
      </w:ins>
      <w:customXmlDelRangeStart w:id="68" w:author="Florian Altermatt" w:date="2024-03-20T13:43:00Z"/>
      <w:sdt>
        <w:sdtPr>
          <w:rPr>
            <w:color w:val="000000"/>
          </w:rPr>
          <w:tag w:val="MENDELEY_CITATION_v3_eyJjaXRhdGlvbklEIjoiTUVOREVMRVlfQ0lUQVRJT05fZDljNThhOTgtNmE5ZC00NGM2LWI1Y2YtMjQ5MjBkMzZlZmUx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
          <w:id w:val="455913872"/>
          <w:placeholder>
            <w:docPart w:val="DefaultPlaceholder_-1854013440"/>
          </w:placeholder>
        </w:sdtPr>
        <w:sdtContent>
          <w:customXmlDelRangeEnd w:id="68"/>
          <w:del w:id="69" w:author="Florian Altermatt" w:date="2024-03-20T13:43:00Z">
            <w:r w:rsidR="005E3DBB" w:rsidRPr="005E3DBB" w:rsidDel="005359B4">
              <w:rPr>
                <w:color w:val="000000"/>
              </w:rPr>
              <w:delText>(Warren et al., 2022)</w:delText>
            </w:r>
          </w:del>
          <w:customXmlDelRangeStart w:id="70" w:author="Florian Altermatt" w:date="2024-03-20T13:43:00Z"/>
        </w:sdtContent>
      </w:sdt>
      <w:customXmlDelRangeEnd w:id="70"/>
      <w:del w:id="71" w:author="Florian Altermatt" w:date="2024-03-20T13:43:00Z">
        <w:r w:rsidRPr="00AB2D0C" w:rsidDel="005359B4">
          <w:rPr>
            <w:color w:val="000000"/>
          </w:rPr>
          <w:delText xml:space="preserve"> </w:delText>
        </w:r>
      </w:del>
      <w:r w:rsidRPr="00AB2D0C">
        <w:rPr>
          <w:color w:val="000000"/>
        </w:rPr>
        <w:t xml:space="preserve">and the </w:t>
      </w:r>
      <w:r w:rsidRPr="00AB2D0C">
        <w:t xml:space="preserve">individual roles of different processes (e.g., speciation, dispersion) </w:t>
      </w:r>
      <w:del w:id="72" w:author="Florian Altermatt" w:date="2024-03-20T13:43:00Z">
        <w:r w:rsidRPr="00AB2D0C" w:rsidDel="005359B4">
          <w:delText xml:space="preserve">shaping this pattern are </w:delText>
        </w:r>
      </w:del>
      <w:ins w:id="73" w:author="Florian Altermatt" w:date="2024-03-20T13:43:00Z">
        <w:r w:rsidR="005359B4">
          <w:t xml:space="preserve">contributing to this pattern are </w:t>
        </w:r>
      </w:ins>
      <w:r w:rsidRPr="00AB2D0C">
        <w:t xml:space="preserve">still </w:t>
      </w:r>
      <w:del w:id="74" w:author="Florian Altermatt" w:date="2024-03-20T13:43:00Z">
        <w:r w:rsidRPr="00AB2D0C" w:rsidDel="005359B4">
          <w:delText xml:space="preserve">being </w:delText>
        </w:r>
      </w:del>
      <w:r w:rsidRPr="00AB2D0C">
        <w:t>debated</w:t>
      </w:r>
      <w:r w:rsidR="00BF0C66" w:rsidRPr="00AB2D0C">
        <w:t xml:space="preserve"> </w:t>
      </w:r>
      <w:sdt>
        <w:sdtPr>
          <w:rPr>
            <w:color w:val="000000"/>
          </w:rPr>
          <w:tag w:val="MENDELEY_CITATION_v3_eyJjaXRhdGlvbklEIjoiTUVOREVMRVlfQ0lUQVRJT05fZDc3YTkxN2YtYjg2Yi00ZTZjLWFjMDgtMzMxNTZlN2Y3NWFmIiwicHJvcGVydGllcyI6eyJub3RlSW5kZXgiOjB9LCJpc0VkaXRlZCI6ZmFsc2UsIm1hbnVhbE92ZXJyaWRlIjp7ImlzTWFudWFsbHlPdmVycmlkZGVuIjpmYWxzZSwiY2l0ZXByb2NUZXh0IjoiKFZhbGVudGUgZXQgYWwuLCAyMDIwKSIsIm1hbnVhbE92ZXJyaWRlVGV4dCI6Ii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jb250YWluZXItdGl0bGUtc2hvcnQ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n0sImlzVGVtcG9yYXJ5IjpmYWxzZX1dfQ=="/>
          <w:id w:val="-509910805"/>
          <w:placeholder>
            <w:docPart w:val="DefaultPlaceholder_-1854013440"/>
          </w:placeholder>
        </w:sdtPr>
        <w:sdtContent>
          <w:r w:rsidR="005E3DBB" w:rsidRPr="005E3DBB">
            <w:rPr>
              <w:color w:val="000000"/>
            </w:rPr>
            <w:t>(</w:t>
          </w:r>
          <w:r w:rsidR="000D2E93">
            <w:rPr>
              <w:color w:val="000000"/>
            </w:rPr>
            <w:t xml:space="preserve">e.g., </w:t>
          </w:r>
          <w:r w:rsidR="005E3DBB" w:rsidRPr="005E3DBB">
            <w:rPr>
              <w:color w:val="000000"/>
            </w:rPr>
            <w:t>Valente et al., 2020)</w:t>
          </w:r>
        </w:sdtContent>
      </w:sdt>
      <w:r w:rsidRPr="00AB2D0C">
        <w:t>. The main explanation for the phenomenon has been that species go extinct at lower rates in larger ecosystems</w:t>
      </w:r>
      <w:r w:rsidR="00BF0C66" w:rsidRPr="00AB2D0C">
        <w:t xml:space="preserve"> </w:t>
      </w:r>
      <w:sdt>
        <w:sdtPr>
          <w:tag w:val="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925800001"/>
          <w:placeholder>
            <w:docPart w:val="DefaultPlaceholder_-1854013440"/>
          </w:placeholder>
        </w:sdtPr>
        <w:sdtContent>
          <w:r w:rsidR="005E3DBB">
            <w:rPr>
              <w:rFonts w:eastAsia="Times New Roman"/>
            </w:rPr>
            <w:t>(MacArthur &amp; Wilson, 1963, 1967)</w:t>
          </w:r>
        </w:sdtContent>
      </w:sdt>
      <w:r w:rsidRPr="00AB2D0C">
        <w:t xml:space="preserve">, as they have more habitat </w:t>
      </w:r>
      <w:r w:rsidR="001F0D73" w:rsidRPr="00AB2D0C">
        <w:t>types</w:t>
      </w:r>
      <w:r w:rsidR="00D2328A" w:rsidRPr="00AB2D0C">
        <w:t xml:space="preserve"> </w:t>
      </w:r>
      <w:sdt>
        <w:sdtPr>
          <w:rPr>
            <w:color w:val="000000"/>
          </w:rPr>
          <w:tag w:val="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Y29udGFpbmVyLXRpdGxlLXNob3J0IjoiTmF0dXJlIiwiRE9JIjoiMTAuMTAzOC8xNTIyNjRhMCIsIklTU04iOiIwMDI4LTA4MzYiLCJVUkwiOiJodHRwczovL3d3dy5uYXR1cmUuY29tL2FydGljbGVzLzE1MjI2NGEwIiwiaXNzdWVkIjp7ImRhdGUtcGFydHMiOltbMTk0Myw5XV19LCJwYWdlIjoiMjY0LTI2NyIsImlzc3VlIjoiMzg1MyIsInZvbHVtZSI6IjE1MiJ9LCJpc1RlbXBvcmFyeSI6ZmFsc2V9XX0="/>
          <w:id w:val="1957833591"/>
          <w:placeholder>
            <w:docPart w:val="DefaultPlaceholder_-1854013440"/>
          </w:placeholder>
        </w:sdtPr>
        <w:sdtContent>
          <w:r w:rsidR="005E3DBB" w:rsidRPr="005E3DBB">
            <w:rPr>
              <w:color w:val="000000"/>
            </w:rPr>
            <w:t>(Kallimanis et al., 2008; Williams, 1943)</w:t>
          </w:r>
        </w:sdtContent>
      </w:sdt>
      <w:r w:rsidRPr="00AB2D0C">
        <w:t>, more niche diversity</w:t>
      </w:r>
      <w:r w:rsidR="00BF0C66" w:rsidRPr="00AB2D0C">
        <w:t xml:space="preserve"> </w:t>
      </w:r>
      <w:sdt>
        <w:sdtPr>
          <w:rPr>
            <w:color w:val="000000"/>
          </w:rPr>
          <w:tag w:val="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
          <w:id w:val="-2048437569"/>
          <w:placeholder>
            <w:docPart w:val="DefaultPlaceholder_-1854013440"/>
          </w:placeholder>
        </w:sdtPr>
        <w:sdtContent>
          <w:r w:rsidR="005E3DBB" w:rsidRPr="005E3DBB">
            <w:rPr>
              <w:color w:val="000000"/>
            </w:rPr>
            <w:t>(e.g., Ren et al., 2022)</w:t>
          </w:r>
        </w:sdtContent>
      </w:sdt>
      <w:r w:rsidRPr="00AB2D0C">
        <w:t>, and less ecological drift</w:t>
      </w:r>
      <w:r w:rsidR="00BF0C66" w:rsidRPr="00AB2D0C">
        <w:t xml:space="preserve"> </w:t>
      </w:r>
      <w:sdt>
        <w:sdtPr>
          <w:rPr>
            <w:color w:val="000000"/>
          </w:rPr>
          <w:tag w:val="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
          <w:id w:val="1741591089"/>
          <w:placeholder>
            <w:docPart w:val="DefaultPlaceholder_-1854013440"/>
          </w:placeholder>
        </w:sdtPr>
        <w:sdtContent>
          <w:r w:rsidR="005E3DBB">
            <w:rPr>
              <w:rFonts w:eastAsia="Times New Roman"/>
            </w:rPr>
            <w:t>(e.g., Gilbert &amp; Levine, 2017)</w:t>
          </w:r>
        </w:sdtContent>
      </w:sdt>
      <w:ins w:id="75" w:author="Florian Altermatt" w:date="2024-03-20T13:44:00Z">
        <w:r w:rsidR="005359B4">
          <w:t xml:space="preserve">, with </w:t>
        </w:r>
      </w:ins>
      <w:del w:id="76" w:author="Florian Altermatt" w:date="2024-03-20T13:44:00Z">
        <w:r w:rsidRPr="00AB2D0C" w:rsidDel="005359B4">
          <w:delText xml:space="preserve">. This phenomenon by which larger ecosystems have lower extinction rates and thus higher richness is the subject of </w:delText>
        </w:r>
      </w:del>
      <w:r w:rsidRPr="00AB2D0C">
        <w:t>extensive theoretical, comparative, and experimental extensions</w:t>
      </w:r>
      <w:r w:rsidR="00D65D83" w:rsidRPr="00AB2D0C">
        <w:t xml:space="preserve"> </w:t>
      </w:r>
      <w:sdt>
        <w:sdtPr>
          <w:rPr>
            <w:color w:val="000000"/>
          </w:rPr>
          <w:tag w:val="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Y29udGFpbmVyLXRpdGxlLXNob3J0IjoiTmF0dXJlIiwiRE9JIjoiMTAuMTAzOC8zNTAwODA2MyIsIklTU04iOiIwMDI4LTA4MzYiLCJVUkwiOiJodHRwczovL3d3dy5uYXR1cmUuY29tL2FydGljbGVzLzM1MDA4MDYzIiwiaXNzdWVkIjp7ImRhdGUtcGFydHMiOltbMjAwMCw0XV19LCJwYWdlIjoiNzU1LTc1OCIsImlzc3VlIjoiNjc3OSIsInZvbHVtZSI6IjQwNC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jb250YWluZXItdGl0bGUtc2hvcnQ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fSwiaXNUZW1wb3JhcnkiOmZhbHNlfV19"/>
          <w:id w:val="37789492"/>
          <w:placeholder>
            <w:docPart w:val="DefaultPlaceholder_-1854013440"/>
          </w:placeholder>
        </w:sdtPr>
        <w:sdtContent>
          <w:r w:rsidR="005E3DBB">
            <w:rPr>
              <w:rFonts w:eastAsia="Times New Roman"/>
            </w:rPr>
            <w:t>(e.g., Hanski &amp; Ovaskainen, 2000; Luo et al., 2022; Wang &amp; Altermatt, 2019)</w:t>
          </w:r>
        </w:sdtContent>
      </w:sdt>
      <w:r w:rsidRPr="00AB2D0C">
        <w:t>. Furthermore, ecosystem size can also change ecosystem function</w:t>
      </w:r>
      <w:r w:rsidR="00150825" w:rsidRPr="00AB2D0C">
        <w:t xml:space="preserve"> </w:t>
      </w:r>
      <w:sdt>
        <w:sdtPr>
          <w:rPr>
            <w:color w:val="000000"/>
          </w:rPr>
          <w:tag w:val="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BVEVOQSIsImNvbnRhaW5lci10aXRsZS1zaG9ydCI6IkNhdGVuYSAoQW1zdCkiLCJET0kiOiIxMC4xMDE2L2ouY2F0ZW5hLjIwMjEuMTA1NDE0IiwiSVNTTiI6IjAzNDE4MTYyIiwiVVJMIjoiaHR0cHM6Ly9saW5raW5naHViLmVsc2V2aWVyLmNvbS9yZXRyaWV2ZS9waWkvUzAzNDE4MTYyMjEwMDI3MzMiLCJpc3N1ZWQiOnsiZGF0ZS1wYXJ0cyI6W1syMDIxLDksMV1dfSwicGFnZSI6IjEwNTQxNCI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V19"/>
          <w:id w:val="-210730095"/>
          <w:placeholder>
            <w:docPart w:val="DefaultPlaceholder_-1854013440"/>
          </w:placeholder>
        </w:sdtPr>
        <w:sdtContent>
          <w:r w:rsidR="005E3DBB" w:rsidRPr="005E3DBB">
            <w:rPr>
              <w:color w:val="000000"/>
            </w:rPr>
            <w:t>(LeCraw et al., 2017; Yang et al., 2021)</w:t>
          </w:r>
        </w:sdtContent>
      </w:sdt>
      <w:r w:rsidRPr="00AB2D0C">
        <w:t xml:space="preserve">. For example, larger ecosystems can be more productive because they have </w:t>
      </w:r>
      <w:del w:id="77" w:author="Florian Altermatt" w:date="2024-03-20T13:44:00Z">
        <w:r w:rsidRPr="00AB2D0C" w:rsidDel="005359B4">
          <w:delText>species richness</w:delText>
        </w:r>
      </w:del>
      <w:ins w:id="78" w:author="Florian Altermatt" w:date="2024-03-20T13:44:00Z">
        <w:r w:rsidR="005359B4">
          <w:t xml:space="preserve">community </w:t>
        </w:r>
        <w:commentRangeStart w:id="79"/>
        <w:r w:rsidR="005359B4">
          <w:t>compositions</w:t>
        </w:r>
      </w:ins>
      <w:commentRangeEnd w:id="79"/>
      <w:ins w:id="80" w:author="Florian Altermatt" w:date="2024-03-20T13:45:00Z">
        <w:r w:rsidR="005359B4">
          <w:rPr>
            <w:rStyle w:val="CommentReference"/>
          </w:rPr>
          <w:commentReference w:id="79"/>
        </w:r>
      </w:ins>
      <w:r w:rsidRPr="00AB2D0C">
        <w:t xml:space="preserve"> which allows them to use resources more efficiently (complementarity effects)</w:t>
      </w:r>
      <w:r w:rsidR="00DC3023" w:rsidRPr="00AB2D0C">
        <w:t xml:space="preserve"> </w:t>
      </w:r>
      <w:sdt>
        <w:sdtPr>
          <w:rPr>
            <w:color w:val="000000"/>
          </w:rPr>
          <w:tag w:val="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n0sImlzVGVtcG9yYXJ5IjpmYWxzZX1dfQ=="/>
          <w:id w:val="137154396"/>
          <w:placeholder>
            <w:docPart w:val="DefaultPlaceholder_-1854013440"/>
          </w:placeholder>
        </w:sdtPr>
        <w:sdtContent>
          <w:r w:rsidR="005E3DBB">
            <w:rPr>
              <w:rFonts w:eastAsia="Times New Roman"/>
            </w:rPr>
            <w:t>(Delong &amp; Gibert, 2019)</w:t>
          </w:r>
        </w:sdtContent>
      </w:sdt>
      <w:r w:rsidRPr="00AB2D0C">
        <w:t>.</w:t>
      </w:r>
    </w:p>
    <w:p w14:paraId="3D90781D" w14:textId="77777777" w:rsidR="00C937A5" w:rsidRPr="00AB2D0C" w:rsidRDefault="00C937A5">
      <w:pPr>
        <w:spacing w:line="480" w:lineRule="auto"/>
      </w:pPr>
    </w:p>
    <w:p w14:paraId="6A5CCE45" w14:textId="701F1FF4" w:rsidR="00C937A5" w:rsidRPr="00AB2D0C" w:rsidRDefault="005359B4">
      <w:pPr>
        <w:spacing w:line="480" w:lineRule="auto"/>
      </w:pPr>
      <w:ins w:id="81" w:author="Florian Altermatt" w:date="2024-03-20T13:45:00Z">
        <w:r>
          <w:t>Yet, ecosystems are rarely isolated in space, and s</w:t>
        </w:r>
      </w:ins>
      <w:del w:id="82" w:author="Florian Altermatt" w:date="2024-03-20T13:45:00Z">
        <w:r w:rsidRPr="00AB2D0C" w:rsidDel="005359B4">
          <w:delText>S</w:delText>
        </w:r>
      </w:del>
      <w:r w:rsidRPr="00AB2D0C">
        <w:t xml:space="preserve">patial flows </w:t>
      </w:r>
      <w:ins w:id="83" w:author="Florian Altermatt" w:date="2024-03-20T13:46:00Z">
        <w:r>
          <w:t xml:space="preserve">and subsidies </w:t>
        </w:r>
      </w:ins>
      <w:r w:rsidRPr="00AB2D0C">
        <w:t xml:space="preserve">of non-living resources </w:t>
      </w:r>
      <w:r w:rsidRPr="00AB2D0C">
        <w:rPr>
          <w:color w:val="000000"/>
        </w:rPr>
        <w:t xml:space="preserve">among ecosystems </w:t>
      </w:r>
      <w:r w:rsidRPr="00AB2D0C">
        <w:t xml:space="preserve">(e.g., leaf litter, carcasses, inorganic nutrients; herein, </w:t>
      </w:r>
      <w:r w:rsidRPr="00AB2D0C">
        <w:lastRenderedPageBreak/>
        <w:t>"resource flows"; see</w:t>
      </w:r>
      <w:r w:rsidR="006D4A7A" w:rsidRPr="00AB2D0C">
        <w:t xml:space="preserve"> </w:t>
      </w:r>
      <w:sdt>
        <w:sdtPr>
          <w:rPr>
            <w:color w:val="000000"/>
          </w:rPr>
          <w:tag w:val="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"/>
          <w:id w:val="1977104233"/>
          <w:placeholder>
            <w:docPart w:val="DefaultPlaceholder_-1854013440"/>
          </w:placeholder>
        </w:sdtPr>
        <w:sdtContent>
          <w:r w:rsidR="005E3DBB" w:rsidRPr="005E3DBB">
            <w:rPr>
              <w:color w:val="000000"/>
            </w:rPr>
            <w:t>Gounand et al., 2018</w:t>
          </w:r>
        </w:sdtContent>
      </w:sdt>
      <w:r w:rsidRPr="00AB2D0C">
        <w:t xml:space="preserve"> for a review)</w:t>
      </w:r>
      <w:r w:rsidRPr="00AB2D0C">
        <w:rPr>
          <w:color w:val="000000"/>
        </w:rPr>
        <w:t xml:space="preserve"> </w:t>
      </w:r>
      <w:del w:id="84" w:author="Florian Altermatt" w:date="2024-03-20T13:45:00Z">
        <w:r w:rsidRPr="00AB2D0C" w:rsidDel="005359B4">
          <w:delText>are another factor known to</w:delText>
        </w:r>
      </w:del>
      <w:ins w:id="85" w:author="Florian Altermatt" w:date="2024-03-20T13:45:00Z">
        <w:r>
          <w:t xml:space="preserve">are—next to </w:t>
        </w:r>
      </w:ins>
      <w:ins w:id="86" w:author="Florian Altermatt" w:date="2024-03-20T13:46:00Z">
        <w:r>
          <w:t>ecosystem size—a key abiotic factor</w:t>
        </w:r>
      </w:ins>
      <w:r w:rsidRPr="00AB2D0C">
        <w:t xml:space="preserve"> affect</w:t>
      </w:r>
      <w:ins w:id="87" w:author="Florian Altermatt" w:date="2024-03-20T13:46:00Z">
        <w:r>
          <w:t>ing</w:t>
        </w:r>
      </w:ins>
      <w:r w:rsidRPr="00AB2D0C">
        <w:t xml:space="preserve"> biodiversity. For example, salmon carcasses transported from rivers to land by wolves and bears can decrease riparian plant biodiversity by making communities dominated by nutrient-rich species</w:t>
      </w:r>
      <w:r w:rsidR="006D4A7A" w:rsidRPr="00AB2D0C">
        <w:t xml:space="preserve"> </w:t>
      </w:r>
      <w:sdt>
        <w:sdtPr>
          <w:tag w:val="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660655496"/>
          <w:placeholder>
            <w:docPart w:val="DefaultPlaceholder_-1854013440"/>
          </w:placeholder>
        </w:sdtPr>
        <w:sdtContent>
          <w:r w:rsidR="005E3DBB">
            <w:rPr>
              <w:rFonts w:eastAsia="Times New Roman"/>
            </w:rPr>
            <w:t>(Hocking &amp; Reynolds, 2011)</w:t>
          </w:r>
        </w:sdtContent>
      </w:sdt>
      <w:r w:rsidRPr="00AB2D0C">
        <w:t>. Other examples show that subsidies from marine algal wrack can either increase or decrease plant biodiversity, on sand dunes</w:t>
      </w:r>
      <w:r w:rsidR="00EF4048" w:rsidRPr="00AB2D0C">
        <w:t xml:space="preserve"> </w:t>
      </w:r>
      <w:sdt>
        <w:sdtPr>
          <w:rPr>
            <w:color w:val="000000"/>
          </w:rPr>
          <w:tag w:val="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
          <w:id w:val="-1834134178"/>
          <w:placeholder>
            <w:docPart w:val="DefaultPlaceholder_-1854013440"/>
          </w:placeholder>
        </w:sdtPr>
        <w:sdtContent>
          <w:r w:rsidR="005E3DBB" w:rsidRPr="005E3DBB">
            <w:rPr>
              <w:color w:val="000000"/>
            </w:rPr>
            <w:t>(Del Vecchio et al., 2017)</w:t>
          </w:r>
        </w:sdtContent>
      </w:sdt>
      <w:r w:rsidRPr="00AB2D0C">
        <w:t xml:space="preserve"> </w:t>
      </w:r>
      <w:r w:rsidRPr="00AB2D0C">
        <w:rPr>
          <w:color w:val="000000"/>
        </w:rPr>
        <w:t xml:space="preserve">or rainforests </w:t>
      </w:r>
      <w:r w:rsidRPr="00AB2D0C">
        <w:t>o</w:t>
      </w:r>
      <w:r w:rsidRPr="00AB2D0C">
        <w:rPr>
          <w:color w:val="000000"/>
        </w:rPr>
        <w:t>n tiny islands</w:t>
      </w:r>
      <w:r w:rsidR="00DD7C00" w:rsidRPr="00AB2D0C">
        <w:rPr>
          <w:color w:val="000000"/>
        </w:rPr>
        <w:t xml:space="preserve"> </w:t>
      </w:r>
      <w:sdt>
        <w:sdtPr>
          <w:rPr>
            <w:color w:val="000000"/>
          </w:rPr>
          <w:tag w:val="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
          <w:id w:val="1094052428"/>
          <w:placeholder>
            <w:docPart w:val="DefaultPlaceholder_-1854013440"/>
          </w:placeholder>
        </w:sdtPr>
        <w:sdtContent>
          <w:r w:rsidR="005E3DBB" w:rsidRPr="005E3DBB">
            <w:rPr>
              <w:color w:val="000000"/>
            </w:rPr>
            <w:t>(Obrist et al., 2022)</w:t>
          </w:r>
        </w:sdtContent>
      </w:sdt>
      <w:r w:rsidRPr="00AB2D0C">
        <w:rPr>
          <w:color w:val="000000"/>
        </w:rPr>
        <w:t>, respectively. Likewise, meta-ecosystem theory predicts that</w:t>
      </w:r>
      <w:r w:rsidRPr="00AB2D0C">
        <w:t xml:space="preserve"> resource flows </w:t>
      </w:r>
      <w:r w:rsidRPr="00AB2D0C">
        <w:rPr>
          <w:color w:val="000000"/>
        </w:rPr>
        <w:t xml:space="preserve">can affect biodiversity </w:t>
      </w:r>
      <w:r w:rsidRPr="00AB2D0C">
        <w:t>by modifying species interactions and persistence</w:t>
      </w:r>
      <w:r w:rsidR="00DD7C00" w:rsidRPr="00AB2D0C">
        <w:t xml:space="preserve"> </w:t>
      </w:r>
      <w:sdt>
        <w:sdtPr>
          <w:rPr>
            <w:color w:val="000000"/>
          </w:rPr>
          <w:tag w:val="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
          <w:id w:val="-118764767"/>
          <w:placeholder>
            <w:docPart w:val="DefaultPlaceholder_-1854013440"/>
          </w:placeholder>
        </w:sdtPr>
        <w:sdtContent>
          <w:r w:rsidR="005E3DBB" w:rsidRPr="005E3DBB">
            <w:rPr>
              <w:color w:val="000000"/>
            </w:rPr>
            <w:t>(Gravel, Mouquet, et al., 2010; Marleau et al., 2014; Peller et al., 2022)</w:t>
          </w:r>
        </w:sdtContent>
      </w:sdt>
      <w:r w:rsidRPr="00AB2D0C">
        <w:rPr>
          <w:color w:val="000000"/>
        </w:rPr>
        <w:t>. For example,</w:t>
      </w:r>
      <w:r w:rsidRPr="00AB2D0C">
        <w:t xml:space="preserve"> resource flows </w:t>
      </w:r>
      <w:r w:rsidRPr="00AB2D0C">
        <w:rPr>
          <w:color w:val="000000"/>
        </w:rPr>
        <w:t xml:space="preserve">can </w:t>
      </w:r>
      <w:r w:rsidRPr="00AB2D0C">
        <w:t>delay competitive exclusion by increasing local available resources</w:t>
      </w:r>
      <w:r w:rsidR="001F51D8" w:rsidRPr="00AB2D0C">
        <w:t xml:space="preserve"> </w:t>
      </w:r>
      <w:sdt>
        <w:sdtPr>
          <w:rPr>
            <w:color w:val="000000"/>
          </w:rPr>
          <w:tag w:val="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
          <w:id w:val="83655796"/>
          <w:placeholder>
            <w:docPart w:val="DefaultPlaceholder_-1854013440"/>
          </w:placeholder>
        </w:sdtPr>
        <w:sdtContent>
          <w:r w:rsidR="005E3DBB" w:rsidRPr="005E3DBB">
            <w:rPr>
              <w:color w:val="000000"/>
            </w:rPr>
            <w:t>(Gounand et al., 2017)</w:t>
          </w:r>
        </w:sdtContent>
      </w:sdt>
      <w:r w:rsidRPr="00AB2D0C">
        <w:t xml:space="preserve"> or instead </w:t>
      </w:r>
      <w:r w:rsidRPr="00AB2D0C">
        <w:rPr>
          <w:color w:val="000000"/>
        </w:rPr>
        <w:t xml:space="preserve">prevent the local establishment of </w:t>
      </w:r>
      <w:r w:rsidRPr="00AB2D0C">
        <w:t>dispersing</w:t>
      </w:r>
      <w:r w:rsidRPr="00AB2D0C">
        <w:rPr>
          <w:color w:val="000000"/>
        </w:rPr>
        <w:t xml:space="preserve"> species </w:t>
      </w:r>
      <w:r w:rsidRPr="00AB2D0C">
        <w:t>by increasing the abundance of the resident competitors</w:t>
      </w:r>
      <w:r w:rsidR="008225C9" w:rsidRPr="00AB2D0C">
        <w:t xml:space="preserve"> </w:t>
      </w:r>
      <w:sdt>
        <w:sdtPr>
          <w:rPr>
            <w:color w:val="000000"/>
          </w:rPr>
          <w:tag w:val="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506602130"/>
          <w:placeholder>
            <w:docPart w:val="DefaultPlaceholder_-1854013440"/>
          </w:placeholder>
        </w:sdtPr>
        <w:sdtContent>
          <w:r w:rsidR="005E3DBB" w:rsidRPr="005E3DBB">
            <w:rPr>
              <w:color w:val="000000"/>
            </w:rPr>
            <w:t xml:space="preserve">(Gravel, Mouquet, et al., </w:t>
          </w:r>
          <w:commentRangeStart w:id="88"/>
          <w:r w:rsidR="005E3DBB" w:rsidRPr="005E3DBB">
            <w:rPr>
              <w:color w:val="000000"/>
            </w:rPr>
            <w:t>2010</w:t>
          </w:r>
          <w:commentRangeEnd w:id="88"/>
          <w:r w:rsidR="00F71FCA">
            <w:rPr>
              <w:rStyle w:val="CommentReference"/>
            </w:rPr>
            <w:commentReference w:id="88"/>
          </w:r>
          <w:r w:rsidR="005E3DBB" w:rsidRPr="005E3DBB">
            <w:rPr>
              <w:color w:val="000000"/>
            </w:rPr>
            <w:t>)</w:t>
          </w:r>
        </w:sdtContent>
      </w:sdt>
      <w:r w:rsidRPr="00AB2D0C">
        <w:rPr>
          <w:color w:val="000000"/>
        </w:rPr>
        <w:t>.</w:t>
      </w:r>
      <w:r w:rsidR="00505B3B" w:rsidRPr="00AB2D0C">
        <w:rPr>
          <w:color w:val="000000"/>
        </w:rPr>
        <w:t xml:space="preserve"> </w:t>
      </w:r>
      <w:del w:id="89" w:author="Florian Altermatt" w:date="2024-03-20T13:47:00Z">
        <w:r w:rsidRPr="00AB2D0C" w:rsidDel="00F71FCA">
          <w:rPr>
            <w:color w:val="000000"/>
          </w:rPr>
          <w:delText>Resource flows can also change ecosystem function</w:delText>
        </w:r>
        <w:r w:rsidR="00B22FED" w:rsidRPr="00AB2D0C" w:rsidDel="00F71FCA">
          <w:rPr>
            <w:color w:val="000000"/>
          </w:rPr>
          <w:delText xml:space="preserve"> </w:delText>
        </w:r>
      </w:del>
      <w:customXmlDelRangeStart w:id="90" w:author="Florian Altermatt" w:date="2024-03-20T13:47:00Z"/>
      <w:sdt>
        <w:sdtPr>
          <w:rPr>
            <w:color w:val="000000"/>
          </w:rPr>
          <w:tag w:val="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"/>
          <w:id w:val="2080472547"/>
          <w:placeholder>
            <w:docPart w:val="DefaultPlaceholder_-1854013440"/>
          </w:placeholder>
        </w:sdtPr>
        <w:sdtContent>
          <w:customXmlDelRangeEnd w:id="90"/>
          <w:del w:id="91" w:author="Florian Altermatt" w:date="2024-03-20T13:47:00Z">
            <w:r w:rsidR="005E3DBB" w:rsidDel="00F71FCA">
              <w:rPr>
                <w:rFonts w:eastAsia="Times New Roman"/>
              </w:rPr>
              <w:delText>(e.g., Marcarelli et al., 2011; Menninger et al., 2008; Samways &amp; Cunjak, 2015)</w:delText>
            </w:r>
          </w:del>
          <w:customXmlDelRangeStart w:id="92" w:author="Florian Altermatt" w:date="2024-03-20T13:47:00Z"/>
        </w:sdtContent>
      </w:sdt>
      <w:customXmlDelRangeEnd w:id="92"/>
      <w:del w:id="93" w:author="Florian Altermatt" w:date="2024-03-20T13:47:00Z">
        <w:r w:rsidRPr="00AB2D0C" w:rsidDel="00F71FCA">
          <w:rPr>
            <w:color w:val="000000"/>
          </w:rPr>
          <w:delText>, such as</w:delText>
        </w:r>
        <w:r w:rsidRPr="00AB2D0C" w:rsidDel="00F71FCA">
          <w:delText>, for example, by providing carbon to unproductive ecosystems</w:delText>
        </w:r>
        <w:r w:rsidR="00D67186" w:rsidRPr="00AB2D0C" w:rsidDel="00F71FCA">
          <w:delText xml:space="preserve"> </w:delText>
        </w:r>
      </w:del>
      <w:customXmlDelRangeStart w:id="94" w:author="Florian Altermatt" w:date="2024-03-20T13:47:00Z"/>
      <w:sdt>
        <w:sdtPr>
          <w:tag w:val="MENDELEY_CITATION_v3_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"/>
          <w:id w:val="-132027957"/>
          <w:placeholder>
            <w:docPart w:val="DefaultPlaceholder_-1854013440"/>
          </w:placeholder>
        </w:sdtPr>
        <w:sdtContent>
          <w:customXmlDelRangeEnd w:id="94"/>
          <w:del w:id="95" w:author="Florian Altermatt" w:date="2024-03-20T13:47:00Z">
            <w:r w:rsidR="005E3DBB" w:rsidDel="00F71FCA">
              <w:rPr>
                <w:rFonts w:eastAsia="Times New Roman"/>
              </w:rPr>
              <w:delText>(Polis &amp; Hurd, 1996)</w:delText>
            </w:r>
          </w:del>
          <w:customXmlDelRangeStart w:id="96" w:author="Florian Altermatt" w:date="2024-03-20T13:47:00Z"/>
        </w:sdtContent>
      </w:sdt>
      <w:customXmlDelRangeEnd w:id="96"/>
      <w:del w:id="97" w:author="Florian Altermatt" w:date="2024-03-20T13:47:00Z">
        <w:r w:rsidRPr="00AB2D0C" w:rsidDel="00F71FCA">
          <w:delText xml:space="preserve">. </w:delText>
        </w:r>
        <w:r w:rsidRPr="00AB2D0C" w:rsidDel="00F71FCA">
          <w:rPr>
            <w:color w:val="000000"/>
          </w:rPr>
          <w:delText xml:space="preserve"> </w:delText>
        </w:r>
      </w:del>
      <w:r w:rsidRPr="00AB2D0C">
        <w:rPr>
          <w:color w:val="000000"/>
        </w:rPr>
        <w:t xml:space="preserve">However, despite recognition that both ecosystem size and resource flows can affect biodiversity and </w:t>
      </w:r>
      <w:r w:rsidRPr="00AB2D0C">
        <w:t>ecosystem function</w:t>
      </w:r>
      <w:r w:rsidRPr="00AB2D0C">
        <w:rPr>
          <w:color w:val="000000"/>
        </w:rPr>
        <w:t xml:space="preserve">, their interactive effect on biodiversity has largely been overlooked. </w:t>
      </w:r>
    </w:p>
    <w:p w14:paraId="05620FD3" w14:textId="77777777" w:rsidR="00C937A5" w:rsidRPr="00AB2D0C" w:rsidRDefault="00C937A5">
      <w:pPr>
        <w:spacing w:line="480" w:lineRule="auto"/>
      </w:pPr>
    </w:p>
    <w:p w14:paraId="1E05D491" w14:textId="5DA9676A" w:rsidR="00C937A5" w:rsidRPr="00AB2D0C" w:rsidRDefault="00000000">
      <w:pPr>
        <w:spacing w:line="480" w:lineRule="auto"/>
      </w:pPr>
      <w:r w:rsidRPr="00AB2D0C">
        <w:t xml:space="preserve">Ecosystem size can influence </w:t>
      </w:r>
      <w:del w:id="98" w:author="Florian Altermatt" w:date="2024-03-20T13:48:00Z">
        <w:r w:rsidRPr="00AB2D0C" w:rsidDel="006A1E37">
          <w:delText xml:space="preserve">resource flows </w:delText>
        </w:r>
      </w:del>
      <w:ins w:id="99" w:author="Florian Altermatt" w:date="2024-03-20T13:48:00Z">
        <w:r w:rsidR="006A1E37">
          <w:t xml:space="preserve">the </w:t>
        </w:r>
      </w:ins>
      <w:r w:rsidRPr="00AB2D0C">
        <w:t>amount</w:t>
      </w:r>
      <w:del w:id="100" w:author="Florian Altermatt" w:date="2024-03-20T13:48:00Z">
        <w:r w:rsidRPr="00AB2D0C" w:rsidDel="006A1E37">
          <w:delText>s</w:delText>
        </w:r>
      </w:del>
      <w:r w:rsidRPr="00AB2D0C">
        <w:t xml:space="preserve"> and effect</w:t>
      </w:r>
      <w:ins w:id="101" w:author="Florian Altermatt" w:date="2024-03-20T13:48:00Z">
        <w:r w:rsidR="006A1E37">
          <w:t xml:space="preserve"> of resource flows</w:t>
        </w:r>
      </w:ins>
      <w:del w:id="102" w:author="Florian Altermatt" w:date="2024-03-20T13:48:00Z">
        <w:r w:rsidRPr="00AB2D0C" w:rsidDel="006A1E37">
          <w:delText>s</w:delText>
        </w:r>
      </w:del>
      <w:r w:rsidRPr="00AB2D0C">
        <w:t xml:space="preserve">. For example, the size of a body of water regulates the amount of resources it exports : the larger a lake or a river, the more insects emerge from it per metre of reach </w:t>
      </w:r>
      <w:sdt>
        <w:sdtPr>
          <w:tag w:val="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
          <w:id w:val="-79302032"/>
          <w:placeholder>
            <w:docPart w:val="DefaultPlaceholder_-1854013440"/>
          </w:placeholder>
        </w:sdtPr>
        <w:sdtContent>
          <w:r w:rsidR="005E3DBB">
            <w:rPr>
              <w:rFonts w:eastAsia="Times New Roman"/>
            </w:rPr>
            <w:t>(Gratton &amp; Vander Zanden, 2009)</w:t>
          </w:r>
        </w:sdtContent>
      </w:sdt>
      <w:r w:rsidRPr="00AB2D0C">
        <w:t xml:space="preserve">, while the size of the receiving watershed would determine the effects of aquatic resource </w:t>
      </w:r>
      <w:r w:rsidR="005D4C61">
        <w:t>import</w:t>
      </w:r>
      <w:r w:rsidRPr="00AB2D0C">
        <w:t xml:space="preserve">: for instance, the larger a watershed, the more diluted its fertilisation from salmon carcasses </w:t>
      </w:r>
      <w:sdt>
        <w:sdtPr>
          <w:tag w:val="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272476274"/>
          <w:placeholder>
            <w:docPart w:val="DefaultPlaceholder_-1854013440"/>
          </w:placeholder>
        </w:sdtPr>
        <w:sdtContent>
          <w:r w:rsidR="005E3DBB">
            <w:rPr>
              <w:rFonts w:eastAsia="Times New Roman"/>
            </w:rPr>
            <w:t>(Hocking &amp; Reimchen, 2009)</w:t>
          </w:r>
        </w:sdtContent>
      </w:sdt>
      <w:r w:rsidRPr="00AB2D0C">
        <w:t>. As resource flows can influence biodiversity and ecosystem function</w:t>
      </w:r>
      <w:ins w:id="103" w:author="Florian Altermatt" w:date="2024-03-20T13:49:00Z">
        <w:r w:rsidR="00E13F63">
          <w:t xml:space="preserve">, while also </w:t>
        </w:r>
      </w:ins>
      <w:del w:id="104" w:author="Florian Altermatt" w:date="2024-03-20T13:49:00Z">
        <w:r w:rsidRPr="00AB2D0C" w:rsidDel="00E13F63">
          <w:delText xml:space="preserve"> and </w:delText>
        </w:r>
      </w:del>
      <w:r w:rsidRPr="00AB2D0C">
        <w:t>ecosystem size can influence resource flows, the hypothesis that</w:t>
      </w:r>
      <w:ins w:id="105" w:author="Florian Altermatt" w:date="2024-03-20T13:51:00Z">
        <w:r w:rsidR="00E13F63">
          <w:t xml:space="preserve"> </w:t>
        </w:r>
      </w:ins>
      <w:del w:id="106" w:author="Florian Altermatt" w:date="2024-03-20T13:50:00Z">
        <w:r w:rsidRPr="00AB2D0C" w:rsidDel="00E13F63">
          <w:delText xml:space="preserve"> </w:delText>
        </w:r>
      </w:del>
      <w:r w:rsidRPr="00AB2D0C">
        <w:t>ecosystem size can influence biodiversity and ecosystem function through resource flows</w:t>
      </w:r>
      <w:ins w:id="107" w:author="Florian Altermatt" w:date="2024-03-20T13:51:00Z">
        <w:r w:rsidR="00E13F63">
          <w:t xml:space="preserve"> emerges as a generic and natural phenomenon</w:t>
        </w:r>
      </w:ins>
      <w:del w:id="108" w:author="Florian Altermatt" w:date="2024-03-20T13:50:00Z">
        <w:r w:rsidRPr="00AB2D0C" w:rsidDel="00E13F63">
          <w:delText xml:space="preserve"> comes naturally</w:delText>
        </w:r>
      </w:del>
      <w:r w:rsidRPr="00AB2D0C">
        <w:t xml:space="preserve">. </w:t>
      </w:r>
      <w:del w:id="109" w:author="Florian Altermatt" w:date="2024-03-20T13:50:00Z">
        <w:r w:rsidRPr="00AB2D0C" w:rsidDel="00E13F63">
          <w:rPr>
            <w:color w:val="000000"/>
          </w:rPr>
          <w:delText>Meta-ecosystem ecology provides a useful framework to test this hypothesis, as it explicitly considers ecosystems connected by spatial flows of resources</w:delText>
        </w:r>
        <w:r w:rsidR="00E16A83" w:rsidRPr="00AB2D0C" w:rsidDel="00E13F63">
          <w:rPr>
            <w:color w:val="000000"/>
          </w:rPr>
          <w:delText xml:space="preserve"> </w:delText>
        </w:r>
      </w:del>
      <w:customXmlDelRangeStart w:id="110" w:author="Florian Altermatt" w:date="2024-03-20T13:50:00Z"/>
      <w:sdt>
        <w:sdtPr>
          <w:rPr>
            <w:color w:val="000000"/>
          </w:rPr>
          <w:tag w:val="MENDELEY_CITATION_v3_eyJjaXRhdGlvbklEIjoiTUVOREVMRVlfQ0lUQVRJT05fMDAyMmQxM2MtNTEzNS00MWIyLWFkOWYtNzg1Y2M1OWViMGFhIiwicHJvcGVydGllcyI6eyJub3RlSW5kZXgiOjB9LCJpc0VkaXRlZCI6ZmFsc2UsIm1hbnVhbE92ZXJyaWRlIjp7ImlzTWFudWFsbHlPdmVycmlkZGVuIjpmYWxzZSwiY2l0ZXByb2NUZXh0IjoiKEdvdW5hbmQgZXQgYWwuLCAyMDE4OyBMb3JlYXUgZXQgYWwuLCAyMDAz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Sx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
          <w:id w:val="1708445460"/>
          <w:placeholder>
            <w:docPart w:val="DefaultPlaceholder_-1854013440"/>
          </w:placeholder>
        </w:sdtPr>
        <w:sdtContent>
          <w:customXmlDelRangeEnd w:id="110"/>
          <w:del w:id="111" w:author="Florian Altermatt" w:date="2024-03-20T13:50:00Z">
            <w:r w:rsidR="005E3DBB" w:rsidRPr="005E3DBB" w:rsidDel="00E13F63">
              <w:rPr>
                <w:color w:val="000000"/>
              </w:rPr>
              <w:delText>(Gounand et al., 2018; Loreau et al., 2003)</w:delText>
            </w:r>
          </w:del>
          <w:customXmlDelRangeStart w:id="112" w:author="Florian Altermatt" w:date="2024-03-20T13:50:00Z"/>
        </w:sdtContent>
      </w:sdt>
      <w:customXmlDelRangeEnd w:id="112"/>
      <w:del w:id="113" w:author="Florian Altermatt" w:date="2024-03-20T13:50:00Z">
        <w:r w:rsidR="00E16A83" w:rsidRPr="00AB2D0C" w:rsidDel="00E13F63">
          <w:rPr>
            <w:color w:val="000000"/>
          </w:rPr>
          <w:delText>.</w:delText>
        </w:r>
      </w:del>
    </w:p>
    <w:p w14:paraId="60B87A04" w14:textId="77777777" w:rsidR="00C937A5" w:rsidRPr="00AB2D0C" w:rsidRDefault="00C937A5">
      <w:pPr>
        <w:spacing w:line="480" w:lineRule="auto"/>
      </w:pPr>
    </w:p>
    <w:p w14:paraId="202DE643" w14:textId="4D75C49E" w:rsidR="00C937A5" w:rsidRPr="00AB2D0C" w:rsidRDefault="00000000">
      <w:pPr>
        <w:spacing w:line="480" w:lineRule="auto"/>
      </w:pPr>
      <w:r w:rsidRPr="00AB2D0C">
        <w:t>Here, we tested if and how ecosystem size mediates the influence of resource flows on biodiversity and ecosystem function using a protist microcosm experiment</w:t>
      </w:r>
      <w:ins w:id="114" w:author="Florian Altermatt" w:date="2024-03-20T13:51:00Z">
        <w:r w:rsidR="00E13F63">
          <w:t xml:space="preserve"> (</w:t>
        </w:r>
        <w:commentRangeStart w:id="115"/>
        <w:r w:rsidR="00E13F63">
          <w:t>REF</w:t>
        </w:r>
        <w:commentRangeEnd w:id="115"/>
        <w:r w:rsidR="00E13F63">
          <w:rPr>
            <w:rStyle w:val="CommentReference"/>
          </w:rPr>
          <w:commentReference w:id="115"/>
        </w:r>
        <w:r w:rsidR="00E13F63">
          <w:t>)</w:t>
        </w:r>
      </w:ins>
      <w:r w:rsidRPr="00AB2D0C">
        <w:t xml:space="preserve">. We constructed two-ecosystem meta-ecosystems </w:t>
      </w:r>
      <w:r w:rsidRPr="00AB2D0C">
        <w:rPr>
          <w:color w:val="000000"/>
        </w:rPr>
        <w:t xml:space="preserve">connected by </w:t>
      </w:r>
      <w:r w:rsidRPr="00AB2D0C">
        <w:t xml:space="preserve">resources </w:t>
      </w:r>
      <w:r w:rsidR="005D4C61">
        <w:t>flows</w:t>
      </w:r>
      <w:r w:rsidRPr="00AB2D0C">
        <w:t xml:space="preserve"> between ecosystems following disturbance. We compared biodiversity in two-</w:t>
      </w:r>
      <w:del w:id="116" w:author="Florian Altermatt" w:date="2024-03-20T13:52:00Z">
        <w:r w:rsidRPr="00AB2D0C" w:rsidDel="00E13F63">
          <w:delText xml:space="preserve">ecosystem </w:delText>
        </w:r>
      </w:del>
      <w:ins w:id="117" w:author="Florian Altermatt" w:date="2024-03-20T13:52:00Z">
        <w:r w:rsidR="00E13F63">
          <w:t>patch</w:t>
        </w:r>
        <w:r w:rsidR="00E13F63" w:rsidRPr="00AB2D0C">
          <w:t xml:space="preserve"> </w:t>
        </w:r>
      </w:ins>
      <w:r w:rsidRPr="00AB2D0C">
        <w:t xml:space="preserve">meta-ecosystems where we manipulated the relative size of local ecosystems (symmetric vs asymmetric sizes) while keeping constant total meta-ecosystem size. We found that ecosystem size asymmetry significantly influences biodiversity through resource flows. Resource flows in meta-ecosystems with asymmetric ecosystem sizes increased their α-diversity and decreased their β- diversity and ecosystem function (total biomass). </w:t>
      </w:r>
      <w:del w:id="118" w:author="Florian Altermatt" w:date="2024-03-20T13:53:00Z">
        <w:r w:rsidRPr="00AB2D0C" w:rsidDel="00E13F63">
          <w:delText xml:space="preserve">As evidence that the effects of resource flows were mediated by differences in ecosystem size, </w:delText>
        </w:r>
      </w:del>
      <w:ins w:id="119" w:author="Florian Altermatt" w:date="2024-03-20T13:53:00Z">
        <w:r w:rsidR="00E13F63">
          <w:t xml:space="preserve">Contrastingly, </w:t>
        </w:r>
      </w:ins>
      <w:r w:rsidRPr="00AB2D0C">
        <w:t>resource flows had no effect on either α-</w:t>
      </w:r>
      <w:del w:id="120" w:author="Florian Altermatt" w:date="2024-03-20T13:53:00Z">
        <w:r w:rsidRPr="00AB2D0C" w:rsidDel="00AD0B82">
          <w:delText xml:space="preserve"> </w:delText>
        </w:r>
      </w:del>
      <w:r w:rsidRPr="00AB2D0C">
        <w:t>diversity, β-</w:t>
      </w:r>
      <w:del w:id="121" w:author="Florian Altermatt" w:date="2024-03-20T13:53:00Z">
        <w:r w:rsidRPr="00AB2D0C" w:rsidDel="00AD0B82">
          <w:delText xml:space="preserve"> </w:delText>
        </w:r>
      </w:del>
      <w:r w:rsidRPr="00AB2D0C">
        <w:t>diversity, or ecosystem function</w:t>
      </w:r>
      <w:ins w:id="122" w:author="Florian Altermatt" w:date="2024-03-20T13:53:00Z">
        <w:r w:rsidR="00E13F63">
          <w:t>, respectively,</w:t>
        </w:r>
      </w:ins>
      <w:r w:rsidRPr="00AB2D0C">
        <w:t xml:space="preserve"> in meta-ecosystems with symmetric ecosystem sizes. </w:t>
      </w:r>
    </w:p>
    <w:p w14:paraId="1BE76704" w14:textId="77777777" w:rsidR="00C937A5" w:rsidRPr="00AB2D0C" w:rsidRDefault="00C937A5">
      <w:pPr>
        <w:spacing w:line="480" w:lineRule="auto"/>
      </w:pPr>
    </w:p>
    <w:p w14:paraId="1767D3A8" w14:textId="77777777" w:rsidR="00C937A5" w:rsidRPr="00AB2D0C" w:rsidRDefault="00000000">
      <w:pPr>
        <w:rPr>
          <w:b/>
        </w:rPr>
      </w:pPr>
      <w:r w:rsidRPr="00AB2D0C">
        <w:rPr>
          <w:b/>
        </w:rPr>
        <w:t>Materials and methods</w:t>
      </w:r>
    </w:p>
    <w:p w14:paraId="052F8749" w14:textId="77777777" w:rsidR="00C937A5" w:rsidRPr="00AB2D0C" w:rsidRDefault="00C937A5">
      <w:pPr>
        <w:spacing w:line="480" w:lineRule="auto"/>
      </w:pPr>
    </w:p>
    <w:p w14:paraId="0B65B84A" w14:textId="77777777" w:rsidR="00C937A5" w:rsidRPr="00AB2D0C" w:rsidRDefault="00000000">
      <w:pPr>
        <w:rPr>
          <w:i/>
        </w:rPr>
      </w:pPr>
      <w:r w:rsidRPr="00AB2D0C">
        <w:rPr>
          <w:i/>
        </w:rPr>
        <w:t>Experimental design</w:t>
      </w:r>
    </w:p>
    <w:p w14:paraId="585BAE45" w14:textId="77777777" w:rsidR="00C937A5" w:rsidRPr="00AB2D0C" w:rsidRDefault="00C937A5">
      <w:pPr>
        <w:spacing w:line="480" w:lineRule="auto"/>
      </w:pPr>
    </w:p>
    <w:p w14:paraId="50398088" w14:textId="70EA35A6" w:rsidR="00C937A5" w:rsidRPr="00AB2D0C" w:rsidRDefault="00000000">
      <w:pPr>
        <w:spacing w:line="480" w:lineRule="auto"/>
      </w:pPr>
      <w:r w:rsidRPr="00AB2D0C">
        <w:t xml:space="preserve">We studied how asymmetry in ecosystem size mediates the effect of resource flows on biodiversity in meta-ecosystems via a microcosm experiment </w:t>
      </w:r>
      <w:del w:id="123" w:author="Florian Altermatt" w:date="2024-03-20T13:55:00Z">
        <w:r w:rsidRPr="00AB2D0C" w:rsidDel="00C12F40">
          <w:delText>using an</w:delText>
        </w:r>
      </w:del>
      <w:ins w:id="124" w:author="Florian Altermatt" w:date="2024-03-20T13:55:00Z">
        <w:r w:rsidR="00C12F40">
          <w:t>containing an</w:t>
        </w:r>
      </w:ins>
      <w:r w:rsidRPr="00AB2D0C">
        <w:t xml:space="preserve"> aquatic protist community</w:t>
      </w:r>
      <w:r w:rsidR="00E0598D" w:rsidRPr="00AB2D0C">
        <w:t xml:space="preserve"> </w:t>
      </w:r>
      <w:sdt>
        <w:sdtPr>
          <w:rPr>
            <w:color w:val="000000"/>
          </w:rPr>
          <w:tag w:val="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1337191612"/>
          <w:placeholder>
            <w:docPart w:val="DefaultPlaceholder_-1854013440"/>
          </w:placeholder>
        </w:sdtPr>
        <w:sdtContent>
          <w:r w:rsidR="005E3DBB" w:rsidRPr="005E3DBB">
            <w:rPr>
              <w:color w:val="000000"/>
            </w:rPr>
            <w:t>(Altermatt et al., 2015)</w:t>
          </w:r>
        </w:sdtContent>
      </w:sdt>
      <w:r w:rsidRPr="00AB2D0C">
        <w:t xml:space="preserve">. Specifically, we compared </w:t>
      </w:r>
      <w:commentRangeStart w:id="125"/>
      <w:r w:rsidRPr="00AB2D0C">
        <w:t>two-</w:t>
      </w:r>
      <w:del w:id="126" w:author="Florian Altermatt" w:date="2024-03-20T13:55:00Z">
        <w:r w:rsidRPr="00AB2D0C" w:rsidDel="00C12F40">
          <w:delText xml:space="preserve">ecosystem </w:delText>
        </w:r>
      </w:del>
      <w:ins w:id="127" w:author="Florian Altermatt" w:date="2024-03-20T13:55:00Z">
        <w:r w:rsidR="00C12F40">
          <w:t>patch</w:t>
        </w:r>
        <w:r w:rsidR="00C12F40" w:rsidRPr="00AB2D0C">
          <w:t xml:space="preserve"> </w:t>
        </w:r>
        <w:commentRangeEnd w:id="125"/>
        <w:r w:rsidR="00C12F40">
          <w:rPr>
            <w:rStyle w:val="CommentReference"/>
          </w:rPr>
          <w:commentReference w:id="125"/>
        </w:r>
      </w:ins>
      <w:r w:rsidRPr="00AB2D0C">
        <w:t xml:space="preserve">meta-ecosystems with either symmetric or asymmetric sizes </w:t>
      </w:r>
      <w:ins w:id="128" w:author="Florian Altermatt" w:date="2024-03-20T13:56:00Z">
        <w:r w:rsidR="00C12F40">
          <w:t xml:space="preserve">(yet identical total size) </w:t>
        </w:r>
      </w:ins>
      <w:del w:id="129" w:author="Florian Altermatt" w:date="2024-03-20T13:56:00Z">
        <w:r w:rsidRPr="00AB2D0C" w:rsidDel="00C12F40">
          <w:delText xml:space="preserve">and </w:delText>
        </w:r>
      </w:del>
      <w:ins w:id="130" w:author="Florian Altermatt" w:date="2024-03-20T13:56:00Z">
        <w:r w:rsidR="00C12F40">
          <w:t>either</w:t>
        </w:r>
        <w:r w:rsidR="00C12F40" w:rsidRPr="00AB2D0C">
          <w:t xml:space="preserve"> </w:t>
        </w:r>
      </w:ins>
      <w:r w:rsidRPr="00AB2D0C">
        <w:t>connected by non-living resources</w:t>
      </w:r>
      <w:ins w:id="131" w:author="Florian Altermatt" w:date="2024-03-20T13:56:00Z">
        <w:r w:rsidR="00C12F40">
          <w:t xml:space="preserve"> or unconnected</w:t>
        </w:r>
      </w:ins>
      <w:r w:rsidRPr="00AB2D0C">
        <w:t xml:space="preserve"> (see Fig. 1</w:t>
      </w:r>
      <w:ins w:id="132" w:author="Florian Altermatt" w:date="2024-03-20T13:56:00Z">
        <w:r w:rsidR="00C12F40">
          <w:t xml:space="preserve">). All replicates </w:t>
        </w:r>
      </w:ins>
      <w:del w:id="133" w:author="Florian Altermatt" w:date="2024-03-20T13:56:00Z">
        <w:r w:rsidRPr="00AB2D0C" w:rsidDel="00C12F40">
          <w:delText xml:space="preserve">), </w:delText>
        </w:r>
      </w:del>
      <w:r w:rsidRPr="00AB2D0C">
        <w:t>start</w:t>
      </w:r>
      <w:ins w:id="134" w:author="Florian Altermatt" w:date="2024-03-20T13:56:00Z">
        <w:r w:rsidR="00C12F40">
          <w:t>ed</w:t>
        </w:r>
      </w:ins>
      <w:del w:id="135" w:author="Florian Altermatt" w:date="2024-03-20T13:56:00Z">
        <w:r w:rsidRPr="00AB2D0C" w:rsidDel="00C12F40">
          <w:delText>ing</w:delText>
        </w:r>
      </w:del>
      <w:r w:rsidRPr="00AB2D0C">
        <w:t xml:space="preserve"> with identical initial communities. We evaluated the resource flows effect by comparing connected systems with pairs of </w:t>
      </w:r>
      <w:ins w:id="136" w:author="Florian Altermatt" w:date="2024-03-20T13:57:00Z">
        <w:r w:rsidR="00C12F40">
          <w:t>un</w:t>
        </w:r>
      </w:ins>
      <w:del w:id="137" w:author="Florian Altermatt" w:date="2024-03-20T13:57:00Z">
        <w:r w:rsidRPr="00AB2D0C" w:rsidDel="00C12F40">
          <w:delText>dis</w:delText>
        </w:r>
      </w:del>
      <w:r w:rsidRPr="00AB2D0C">
        <w:t xml:space="preserve">connected ecosystems of the same size and symmetry </w:t>
      </w:r>
      <w:r w:rsidR="000B0199" w:rsidRPr="00AB2D0C">
        <w:t>properties (</w:t>
      </w:r>
      <w:r w:rsidRPr="00AB2D0C">
        <w:t xml:space="preserve">controls; referred to as </w:t>
      </w:r>
      <w:commentRangeStart w:id="138"/>
      <w:del w:id="139" w:author="Emanuele Giacomuzzo" w:date="2024-03-20T15:43:00Z">
        <w:r w:rsidRPr="00AB2D0C" w:rsidDel="00A0124E">
          <w:delText>dis</w:delText>
        </w:r>
        <w:commentRangeEnd w:id="138"/>
        <w:r w:rsidR="00C12F40" w:rsidDel="00A0124E">
          <w:rPr>
            <w:rStyle w:val="CommentReference"/>
          </w:rPr>
          <w:commentReference w:id="138"/>
        </w:r>
        <w:r w:rsidRPr="00AB2D0C" w:rsidDel="00A0124E">
          <w:delText>connected</w:delText>
        </w:r>
      </w:del>
      <w:ins w:id="140" w:author="Emanuele Giacomuzzo" w:date="2024-03-20T15:43:00Z">
        <w:r w:rsidR="00A0124E">
          <w:t>unconnected</w:t>
        </w:r>
      </w:ins>
      <w:r w:rsidRPr="00AB2D0C">
        <w:t xml:space="preserve"> </w:t>
      </w:r>
      <w:r w:rsidR="00945C05">
        <w:t>meta-</w:t>
      </w:r>
      <w:r w:rsidRPr="00AB2D0C">
        <w:t xml:space="preserve">ecosystems). </w:t>
      </w:r>
      <w:del w:id="141" w:author="Florian Altermatt" w:date="2024-03-20T13:57:00Z">
        <w:r w:rsidRPr="00AB2D0C" w:rsidDel="00C12F40">
          <w:delText xml:space="preserve">Our compared </w:delText>
        </w:r>
      </w:del>
      <w:ins w:id="142" w:author="Florian Altermatt" w:date="2024-03-20T13:57:00Z">
        <w:r w:rsidR="00C12F40">
          <w:t>M</w:t>
        </w:r>
      </w:ins>
      <w:del w:id="143" w:author="Florian Altermatt" w:date="2024-03-20T13:57:00Z">
        <w:r w:rsidRPr="00AB2D0C" w:rsidDel="00C12F40">
          <w:delText>m</w:delText>
        </w:r>
      </w:del>
      <w:r w:rsidRPr="00AB2D0C">
        <w:t xml:space="preserve">eta-ecosystems were of identical total size </w:t>
      </w:r>
      <w:r w:rsidRPr="00AB2D0C">
        <w:lastRenderedPageBreak/>
        <w:t xml:space="preserve">(volume: 45 ml), </w:t>
      </w:r>
      <w:ins w:id="144" w:author="Florian Altermatt" w:date="2024-03-20T13:57:00Z">
        <w:r w:rsidR="00C12F40">
          <w:t xml:space="preserve">with </w:t>
        </w:r>
      </w:ins>
      <w:del w:id="145" w:author="Florian Altermatt" w:date="2024-03-20T13:57:00Z">
        <w:r w:rsidRPr="00AB2D0C" w:rsidDel="00C12F40">
          <w:delText xml:space="preserve">but </w:delText>
        </w:r>
      </w:del>
      <w:r w:rsidRPr="00AB2D0C">
        <w:t xml:space="preserve">symmetric meta-ecosystems </w:t>
      </w:r>
      <w:del w:id="146" w:author="Florian Altermatt" w:date="2024-03-20T13:57:00Z">
        <w:r w:rsidRPr="00AB2D0C" w:rsidDel="00C12F40">
          <w:delText>consist of two ecosystems of</w:delText>
        </w:r>
      </w:del>
      <w:ins w:id="147" w:author="Florian Altermatt" w:date="2024-03-20T13:57:00Z">
        <w:r w:rsidR="00C12F40">
          <w:t>being composed of two</w:t>
        </w:r>
      </w:ins>
      <w:r w:rsidRPr="00AB2D0C">
        <w:t xml:space="preserve"> identical size</w:t>
      </w:r>
      <w:ins w:id="148" w:author="Florian Altermatt" w:date="2024-03-20T13:57:00Z">
        <w:r w:rsidR="00C12F40">
          <w:t>d patches</w:t>
        </w:r>
      </w:ins>
      <w:r w:rsidRPr="00AB2D0C">
        <w:t xml:space="preserve"> (</w:t>
      </w:r>
      <w:ins w:id="149" w:author="Florian Altermatt" w:date="2024-03-20T13:57:00Z">
        <w:r w:rsidR="00C12F40">
          <w:t xml:space="preserve">each </w:t>
        </w:r>
      </w:ins>
      <w:r w:rsidRPr="00AB2D0C">
        <w:t xml:space="preserve">22.5 ml), while asymmetric meta-ecosystems </w:t>
      </w:r>
      <w:del w:id="150" w:author="Florian Altermatt" w:date="2024-03-20T13:58:00Z">
        <w:r w:rsidRPr="00AB2D0C" w:rsidDel="00C12F40">
          <w:delText>consist in a small ecosystem of</w:delText>
        </w:r>
      </w:del>
      <w:ins w:id="151" w:author="Florian Altermatt" w:date="2024-03-20T13:58:00Z">
        <w:r w:rsidR="00C12F40">
          <w:t>being composed of a</w:t>
        </w:r>
      </w:ins>
      <w:r w:rsidRPr="00AB2D0C">
        <w:t xml:space="preserve"> 7.5 ml and a </w:t>
      </w:r>
      <w:del w:id="152" w:author="Florian Altermatt" w:date="2024-03-20T13:58:00Z">
        <w:r w:rsidRPr="00AB2D0C" w:rsidDel="00C12F40">
          <w:delText xml:space="preserve">large ecosystem of </w:delText>
        </w:r>
      </w:del>
      <w:r w:rsidRPr="00AB2D0C">
        <w:t>37.5 ml</w:t>
      </w:r>
      <w:ins w:id="153" w:author="Florian Altermatt" w:date="2024-03-20T13:58:00Z">
        <w:r w:rsidR="00C12F40">
          <w:t xml:space="preserve"> patch, respectively</w:t>
        </w:r>
      </w:ins>
      <w:r w:rsidRPr="00AB2D0C">
        <w:t>. Symmetric and asymmetric meta-ecosystems are called M</w:t>
      </w:r>
      <w:r w:rsidRPr="00AB2D0C">
        <w:rPr>
          <w:vertAlign w:val="subscript"/>
        </w:rPr>
        <w:t>M</w:t>
      </w:r>
      <w:r w:rsidRPr="00AB2D0C">
        <w:t>M</w:t>
      </w:r>
      <w:r w:rsidRPr="00AB2D0C">
        <w:rPr>
          <w:vertAlign w:val="subscript"/>
        </w:rPr>
        <w:t>M</w:t>
      </w:r>
      <w:r w:rsidRPr="00AB2D0C">
        <w:t xml:space="preserve"> and S</w:t>
      </w:r>
      <w:r w:rsidRPr="00AB2D0C">
        <w:rPr>
          <w:vertAlign w:val="subscript"/>
        </w:rPr>
        <w:t>L</w:t>
      </w:r>
      <w:r w:rsidRPr="00AB2D0C">
        <w:t>L</w:t>
      </w:r>
      <w:r w:rsidRPr="00AB2D0C">
        <w:rPr>
          <w:vertAlign w:val="subscript"/>
        </w:rPr>
        <w:t>s</w:t>
      </w:r>
      <w:r w:rsidRPr="00AB2D0C">
        <w:t>, respectively, with S, M, L referring to Small</w:t>
      </w:r>
      <w:ins w:id="154" w:author="Florian Altermatt" w:date="2024-03-20T13:58:00Z">
        <w:r w:rsidR="00544AB9">
          <w:t xml:space="preserve"> (7.5 ml)</w:t>
        </w:r>
      </w:ins>
      <w:r w:rsidRPr="00AB2D0C">
        <w:t>, Medium</w:t>
      </w:r>
      <w:ins w:id="155" w:author="Florian Altermatt" w:date="2024-03-20T13:58:00Z">
        <w:r w:rsidR="00544AB9">
          <w:t xml:space="preserve"> (22.5 ml)</w:t>
        </w:r>
      </w:ins>
      <w:r w:rsidRPr="00AB2D0C">
        <w:t xml:space="preserve">, and Large </w:t>
      </w:r>
      <w:ins w:id="156" w:author="Florian Altermatt" w:date="2024-03-20T13:58:00Z">
        <w:r w:rsidR="00544AB9">
          <w:t>(</w:t>
        </w:r>
      </w:ins>
      <w:ins w:id="157" w:author="Florian Altermatt" w:date="2024-03-20T13:59:00Z">
        <w:r w:rsidR="00544AB9">
          <w:t xml:space="preserve">37.5 ml) </w:t>
        </w:r>
      </w:ins>
      <w:r w:rsidRPr="00AB2D0C">
        <w:t>ecosystems</w:t>
      </w:r>
      <w:ins w:id="158" w:author="Florian Altermatt" w:date="2024-03-20T13:59:00Z">
        <w:r w:rsidR="00544AB9">
          <w:t>,</w:t>
        </w:r>
      </w:ins>
      <w:r w:rsidRPr="00AB2D0C">
        <w:t xml:space="preserve"> respectively</w:t>
      </w:r>
      <w:ins w:id="159" w:author="Florian Altermatt" w:date="2024-03-20T13:59:00Z">
        <w:r w:rsidR="00544AB9">
          <w:t>,</w:t>
        </w:r>
      </w:ins>
      <w:r w:rsidRPr="00AB2D0C">
        <w:t xml:space="preserve"> and subscripts </w:t>
      </w:r>
      <w:ins w:id="160" w:author="Florian Altermatt" w:date="2024-03-20T13:59:00Z">
        <w:r w:rsidR="00544AB9">
          <w:t xml:space="preserve">referring </w:t>
        </w:r>
      </w:ins>
      <w:r w:rsidRPr="00AB2D0C">
        <w:t xml:space="preserve">to the size of the connected ecosystem. </w:t>
      </w:r>
      <w:del w:id="161" w:author="Florian Altermatt" w:date="2024-03-20T13:59:00Z">
        <w:r w:rsidRPr="00AB2D0C" w:rsidDel="00544AB9">
          <w:delText>Thus, r</w:delText>
        </w:r>
      </w:del>
      <w:ins w:id="162" w:author="Florian Altermatt" w:date="2024-03-20T13:59:00Z">
        <w:r w:rsidR="00544AB9">
          <w:t>R</w:t>
        </w:r>
      </w:ins>
      <w:r w:rsidRPr="00AB2D0C">
        <w:t xml:space="preserve">espective </w:t>
      </w:r>
      <w:ins w:id="163" w:author="Florian Altermatt" w:date="2024-03-20T13:59:00Z">
        <w:r w:rsidR="00544AB9">
          <w:t>un</w:t>
        </w:r>
      </w:ins>
      <w:del w:id="164" w:author="Florian Altermatt" w:date="2024-03-20T13:59:00Z">
        <w:r w:rsidRPr="00AB2D0C" w:rsidDel="00544AB9">
          <w:delText>dis</w:delText>
        </w:r>
      </w:del>
      <w:r w:rsidRPr="00AB2D0C">
        <w:t xml:space="preserve">connected controls of the resource effect </w:t>
      </w:r>
      <w:del w:id="165" w:author="Florian Altermatt" w:date="2024-03-20T13:59:00Z">
        <w:r w:rsidRPr="00AB2D0C" w:rsidDel="00544AB9">
          <w:delText>were called,</w:delText>
        </w:r>
      </w:del>
      <w:ins w:id="166" w:author="Florian Altermatt" w:date="2024-03-20T13:59:00Z">
        <w:r w:rsidR="00544AB9">
          <w:t>are re</w:t>
        </w:r>
      </w:ins>
      <w:ins w:id="167" w:author="Florian Altermatt" w:date="2024-03-20T14:00:00Z">
        <w:r w:rsidR="00544AB9">
          <w:t>ferred to as</w:t>
        </w:r>
      </w:ins>
      <w:r w:rsidRPr="00AB2D0C">
        <w:t xml:space="preserve"> MM and SL</w:t>
      </w:r>
      <w:ins w:id="168" w:author="Florian Altermatt" w:date="2024-03-20T14:00:00Z">
        <w:r w:rsidR="00544AB9">
          <w:t xml:space="preserve"> (</w:t>
        </w:r>
      </w:ins>
      <w:del w:id="169" w:author="Florian Altermatt" w:date="2024-03-20T14:00:00Z">
        <w:r w:rsidRPr="00AB2D0C" w:rsidDel="00544AB9">
          <w:delText xml:space="preserve">, </w:delText>
        </w:r>
      </w:del>
      <w:r w:rsidRPr="00AB2D0C">
        <w:t>without subscripts</w:t>
      </w:r>
      <w:ins w:id="170" w:author="Florian Altermatt" w:date="2024-03-20T14:00:00Z">
        <w:r w:rsidR="00544AB9">
          <w:t>)</w:t>
        </w:r>
      </w:ins>
      <w:r w:rsidRPr="00AB2D0C">
        <w:t>.</w:t>
      </w:r>
    </w:p>
    <w:p w14:paraId="4904B7B9" w14:textId="77777777" w:rsidR="00C937A5" w:rsidRPr="00AB2D0C" w:rsidRDefault="00000000">
      <w:pPr>
        <w:spacing w:line="480" w:lineRule="auto"/>
      </w:pPr>
      <w:r w:rsidRPr="00AB2D0C">
        <w:t xml:space="preserve"> </w:t>
      </w:r>
    </w:p>
    <w:p w14:paraId="550917A3" w14:textId="1882A657" w:rsidR="00C937A5" w:rsidRPr="00AB2D0C" w:rsidRDefault="00000000">
      <w:pPr>
        <w:spacing w:line="480" w:lineRule="auto"/>
      </w:pPr>
      <w:r w:rsidRPr="00AB2D0C">
        <w:t>To understand the effects of the size of the connected ecosystem, we also established two control meta-ecosystems connecting two small ecosystems (S</w:t>
      </w:r>
      <w:r w:rsidRPr="00AB2D0C">
        <w:rPr>
          <w:vertAlign w:val="subscript"/>
        </w:rPr>
        <w:t>S</w:t>
      </w:r>
      <w:r w:rsidRPr="00AB2D0C">
        <w:t>S</w:t>
      </w:r>
      <w:r w:rsidRPr="00AB2D0C">
        <w:rPr>
          <w:vertAlign w:val="subscript"/>
        </w:rPr>
        <w:t>S</w:t>
      </w:r>
      <w:r w:rsidRPr="00AB2D0C">
        <w:t>) and two large ecosystems (L</w:t>
      </w:r>
      <w:r w:rsidRPr="00AB2D0C">
        <w:rPr>
          <w:vertAlign w:val="subscript"/>
        </w:rPr>
        <w:t>L</w:t>
      </w:r>
      <w:r w:rsidRPr="00AB2D0C">
        <w:t>L</w:t>
      </w:r>
      <w:r w:rsidRPr="00AB2D0C">
        <w:rPr>
          <w:vertAlign w:val="subscript"/>
        </w:rPr>
        <w:t>L</w:t>
      </w:r>
      <w:r w:rsidRPr="00AB2D0C">
        <w:t>), respectively (see Fig. 1). To understand what the effect of the size of the connected ecosystem was, we compared local ecosystems that were connected to either small or large ecosystems. We did this by comparing S</w:t>
      </w:r>
      <w:r w:rsidRPr="00AB2D0C">
        <w:rPr>
          <w:vertAlign w:val="subscript"/>
        </w:rPr>
        <w:t>L</w:t>
      </w:r>
      <w:r w:rsidRPr="00AB2D0C">
        <w:t xml:space="preserve"> with S</w:t>
      </w:r>
      <w:r w:rsidRPr="00AB2D0C">
        <w:rPr>
          <w:vertAlign w:val="subscript"/>
        </w:rPr>
        <w:t>S</w:t>
      </w:r>
      <w:r w:rsidRPr="00AB2D0C">
        <w:t xml:space="preserve"> and L</w:t>
      </w:r>
      <w:r w:rsidRPr="00AB2D0C">
        <w:rPr>
          <w:vertAlign w:val="subscript"/>
        </w:rPr>
        <w:t>S</w:t>
      </w:r>
      <w:r w:rsidRPr="00AB2D0C">
        <w:t xml:space="preserve"> with L</w:t>
      </w:r>
      <w:r w:rsidRPr="00AB2D0C">
        <w:rPr>
          <w:vertAlign w:val="subscript"/>
        </w:rPr>
        <w:t>L</w:t>
      </w:r>
      <w:r w:rsidRPr="00AB2D0C">
        <w:t>.</w:t>
      </w:r>
      <w:ins w:id="171" w:author="Florian Altermatt" w:date="2024-03-20T14:00:00Z">
        <w:r w:rsidR="000C5BED">
          <w:t xml:space="preserve"> All above combinations were replicated x-fold.</w:t>
        </w:r>
      </w:ins>
    </w:p>
    <w:p w14:paraId="58DCA37A" w14:textId="77777777" w:rsidR="00C937A5" w:rsidRPr="00AB2D0C" w:rsidRDefault="00C937A5">
      <w:pPr>
        <w:spacing w:line="480" w:lineRule="auto"/>
      </w:pPr>
    </w:p>
    <w:p w14:paraId="2378624D" w14:textId="77777777" w:rsidR="00C937A5" w:rsidRPr="00AB2D0C" w:rsidRDefault="00000000">
      <w:pPr>
        <w:rPr>
          <w:i/>
        </w:rPr>
      </w:pPr>
      <w:r w:rsidRPr="00AB2D0C">
        <w:rPr>
          <w:i/>
        </w:rPr>
        <w:t>Experimental setup</w:t>
      </w:r>
    </w:p>
    <w:p w14:paraId="5C5FFBCA" w14:textId="77777777" w:rsidR="00C937A5" w:rsidRPr="00AB2D0C" w:rsidRDefault="00C937A5">
      <w:pPr>
        <w:spacing w:line="480" w:lineRule="auto"/>
      </w:pPr>
    </w:p>
    <w:p w14:paraId="694B49B9" w14:textId="3CF70DA5" w:rsidR="00C937A5" w:rsidRPr="00AB2D0C" w:rsidRDefault="00000000">
      <w:pPr>
        <w:spacing w:line="480" w:lineRule="auto"/>
      </w:pPr>
      <w:r w:rsidRPr="00AB2D0C">
        <w:t xml:space="preserve"> Our initial communities consisted of eight heterotrophic ciliates (</w:t>
      </w:r>
      <w:r w:rsidRPr="00AB2D0C">
        <w:rPr>
          <w:i/>
        </w:rPr>
        <w:t>Colpidium</w:t>
      </w:r>
      <w:r w:rsidRPr="00AB2D0C">
        <w:t xml:space="preserve"> sp., </w:t>
      </w:r>
      <w:r w:rsidRPr="00AB2D0C">
        <w:rPr>
          <w:i/>
        </w:rPr>
        <w:t>Loxocephalus</w:t>
      </w:r>
      <w:r w:rsidRPr="00AB2D0C">
        <w:t xml:space="preserve"> sp., </w:t>
      </w:r>
      <w:r w:rsidRPr="00AB2D0C">
        <w:rPr>
          <w:i/>
        </w:rPr>
        <w:t>Paramecium aurelia</w:t>
      </w:r>
      <w:r w:rsidRPr="00AB2D0C">
        <w:t xml:space="preserve">, </w:t>
      </w:r>
      <w:r w:rsidRPr="00AB2D0C">
        <w:rPr>
          <w:i/>
        </w:rPr>
        <w:t>Paramecium caudatum</w:t>
      </w:r>
      <w:r w:rsidRPr="00AB2D0C">
        <w:t xml:space="preserve">, </w:t>
      </w:r>
      <w:r w:rsidRPr="00AB2D0C">
        <w:rPr>
          <w:i/>
        </w:rPr>
        <w:t>Spirostomum</w:t>
      </w:r>
      <w:r w:rsidRPr="00AB2D0C">
        <w:t xml:space="preserve"> sp., </w:t>
      </w:r>
      <w:r w:rsidRPr="00AB2D0C">
        <w:rPr>
          <w:i/>
        </w:rPr>
        <w:t>Spirostomum teres</w:t>
      </w:r>
      <w:r w:rsidRPr="00AB2D0C">
        <w:t xml:space="preserve">, </w:t>
      </w:r>
      <w:r w:rsidRPr="00AB2D0C">
        <w:rPr>
          <w:i/>
        </w:rPr>
        <w:t>Tetrahymena cf. pyriformis</w:t>
      </w:r>
      <w:r w:rsidRPr="00AB2D0C">
        <w:t xml:space="preserve">, and </w:t>
      </w:r>
      <w:r w:rsidRPr="00AB2D0C">
        <w:rPr>
          <w:i/>
        </w:rPr>
        <w:t>Blepharisma</w:t>
      </w:r>
      <w:r w:rsidRPr="00AB2D0C">
        <w:t xml:space="preserve"> sp.), two mixotrophic ciliates able </w:t>
      </w:r>
      <w:r w:rsidR="00107DD2" w:rsidRPr="00AB2D0C">
        <w:t>to photosynthesise</w:t>
      </w:r>
      <w:r w:rsidRPr="00AB2D0C">
        <w:t xml:space="preserve"> (</w:t>
      </w:r>
      <w:r w:rsidRPr="00AB2D0C">
        <w:rPr>
          <w:i/>
        </w:rPr>
        <w:t xml:space="preserve">Euglena gracilis </w:t>
      </w:r>
      <w:r w:rsidRPr="00AB2D0C">
        <w:t xml:space="preserve">and </w:t>
      </w:r>
      <w:r w:rsidRPr="00AB2D0C">
        <w:rPr>
          <w:i/>
        </w:rPr>
        <w:t>Euplotes aediculatus</w:t>
      </w:r>
      <w:r w:rsidRPr="00AB2D0C">
        <w:t>), and one rotifer (</w:t>
      </w:r>
      <w:r w:rsidRPr="00AB2D0C">
        <w:rPr>
          <w:i/>
        </w:rPr>
        <w:t>Cephalodella</w:t>
      </w:r>
      <w:r w:rsidRPr="00AB2D0C">
        <w:t xml:space="preserve"> sp.), subsequently all referred to as “protists”. We cultured protists in autoclaved bottles with standard protist medium (0.46 g of Protozoa Pellet by Carolina per L of water) and a bacterial mix (</w:t>
      </w:r>
      <w:r w:rsidRPr="00AB2D0C">
        <w:rPr>
          <w:i/>
        </w:rPr>
        <w:t>Serratia fonticola</w:t>
      </w:r>
      <w:r w:rsidRPr="00AB2D0C">
        <w:t xml:space="preserve">, </w:t>
      </w:r>
      <w:r w:rsidRPr="00AB2D0C">
        <w:rPr>
          <w:i/>
        </w:rPr>
        <w:t>Bacillus subtilis</w:t>
      </w:r>
      <w:r w:rsidRPr="00AB2D0C">
        <w:t xml:space="preserve">, and </w:t>
      </w:r>
      <w:r w:rsidRPr="00AB2D0C">
        <w:rPr>
          <w:i/>
        </w:rPr>
        <w:t>Brevibacillus brevis</w:t>
      </w:r>
      <w:r w:rsidRPr="00AB2D0C">
        <w:t xml:space="preserve">) </w:t>
      </w:r>
      <w:r w:rsidRPr="00AB2D0C">
        <w:lastRenderedPageBreak/>
        <w:t xml:space="preserve">serving as food for protists and constituting 5 % of the total culture volume. See </w:t>
      </w:r>
      <w:r w:rsidRPr="00AB2D0C">
        <w:rPr>
          <w:color w:val="000000"/>
        </w:rPr>
        <w:t xml:space="preserve">Altermatt et al. (2015) </w:t>
      </w:r>
      <w:r w:rsidRPr="00AB2D0C">
        <w:t>for further details and protocols.</w:t>
      </w:r>
    </w:p>
    <w:p w14:paraId="08583A24" w14:textId="77777777" w:rsidR="00C937A5" w:rsidRPr="00AB2D0C" w:rsidRDefault="00C937A5">
      <w:pPr>
        <w:spacing w:line="480" w:lineRule="auto"/>
      </w:pPr>
    </w:p>
    <w:p w14:paraId="3BBB3B30" w14:textId="77777777" w:rsidR="00C937A5" w:rsidRPr="00AB2D0C" w:rsidRDefault="00000000">
      <w:pPr>
        <w:spacing w:line="480" w:lineRule="auto"/>
      </w:pPr>
      <w:r w:rsidRPr="00AB2D0C">
        <w:t>At the start of the experiment (day zero), we established a master-mix of the protist community consisting of all 11 species mixed at 1/11 of their carrying capacity and supplemented with standard protist medium (15 % of the volume). The experiment was conducted in 50 ml centrifuge tubes, with each tube representing an ecosystem. We pipetted 7.5 ml, 22.5 ml, and 37.5 ml of the master-mix to constitute the small, medium, and large ecosystems, respectively. The replicates were randomised in position and kept in an incubator at 20 °C with constant lighting for the remainder of the experiment.</w:t>
      </w:r>
    </w:p>
    <w:p w14:paraId="18DA7E8D" w14:textId="77777777" w:rsidR="00C937A5" w:rsidRPr="00AB2D0C" w:rsidRDefault="00C937A5">
      <w:pPr>
        <w:spacing w:line="480" w:lineRule="auto"/>
      </w:pPr>
    </w:p>
    <w:p w14:paraId="1135A019" w14:textId="77777777" w:rsidR="00C937A5" w:rsidRPr="00AB2D0C" w:rsidRDefault="00000000">
      <w:pPr>
        <w:rPr>
          <w:i/>
        </w:rPr>
      </w:pPr>
      <w:r w:rsidRPr="00AB2D0C">
        <w:rPr>
          <w:i/>
        </w:rPr>
        <w:t>Disturbances and</w:t>
      </w:r>
      <w:r w:rsidRPr="00AB2D0C">
        <w:t xml:space="preserve"> non-living </w:t>
      </w:r>
      <w:r w:rsidRPr="00AB2D0C">
        <w:rPr>
          <w:i/>
        </w:rPr>
        <w:t>resource flows</w:t>
      </w:r>
    </w:p>
    <w:p w14:paraId="514B8D63" w14:textId="77777777" w:rsidR="00C937A5" w:rsidRPr="00AB2D0C" w:rsidRDefault="00C937A5">
      <w:pPr>
        <w:spacing w:line="480" w:lineRule="auto"/>
      </w:pPr>
    </w:p>
    <w:p w14:paraId="5A7BF28B" w14:textId="33CB2287" w:rsidR="00C937A5" w:rsidRPr="00AB2D0C" w:rsidRDefault="00000000">
      <w:pPr>
        <w:spacing w:line="480" w:lineRule="auto"/>
      </w:pPr>
      <w:r w:rsidRPr="00AB2D0C">
        <w:t xml:space="preserve"> Because i</w:t>
      </w:r>
      <w:ins w:id="172" w:author="Florian Altermatt" w:date="2024-03-20T14:01:00Z">
        <w:r w:rsidR="000C5BED">
          <w:t>t i</w:t>
        </w:r>
      </w:ins>
      <w:del w:id="173" w:author="Florian Altermatt" w:date="2024-03-20T14:01:00Z">
        <w:r w:rsidRPr="00AB2D0C" w:rsidDel="000C5BED">
          <w:delText>t’</w:delText>
        </w:r>
      </w:del>
      <w:r w:rsidRPr="00AB2D0C">
        <w:t xml:space="preserve">s logistically difficult to separate living </w:t>
      </w:r>
      <w:r w:rsidR="00AB2D0C" w:rsidRPr="00AB2D0C">
        <w:t>species from</w:t>
      </w:r>
      <w:r w:rsidRPr="00AB2D0C">
        <w:t xml:space="preserve"> </w:t>
      </w:r>
      <w:r w:rsidR="00AB2D0C" w:rsidRPr="00AB2D0C">
        <w:t>non-living</w:t>
      </w:r>
      <w:r w:rsidRPr="00AB2D0C">
        <w:t xml:space="preserve"> resources, spatial flows were associated with disturbances, whose mortality effect was controlled in the </w:t>
      </w:r>
      <w:del w:id="174" w:author="Emanuele Giacomuzzo" w:date="2024-03-20T15:43:00Z">
        <w:r w:rsidRPr="00AB2D0C" w:rsidDel="00A0124E">
          <w:delText>disconnected</w:delText>
        </w:r>
      </w:del>
      <w:ins w:id="175" w:author="Emanuele Giacomuzzo" w:date="2024-03-20T15:43:00Z">
        <w:r w:rsidR="00A0124E">
          <w:t>unconnected</w:t>
        </w:r>
      </w:ins>
      <w:r w:rsidRPr="00AB2D0C">
        <w:t xml:space="preserve"> ecosystems. More specifically, every four days (starting on day five) we boiled a fixed volume of the community of each ecosystem for 30 seconds to turn every organism into non-living resources (i.e., local disturbance). We investigated whether resource flows level affect our results by considering two levels of disturbances, either boiling 5.25 ml of each ecosystem (low disturbance) or boiling 6.75 ml (high disturbance), which represented 70 % and 90 % of a small ecosystem, 23.3 % and 30 % of a medium ecosystem, and 14 % and 18 % of a large ecosystem, respectively in the low and high disturbance treatments. After boiling the sampled volumes in a </w:t>
      </w:r>
      <w:r w:rsidR="00AB2D0C" w:rsidRPr="00AB2D0C">
        <w:t>microwave,</w:t>
      </w:r>
      <w:r w:rsidRPr="00AB2D0C">
        <w:t xml:space="preserve"> we subsequently let them cool down to room-temperature, and then poured them to the connected recipient ecosystems, </w:t>
      </w:r>
      <w:r w:rsidR="00E37D9C" w:rsidRPr="00AB2D0C">
        <w:t xml:space="preserve">creating </w:t>
      </w:r>
      <w:r w:rsidR="00E37D9C" w:rsidRPr="00AB2D0C">
        <w:lastRenderedPageBreak/>
        <w:t>bidirectional</w:t>
      </w:r>
      <w:r w:rsidRPr="00AB2D0C">
        <w:t xml:space="preserve"> resource flows. In the </w:t>
      </w:r>
      <w:del w:id="176" w:author="Emanuele Giacomuzzo" w:date="2024-03-20T15:43:00Z">
        <w:r w:rsidRPr="00AB2D0C" w:rsidDel="00A0124E">
          <w:delText>disconnected</w:delText>
        </w:r>
      </w:del>
      <w:ins w:id="177" w:author="Emanuele Giacomuzzo" w:date="2024-03-20T15:43:00Z">
        <w:r w:rsidR="00A0124E">
          <w:t>unconnected</w:t>
        </w:r>
      </w:ins>
      <w:r w:rsidRPr="00AB2D0C">
        <w:t xml:space="preserve"> controls, the same volume was disturbed, but poured back to the originating ecosystem to control for the mortality associated with cross-ecosystem resource flows. As resource flows influenced diversity only at high resource flows / disturbance level, we here focus on the results of the high disturbance </w:t>
      </w:r>
      <w:r w:rsidR="00E37D9C" w:rsidRPr="00AB2D0C">
        <w:t>level yet</w:t>
      </w:r>
      <w:r w:rsidRPr="00AB2D0C">
        <w:t xml:space="preserve"> give the results for the low disturbance level in Appendix S2. Throughout the experiment, the total volume of the ecosystems was held constant by compensating evaporation loss with deionised water (see Appendix S1). </w:t>
      </w:r>
    </w:p>
    <w:p w14:paraId="6014A7B2" w14:textId="77777777" w:rsidR="00C937A5" w:rsidRPr="00AB2D0C" w:rsidRDefault="00000000">
      <w:pPr>
        <w:spacing w:line="480" w:lineRule="auto"/>
      </w:pPr>
      <w:r w:rsidRPr="00AB2D0C">
        <w:t xml:space="preserve"> </w:t>
      </w:r>
    </w:p>
    <w:p w14:paraId="13723268" w14:textId="77777777" w:rsidR="00C937A5" w:rsidRPr="00AB2D0C" w:rsidRDefault="00000000">
      <w:pPr>
        <w:rPr>
          <w:i/>
        </w:rPr>
      </w:pPr>
      <w:r w:rsidRPr="00AB2D0C">
        <w:rPr>
          <w:i/>
        </w:rPr>
        <w:t>Sampling</w:t>
      </w:r>
    </w:p>
    <w:p w14:paraId="1F0471FC" w14:textId="77777777" w:rsidR="00C937A5" w:rsidRPr="00AB2D0C" w:rsidRDefault="00C937A5">
      <w:pPr>
        <w:spacing w:line="480" w:lineRule="auto"/>
      </w:pPr>
    </w:p>
    <w:p w14:paraId="08959EDA" w14:textId="60DB402A" w:rsidR="00C937A5" w:rsidRPr="00AB2D0C" w:rsidRDefault="00000000">
      <w:pPr>
        <w:spacing w:line="480" w:lineRule="auto"/>
      </w:pPr>
      <w:r w:rsidRPr="00AB2D0C">
        <w:t xml:space="preserve">To determine the abundance, species identity, biomass, and traits of protists in each ecosystem, we </w:t>
      </w:r>
      <w:del w:id="178" w:author="Florian Altermatt" w:date="2024-03-20T14:02:00Z">
        <w:r w:rsidRPr="00AB2D0C" w:rsidDel="000C5BED">
          <w:delText xml:space="preserve">made </w:delText>
        </w:r>
      </w:del>
      <w:ins w:id="179" w:author="Florian Altermatt" w:date="2024-03-20T14:02:00Z">
        <w:r w:rsidR="000C5BED">
          <w:t>took</w:t>
        </w:r>
        <w:r w:rsidR="000C5BED" w:rsidRPr="00AB2D0C">
          <w:t xml:space="preserve"> </w:t>
        </w:r>
      </w:ins>
      <w:r w:rsidRPr="00AB2D0C">
        <w:t>videos of 0.2 ml samples from each ecosystem every four days, starting at day zero. While the first two time points (day 0 and 4) took place before the first disturbance, all other time points were always taken three days after the disturbance to leave communities recover as much as possible from disturbances. We took a 5</w:t>
      </w:r>
      <w:ins w:id="180" w:author="Florian Altermatt" w:date="2024-03-20T14:02:00Z">
        <w:r w:rsidR="000C5BED">
          <w:t xml:space="preserve"> </w:t>
        </w:r>
      </w:ins>
      <w:r w:rsidRPr="00AB2D0C">
        <w:t>s video of each sample at 1.6x magnification, using Hamamatsu Orca Flash 4.0 (Herrsching am Ammersee, Germany) camera. At the last two time points (days 24 and 28), we took two samples per ecosystem to reduce the sampling error and increase chances of detecting individuals at low densities (each metric was averaged across the two samples). We also took videos of all protist monocultures to construct a training dataset of each species’ traits for species identification. We took sufficient videos of each monoculture to capture at least 100 individuals of each species.</w:t>
      </w:r>
    </w:p>
    <w:p w14:paraId="6EFBBD8D" w14:textId="77777777" w:rsidR="00C937A5" w:rsidRPr="00AB2D0C" w:rsidRDefault="00C937A5">
      <w:pPr>
        <w:spacing w:line="480" w:lineRule="auto"/>
      </w:pPr>
    </w:p>
    <w:p w14:paraId="4AA3B871" w14:textId="77777777" w:rsidR="00C937A5" w:rsidRPr="00AB2D0C" w:rsidRDefault="00000000">
      <w:pPr>
        <w:rPr>
          <w:i/>
        </w:rPr>
      </w:pPr>
      <w:r w:rsidRPr="00AB2D0C">
        <w:rPr>
          <w:i/>
        </w:rPr>
        <w:t>Quantifying biomass and biodiversity</w:t>
      </w:r>
    </w:p>
    <w:p w14:paraId="05E7A863" w14:textId="77777777" w:rsidR="00C937A5" w:rsidRPr="00AB2D0C" w:rsidRDefault="00C937A5">
      <w:pPr>
        <w:spacing w:line="480" w:lineRule="auto"/>
      </w:pPr>
    </w:p>
    <w:p w14:paraId="23338F92" w14:textId="4BA4022B" w:rsidR="00C937A5" w:rsidRPr="00AB2D0C" w:rsidRDefault="00000000">
      <w:pPr>
        <w:spacing w:line="480" w:lineRule="auto"/>
      </w:pPr>
      <w:r w:rsidRPr="00AB2D0C">
        <w:lastRenderedPageBreak/>
        <w:t xml:space="preserve"> We used the R-package BEMOVI </w:t>
      </w:r>
      <w:r w:rsidRPr="00AB2D0C">
        <w:rPr>
          <w:color w:val="000000"/>
        </w:rPr>
        <w:t>to identify and characterise protist species in the communities</w:t>
      </w:r>
      <w:r w:rsidR="00E37D9C">
        <w:rPr>
          <w:color w:val="000000"/>
        </w:rPr>
        <w:t xml:space="preserve"> </w:t>
      </w:r>
      <w:sdt>
        <w:sdtPr>
          <w:rPr>
            <w:color w:val="000000"/>
          </w:rPr>
          <w:tag w:val="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
          <w:id w:val="1029533605"/>
          <w:placeholder>
            <w:docPart w:val="DefaultPlaceholder_-1854013440"/>
          </w:placeholder>
        </w:sdtPr>
        <w:sdtContent>
          <w:r w:rsidR="005E3DBB">
            <w:rPr>
              <w:rFonts w:eastAsia="Times New Roman"/>
            </w:rPr>
            <w:t>(Altermatt et al., 2015; Pennekamp et al., 2015; Pennekamp &amp; Schtickzelle, 2013)</w:t>
          </w:r>
        </w:sdtContent>
      </w:sdt>
      <w:r w:rsidRPr="00AB2D0C">
        <w:t>. We first extracted moving particles' traits (e.g., speed, shape, size) in the videos, and used these traits to filter out particles that were not protists and obtain an average abundance of protist individuals per volume. We also measured as a proxy for ecosystem function protist biomass. The total area of protists (as area per volume medium), and subsequently used this “bioarea” as a proxy of biomass (hereafter referred to as “biomass”), which is a fair assumption given the roundish shape of protists. We then identified protist species using a support vector machine model</w:t>
      </w:r>
      <w:r w:rsidR="005247C5">
        <w:t xml:space="preserve"> </w:t>
      </w:r>
      <w:sdt>
        <w:sdtPr>
          <w:rPr>
            <w:color w:val="000000"/>
          </w:rPr>
          <w:tag w:val="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
          <w:id w:val="-1343699161"/>
          <w:placeholder>
            <w:docPart w:val="DefaultPlaceholder_-1854013440"/>
          </w:placeholder>
        </w:sdtPr>
        <w:sdtContent>
          <w:r w:rsidR="005E3DBB" w:rsidRPr="005E3DBB">
            <w:rPr>
              <w:color w:val="000000"/>
            </w:rPr>
            <w:t>(Cortes et al., 1995; r-package “e1071”: Dimitriadou et al., 2006)</w:t>
          </w:r>
        </w:sdtContent>
      </w:sdt>
      <w:r w:rsidRPr="00AB2D0C">
        <w:t xml:space="preserve"> that employed traits extracted from species monocultures as predictor variables. Last, we calculated local biodiversity (</w:t>
      </w:r>
      <w:r w:rsidRPr="00AB2D0C">
        <w:rPr>
          <w:rFonts w:ascii="Noto Sans Symbols" w:eastAsia="Noto Sans Symbols" w:hAnsi="Noto Sans Symbols" w:cs="Noto Sans Symbols"/>
        </w:rPr>
        <w:t>α</w:t>
      </w:r>
      <w:r w:rsidRPr="00AB2D0C">
        <w:t>-diversity) using the Shannon Index</w:t>
      </w:r>
      <w:r w:rsidR="0099059B">
        <w:t xml:space="preserve"> </w:t>
      </w:r>
      <w:sdt>
        <w:sdtPr>
          <w:rPr>
            <w:color w:val="000000"/>
          </w:rPr>
          <w:tag w:val="MENDELEY_CITATION_v3_eyJjaXRhdGlvbklEIjoiTUVOREVMRVlfQ0lUQVRJT05fMDdmMGE5NDQtZWE3MS00YjRlLWI0ZTUtNDUxOTZkNmRmZjg2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
          <w:id w:val="1036393619"/>
          <w:placeholder>
            <w:docPart w:val="DefaultPlaceholder_-1854013440"/>
          </w:placeholder>
        </w:sdtPr>
        <w:sdtContent>
          <w:r w:rsidR="005E3DBB" w:rsidRPr="005E3DBB">
            <w:rPr>
              <w:color w:val="000000"/>
            </w:rPr>
            <w:t>(Shannon, 1948)</w:t>
          </w:r>
        </w:sdtContent>
      </w:sdt>
      <w:r w:rsidRPr="00AB2D0C">
        <w:t xml:space="preserve">. At the meta-ecosystem scale, we calculated biodiversity through (i) mean local diversity (mean </w:t>
      </w:r>
      <w:r w:rsidRPr="00AB2D0C">
        <w:rPr>
          <w:rFonts w:ascii="Noto Sans Symbols" w:eastAsia="Noto Sans Symbols" w:hAnsi="Noto Sans Symbols" w:cs="Noto Sans Symbols"/>
        </w:rPr>
        <w:t>α</w:t>
      </w:r>
      <w:r w:rsidRPr="00AB2D0C">
        <w:t>-diversity) as Shannon Index averaged across ecosystems, (ii) among-community diversity (β- diversity) as the Bray-Curtis index</w:t>
      </w:r>
      <w:r w:rsidR="0099059B">
        <w:t xml:space="preserve"> </w:t>
      </w:r>
      <w:sdt>
        <w:sdtPr>
          <w:tag w:val="MENDELEY_CITATION_v3_eyJjaXRhdGlvbklEIjoiTUVOREVMRVlfQ0lUQVRJT05fNTA2MTRiZmItZDgzOS00MWI3LWJjMmEtOGQ4NTFhOTBmY2Ex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
          <w:id w:val="-889186857"/>
          <w:placeholder>
            <w:docPart w:val="DefaultPlaceholder_-1854013440"/>
          </w:placeholder>
        </w:sdtPr>
        <w:sdtContent>
          <w:r w:rsidR="005E3DBB">
            <w:rPr>
              <w:rFonts w:eastAsia="Times New Roman"/>
            </w:rPr>
            <w:t>(Bray &amp; Curtis, 1957)</w:t>
          </w:r>
        </w:sdtContent>
      </w:sdt>
      <w:r w:rsidRPr="00AB2D0C">
        <w:t>, and (iii) total biodiversity (γ- diversity) as the total number of species persisting at the meta-ecosystem level.</w:t>
      </w:r>
    </w:p>
    <w:p w14:paraId="0C1790F6" w14:textId="77777777" w:rsidR="00C937A5" w:rsidRPr="00AB2D0C" w:rsidRDefault="00C937A5">
      <w:pPr>
        <w:spacing w:line="480" w:lineRule="auto"/>
      </w:pPr>
    </w:p>
    <w:p w14:paraId="7F20D454" w14:textId="77777777" w:rsidR="00C937A5" w:rsidRPr="00AB2D0C" w:rsidRDefault="00000000">
      <w:pPr>
        <w:rPr>
          <w:i/>
        </w:rPr>
      </w:pPr>
      <w:r w:rsidRPr="00AB2D0C">
        <w:rPr>
          <w:i/>
        </w:rPr>
        <w:t>Statistical analysis</w:t>
      </w:r>
    </w:p>
    <w:p w14:paraId="297E85BD" w14:textId="77777777" w:rsidR="00C937A5" w:rsidRPr="00AB2D0C" w:rsidRDefault="00C937A5">
      <w:pPr>
        <w:spacing w:line="480" w:lineRule="auto"/>
      </w:pPr>
    </w:p>
    <w:p w14:paraId="75DD7ACC" w14:textId="378C4F50" w:rsidR="00C937A5" w:rsidRPr="00AB2D0C" w:rsidRDefault="00000000">
      <w:pPr>
        <w:spacing w:line="480" w:lineRule="auto"/>
      </w:pPr>
      <w:r w:rsidRPr="00AB2D0C">
        <w:t>To understand the effects of resource flows on biodiversity over time in symmetric and asymmetric meta-ecosystems, we performed statistical analysis using mixed-effect models with the 'lme4' package in R</w:t>
      </w:r>
      <w:r w:rsidR="00B53D15">
        <w:t xml:space="preserve"> </w:t>
      </w:r>
      <w:sdt>
        <w:sdtPr>
          <w:rPr>
            <w:color w:val="000000"/>
          </w:rPr>
          <w:tag w:val="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
          <w:id w:val="-391884958"/>
          <w:placeholder>
            <w:docPart w:val="DefaultPlaceholder_-1854013440"/>
          </w:placeholder>
        </w:sdtPr>
        <w:sdtContent>
          <w:r w:rsidR="005E3DBB" w:rsidRPr="005E3DBB">
            <w:rPr>
              <w:color w:val="000000"/>
            </w:rPr>
            <w:t>(Bates et al., 2015)</w:t>
          </w:r>
        </w:sdtContent>
      </w:sdt>
      <w:r w:rsidRPr="00AB2D0C">
        <w:t>. The analysis excluded the initial two time points preceding the disturbances (grey zones in all figures), as their inclusion would interfere with our understanding of the impact of disturbances and resource flows.</w:t>
      </w:r>
    </w:p>
    <w:p w14:paraId="4CBCEDD4" w14:textId="77777777" w:rsidR="00C937A5" w:rsidRPr="00AB2D0C" w:rsidRDefault="00000000">
      <w:pPr>
        <w:spacing w:line="480" w:lineRule="auto"/>
      </w:pPr>
      <w:r w:rsidRPr="00AB2D0C">
        <w:lastRenderedPageBreak/>
        <w:t xml:space="preserve"> </w:t>
      </w:r>
    </w:p>
    <w:p w14:paraId="06FCB250" w14:textId="5249787E" w:rsidR="00C937A5" w:rsidRPr="00AB2D0C" w:rsidRDefault="00000000">
      <w:pPr>
        <w:spacing w:line="480" w:lineRule="auto"/>
      </w:pPr>
      <w:r w:rsidRPr="00AB2D0C">
        <w:t>To examine resource flows effects at the meta-ecosystem level, we compared S</w:t>
      </w:r>
      <w:r w:rsidRPr="00AB2D0C">
        <w:rPr>
          <w:vertAlign w:val="subscript"/>
        </w:rPr>
        <w:t>L</w:t>
      </w:r>
      <w:r w:rsidRPr="00AB2D0C">
        <w:t>L</w:t>
      </w:r>
      <w:r w:rsidRPr="00AB2D0C">
        <w:rPr>
          <w:vertAlign w:val="subscript"/>
        </w:rPr>
        <w:t>S</w:t>
      </w:r>
      <w:r w:rsidRPr="00AB2D0C">
        <w:t xml:space="preserve"> to SL and M</w:t>
      </w:r>
      <w:r w:rsidRPr="00AB2D0C">
        <w:rPr>
          <w:vertAlign w:val="subscript"/>
        </w:rPr>
        <w:t>M</w:t>
      </w:r>
      <w:r w:rsidRPr="00AB2D0C">
        <w:t>M</w:t>
      </w:r>
      <w:r w:rsidRPr="00AB2D0C">
        <w:rPr>
          <w:vertAlign w:val="subscript"/>
        </w:rPr>
        <w:t>M</w:t>
      </w:r>
      <w:r w:rsidRPr="00AB2D0C">
        <w:t xml:space="preserve"> to MM. SL and MM were virtual meta-ecosystems created from </w:t>
      </w:r>
      <w:del w:id="181" w:author="Emanuele Giacomuzzo" w:date="2024-03-20T15:43:00Z">
        <w:r w:rsidRPr="00AB2D0C" w:rsidDel="00A0124E">
          <w:delText>disconnected</w:delText>
        </w:r>
      </w:del>
      <w:ins w:id="182" w:author="Emanuele Giacomuzzo" w:date="2024-03-20T15:43:00Z">
        <w:r w:rsidR="00A0124E">
          <w:t>unconnected</w:t>
        </w:r>
      </w:ins>
      <w:r w:rsidRPr="00AB2D0C">
        <w:t xml:space="preserve"> ecosystems that is, pairing two ecosystems to calculate the diversity and total biomass</w:t>
      </w:r>
      <w:r w:rsidR="002312A2">
        <w:t xml:space="preserve"> (</w:t>
      </w:r>
      <w:r w:rsidRPr="00AB2D0C">
        <w:t xml:space="preserve">yet without having these ecosystems connected by flows of resources). We constructed these virtual control meta-ecosystems by creating all possible pairs (without replacement) of </w:t>
      </w:r>
      <w:del w:id="183" w:author="Emanuele Giacomuzzo" w:date="2024-03-20T15:43:00Z">
        <w:r w:rsidRPr="00AB2D0C" w:rsidDel="00A0124E">
          <w:delText>disconnected</w:delText>
        </w:r>
      </w:del>
      <w:ins w:id="184" w:author="Emanuele Giacomuzzo" w:date="2024-03-20T15:43:00Z">
        <w:r w:rsidR="00A0124E">
          <w:t>unconnected</w:t>
        </w:r>
      </w:ins>
      <w:r w:rsidRPr="00AB2D0C">
        <w:t xml:space="preserve"> ecosystems (25 SL pairs and 10 MM pairs). To test the influence of the resource flow connection on a response variable (α-, β-, γ- diversity, total biomass), we examined the effects of the resource flow connection and its interaction with time by comparing a full model (including the predictor variable interacting with time as a fixed effect) to a null model (including only time as a fixed effect) using ANOVA.</w:t>
      </w:r>
      <w:r w:rsidR="002911F8">
        <w:t xml:space="preserve"> </w:t>
      </w:r>
      <w:r w:rsidRPr="00AB2D0C">
        <w:t xml:space="preserve">Significant results indicated that the predictor variable interacted with time to affect the response variable. Similarly, we assessed the influence of the predictor variable alone (without its interaction with time) by comparing with ANOVA a reduced model (including the predictor variable and time as fixed effects) with the null model. Significant results indicated that the predictor variable affected the response variable without interacting with time. In the full, reduced, and null models, random effects considered the impact of replicates on the correlated intercept and the slope of the relationship between the response variable and time. For each of comparisons, we performed multiple comparisons iteratively, resulting in a distribution of p-values. Each iteration involved </w:t>
      </w:r>
      <w:del w:id="185" w:author="Emanuele Giacomuzzo" w:date="2024-03-20T15:43:00Z">
        <w:r w:rsidRPr="00AB2D0C" w:rsidDel="00A0124E">
          <w:delText>disconnected</w:delText>
        </w:r>
      </w:del>
      <w:ins w:id="186" w:author="Emanuele Giacomuzzo" w:date="2024-03-20T15:43:00Z">
        <w:r w:rsidR="00A0124E">
          <w:t>unconnected</w:t>
        </w:r>
      </w:ins>
      <w:r w:rsidRPr="00AB2D0C">
        <w:t xml:space="preserve"> meta-ecosystems with differently paired ecosystems (without resampling). The presented p-values are the means of their respective distributions. See Tables S1 for the p values associated with meta-ecosystem models. </w:t>
      </w:r>
    </w:p>
    <w:p w14:paraId="275167CD" w14:textId="77777777" w:rsidR="00C937A5" w:rsidRPr="00AB2D0C" w:rsidRDefault="00000000">
      <w:pPr>
        <w:spacing w:line="480" w:lineRule="auto"/>
      </w:pPr>
      <w:r w:rsidRPr="00AB2D0C">
        <w:t xml:space="preserve"> </w:t>
      </w:r>
    </w:p>
    <w:p w14:paraId="7907FAE9" w14:textId="77777777" w:rsidR="00C937A5" w:rsidRPr="00AB2D0C" w:rsidRDefault="00000000">
      <w:pPr>
        <w:spacing w:line="480" w:lineRule="auto"/>
      </w:pPr>
      <w:r w:rsidRPr="00AB2D0C">
        <w:lastRenderedPageBreak/>
        <w:t>To examine resource flow effects at the ecosystem level, we investigated whether the size of the connected ecosystem influenced resource flows effects–comparing S</w:t>
      </w:r>
      <w:r w:rsidRPr="00AB2D0C">
        <w:rPr>
          <w:vertAlign w:val="subscript"/>
        </w:rPr>
        <w:t>L</w:t>
      </w:r>
      <w:r w:rsidRPr="00AB2D0C">
        <w:t xml:space="preserve"> to S</w:t>
      </w:r>
      <w:r w:rsidRPr="00AB2D0C">
        <w:rPr>
          <w:vertAlign w:val="subscript"/>
        </w:rPr>
        <w:t>S</w:t>
      </w:r>
      <w:r w:rsidRPr="00AB2D0C">
        <w:t xml:space="preserve"> and L</w:t>
      </w:r>
      <w:r w:rsidRPr="00AB2D0C">
        <w:rPr>
          <w:vertAlign w:val="subscript"/>
        </w:rPr>
        <w:t>S</w:t>
      </w:r>
      <w:r w:rsidRPr="00AB2D0C">
        <w:t xml:space="preserve"> to L</w:t>
      </w:r>
      <w:r w:rsidRPr="00AB2D0C">
        <w:rPr>
          <w:vertAlign w:val="subscript"/>
        </w:rPr>
        <w:t>L</w:t>
      </w:r>
      <w:r w:rsidRPr="00AB2D0C">
        <w:t>–and whether resource flows had an effect when happening between ecosystems of the same size–comparing S</w:t>
      </w:r>
      <w:r w:rsidRPr="00AB2D0C">
        <w:rPr>
          <w:vertAlign w:val="subscript"/>
        </w:rPr>
        <w:t>S</w:t>
      </w:r>
      <w:r w:rsidRPr="00AB2D0C">
        <w:t xml:space="preserve"> to S and L</w:t>
      </w:r>
      <w:r w:rsidRPr="00AB2D0C">
        <w:rPr>
          <w:vertAlign w:val="subscript"/>
        </w:rPr>
        <w:t>L</w:t>
      </w:r>
      <w:r w:rsidRPr="00AB2D0C">
        <w:t xml:space="preserve"> to L. To test the influence of the resource flow connection or size on a response variable (Shannon Index, biomass), we made the same model comparisons as at the meta-ecosystem level (but without iterations). See Tables S2 for the p values associated with ecosystem models. </w:t>
      </w:r>
    </w:p>
    <w:p w14:paraId="4231BBDF" w14:textId="77777777" w:rsidR="00C937A5" w:rsidRPr="00AB2D0C" w:rsidRDefault="00C937A5">
      <w:pPr>
        <w:spacing w:line="480" w:lineRule="auto"/>
      </w:pPr>
    </w:p>
    <w:p w14:paraId="09014430" w14:textId="77777777" w:rsidR="00C937A5" w:rsidRPr="00AB2D0C" w:rsidRDefault="00000000">
      <w:pPr>
        <w:rPr>
          <w:b/>
        </w:rPr>
      </w:pPr>
      <w:r w:rsidRPr="00AB2D0C">
        <w:rPr>
          <w:b/>
        </w:rPr>
        <w:t>Results</w:t>
      </w:r>
    </w:p>
    <w:p w14:paraId="10A1A7AD" w14:textId="77777777" w:rsidR="00C937A5" w:rsidRPr="00AB2D0C" w:rsidRDefault="00C937A5">
      <w:pPr>
        <w:spacing w:line="480" w:lineRule="auto"/>
      </w:pPr>
    </w:p>
    <w:p w14:paraId="24AA6134" w14:textId="2B907E89" w:rsidR="00C937A5" w:rsidRPr="00AB2D0C" w:rsidRDefault="00000000">
      <w:pPr>
        <w:spacing w:line="480" w:lineRule="auto"/>
      </w:pPr>
      <w:r w:rsidRPr="00AB2D0C">
        <w:t xml:space="preserve">At the meta-ecosystem level, resource flows increased mean α-diversity, decreased β- diversity, and decreased total biomass in </w:t>
      </w:r>
      <w:del w:id="187" w:author="Florian Altermatt" w:date="2024-03-20T14:20:00Z">
        <w:r w:rsidRPr="00AB2D0C" w:rsidDel="00D35CAC">
          <w:delText xml:space="preserve">asymmetric </w:delText>
        </w:r>
      </w:del>
      <w:r w:rsidRPr="00AB2D0C">
        <w:t>meta-ecosystems</w:t>
      </w:r>
      <w:ins w:id="188" w:author="Florian Altermatt" w:date="2024-03-20T14:20:00Z">
        <w:r w:rsidR="00D35CAC">
          <w:t xml:space="preserve"> with asy</w:t>
        </w:r>
      </w:ins>
      <w:ins w:id="189" w:author="Florian Altermatt" w:date="2024-03-20T14:21:00Z">
        <w:r w:rsidR="00D35CAC">
          <w:t>mmetric patch sizes</w:t>
        </w:r>
      </w:ins>
      <w:r w:rsidRPr="00AB2D0C">
        <w:t xml:space="preserve"> (S</w:t>
      </w:r>
      <w:r w:rsidRPr="00AB2D0C">
        <w:rPr>
          <w:vertAlign w:val="subscript"/>
        </w:rPr>
        <w:t>L</w:t>
      </w:r>
      <w:r w:rsidRPr="00AB2D0C">
        <w:t>L</w:t>
      </w:r>
      <w:r w:rsidRPr="00AB2D0C">
        <w:rPr>
          <w:vertAlign w:val="subscript"/>
        </w:rPr>
        <w:t>S</w:t>
      </w:r>
      <w:r w:rsidRPr="00AB2D0C">
        <w:t xml:space="preserve">; Fig. 2 purple solid versus dashed lines) but not in </w:t>
      </w:r>
      <w:del w:id="190" w:author="Florian Altermatt" w:date="2024-03-20T14:21:00Z">
        <w:r w:rsidRPr="00AB2D0C" w:rsidDel="00D35CAC">
          <w:delText xml:space="preserve">symmetric </w:delText>
        </w:r>
      </w:del>
      <w:r w:rsidRPr="00AB2D0C">
        <w:t xml:space="preserve">meta-ecosystems </w:t>
      </w:r>
      <w:ins w:id="191" w:author="Florian Altermatt" w:date="2024-03-20T14:21:00Z">
        <w:r w:rsidR="00D35CAC">
          <w:t xml:space="preserve">with identical (symmetric) patch sizes </w:t>
        </w:r>
      </w:ins>
      <w:r w:rsidRPr="00AB2D0C">
        <w:t>(M</w:t>
      </w:r>
      <w:r w:rsidRPr="00AB2D0C">
        <w:rPr>
          <w:vertAlign w:val="subscript"/>
        </w:rPr>
        <w:t>M</w:t>
      </w:r>
      <w:r w:rsidRPr="00AB2D0C">
        <w:t>M</w:t>
      </w:r>
      <w:r w:rsidRPr="00AB2D0C">
        <w:rPr>
          <w:vertAlign w:val="subscript"/>
        </w:rPr>
        <w:t>M</w:t>
      </w:r>
      <w:r w:rsidRPr="00AB2D0C">
        <w:t>; Fig. 2 green solid versus dashed lines). S</w:t>
      </w:r>
      <w:r w:rsidRPr="00AB2D0C">
        <w:rPr>
          <w:vertAlign w:val="subscript"/>
        </w:rPr>
        <w:t>L</w:t>
      </w:r>
      <w:r w:rsidRPr="00AB2D0C">
        <w:t>L</w:t>
      </w:r>
      <w:r w:rsidRPr="00AB2D0C">
        <w:rPr>
          <w:vertAlign w:val="subscript"/>
        </w:rPr>
        <w:t>S</w:t>
      </w:r>
      <w:r w:rsidRPr="00AB2D0C">
        <w:t xml:space="preserve"> had a higher mean α</w:t>
      </w:r>
      <w:ins w:id="192" w:author="Florian Altermatt" w:date="2024-03-20T14:21:00Z">
        <w:r w:rsidR="00D35CAC">
          <w:t>-</w:t>
        </w:r>
      </w:ins>
      <w:del w:id="193" w:author="Florian Altermatt" w:date="2024-03-20T14:21:00Z">
        <w:r w:rsidRPr="00AB2D0C" w:rsidDel="00D35CAC">
          <w:delText xml:space="preserve"> </w:delText>
        </w:r>
      </w:del>
      <w:r w:rsidRPr="00AB2D0C">
        <w:t xml:space="preserve">diversity (p = 0.019), </w:t>
      </w:r>
      <w:commentRangeStart w:id="194"/>
      <w:r w:rsidRPr="00AB2D0C">
        <w:t>lower β</w:t>
      </w:r>
      <w:ins w:id="195" w:author="Florian Altermatt" w:date="2024-03-20T14:21:00Z">
        <w:r w:rsidR="00D35CAC">
          <w:t>-</w:t>
        </w:r>
      </w:ins>
      <w:del w:id="196" w:author="Florian Altermatt" w:date="2024-03-20T14:21:00Z">
        <w:r w:rsidRPr="00AB2D0C" w:rsidDel="00D35CAC">
          <w:delText xml:space="preserve"> </w:delText>
        </w:r>
      </w:del>
      <w:r w:rsidRPr="00AB2D0C">
        <w:t xml:space="preserve">diversity </w:t>
      </w:r>
      <w:commentRangeEnd w:id="194"/>
      <w:r w:rsidR="00D35CAC">
        <w:rPr>
          <w:rStyle w:val="CommentReference"/>
        </w:rPr>
        <w:commentReference w:id="194"/>
      </w:r>
      <w:r w:rsidRPr="00AB2D0C">
        <w:t xml:space="preserve">(p = 0.012), and lower total biomass (p = 0.003) compared to SL </w:t>
      </w:r>
      <w:del w:id="197" w:author="Florian Altermatt" w:date="2024-03-20T14:21:00Z">
        <w:r w:rsidRPr="00AB2D0C" w:rsidDel="00D35CAC">
          <w:delText xml:space="preserve">disconnected </w:delText>
        </w:r>
      </w:del>
      <w:ins w:id="198" w:author="Florian Altermatt" w:date="2024-03-20T14:21:00Z">
        <w:r w:rsidR="00D35CAC">
          <w:t>u</w:t>
        </w:r>
      </w:ins>
      <w:ins w:id="199" w:author="Florian Altermatt" w:date="2024-03-20T14:22:00Z">
        <w:r w:rsidR="00D35CAC">
          <w:t>n</w:t>
        </w:r>
      </w:ins>
      <w:ins w:id="200" w:author="Florian Altermatt" w:date="2024-03-20T14:21:00Z">
        <w:r w:rsidR="00D35CAC" w:rsidRPr="00AB2D0C">
          <w:t xml:space="preserve">connected </w:t>
        </w:r>
      </w:ins>
      <w:r w:rsidRPr="00AB2D0C">
        <w:t>meta-ecosystems (purple lines in Fig. 2a, 2b, 2d respectively). M</w:t>
      </w:r>
      <w:r w:rsidRPr="00AB2D0C">
        <w:rPr>
          <w:vertAlign w:val="subscript"/>
        </w:rPr>
        <w:t>M</w:t>
      </w:r>
      <w:r w:rsidRPr="00AB2D0C">
        <w:t>M</w:t>
      </w:r>
      <w:r w:rsidRPr="00AB2D0C">
        <w:rPr>
          <w:vertAlign w:val="subscript"/>
        </w:rPr>
        <w:t>M</w:t>
      </w:r>
      <w:r w:rsidRPr="00AB2D0C">
        <w:t xml:space="preserve"> had the same mean α- and β-</w:t>
      </w:r>
      <w:del w:id="201" w:author="Florian Altermatt" w:date="2024-03-20T14:21:00Z">
        <w:r w:rsidRPr="00AB2D0C" w:rsidDel="00D35CAC">
          <w:delText xml:space="preserve"> </w:delText>
        </w:r>
      </w:del>
      <w:r w:rsidRPr="00AB2D0C">
        <w:t>diversity (green lines in Fig. 2</w:t>
      </w:r>
      <w:r w:rsidR="009B3C47">
        <w:t>a and 2b, respectively</w:t>
      </w:r>
      <w:r w:rsidRPr="00AB2D0C">
        <w:t>, p &gt; 0.1), as well as total biomass (green lines in Fig. 2d, p &gt; 0.1), compared to MM pairs. Resource flows did not influence γ</w:t>
      </w:r>
      <w:ins w:id="202" w:author="Florian Altermatt" w:date="2024-03-20T14:22:00Z">
        <w:r w:rsidR="00D35CAC">
          <w:t>-</w:t>
        </w:r>
      </w:ins>
      <w:del w:id="203" w:author="Florian Altermatt" w:date="2024-03-20T14:22:00Z">
        <w:r w:rsidRPr="00AB2D0C" w:rsidDel="00D35CAC">
          <w:delText xml:space="preserve"> </w:delText>
        </w:r>
      </w:del>
      <w:r w:rsidRPr="00AB2D0C">
        <w:t>diversity in either asymmetric or symmetric meta-ecosystems, as S</w:t>
      </w:r>
      <w:r w:rsidRPr="00AB2D0C">
        <w:rPr>
          <w:vertAlign w:val="subscript"/>
        </w:rPr>
        <w:t>L</w:t>
      </w:r>
      <w:r w:rsidRPr="00AB2D0C">
        <w:t>L</w:t>
      </w:r>
      <w:r w:rsidRPr="00AB2D0C">
        <w:rPr>
          <w:vertAlign w:val="subscript"/>
        </w:rPr>
        <w:t>S</w:t>
      </w:r>
      <w:r w:rsidRPr="00AB2D0C">
        <w:t xml:space="preserve"> had the same γ</w:t>
      </w:r>
      <w:ins w:id="204" w:author="Florian Altermatt" w:date="2024-03-20T14:22:00Z">
        <w:r w:rsidR="00D35CAC">
          <w:t>-</w:t>
        </w:r>
      </w:ins>
      <w:del w:id="205" w:author="Florian Altermatt" w:date="2024-03-20T14:22:00Z">
        <w:r w:rsidRPr="00AB2D0C" w:rsidDel="00D35CAC">
          <w:delText xml:space="preserve"> </w:delText>
        </w:r>
      </w:del>
      <w:r w:rsidRPr="00AB2D0C">
        <w:t>diversity as SL pairs (purple lines in Fig. 2c, p &gt; 0.1) and M</w:t>
      </w:r>
      <w:r w:rsidRPr="00AB2D0C">
        <w:rPr>
          <w:vertAlign w:val="subscript"/>
        </w:rPr>
        <w:t>M</w:t>
      </w:r>
      <w:r w:rsidRPr="00AB2D0C">
        <w:t>M</w:t>
      </w:r>
      <w:r w:rsidRPr="00AB2D0C">
        <w:rPr>
          <w:vertAlign w:val="subscript"/>
        </w:rPr>
        <w:t>M</w:t>
      </w:r>
      <w:r w:rsidRPr="00AB2D0C">
        <w:t xml:space="preserve"> had the same γ</w:t>
      </w:r>
      <w:ins w:id="206" w:author="Florian Altermatt" w:date="2024-03-20T14:22:00Z">
        <w:r w:rsidR="00D35CAC">
          <w:t>-</w:t>
        </w:r>
      </w:ins>
      <w:del w:id="207" w:author="Florian Altermatt" w:date="2024-03-20T14:22:00Z">
        <w:r w:rsidRPr="00AB2D0C" w:rsidDel="00D35CAC">
          <w:delText xml:space="preserve"> </w:delText>
        </w:r>
      </w:del>
      <w:r w:rsidRPr="00AB2D0C">
        <w:t xml:space="preserve">diversity as MM pairs (green lines in Fig. 2c, p &gt; 0.1). </w:t>
      </w:r>
    </w:p>
    <w:p w14:paraId="375FDB10" w14:textId="77777777" w:rsidR="00C937A5" w:rsidRPr="00AB2D0C" w:rsidRDefault="00C937A5">
      <w:pPr>
        <w:pStyle w:val="Heading2"/>
        <w:spacing w:line="480" w:lineRule="auto"/>
        <w:rPr>
          <w:color w:val="000000"/>
          <w:sz w:val="24"/>
          <w:szCs w:val="24"/>
        </w:rPr>
      </w:pPr>
    </w:p>
    <w:p w14:paraId="7363C01D" w14:textId="0F2CE342" w:rsidR="00C937A5" w:rsidRPr="00AB2D0C" w:rsidRDefault="00000000">
      <w:pPr>
        <w:spacing w:line="480" w:lineRule="auto"/>
      </w:pPr>
      <w:r w:rsidRPr="00AB2D0C">
        <w:t xml:space="preserve">At the local level, small ecosystems that were connected to large ecosystems had </w:t>
      </w:r>
      <w:del w:id="208" w:author="Florian Altermatt" w:date="2024-03-20T14:22:00Z">
        <w:r w:rsidRPr="00AB2D0C" w:rsidDel="00D35CAC">
          <w:delText xml:space="preserve">more </w:delText>
        </w:r>
      </w:del>
      <w:ins w:id="209" w:author="Florian Altermatt" w:date="2024-03-20T14:22:00Z">
        <w:r w:rsidR="00D35CAC">
          <w:t>higher</w:t>
        </w:r>
        <w:r w:rsidR="00D35CAC" w:rsidRPr="00AB2D0C">
          <w:t xml:space="preserve"> </w:t>
        </w:r>
      </w:ins>
      <w:r w:rsidRPr="00AB2D0C">
        <w:t xml:space="preserve">diversity (Shannon Index) (solid vs dashed brown lines in Fig. 3a, p = 0.002) and </w:t>
      </w:r>
      <w:r w:rsidR="00E87651" w:rsidRPr="00AB2D0C">
        <w:t xml:space="preserve">biomass </w:t>
      </w:r>
      <w:r w:rsidR="00E87651" w:rsidRPr="00AB2D0C">
        <w:lastRenderedPageBreak/>
        <w:t>(</w:t>
      </w:r>
      <w:r w:rsidRPr="00AB2D0C">
        <w:t xml:space="preserve">solid vs dashed brown lines in Fig. 3b, p = 0.019, connection interacted with time) than when </w:t>
      </w:r>
      <w:del w:id="210" w:author="Emanuele Giacomuzzo" w:date="2024-03-20T15:43:00Z">
        <w:r w:rsidRPr="00AB2D0C" w:rsidDel="00A0124E">
          <w:delText>disconnected</w:delText>
        </w:r>
      </w:del>
      <w:ins w:id="211" w:author="Emanuele Giacomuzzo" w:date="2024-03-20T15:43:00Z">
        <w:r w:rsidR="00A0124E">
          <w:t>unconnected</w:t>
        </w:r>
      </w:ins>
      <w:r w:rsidRPr="00AB2D0C">
        <w:t xml:space="preserve"> (S</w:t>
      </w:r>
      <w:r w:rsidRPr="00AB2D0C">
        <w:rPr>
          <w:vertAlign w:val="subscript"/>
        </w:rPr>
        <w:t>L</w:t>
      </w:r>
      <w:r w:rsidRPr="00AB2D0C">
        <w:t xml:space="preserve"> vs S). This effect on biodiversity can be broken </w:t>
      </w:r>
      <w:r w:rsidR="00E87651" w:rsidRPr="00AB2D0C">
        <w:t>down into</w:t>
      </w:r>
      <w:r w:rsidRPr="00AB2D0C">
        <w:t xml:space="preserve"> two components. First, the size of the connected ecosystem, as being connected to large ecosystems led to greater biodiversity (solid vs dotted brown lines in Fig. 3a, p = 0.013) Second, </w:t>
      </w:r>
      <w:del w:id="212" w:author="Florian Altermatt" w:date="2024-03-20T14:22:00Z">
        <w:r w:rsidRPr="00AB2D0C" w:rsidDel="00DC7627">
          <w:delText xml:space="preserve">on </w:delText>
        </w:r>
      </w:del>
      <w:r w:rsidRPr="00AB2D0C">
        <w:t xml:space="preserve">the presence or absence of the connection, as small ecosystems when connected to other small ecosystems were more </w:t>
      </w:r>
      <w:del w:id="213" w:author="Florian Altermatt" w:date="2024-03-20T14:22:00Z">
        <w:r w:rsidRPr="00AB2D0C" w:rsidDel="00DC7627">
          <w:delText>bio</w:delText>
        </w:r>
      </w:del>
      <w:r w:rsidRPr="00AB2D0C">
        <w:t xml:space="preserve">diverse (dotted vs dashed brown lines in Fig. 3a, p = 0.012) than when </w:t>
      </w:r>
      <w:del w:id="214" w:author="Florian Altermatt" w:date="2024-03-20T14:22:00Z">
        <w:r w:rsidRPr="00AB2D0C" w:rsidDel="00DC7627">
          <w:delText xml:space="preserve">disconnected </w:delText>
        </w:r>
      </w:del>
      <w:ins w:id="215" w:author="Florian Altermatt" w:date="2024-03-20T14:22:00Z">
        <w:r w:rsidR="00DC7627">
          <w:t>un</w:t>
        </w:r>
        <w:r w:rsidR="00DC7627" w:rsidRPr="00AB2D0C">
          <w:t xml:space="preserve">connected </w:t>
        </w:r>
      </w:ins>
      <w:r w:rsidRPr="00AB2D0C">
        <w:t>(S</w:t>
      </w:r>
      <w:r w:rsidRPr="00AB2D0C">
        <w:rPr>
          <w:vertAlign w:val="subscript"/>
        </w:rPr>
        <w:t>S</w:t>
      </w:r>
      <w:r w:rsidRPr="00AB2D0C">
        <w:t xml:space="preserve"> vs S). We observed a similar </w:t>
      </w:r>
      <w:r w:rsidR="008600D8">
        <w:t xml:space="preserve">but weak </w:t>
      </w:r>
      <w:ins w:id="216" w:author="Florian Altermatt" w:date="2024-03-20T14:23:00Z">
        <w:r w:rsidR="00DC7627">
          <w:t xml:space="preserve">(marginally not significant) </w:t>
        </w:r>
      </w:ins>
      <w:r w:rsidRPr="00AB2D0C">
        <w:t>trend for biomass, as being connected to large led to greater biomass (solid vs dotted brown lines in Fig. 3b, p = 0.06) than when connected to small ecosystems (S</w:t>
      </w:r>
      <w:r w:rsidRPr="00AB2D0C">
        <w:rPr>
          <w:vertAlign w:val="subscript"/>
        </w:rPr>
        <w:t>L</w:t>
      </w:r>
      <w:r w:rsidRPr="00AB2D0C">
        <w:t xml:space="preserve"> vs S</w:t>
      </w:r>
      <w:r w:rsidRPr="00AB2D0C">
        <w:rPr>
          <w:vertAlign w:val="subscript"/>
        </w:rPr>
        <w:t>S</w:t>
      </w:r>
      <w:r w:rsidRPr="00AB2D0C">
        <w:t xml:space="preserve">), as well as being connected to other small ecosystems (dotted vs dashed brown lines in Fig. 3b p = 0.071) instead of being </w:t>
      </w:r>
      <w:del w:id="217" w:author="Emanuele Giacomuzzo" w:date="2024-03-20T15:43:00Z">
        <w:r w:rsidRPr="00AB2D0C" w:rsidDel="00A0124E">
          <w:delText>disconnected</w:delText>
        </w:r>
      </w:del>
      <w:ins w:id="218" w:author="Emanuele Giacomuzzo" w:date="2024-03-20T15:43:00Z">
        <w:r w:rsidR="00A0124E">
          <w:t>unconnected</w:t>
        </w:r>
      </w:ins>
      <w:r w:rsidRPr="00AB2D0C">
        <w:t xml:space="preserve"> (S</w:t>
      </w:r>
      <w:r w:rsidRPr="00AB2D0C">
        <w:rPr>
          <w:vertAlign w:val="subscript"/>
        </w:rPr>
        <w:t>L</w:t>
      </w:r>
      <w:r w:rsidRPr="00AB2D0C">
        <w:t xml:space="preserve"> vs S</w:t>
      </w:r>
      <w:r w:rsidRPr="00AB2D0C">
        <w:rPr>
          <w:vertAlign w:val="subscript"/>
        </w:rPr>
        <w:t>S</w:t>
      </w:r>
      <w:r w:rsidRPr="00AB2D0C">
        <w:t xml:space="preserve">). </w:t>
      </w:r>
      <w:del w:id="219" w:author="Florian Altermatt" w:date="2024-03-20T14:23:00Z">
        <w:r w:rsidRPr="00AB2D0C" w:rsidDel="00DC7627">
          <w:delText xml:space="preserve">However, the results were not significant. </w:delText>
        </w:r>
      </w:del>
    </w:p>
    <w:p w14:paraId="54CE076E" w14:textId="77777777" w:rsidR="00C937A5" w:rsidRPr="00AB2D0C" w:rsidRDefault="00C937A5">
      <w:pPr>
        <w:spacing w:line="480" w:lineRule="auto"/>
      </w:pPr>
    </w:p>
    <w:p w14:paraId="7EFFDA34" w14:textId="48171C17" w:rsidR="00C937A5" w:rsidRPr="00AB2D0C" w:rsidRDefault="00000000">
      <w:pPr>
        <w:spacing w:line="480" w:lineRule="auto"/>
      </w:pPr>
      <w:r w:rsidRPr="00AB2D0C">
        <w:t xml:space="preserve">Also at the local level, large ecosystems that were connected to small ecosystems were similar in their biodiversity (solid vs dashed blue lines in Fig. 3a, p &gt; 0.1) but had lower biomass (solid vs dashed blue lines in Fig. 3b, p = 0.001) than when </w:t>
      </w:r>
      <w:del w:id="220" w:author="Emanuele Giacomuzzo" w:date="2024-03-20T15:43:00Z">
        <w:r w:rsidRPr="00AB2D0C" w:rsidDel="00A0124E">
          <w:delText>disconnected</w:delText>
        </w:r>
      </w:del>
      <w:ins w:id="221" w:author="Emanuele Giacomuzzo" w:date="2024-03-20T15:43:00Z">
        <w:r w:rsidR="00A0124E">
          <w:t>unconnected</w:t>
        </w:r>
      </w:ins>
      <w:r w:rsidRPr="00AB2D0C">
        <w:t xml:space="preserve"> (L</w:t>
      </w:r>
      <w:r w:rsidRPr="00AB2D0C">
        <w:rPr>
          <w:vertAlign w:val="subscript"/>
        </w:rPr>
        <w:t>S</w:t>
      </w:r>
      <w:r w:rsidRPr="00AB2D0C">
        <w:t xml:space="preserve"> vs L). For large ecosystems, the connection with small ecosystems decreased their biomass (solid vs dotted blue lines in Fig. 3b, p = 0.036) (L</w:t>
      </w:r>
      <w:r w:rsidRPr="00AB2D0C">
        <w:rPr>
          <w:vertAlign w:val="subscript"/>
        </w:rPr>
        <w:t>S</w:t>
      </w:r>
      <w:r w:rsidRPr="00AB2D0C">
        <w:t xml:space="preserve"> vs L</w:t>
      </w:r>
      <w:r w:rsidRPr="00AB2D0C">
        <w:rPr>
          <w:vertAlign w:val="subscript"/>
        </w:rPr>
        <w:t>L</w:t>
      </w:r>
      <w:r w:rsidRPr="00AB2D0C">
        <w:t>). This effect was mediated by the size of the connected ecosystem, as when large ecosystems were connected to other large ecosystems, the effect was not observed (dotted vs dashed blue lines in Fig. 3b, p &gt; 0.01) (L</w:t>
      </w:r>
      <w:r w:rsidRPr="00AB2D0C">
        <w:rPr>
          <w:vertAlign w:val="subscript"/>
        </w:rPr>
        <w:t>L</w:t>
      </w:r>
      <w:r w:rsidRPr="00AB2D0C">
        <w:t xml:space="preserve"> vs L).</w:t>
      </w:r>
    </w:p>
    <w:p w14:paraId="3862F587" w14:textId="399D7247" w:rsidR="00C937A5" w:rsidRPr="00AB2D0C" w:rsidRDefault="00000000">
      <w:pPr>
        <w:spacing w:line="480" w:lineRule="auto"/>
      </w:pPr>
      <w:r w:rsidRPr="00AB2D0C">
        <w:br/>
        <w:t>We observe a weak</w:t>
      </w:r>
      <w:ins w:id="222" w:author="Florian Altermatt" w:date="2024-03-20T14:24:00Z">
        <w:r w:rsidR="00DC7627">
          <w:t xml:space="preserve">, yet marginally non-significant, </w:t>
        </w:r>
      </w:ins>
      <w:del w:id="223" w:author="Florian Altermatt" w:date="2024-03-20T14:24:00Z">
        <w:r w:rsidRPr="00AB2D0C" w:rsidDel="00DC7627">
          <w:delText xml:space="preserve"> </w:delText>
        </w:r>
      </w:del>
      <w:r w:rsidRPr="00AB2D0C">
        <w:t xml:space="preserve">trend of resource flows slightly increasing biodiversity (Fig. S8, p = 0.081) and biomass (Fig. S8, p = 0.062) in medium ecosystems compared to if they were </w:t>
      </w:r>
      <w:del w:id="224" w:author="Emanuele Giacomuzzo" w:date="2024-03-20T15:43:00Z">
        <w:r w:rsidRPr="00AB2D0C" w:rsidDel="00A0124E">
          <w:delText>disconnected</w:delText>
        </w:r>
      </w:del>
      <w:ins w:id="225" w:author="Emanuele Giacomuzzo" w:date="2024-03-20T15:43:00Z">
        <w:r w:rsidR="00A0124E">
          <w:t>unconnected</w:t>
        </w:r>
      </w:ins>
      <w:r w:rsidRPr="00AB2D0C">
        <w:t xml:space="preserve"> (M</w:t>
      </w:r>
      <w:r w:rsidRPr="00AB2D0C">
        <w:rPr>
          <w:vertAlign w:val="subscript"/>
        </w:rPr>
        <w:t>M</w:t>
      </w:r>
      <w:r w:rsidRPr="00AB2D0C">
        <w:t xml:space="preserve"> vs M)</w:t>
      </w:r>
      <w:del w:id="226" w:author="Florian Altermatt" w:date="2024-03-20T14:24:00Z">
        <w:r w:rsidRPr="00AB2D0C" w:rsidDel="00DC7627">
          <w:delText>, yet the effect was not significant</w:delText>
        </w:r>
      </w:del>
      <w:r w:rsidRPr="00AB2D0C">
        <w:t xml:space="preserve">. </w:t>
      </w:r>
    </w:p>
    <w:p w14:paraId="47720074" w14:textId="77777777" w:rsidR="00C937A5" w:rsidRPr="00AB2D0C" w:rsidRDefault="00C937A5">
      <w:pPr>
        <w:spacing w:line="480" w:lineRule="auto"/>
      </w:pPr>
    </w:p>
    <w:p w14:paraId="7B8835C2" w14:textId="77777777" w:rsidR="00C937A5" w:rsidRPr="00AB2D0C" w:rsidRDefault="00000000">
      <w:pPr>
        <w:rPr>
          <w:b/>
        </w:rPr>
      </w:pPr>
      <w:r w:rsidRPr="00AB2D0C">
        <w:rPr>
          <w:b/>
        </w:rPr>
        <w:t>Discussion</w:t>
      </w:r>
    </w:p>
    <w:p w14:paraId="33834897" w14:textId="77777777" w:rsidR="00C937A5" w:rsidRPr="00AB2D0C" w:rsidRDefault="00C937A5">
      <w:pPr>
        <w:spacing w:line="480" w:lineRule="auto"/>
      </w:pPr>
    </w:p>
    <w:p w14:paraId="4E849F19" w14:textId="2F9BC527" w:rsidR="00C937A5" w:rsidRPr="00AB2D0C" w:rsidRDefault="00000000">
      <w:pPr>
        <w:spacing w:line="480" w:lineRule="auto"/>
      </w:pPr>
      <w:r w:rsidRPr="00AB2D0C">
        <w:t>Our microcosm experiment shows that ecosystem size asymmetry can mediate the effects of bidirectional resource flows on biodiversity. Meta-ecosystems with asymmetric ecosystem sizes (S</w:t>
      </w:r>
      <w:r w:rsidRPr="00AB2D0C">
        <w:rPr>
          <w:vertAlign w:val="subscript"/>
        </w:rPr>
        <w:t>L</w:t>
      </w:r>
      <w:r w:rsidRPr="00AB2D0C">
        <w:t>L</w:t>
      </w:r>
      <w:r w:rsidRPr="00AB2D0C">
        <w:rPr>
          <w:vertAlign w:val="subscript"/>
        </w:rPr>
        <w:t>S</w:t>
      </w:r>
      <w:r w:rsidRPr="00AB2D0C">
        <w:t xml:space="preserve">) had </w:t>
      </w:r>
      <w:del w:id="227" w:author="Florian Altermatt" w:date="2024-03-20T14:24:00Z">
        <w:r w:rsidRPr="00AB2D0C" w:rsidDel="00531CD0">
          <w:delText xml:space="preserve">ecosystems with </w:delText>
        </w:r>
      </w:del>
      <w:r w:rsidRPr="00AB2D0C">
        <w:t>more similar communities (lower β</w:t>
      </w:r>
      <w:ins w:id="228" w:author="Florian Altermatt" w:date="2024-03-20T14:25:00Z">
        <w:r w:rsidR="00531CD0">
          <w:t>-</w:t>
        </w:r>
      </w:ins>
      <w:del w:id="229" w:author="Florian Altermatt" w:date="2024-03-20T14:25:00Z">
        <w:r w:rsidRPr="00AB2D0C" w:rsidDel="00531CD0">
          <w:delText xml:space="preserve"> </w:delText>
        </w:r>
      </w:del>
      <w:r w:rsidRPr="00AB2D0C">
        <w:t xml:space="preserve">diversity) but maintained higher biodiversity across </w:t>
      </w:r>
      <w:del w:id="230" w:author="Florian Altermatt" w:date="2024-03-20T14:25:00Z">
        <w:r w:rsidRPr="00AB2D0C" w:rsidDel="00531CD0">
          <w:delText xml:space="preserve">ecosystems </w:delText>
        </w:r>
      </w:del>
      <w:ins w:id="231" w:author="Florian Altermatt" w:date="2024-03-20T14:25:00Z">
        <w:r w:rsidR="00531CD0">
          <w:t>the two patches</w:t>
        </w:r>
        <w:r w:rsidR="00531CD0" w:rsidRPr="00AB2D0C">
          <w:t xml:space="preserve"> </w:t>
        </w:r>
      </w:ins>
      <w:r w:rsidRPr="00AB2D0C">
        <w:t>(higher mean α</w:t>
      </w:r>
      <w:ins w:id="232" w:author="Florian Altermatt" w:date="2024-03-20T14:25:00Z">
        <w:r w:rsidR="00531CD0">
          <w:t>-</w:t>
        </w:r>
      </w:ins>
      <w:del w:id="233" w:author="Florian Altermatt" w:date="2024-03-20T14:25:00Z">
        <w:r w:rsidRPr="00AB2D0C" w:rsidDel="00531CD0">
          <w:delText xml:space="preserve"> </w:delText>
        </w:r>
      </w:del>
      <w:r w:rsidRPr="00AB2D0C">
        <w:t xml:space="preserve">diversity) than asymmetric </w:t>
      </w:r>
      <w:ins w:id="234" w:author="Florian Altermatt" w:date="2024-03-20T14:25:00Z">
        <w:r w:rsidR="00531CD0">
          <w:t xml:space="preserve">yet </w:t>
        </w:r>
        <w:commentRangeStart w:id="235"/>
        <w:r w:rsidR="00531CD0">
          <w:t>un</w:t>
        </w:r>
      </w:ins>
      <w:del w:id="236" w:author="Florian Altermatt" w:date="2024-03-20T14:25:00Z">
        <w:r w:rsidRPr="00AB2D0C" w:rsidDel="00531CD0">
          <w:delText>dis</w:delText>
        </w:r>
      </w:del>
      <w:r w:rsidRPr="00AB2D0C">
        <w:t xml:space="preserve">connected </w:t>
      </w:r>
      <w:del w:id="237" w:author="Florian Altermatt" w:date="2024-03-20T14:25:00Z">
        <w:r w:rsidRPr="00AB2D0C" w:rsidDel="00531CD0">
          <w:delText>meta-</w:delText>
        </w:r>
      </w:del>
      <w:r w:rsidRPr="00AB2D0C">
        <w:t xml:space="preserve">ecosystems </w:t>
      </w:r>
      <w:commentRangeEnd w:id="235"/>
      <w:r w:rsidR="00531CD0">
        <w:rPr>
          <w:rStyle w:val="CommentReference"/>
        </w:rPr>
        <w:commentReference w:id="235"/>
      </w:r>
      <w:r w:rsidRPr="00AB2D0C">
        <w:t>(SL). Notably, these effects were not observed in meta-ecosystems with symmetric ecosystem sizes, indicating a mediating role of ecosystem size. These results could be explained by the connection of the small ecosystem to a larger ecosystem</w:t>
      </w:r>
      <w:r w:rsidRPr="00AB2D0C">
        <w:rPr>
          <w:vertAlign w:val="subscript"/>
        </w:rPr>
        <w:t xml:space="preserve"> </w:t>
      </w:r>
      <w:r w:rsidRPr="00AB2D0C">
        <w:t>increasing its biodiversity (S</w:t>
      </w:r>
      <w:r w:rsidRPr="00AB2D0C">
        <w:rPr>
          <w:vertAlign w:val="subscript"/>
        </w:rPr>
        <w:t>L</w:t>
      </w:r>
      <w:r w:rsidRPr="00AB2D0C">
        <w:t xml:space="preserve"> had greater biodiversity than S</w:t>
      </w:r>
      <w:r w:rsidRPr="00AB2D0C">
        <w:rPr>
          <w:vertAlign w:val="subscript"/>
        </w:rPr>
        <w:t>S</w:t>
      </w:r>
      <w:r w:rsidRPr="00AB2D0C">
        <w:t xml:space="preserve"> and S). As small and large ecosystems were identical aside from their size (resources, community composition, etc.), the effects of the connection </w:t>
      </w:r>
      <w:del w:id="238" w:author="Florian Altermatt" w:date="2024-03-20T14:26:00Z">
        <w:r w:rsidRPr="00AB2D0C" w:rsidDel="00531CD0">
          <w:delText xml:space="preserve">were </w:delText>
        </w:r>
      </w:del>
      <w:ins w:id="239" w:author="Florian Altermatt" w:date="2024-03-20T14:26:00Z">
        <w:r w:rsidR="00531CD0">
          <w:t>can be</w:t>
        </w:r>
        <w:r w:rsidR="00531CD0" w:rsidRPr="00AB2D0C">
          <w:t xml:space="preserve"> </w:t>
        </w:r>
      </w:ins>
      <w:r w:rsidRPr="00AB2D0C">
        <w:t>attributed to ecosystem size. In contrast, resource flows did not affect biodiversity in large ecosystems (biodiversity was similar between L</w:t>
      </w:r>
      <w:r w:rsidRPr="00AB2D0C">
        <w:rPr>
          <w:vertAlign w:val="subscript"/>
        </w:rPr>
        <w:t>s</w:t>
      </w:r>
      <w:r w:rsidRPr="00AB2D0C">
        <w:t>,</w:t>
      </w:r>
      <w:r w:rsidR="003A0010">
        <w:t xml:space="preserve"> </w:t>
      </w:r>
      <w:r w:rsidRPr="00AB2D0C">
        <w:t>L</w:t>
      </w:r>
      <w:r w:rsidRPr="00AB2D0C">
        <w:rPr>
          <w:vertAlign w:val="subscript"/>
        </w:rPr>
        <w:t>L</w:t>
      </w:r>
      <w:r w:rsidR="0003333A">
        <w:t xml:space="preserve">, </w:t>
      </w:r>
      <w:r w:rsidRPr="00AB2D0C">
        <w:t>and L).  Ultimately, our study showed that the effects of bidirectional resource flows on biodiversity were mediated by ecosystem size.</w:t>
      </w:r>
    </w:p>
    <w:p w14:paraId="17AFD9E2" w14:textId="64AF27ED" w:rsidR="00C937A5" w:rsidRPr="00AB2D0C" w:rsidRDefault="00C937A5">
      <w:pPr>
        <w:spacing w:line="480" w:lineRule="auto"/>
      </w:pPr>
    </w:p>
    <w:p w14:paraId="50466F58" w14:textId="7A2F784B" w:rsidR="00C937A5" w:rsidRPr="00AB2D0C" w:rsidRDefault="00000000">
      <w:pPr>
        <w:spacing w:line="480" w:lineRule="auto"/>
        <w:rPr>
          <w:color w:val="FF0000"/>
        </w:rPr>
      </w:pPr>
      <w:r w:rsidRPr="00AB2D0C">
        <w:t>Notably, we found resources flowing between ecosystems of different sizes impact</w:t>
      </w:r>
      <w:ins w:id="240" w:author="Florian Altermatt" w:date="2024-03-20T14:26:00Z">
        <w:r w:rsidR="005540BA">
          <w:t>ing</w:t>
        </w:r>
      </w:ins>
      <w:del w:id="241" w:author="Florian Altermatt" w:date="2024-03-20T14:26:00Z">
        <w:r w:rsidRPr="00AB2D0C" w:rsidDel="005540BA">
          <w:delText>ed</w:delText>
        </w:r>
      </w:del>
      <w:r w:rsidRPr="00AB2D0C">
        <w:t xml:space="preserve"> </w:t>
      </w:r>
      <w:ins w:id="242" w:author="Florian Altermatt" w:date="2024-03-20T14:26:00Z">
        <w:r w:rsidR="005540BA">
          <w:t xml:space="preserve">both </w:t>
        </w:r>
      </w:ins>
      <w:del w:id="243" w:author="Florian Altermatt" w:date="2024-03-20T14:26:00Z">
        <w:r w:rsidRPr="00AB2D0C" w:rsidDel="005540BA">
          <w:delText xml:space="preserve">their </w:delText>
        </w:r>
      </w:del>
      <w:r w:rsidRPr="00AB2D0C">
        <w:t>α- and β-</w:t>
      </w:r>
      <w:del w:id="244" w:author="Florian Altermatt" w:date="2024-03-20T14:26:00Z">
        <w:r w:rsidRPr="00AB2D0C" w:rsidDel="005540BA">
          <w:delText xml:space="preserve"> </w:delText>
        </w:r>
      </w:del>
      <w:r w:rsidRPr="00AB2D0C">
        <w:t xml:space="preserve">diversity by increasing the biodiversity of the </w:t>
      </w:r>
      <w:del w:id="245" w:author="Florian Altermatt" w:date="2024-03-20T14:27:00Z">
        <w:r w:rsidRPr="00AB2D0C" w:rsidDel="005540BA">
          <w:delText xml:space="preserve">small </w:delText>
        </w:r>
      </w:del>
      <w:r w:rsidRPr="00AB2D0C">
        <w:t>ecosystem</w:t>
      </w:r>
      <w:ins w:id="246" w:author="Florian Altermatt" w:date="2024-03-20T14:27:00Z">
        <w:r w:rsidR="005540BA">
          <w:t xml:space="preserve"> in the smaller patch</w:t>
        </w:r>
      </w:ins>
      <w:r w:rsidRPr="00AB2D0C">
        <w:t>. We could think of two ways small</w:t>
      </w:r>
      <w:ins w:id="247" w:author="Florian Altermatt" w:date="2024-03-20T14:27:00Z">
        <w:r w:rsidR="005540BA">
          <w:t>-patch</w:t>
        </w:r>
      </w:ins>
      <w:r w:rsidRPr="00AB2D0C">
        <w:t xml:space="preserve"> ecosystems may have had more biodiversity. </w:t>
      </w:r>
      <w:r w:rsidR="005B7659" w:rsidRPr="00AB2D0C">
        <w:t>First, via</w:t>
      </w:r>
      <w:r w:rsidRPr="00AB2D0C">
        <w:t xml:space="preserve"> a net import of resources into small ecosystems, as large ecosystems had a greater density of photosynthetic species than small ecosystems (Fig. S9). </w:t>
      </w:r>
      <w:del w:id="248" w:author="Florian Altermatt" w:date="2024-03-20T14:27:00Z">
        <w:r w:rsidRPr="00AB2D0C" w:rsidDel="005540BA">
          <w:delText xml:space="preserve">Nutrient-wise, we always </w:delText>
        </w:r>
        <w:r w:rsidR="00A01D23" w:rsidDel="005540BA">
          <w:delText xml:space="preserve">made flow </w:delText>
        </w:r>
        <w:r w:rsidRPr="00AB2D0C" w:rsidDel="005540BA">
          <w:delText>the same amount of</w:delText>
        </w:r>
      </w:del>
      <w:ins w:id="249" w:author="Florian Altermatt" w:date="2024-03-20T14:27:00Z">
        <w:r w:rsidR="005540BA">
          <w:t>The total volume</w:t>
        </w:r>
      </w:ins>
      <w:ins w:id="250" w:author="Florian Altermatt" w:date="2024-03-20T14:28:00Z">
        <w:r w:rsidR="005540BA">
          <w:t xml:space="preserve">, and </w:t>
        </w:r>
      </w:ins>
      <w:ins w:id="251" w:author="Florian Altermatt" w:date="2024-03-20T14:29:00Z">
        <w:r w:rsidR="00270184">
          <w:t>in principle</w:t>
        </w:r>
      </w:ins>
      <w:ins w:id="252" w:author="Florian Altermatt" w:date="2024-03-20T14:28:00Z">
        <w:r w:rsidR="005540BA">
          <w:t xml:space="preserve"> also the total nutrient levels,</w:t>
        </w:r>
      </w:ins>
      <w:ins w:id="253" w:author="Florian Altermatt" w:date="2024-03-20T14:27:00Z">
        <w:r w:rsidR="005540BA">
          <w:t xml:space="preserve"> of flows was reciprocal</w:t>
        </w:r>
      </w:ins>
      <w:ins w:id="254" w:author="Florian Altermatt" w:date="2024-03-20T14:28:00Z">
        <w:r w:rsidR="005540BA">
          <w:t xml:space="preserve"> and a closed system at the meta-ecosystem scale,  </w:t>
        </w:r>
      </w:ins>
      <w:del w:id="255" w:author="Florian Altermatt" w:date="2024-03-20T14:27:00Z">
        <w:r w:rsidRPr="00AB2D0C" w:rsidDel="005540BA">
          <w:delText xml:space="preserve"> </w:delText>
        </w:r>
      </w:del>
      <w:del w:id="256" w:author="Florian Altermatt" w:date="2024-03-20T14:28:00Z">
        <w:r w:rsidRPr="00AB2D0C" w:rsidDel="005540BA">
          <w:delText>nutrients between the connected ecosystems,</w:delText>
        </w:r>
      </w:del>
      <w:ins w:id="257" w:author="Florian Altermatt" w:date="2024-03-20T14:28:00Z">
        <w:r w:rsidR="005540BA">
          <w:t xml:space="preserve">yet resource flow may have been </w:t>
        </w:r>
      </w:ins>
      <w:del w:id="258" w:author="Florian Altermatt" w:date="2024-03-20T14:28:00Z">
        <w:r w:rsidRPr="00AB2D0C" w:rsidDel="005540BA">
          <w:delText xml:space="preserve"> although </w:delText>
        </w:r>
      </w:del>
      <w:r w:rsidRPr="00AB2D0C">
        <w:t>in different form</w:t>
      </w:r>
      <w:ins w:id="259" w:author="Florian Altermatt" w:date="2024-03-20T14:28:00Z">
        <w:r w:rsidR="005540BA">
          <w:t xml:space="preserve"> </w:t>
        </w:r>
      </w:ins>
      <w:ins w:id="260" w:author="Florian Altermatt" w:date="2024-03-20T14:29:00Z">
        <w:r w:rsidR="005540BA">
          <w:t>and bio-availability</w:t>
        </w:r>
      </w:ins>
      <w:del w:id="261" w:author="Florian Altermatt" w:date="2024-03-20T14:28:00Z">
        <w:r w:rsidRPr="00AB2D0C" w:rsidDel="005540BA">
          <w:delText>s</w:delText>
        </w:r>
      </w:del>
      <w:r w:rsidRPr="00AB2D0C">
        <w:t xml:space="preserve"> </w:t>
      </w:r>
      <w:ins w:id="262" w:author="Florian Altermatt" w:date="2024-03-20T14:29:00Z">
        <w:r w:rsidR="005540BA">
          <w:lastRenderedPageBreak/>
          <w:t>(e.g</w:t>
        </w:r>
      </w:ins>
      <w:del w:id="263" w:author="Florian Altermatt" w:date="2024-03-20T14:29:00Z">
        <w:r w:rsidRPr="00AB2D0C" w:rsidDel="005540BA">
          <w:delText>(i.e</w:delText>
        </w:r>
      </w:del>
      <w:r w:rsidRPr="00AB2D0C">
        <w:t>., detritus, dissolved form)</w:t>
      </w:r>
      <w:del w:id="264" w:author="Florian Altermatt" w:date="2024-03-20T14:29:00Z">
        <w:r w:rsidRPr="00AB2D0C" w:rsidDel="005540BA">
          <w:delText>, as we transfer</w:delText>
        </w:r>
        <w:r w:rsidR="00074EE0" w:rsidDel="005540BA">
          <w:delText>red</w:delText>
        </w:r>
        <w:r w:rsidRPr="00AB2D0C" w:rsidDel="005540BA">
          <w:delText xml:space="preserve"> the same volume</w:delText>
        </w:r>
      </w:del>
      <w:r w:rsidRPr="00AB2D0C">
        <w:t xml:space="preserve">. However, </w:t>
      </w:r>
      <w:del w:id="265" w:author="Florian Altermatt" w:date="2024-03-20T14:29:00Z">
        <w:r w:rsidRPr="00AB2D0C" w:rsidDel="00270184">
          <w:delText xml:space="preserve">if there </w:delText>
        </w:r>
        <w:r w:rsidR="00074EE0" w:rsidDel="00270184">
          <w:delText>was</w:delText>
        </w:r>
        <w:r w:rsidRPr="00AB2D0C" w:rsidDel="00270184">
          <w:delText xml:space="preserve"> a higher density of photosynthetic</w:delText>
        </w:r>
      </w:del>
      <w:ins w:id="266" w:author="Florian Altermatt" w:date="2024-03-20T14:29:00Z">
        <w:r w:rsidR="00270184">
          <w:t>through differenc</w:t>
        </w:r>
      </w:ins>
      <w:ins w:id="267" w:author="Florian Altermatt" w:date="2024-03-20T14:30:00Z">
        <w:r w:rsidR="00270184">
          <w:t>es in community composition, in particular of the autotrophic species,</w:t>
        </w:r>
      </w:ins>
      <w:r w:rsidRPr="00AB2D0C">
        <w:t xml:space="preserve"> </w:t>
      </w:r>
      <w:del w:id="268" w:author="Florian Altermatt" w:date="2024-03-20T14:30:00Z">
        <w:r w:rsidRPr="00AB2D0C" w:rsidDel="00270184">
          <w:delText>species in larger ecosystems, for instance due to slower competitive exclusion dynamics</w:delText>
        </w:r>
      </w:del>
      <w:ins w:id="269" w:author="Florian Altermatt" w:date="2024-03-20T14:30:00Z">
        <w:r w:rsidR="00270184">
          <w:t>total carbon availability could increase, for example through photosynthesis and slower competitive exclusion dy</w:t>
        </w:r>
      </w:ins>
      <w:ins w:id="270" w:author="Florian Altermatt" w:date="2024-03-20T14:31:00Z">
        <w:r w:rsidR="00270184">
          <w:t xml:space="preserve">namics in large system. Consequently, </w:t>
        </w:r>
      </w:ins>
      <w:del w:id="271" w:author="Florian Altermatt" w:date="2024-03-20T14:31:00Z">
        <w:r w:rsidRPr="00AB2D0C" w:rsidDel="00270184">
          <w:delText xml:space="preserve">, </w:delText>
        </w:r>
        <w:r w:rsidR="005B7659" w:rsidRPr="00AB2D0C" w:rsidDel="00270184">
          <w:delText>then</w:delText>
        </w:r>
      </w:del>
      <w:r w:rsidR="005B7659" w:rsidRPr="00AB2D0C">
        <w:t xml:space="preserve"> small</w:t>
      </w:r>
      <w:r w:rsidRPr="00AB2D0C">
        <w:t xml:space="preserve"> ecosystems could have imported more newly fixed carbon from large ecosystems than they exported. As large ecosystems had more photosynthetic individuals, they would enrich the system in carbon, creating more photosynthetic biomass, which created more detritus when they were disturbed, and therefore a large resource flow. The import of resources could then have allowed unproductive small ecosystems to sustain more biodiversity as more resources allow more individuals to persist</w:t>
      </w:r>
      <w:r w:rsidR="000C5543">
        <w:t>,</w:t>
      </w:r>
      <w:r w:rsidRPr="00AB2D0C">
        <w:t xml:space="preserve"> and </w:t>
      </w:r>
      <w:r w:rsidR="000C5543">
        <w:t xml:space="preserve">therefore </w:t>
      </w:r>
      <w:r w:rsidRPr="00AB2D0C">
        <w:t xml:space="preserve">promoting greater population abundance of rare species and preventing their extinction (species energy theory, see </w:t>
      </w:r>
      <w:sdt>
        <w:sdtPr>
          <w:rPr>
            <w:color w:val="000000"/>
          </w:rPr>
          <w:tag w:val="MENDELEY_CITATION_v3_eyJjaXRhdGlvbklEIjoiTUVOREVMRVlfQ0lUQVRJT05fMzk2MDgyMTAtNmViZS00NzhjLTllYmYtODI4ODI4YjU5MWQ0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J9LCJpc1RlbXBvcmFyeSI6ZmFsc2V9XX0="/>
          <w:id w:val="-1118672538"/>
          <w:placeholder>
            <w:docPart w:val="DefaultPlaceholder_-1854013440"/>
          </w:placeholder>
        </w:sdtPr>
        <w:sdtContent>
          <w:r w:rsidR="005E3DBB" w:rsidRPr="005E3DBB">
            <w:rPr>
              <w:color w:val="000000"/>
            </w:rPr>
            <w:t>Wright, 1983</w:t>
          </w:r>
        </w:sdtContent>
      </w:sdt>
      <w:r w:rsidRPr="00AB2D0C">
        <w:t>). This mechanism would create a source-sink dynamics of resources</w:t>
      </w:r>
      <w:r w:rsidR="00BA020D">
        <w:t xml:space="preserve"> </w:t>
      </w:r>
      <w:sdt>
        <w:sdtPr>
          <w:rPr>
            <w:color w:val="000000"/>
          </w:rPr>
          <w:tag w:val="MENDELEY_CITATION_v3_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iwiY29udGFpbmVyLXRpdGxlLXNob3J0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n0sImlzVGVtcG9yYXJ5IjpmYWxzZX1dfQ=="/>
          <w:id w:val="87198686"/>
          <w:placeholder>
            <w:docPart w:val="DefaultPlaceholder_-1854013440"/>
          </w:placeholder>
        </w:sdtPr>
        <w:sdtContent>
          <w:r w:rsidR="005E3DBB" w:rsidRPr="005E3DBB">
            <w:rPr>
              <w:color w:val="000000"/>
            </w:rPr>
            <w:t>(Gravel, Guichard, et al., 2010)</w:t>
          </w:r>
        </w:sdtContent>
      </w:sdt>
      <w:r w:rsidRPr="00AB2D0C">
        <w:rPr>
          <w:color w:val="000000"/>
        </w:rPr>
        <w:t xml:space="preserve">: there is a net movement of </w:t>
      </w:r>
      <w:r w:rsidRPr="00AB2D0C">
        <w:t xml:space="preserve">newly fixed </w:t>
      </w:r>
      <w:r w:rsidR="00BA020D" w:rsidRPr="00AB2D0C">
        <w:t xml:space="preserve">carbon </w:t>
      </w:r>
      <w:r w:rsidR="00BA020D" w:rsidRPr="00AB2D0C">
        <w:rPr>
          <w:color w:val="000000"/>
        </w:rPr>
        <w:t>from</w:t>
      </w:r>
      <w:r w:rsidRPr="00AB2D0C">
        <w:rPr>
          <w:color w:val="000000"/>
        </w:rPr>
        <w:t xml:space="preserve"> large to small </w:t>
      </w:r>
      <w:r w:rsidRPr="00AB2D0C">
        <w:t>ecosystems</w:t>
      </w:r>
      <w:r w:rsidRPr="00AB2D0C">
        <w:rPr>
          <w:color w:val="000000"/>
        </w:rPr>
        <w:t>.</w:t>
      </w:r>
      <w:r w:rsidRPr="00AB2D0C">
        <w:t xml:space="preserve"> </w:t>
      </w:r>
      <w:commentRangeStart w:id="272"/>
      <w:r w:rsidRPr="00AB2D0C">
        <w:t xml:space="preserve">Thus, our work supports a growing body of studies which suggest defining sources and sinks based on directions of spatial </w:t>
      </w:r>
      <w:commentRangeEnd w:id="272"/>
      <w:r w:rsidR="00D368AA">
        <w:rPr>
          <w:rStyle w:val="CommentReference"/>
        </w:rPr>
        <w:commentReference w:id="272"/>
      </w:r>
      <w:r w:rsidRPr="00AB2D0C">
        <w:t>flows</w:t>
      </w:r>
      <w:r w:rsidR="00B51AA0">
        <w:t xml:space="preserve"> </w:t>
      </w:r>
      <w:sdt>
        <w:sdtPr>
          <w:rPr>
            <w:color w:val="000000"/>
          </w:rPr>
          <w:tag w:val="MENDELEY_CITATION_v3_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"/>
          <w:id w:val="-428275200"/>
          <w:placeholder>
            <w:docPart w:val="DefaultPlaceholder_-1854013440"/>
          </w:placeholder>
        </w:sdtPr>
        <w:sdtContent>
          <w:r w:rsidR="005E3DBB" w:rsidRPr="005E3DBB">
            <w:rPr>
              <w:color w:val="000000"/>
            </w:rPr>
            <w:t>(Loreau et al., 2013)</w:t>
          </w:r>
        </w:sdtContent>
      </w:sdt>
      <w:r w:rsidRPr="00AB2D0C">
        <w:t>. Second, as there is a higher protist diversity in large ecosystems, the corresponding exported detritus might have been more diverse</w:t>
      </w:r>
      <w:ins w:id="273" w:author="Florian Altermatt" w:date="2024-03-20T14:53:00Z">
        <w:r w:rsidR="00D368AA">
          <w:t xml:space="preserve"> with respect to carbon compounds and biomolecules</w:t>
        </w:r>
      </w:ins>
      <w:r w:rsidRPr="00AB2D0C">
        <w:t xml:space="preserve">, potentially creating more niches for protists to coexist in small ecosystems. Third, </w:t>
      </w:r>
      <w:commentRangeStart w:id="274"/>
      <w:r w:rsidRPr="00AB2D0C">
        <w:t xml:space="preserve">as more detritus was moved </w:t>
      </w:r>
      <w:commentRangeEnd w:id="274"/>
      <w:r w:rsidR="00D368AA">
        <w:rPr>
          <w:rStyle w:val="CommentReference"/>
        </w:rPr>
        <w:commentReference w:id="274"/>
      </w:r>
      <w:r w:rsidRPr="00AB2D0C">
        <w:t xml:space="preserve">from large to small ecosystems, if the detritus of protists was of higher quality than in other </w:t>
      </w:r>
      <w:r w:rsidR="003B186C">
        <w:t xml:space="preserve">resource </w:t>
      </w:r>
      <w:r w:rsidRPr="00AB2D0C">
        <w:t>forms (e.g., bacteria</w:t>
      </w:r>
      <w:r w:rsidR="003B186C">
        <w:t>l detritus</w:t>
      </w:r>
      <w:r w:rsidRPr="00AB2D0C">
        <w:t>, inorganic nutrients), it would have sustained a higher growth of individuals and therefore higher biodiversity in the small ecosystem.</w:t>
      </w:r>
    </w:p>
    <w:p w14:paraId="392A5E4F" w14:textId="77777777" w:rsidR="00C937A5" w:rsidRPr="00AB2D0C" w:rsidRDefault="00C937A5">
      <w:pPr>
        <w:spacing w:line="480" w:lineRule="auto"/>
      </w:pPr>
    </w:p>
    <w:p w14:paraId="2970C049" w14:textId="243156DB" w:rsidR="00C937A5" w:rsidRPr="00AB2D0C" w:rsidRDefault="00000000">
      <w:pPr>
        <w:spacing w:line="480" w:lineRule="auto"/>
      </w:pPr>
      <w:commentRangeStart w:id="275"/>
      <w:r w:rsidRPr="00AB2D0C">
        <w:t xml:space="preserve">Our study shows that meta-ecosystems of the same total size, yet differing in local ecosystem size, can differ in their biodiversity. Meta-ecosystem ecology shows that resource </w:t>
      </w:r>
      <w:r w:rsidR="005D4C61">
        <w:lastRenderedPageBreak/>
        <w:t>flows</w:t>
      </w:r>
      <w:r w:rsidRPr="00AB2D0C">
        <w:t xml:space="preserve"> between ecosystems can impact biodiversity</w:t>
      </w:r>
      <w:r w:rsidR="00F74A86">
        <w:t xml:space="preserve"> </w:t>
      </w:r>
      <w:sdt>
        <w:sdtPr>
          <w:rPr>
            <w:color w:val="000000"/>
          </w:rPr>
          <w:tag w:val="MENDELEY_CITATION_v3_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
          <w:id w:val="-1268540965"/>
          <w:placeholder>
            <w:docPart w:val="DefaultPlaceholder_-1854013440"/>
          </w:placeholder>
        </w:sdtPr>
        <w:sdtContent>
          <w:r w:rsidR="005E3DBB">
            <w:rPr>
              <w:rFonts w:eastAsia="Times New Roman"/>
            </w:rPr>
            <w:t>(e.g., Gounand et al., 2017; Gravel, Mouquet, et al., 2010; Marleau &amp; Guichard, 2019; Peller et al., 2022)</w:t>
          </w:r>
        </w:sdtContent>
      </w:sdt>
      <w:r w:rsidRPr="00AB2D0C">
        <w:t>. For example, meta-ecosystem theory predicts resource flows can influence persistence of species and the coexistence of competitors</w:t>
      </w:r>
      <w:r w:rsidR="002C6A62">
        <w:t xml:space="preserve"> </w:t>
      </w:r>
      <w:sdt>
        <w:sdtPr>
          <w:rPr>
            <w:color w:val="000000"/>
          </w:rPr>
          <w:tag w:val="MENDELEY_CITATION_v3_eyJjaXRhdGlvbklEIjoiTUVOREVMRVlfQ0lUQVRJT05fY2I5ZDcyYjEtN2I2YS00ZTE5LWJhY2MtYWY0MmU4NGU2ZDMwIiwicHJvcGVydGllcyI6eyJub3RlSW5kZXgiOjB9LCJpc0VkaXRlZCI6ZmFsc2UsIm1hbnVhbE92ZXJyaWRlIjp7ImlzTWFudWFsbHlPdmVycmlkZGVuIjpmYWxzZSwiY2l0ZXByb2NUZXh0IjoiKEdvdW5hbmQgZXQgYWwuLCAyMDE3OyBHcmF2ZWwsIE1vdXF1ZXQsIGV0IGFsLiwgMjAxMC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1dfQ=="/>
          <w:id w:val="842749253"/>
          <w:placeholder>
            <w:docPart w:val="DefaultPlaceholder_-1854013440"/>
          </w:placeholder>
        </w:sdtPr>
        <w:sdtContent>
          <w:r w:rsidR="005E3DBB" w:rsidRPr="005E3DBB">
            <w:rPr>
              <w:color w:val="000000"/>
            </w:rPr>
            <w:t>(Gounand et al., 2017; Gravel, Mouquet, et al., 2010)</w:t>
          </w:r>
        </w:sdtContent>
      </w:sdt>
      <w:r w:rsidR="002C6A62">
        <w:t>.</w:t>
      </w:r>
      <w:r w:rsidRPr="00AB2D0C">
        <w:t xml:space="preserve"> Detritus flowing from productive ecosystems could for instance allow the persistence of species in unproductive ecosystems that would otherwise go extinct</w:t>
      </w:r>
      <w:r w:rsidR="002C6A62">
        <w:t xml:space="preserve"> </w:t>
      </w:r>
      <w:sdt>
        <w:sdtPr>
          <w:rPr>
            <w:color w:val="000000"/>
          </w:rPr>
          <w:tag w:val="MENDELEY_CITATION_v3_eyJjaXRhdGlvbklEIjoiTUVOREVMRVlfQ0lUQVRJT05fZmZiMTg3NGQtNGQ4NS00YmRkLTg0NjEtYjVlMWJlMzNjNmVm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1249463877"/>
          <w:placeholder>
            <w:docPart w:val="DefaultPlaceholder_-1854013440"/>
          </w:placeholder>
        </w:sdtPr>
        <w:sdtContent>
          <w:r w:rsidR="005E3DBB" w:rsidRPr="005E3DBB">
            <w:rPr>
              <w:color w:val="000000"/>
            </w:rPr>
            <w:t>(Gravel, Mouquet, et al., 2010)</w:t>
          </w:r>
        </w:sdtContent>
      </w:sdt>
      <w:r w:rsidRPr="00AB2D0C">
        <w:t xml:space="preserve">. However, meta-ecosystem theory and previous experiments have typically assumed the size of connected ecosystems to be the same (but </w:t>
      </w:r>
      <w:r w:rsidRPr="00AB2D0C">
        <w:rPr>
          <w:color w:val="000000"/>
        </w:rPr>
        <w:t xml:space="preserve">see </w:t>
      </w:r>
      <w:sdt>
        <w:sdtPr>
          <w:rPr>
            <w:color w:val="000000"/>
          </w:rPr>
          <w:tag w:val="MENDELEY_CITATION_v3_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"/>
          <w:id w:val="224732651"/>
          <w:placeholder>
            <w:docPart w:val="DefaultPlaceholder_-1854013440"/>
          </w:placeholder>
        </w:sdtPr>
        <w:sdtContent>
          <w:r w:rsidR="005E3DBB" w:rsidRPr="005E3DBB">
            <w:rPr>
              <w:color w:val="000000"/>
            </w:rPr>
            <w:t>Harvey et al., 2018, 2020</w:t>
          </w:r>
        </w:sdtContent>
      </w:sdt>
      <w:r w:rsidRPr="00AB2D0C">
        <w:t xml:space="preserve">), thereby ignoring how differences in ecosystem size observed in natural systems (e.g., </w:t>
      </w:r>
      <w:sdt>
        <w:sdtPr>
          <w:rPr>
            <w:color w:val="000000"/>
          </w:rPr>
          <w:tag w:val="MENDELEY_CITATION_v3_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"/>
          <w:id w:val="-388118996"/>
          <w:placeholder>
            <w:docPart w:val="DefaultPlaceholder_-1854013440"/>
          </w:placeholder>
        </w:sdtPr>
        <w:sdtContent>
          <w:r w:rsidR="005E3DBB" w:rsidRPr="005E3DBB">
            <w:rPr>
              <w:color w:val="000000"/>
            </w:rPr>
            <w:t>Fahrig, 2003</w:t>
          </w:r>
        </w:sdtContent>
      </w:sdt>
      <w:r w:rsidRPr="00AB2D0C">
        <w:t xml:space="preserve">) may modulate local and meta-ecosystem richness through flows of resources. Our results suggest that integrating ecosystem size into meta-ecosystem ecology would help us further our comprehension of how resource flows shape biodiversity. In particular, we suggest that resource flowing into large ecosystems should have a limited influence, whereas meta-ecosystem theory generally predicts effects on all ecosystems. </w:t>
      </w:r>
      <w:commentRangeEnd w:id="275"/>
      <w:r w:rsidR="00F21FD1">
        <w:rPr>
          <w:rStyle w:val="CommentReference"/>
        </w:rPr>
        <w:commentReference w:id="275"/>
      </w:r>
    </w:p>
    <w:p w14:paraId="658D8436" w14:textId="77777777" w:rsidR="00C937A5" w:rsidRPr="00AB2D0C" w:rsidRDefault="00C937A5">
      <w:pPr>
        <w:spacing w:line="480" w:lineRule="auto"/>
      </w:pPr>
    </w:p>
    <w:p w14:paraId="316B1EC6" w14:textId="7D040A46" w:rsidR="00C937A5" w:rsidRPr="00AB2D0C" w:rsidRDefault="00000000">
      <w:pPr>
        <w:spacing w:line="480" w:lineRule="auto"/>
      </w:pPr>
      <w:del w:id="276" w:author="Florian Altermatt" w:date="2024-03-20T14:58:00Z">
        <w:r w:rsidRPr="00AB2D0C" w:rsidDel="00F21FD1">
          <w:delText>Furthermore, our</w:delText>
        </w:r>
      </w:del>
      <w:ins w:id="277" w:author="Florian Altermatt" w:date="2024-03-20T14:58:00Z">
        <w:r w:rsidR="00F21FD1">
          <w:t>Our</w:t>
        </w:r>
      </w:ins>
      <w:r w:rsidRPr="00AB2D0C">
        <w:t xml:space="preserve"> study </w:t>
      </w:r>
      <w:ins w:id="278" w:author="Florian Altermatt" w:date="2024-03-20T14:58:00Z">
        <w:r w:rsidR="00F21FD1">
          <w:t xml:space="preserve">also </w:t>
        </w:r>
      </w:ins>
      <w:r w:rsidRPr="00AB2D0C">
        <w:t>shows how the effect of resource flows on a</w:t>
      </w:r>
      <w:ins w:id="279" w:author="Florian Altermatt" w:date="2024-03-20T14:58:00Z">
        <w:r w:rsidR="00F21FD1">
          <w:t xml:space="preserve"> recipient</w:t>
        </w:r>
      </w:ins>
      <w:del w:id="280" w:author="Florian Altermatt" w:date="2024-03-20T14:58:00Z">
        <w:r w:rsidRPr="00AB2D0C" w:rsidDel="00F21FD1">
          <w:delText>n</w:delText>
        </w:r>
      </w:del>
      <w:r w:rsidRPr="00AB2D0C">
        <w:t xml:space="preserve"> ecosystem’s diversity can be influenced by the size of the </w:t>
      </w:r>
      <w:ins w:id="281" w:author="Florian Altermatt" w:date="2024-03-20T14:58:00Z">
        <w:r w:rsidR="00F21FD1">
          <w:t xml:space="preserve">donor </w:t>
        </w:r>
      </w:ins>
      <w:r w:rsidRPr="00AB2D0C">
        <w:t>ecosystem where the resource flows originate. The subsidised island biogeography theory</w:t>
      </w:r>
      <w:r w:rsidR="00D66FCB">
        <w:t xml:space="preserve"> </w:t>
      </w:r>
      <w:sdt>
        <w:sdtPr>
          <w:tag w:val="MENDELEY_CITATION_v3_eyJjaXRhdGlvbklEIjoiTUVOREVMRVlfQ0lUQVRJT05fMTA3NGNiNmYtZWU5Ni00M2QzLTg3ODUtYWVjMWUzMDgwZD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932890217"/>
          <w:placeholder>
            <w:docPart w:val="DefaultPlaceholder_-1854013440"/>
          </w:placeholder>
        </w:sdtPr>
        <w:sdtContent>
          <w:r w:rsidR="005E3DBB">
            <w:rPr>
              <w:rFonts w:eastAsia="Times New Roman"/>
            </w:rPr>
            <w:t>(Anderson &amp; Wait, 2001)</w:t>
          </w:r>
        </w:sdtContent>
      </w:sdt>
      <w:r w:rsidRPr="00AB2D0C">
        <w:t xml:space="preserve"> states that resources flowing into an ecosystem can influence its biodiversity, making its biodiversity deviate from what we would expect from species-area relationships, especially in small ecosystems. This has been supported by field studies, for instance with resource flows increasing the diversity of bird species more in smaller than in large islands</w:t>
      </w:r>
      <w:r w:rsidR="00D66FCB">
        <w:t xml:space="preserve"> </w:t>
      </w:r>
      <w:sdt>
        <w:sdtPr>
          <w:rPr>
            <w:color w:val="000000"/>
          </w:rPr>
          <w:tag w:val="MENDELEY_CITATION_v3_eyJjaXRhdGlvbklEIjoiTUVOREVMRVlfQ0lUQVRJT05fMGY5N2RmMWQtNWQzMS00ZWFjLWIzOGYtOTY1NGFjOTI0Mjkx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496345159"/>
          <w:placeholder>
            <w:docPart w:val="DefaultPlaceholder_-1854013440"/>
          </w:placeholder>
        </w:sdtPr>
        <w:sdtContent>
          <w:r w:rsidR="005E3DBB" w:rsidRPr="005E3DBB">
            <w:rPr>
              <w:color w:val="000000"/>
            </w:rPr>
            <w:t>(Obrist et al., 2020)</w:t>
          </w:r>
        </w:sdtContent>
      </w:sdt>
      <w:r w:rsidRPr="00AB2D0C">
        <w:t>. Our results are in line with this finding, showing that resource flows between small ecosystems changed their biodiversity (S</w:t>
      </w:r>
      <w:r w:rsidRPr="00AB2D0C">
        <w:rPr>
          <w:vertAlign w:val="subscript"/>
        </w:rPr>
        <w:t>s</w:t>
      </w:r>
      <w:r w:rsidRPr="00AB2D0C">
        <w:t xml:space="preserve"> was more diverse than S), but not between large ecosystems (L</w:t>
      </w:r>
      <w:r w:rsidRPr="00AB2D0C">
        <w:rPr>
          <w:vertAlign w:val="subscript"/>
        </w:rPr>
        <w:t>L</w:t>
      </w:r>
      <w:r w:rsidRPr="00AB2D0C">
        <w:t xml:space="preserve"> was as </w:t>
      </w:r>
      <w:r w:rsidRPr="00AB2D0C">
        <w:lastRenderedPageBreak/>
        <w:t>diverse as L</w:t>
      </w:r>
      <w:del w:id="282" w:author="Florian Altermatt" w:date="2024-03-20T14:59:00Z">
        <w:r w:rsidRPr="00AB2D0C" w:rsidDel="00F21FD1">
          <w:rPr>
            <w:vertAlign w:val="subscript"/>
          </w:rPr>
          <w:delText>L</w:delText>
        </w:r>
      </w:del>
      <w:r w:rsidRPr="00AB2D0C">
        <w:t xml:space="preserve">). </w:t>
      </w:r>
      <w:commentRangeStart w:id="283"/>
      <w:r w:rsidRPr="00AB2D0C">
        <w:t>However, whether the size of the connected ecosystem influences the effects of resource flows has been overlooked by subsidised island biogeography. Here, we showed that the biodiversity of an ecosystem is greater when connected to a larger ecosystem relative to when connected to an ecosystem of the same size (S</w:t>
      </w:r>
      <w:r w:rsidRPr="00AB2D0C">
        <w:rPr>
          <w:vertAlign w:val="subscript"/>
        </w:rPr>
        <w:t>L</w:t>
      </w:r>
      <w:r w:rsidRPr="00AB2D0C">
        <w:t xml:space="preserve"> was more diverse than S</w:t>
      </w:r>
      <w:r w:rsidRPr="00AB2D0C">
        <w:rPr>
          <w:vertAlign w:val="subscript"/>
        </w:rPr>
        <w:t>S</w:t>
      </w:r>
      <w:r w:rsidRPr="00AB2D0C">
        <w:t>).</w:t>
      </w:r>
      <w:r w:rsidR="002A5F52">
        <w:t xml:space="preserve"> </w:t>
      </w:r>
      <w:commentRangeEnd w:id="283"/>
      <w:r w:rsidR="00F21FD1">
        <w:rPr>
          <w:rStyle w:val="CommentReference"/>
        </w:rPr>
        <w:commentReference w:id="283"/>
      </w:r>
      <w:r w:rsidR="002A5F52" w:rsidRPr="00AB2D0C">
        <w:t xml:space="preserve">Field studies already support </w:t>
      </w:r>
      <w:del w:id="284" w:author="Florian Altermatt" w:date="2024-03-20T14:59:00Z">
        <w:r w:rsidR="002A5F52" w:rsidRPr="00AB2D0C" w:rsidDel="00C40DEB">
          <w:delText xml:space="preserve">the fact </w:delText>
        </w:r>
      </w:del>
      <w:r w:rsidR="002A5F52" w:rsidRPr="00AB2D0C">
        <w:t>that the size of the connected ecosystem can influence the connected ecosystem. For example, some studies found that larger watersheds can</w:t>
      </w:r>
      <w:del w:id="285" w:author="Florian Altermatt" w:date="2024-03-20T15:00:00Z">
        <w:r w:rsidR="002A5F52" w:rsidRPr="00AB2D0C" w:rsidDel="00C40DEB">
          <w:delText>:</w:delText>
        </w:r>
      </w:del>
      <w:r w:rsidR="002A5F52" w:rsidRPr="00AB2D0C">
        <w:t xml:space="preserve"> (i) increase lake primary production, as they transport more phosphorus </w:t>
      </w:r>
      <w:sdt>
        <w:sdtPr>
          <w:rPr>
            <w:color w:val="000000"/>
          </w:rPr>
          <w:tag w:val="MENDELEY_CITATION_v3_eyJjaXRhdGlvbklEIjoiTUVOREVMRVlfQ0lUQVRJT05fZDFkMGFlZWQtYjc2Zi00OGVmLWJkZTQtMWM5OWZjMmE5MzY3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mNvbnRhaW5lci10aXRsZS1zaG9ydCI6IkxpbW5vbCBPY2Vhbm9nci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J9LCJpc1RlbXBvcmFyeSI6ZmFsc2V9XX0="/>
          <w:id w:val="-123471706"/>
          <w:placeholder>
            <w:docPart w:val="8936A558AD21EC4D909B0B2BEAB5B71B"/>
          </w:placeholder>
        </w:sdtPr>
        <w:sdtContent>
          <w:r w:rsidR="002A5F52" w:rsidRPr="005E3DBB">
            <w:rPr>
              <w:color w:val="000000"/>
            </w:rPr>
            <w:t>(Knoll et al., 2003)</w:t>
          </w:r>
        </w:sdtContent>
      </w:sdt>
      <w:r w:rsidR="002A5F52" w:rsidRPr="00AB2D0C">
        <w:t xml:space="preserve">, (ii) sustain fewer lake consumers that rely on sediments, as sediments are transported less (lower water flow, gentler slopes, and increased sedimentation) </w:t>
      </w:r>
      <w:sdt>
        <w:sdtPr>
          <w:rPr>
            <w:color w:val="000000"/>
          </w:rPr>
          <w:tag w:val="MENDELEY_CITATION_v3_eyJjaXRhdGlvbklEIjoiTUVOREVMRVlfQ0lUQVRJT05fN2NlNjM3ZjctY2UwNy00MTEyLWJjNmUtN2ZlMDdhNzdmMzk2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
          <w:id w:val="579179551"/>
          <w:placeholder>
            <w:docPart w:val="8936A558AD21EC4D909B0B2BEAB5B71B"/>
          </w:placeholder>
        </w:sdtPr>
        <w:sdtContent>
          <w:r w:rsidR="002A5F52" w:rsidRPr="005E3DBB">
            <w:rPr>
              <w:color w:val="000000"/>
            </w:rPr>
            <w:t>(</w:t>
          </w:r>
          <w:proofErr w:type="spellStart"/>
          <w:r w:rsidR="002A5F52" w:rsidRPr="005E3DBB">
            <w:rPr>
              <w:color w:val="000000"/>
            </w:rPr>
            <w:t>Babler</w:t>
          </w:r>
          <w:proofErr w:type="spellEnd"/>
          <w:r w:rsidR="002A5F52" w:rsidRPr="005E3DBB">
            <w:rPr>
              <w:color w:val="000000"/>
            </w:rPr>
            <w:t xml:space="preserve"> et al., 2011)</w:t>
          </w:r>
        </w:sdtContent>
      </w:sdt>
      <w:r w:rsidR="002A5F52" w:rsidRPr="00AB2D0C">
        <w:t>, and (iii) sustain longer river food chains, as they have more water flow, hence less hydrological variation and therefore a more stable environment</w:t>
      </w:r>
      <w:r w:rsidR="002A5F52">
        <w:t xml:space="preserve"> </w:t>
      </w:r>
      <w:sdt>
        <w:sdtPr>
          <w:rPr>
            <w:color w:val="000000"/>
          </w:rPr>
          <w:tag w:val="MENDELEY_CITATION_v3_eyJjaXRhdGlvbklEIjoiTUVOREVMRVlfQ0lUQVRJT05fNGNlOTViOTItY2I4Ni00NTU0LWI1YjgtNjYyZmM0ZTcwNWNm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"/>
          <w:id w:val="2016727080"/>
          <w:placeholder>
            <w:docPart w:val="8936A558AD21EC4D909B0B2BEAB5B71B"/>
          </w:placeholder>
        </w:sdtPr>
        <w:sdtContent>
          <w:r w:rsidR="002A5F52" w:rsidRPr="005E3DBB">
            <w:rPr>
              <w:color w:val="000000"/>
            </w:rPr>
            <w:t>(Sabo et al., 2010)</w:t>
          </w:r>
        </w:sdtContent>
      </w:sdt>
      <w:r w:rsidR="002A5F52" w:rsidRPr="00AB2D0C">
        <w:t>.</w:t>
      </w:r>
      <w:r w:rsidR="009F60FD">
        <w:t xml:space="preserve"> </w:t>
      </w:r>
      <w:r w:rsidRPr="00AB2D0C">
        <w:t>Therefore, we suggest that subsidised island biogeography</w:t>
      </w:r>
      <w:r w:rsidR="00F95A4B">
        <w:t xml:space="preserve"> </w:t>
      </w:r>
      <w:sdt>
        <w:sdtPr>
          <w:tag w:val="MENDELEY_CITATION_v3_eyJjaXRhdGlvbklEIjoiTUVOREVMRVlfQ0lUQVRJT05fODQ2MTU2ZjItZTAzZi00MjQwLTliNmUtMGFlZDhlMmQ5NmQz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1668080824"/>
          <w:placeholder>
            <w:docPart w:val="DefaultPlaceholder_-1854013440"/>
          </w:placeholder>
        </w:sdtPr>
        <w:sdtContent>
          <w:r w:rsidR="005E3DBB">
            <w:rPr>
              <w:rFonts w:eastAsia="Times New Roman"/>
            </w:rPr>
            <w:t>(Anderson &amp; Wait, 2001)</w:t>
          </w:r>
        </w:sdtContent>
      </w:sdt>
      <w:r w:rsidRPr="00AB2D0C">
        <w:t xml:space="preserve"> should not only study how the size of the focus ecosystems mediates the effects of resources on the shape of species-area relationships but also how the size of the connected ecosystems changes this relationship. For example, we might find that the diversity of macroinvertebrates in a lake might be higher than expected by their size (according to subsidies island biogeography) when the lake is connected to a larger rather than a small forest. These effects could extend to biodiversity too. </w:t>
      </w:r>
      <w:r w:rsidRPr="00AB2D0C">
        <w:br/>
      </w:r>
    </w:p>
    <w:p w14:paraId="75885703" w14:textId="008CFEC3" w:rsidR="00C937A5" w:rsidRPr="00AB2D0C" w:rsidRDefault="00000000">
      <w:pPr>
        <w:spacing w:line="480" w:lineRule="auto"/>
      </w:pPr>
      <w:r w:rsidRPr="00AB2D0C">
        <w:t xml:space="preserve">In conclusion, our experiment provides </w:t>
      </w:r>
      <w:del w:id="286" w:author="Florian Altermatt" w:date="2024-03-20T15:00:00Z">
        <w:r w:rsidRPr="00AB2D0C" w:rsidDel="00C40DEB">
          <w:delText xml:space="preserve">first </w:delText>
        </w:r>
      </w:del>
      <w:ins w:id="287" w:author="Florian Altermatt" w:date="2024-03-20T15:00:00Z">
        <w:r w:rsidR="00C40DEB">
          <w:t>experimental</w:t>
        </w:r>
        <w:r w:rsidR="00C40DEB" w:rsidRPr="00AB2D0C">
          <w:t xml:space="preserve"> </w:t>
        </w:r>
      </w:ins>
      <w:r w:rsidRPr="00AB2D0C">
        <w:t xml:space="preserve">evidence that asymmetry in ecosystem size can indirectly affect biodiversity in meta-ecosystems through its effects on resource flows. As resource </w:t>
      </w:r>
      <w:r w:rsidR="005D4C61">
        <w:t>flows</w:t>
      </w:r>
      <w:r w:rsidRPr="00AB2D0C">
        <w:t xml:space="preserve"> are a common phenomenon, we expect our findings to be of broad relevance.  While we demonstrated that </w:t>
      </w:r>
      <w:r w:rsidR="009F60FD">
        <w:t>ecosystem</w:t>
      </w:r>
      <w:r w:rsidRPr="00AB2D0C">
        <w:t xml:space="preserve"> size mediates the effects of resource flow on the biodiversity of ecosystems of the same type, resources are often also </w:t>
      </w:r>
      <w:r w:rsidR="005D4C61">
        <w:t>flow</w:t>
      </w:r>
      <w:r w:rsidRPr="00AB2D0C">
        <w:t xml:space="preserve"> </w:t>
      </w:r>
      <w:r w:rsidRPr="00AB2D0C">
        <w:lastRenderedPageBreak/>
        <w:t xml:space="preserve">among ecosystems of different types, which could even aggravate the effect demonstrated. This connection among ecosystems of different types is often overlooked in studies examining the effects of ecosystem size variations on biodiversity, as they focus on the effects of the fragmentation of a single ecosystem type (mainly forests) on biodiversity. Consequently, this could imply that when aiming to conserve the biodiversity of a habitat, it might be necessary to consider how ecosystem size changes resource flow between ecosystems of the same </w:t>
      </w:r>
      <w:r w:rsidR="00134CC2" w:rsidRPr="00AB2D0C">
        <w:t>size, as</w:t>
      </w:r>
      <w:r w:rsidRPr="00AB2D0C">
        <w:t xml:space="preserve"> well as resource flows connecting it with ecosystems of different types surrounding it.</w:t>
      </w:r>
    </w:p>
    <w:p w14:paraId="0A7EFA11" w14:textId="77777777" w:rsidR="00C937A5" w:rsidRPr="00AB2D0C" w:rsidRDefault="00C937A5">
      <w:pPr>
        <w:spacing w:line="480" w:lineRule="auto"/>
      </w:pPr>
    </w:p>
    <w:p w14:paraId="444C07E9" w14:textId="77777777" w:rsidR="00C937A5" w:rsidRPr="00AB2D0C" w:rsidRDefault="00000000">
      <w:pPr>
        <w:rPr>
          <w:b/>
        </w:rPr>
      </w:pPr>
      <w:r w:rsidRPr="00AB2D0C">
        <w:rPr>
          <w:b/>
        </w:rPr>
        <w:t>Acknowledgements</w:t>
      </w:r>
    </w:p>
    <w:p w14:paraId="33D85627" w14:textId="77777777" w:rsidR="00C937A5" w:rsidRPr="00AB2D0C" w:rsidRDefault="00C937A5">
      <w:pPr>
        <w:spacing w:line="480" w:lineRule="auto"/>
      </w:pPr>
    </w:p>
    <w:p w14:paraId="0D6DEE36" w14:textId="4ECC328B" w:rsidR="00C937A5" w:rsidRPr="00AB2D0C" w:rsidRDefault="00000000">
      <w:pPr>
        <w:spacing w:line="480" w:lineRule="auto"/>
      </w:pPr>
      <w:r w:rsidRPr="00AB2D0C">
        <w:t xml:space="preserve">We thank Silvana Käser and Samuel Hürlemann for their </w:t>
      </w:r>
      <w:del w:id="288" w:author="Florian Altermatt" w:date="2024-03-20T15:01:00Z">
        <w:r w:rsidRPr="00AB2D0C" w:rsidDel="00C40DEB">
          <w:delText xml:space="preserve">valuable </w:delText>
        </w:r>
      </w:del>
      <w:r w:rsidRPr="00AB2D0C">
        <w:t xml:space="preserve">assistance in the lab. We also acknowledge Heng Zhang for his support in statistical analysis and Frank Pennekamp and Felix Moerman for their helpful guidance with the BEMOVI package. This project received funding from the Swiss National Science Foundation (grant no. 10030\_197410) and the University of Zurich Research Priority Programme on Global Change and Biodiversity (URPP GCB), acquired by F.A. I.G. was supported by </w:t>
      </w:r>
      <w:r w:rsidRPr="00AB2D0C">
        <w:rPr>
          <w:highlight w:val="yellow"/>
        </w:rPr>
        <w:t>…</w:t>
      </w:r>
      <w:r w:rsidRPr="00AB2D0C">
        <w:t xml:space="preserve"> </w:t>
      </w:r>
    </w:p>
    <w:p w14:paraId="4D585180" w14:textId="77777777" w:rsidR="00C937A5" w:rsidRPr="00AB2D0C" w:rsidRDefault="00C937A5">
      <w:pPr>
        <w:rPr>
          <w:b/>
        </w:rPr>
      </w:pPr>
    </w:p>
    <w:p w14:paraId="47613577" w14:textId="77777777" w:rsidR="00BA7AFE" w:rsidRDefault="00000000" w:rsidP="00BA7AFE">
      <w:pPr>
        <w:rPr>
          <w:b/>
        </w:rPr>
      </w:pPr>
      <w:r w:rsidRPr="00AB2D0C">
        <w:rPr>
          <w:b/>
        </w:rPr>
        <w:t>References</w:t>
      </w:r>
    </w:p>
    <w:p w14:paraId="004FEEB5" w14:textId="77777777" w:rsidR="00BA7AFE" w:rsidRDefault="00BA7AFE" w:rsidP="00BA7AFE">
      <w:pPr>
        <w:rPr>
          <w:b/>
        </w:rPr>
      </w:pPr>
    </w:p>
    <w:sdt>
      <w:sdtPr>
        <w:rPr>
          <w:b/>
        </w:rPr>
        <w:tag w:val="MENDELEY_BIBLIOGRAPHY"/>
        <w:id w:val="-1198309212"/>
        <w:placeholder>
          <w:docPart w:val="DefaultPlaceholder_-1854013440"/>
        </w:placeholder>
      </w:sdtPr>
      <w:sdtContent>
        <w:p w14:paraId="537DEA37" w14:textId="77777777" w:rsidR="005E3DBB" w:rsidRDefault="005E3DBB" w:rsidP="005E3DBB">
          <w:pPr>
            <w:autoSpaceDE w:val="0"/>
            <w:autoSpaceDN w:val="0"/>
            <w:spacing w:line="480" w:lineRule="auto"/>
            <w:ind w:hanging="480"/>
            <w:divId w:val="34741960"/>
            <w:rPr>
              <w:rFonts w:eastAsia="Times New Roman"/>
            </w:rPr>
          </w:pPr>
          <w:r>
            <w:rPr>
              <w:rFonts w:eastAsia="Times New Roman"/>
            </w:rP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rFonts w:eastAsia="Times New Roman"/>
              <w:i/>
              <w:iCs/>
            </w:rPr>
            <w:t>Methods in Ecology and Evolution</w:t>
          </w:r>
          <w:r>
            <w:rPr>
              <w:rFonts w:eastAsia="Times New Roman"/>
            </w:rPr>
            <w:t xml:space="preserve">, </w:t>
          </w:r>
          <w:r>
            <w:rPr>
              <w:rFonts w:eastAsia="Times New Roman"/>
              <w:i/>
              <w:iCs/>
            </w:rPr>
            <w:t>6</w:t>
          </w:r>
          <w:r>
            <w:rPr>
              <w:rFonts w:eastAsia="Times New Roman"/>
            </w:rPr>
            <w:t>(2), 218–231. https://doi.org/10.1111/2041-210X.12312</w:t>
          </w:r>
        </w:p>
        <w:p w14:paraId="208F3193" w14:textId="77777777" w:rsidR="005E3DBB" w:rsidRPr="005E3DBB" w:rsidRDefault="005E3DBB" w:rsidP="005E3DBB">
          <w:pPr>
            <w:autoSpaceDE w:val="0"/>
            <w:autoSpaceDN w:val="0"/>
            <w:spacing w:line="480" w:lineRule="auto"/>
            <w:ind w:hanging="480"/>
            <w:divId w:val="1806460744"/>
            <w:rPr>
              <w:rFonts w:eastAsia="Times New Roman"/>
              <w:lang w:val="it-IT"/>
            </w:rPr>
          </w:pPr>
          <w:r>
            <w:rPr>
              <w:rFonts w:eastAsia="Times New Roman"/>
            </w:rPr>
            <w:lastRenderedPageBreak/>
            <w:t xml:space="preserve">Anderson, W. B., &amp; Wait, D. A. (2001). Subsidized island biogeography hypothesis: Another new twist on an old theory. </w:t>
          </w:r>
          <w:r w:rsidRPr="005E3DBB">
            <w:rPr>
              <w:rFonts w:eastAsia="Times New Roman"/>
              <w:i/>
              <w:iCs/>
              <w:lang w:val="it-IT"/>
            </w:rPr>
            <w:t>Ecology Letters</w:t>
          </w:r>
          <w:r w:rsidRPr="005E3DBB">
            <w:rPr>
              <w:rFonts w:eastAsia="Times New Roman"/>
              <w:lang w:val="it-IT"/>
            </w:rPr>
            <w:t xml:space="preserve">, </w:t>
          </w:r>
          <w:r w:rsidRPr="005E3DBB">
            <w:rPr>
              <w:rFonts w:eastAsia="Times New Roman"/>
              <w:i/>
              <w:iCs/>
              <w:lang w:val="it-IT"/>
            </w:rPr>
            <w:t>4</w:t>
          </w:r>
          <w:r w:rsidRPr="005E3DBB">
            <w:rPr>
              <w:rFonts w:eastAsia="Times New Roman"/>
              <w:lang w:val="it-IT"/>
            </w:rPr>
            <w:t>(4), 289–291. https://doi.org/10.1046/j.1461-0248.2001.00226.x</w:t>
          </w:r>
        </w:p>
        <w:p w14:paraId="306D95F7" w14:textId="77777777" w:rsidR="005E3DBB" w:rsidRPr="005E3DBB" w:rsidRDefault="005E3DBB" w:rsidP="005E3DBB">
          <w:pPr>
            <w:autoSpaceDE w:val="0"/>
            <w:autoSpaceDN w:val="0"/>
            <w:spacing w:line="480" w:lineRule="auto"/>
            <w:ind w:hanging="480"/>
            <w:divId w:val="1400782435"/>
            <w:rPr>
              <w:rFonts w:eastAsia="Times New Roman"/>
              <w:lang w:val="de-DE"/>
            </w:rPr>
          </w:pPr>
          <w:r w:rsidRPr="005E3DBB">
            <w:rPr>
              <w:rFonts w:eastAsia="Times New Roman"/>
              <w:lang w:val="it-IT"/>
            </w:rPr>
            <w:t xml:space="preserve">Babler, A. L., Pilati, A., &amp; Vanni, M. J. (2011). </w:t>
          </w:r>
          <w:r>
            <w:rPr>
              <w:rFonts w:eastAsia="Times New Roman"/>
            </w:rPr>
            <w:t xml:space="preserve">Terrestrial support of </w:t>
          </w:r>
          <w:proofErr w:type="spellStart"/>
          <w:r>
            <w:rPr>
              <w:rFonts w:eastAsia="Times New Roman"/>
            </w:rPr>
            <w:t>detritivorous</w:t>
          </w:r>
          <w:proofErr w:type="spellEnd"/>
          <w:r>
            <w:rPr>
              <w:rFonts w:eastAsia="Times New Roman"/>
            </w:rPr>
            <w:t xml:space="preserve"> fish populations decreases with watershed size. </w:t>
          </w:r>
          <w:r w:rsidRPr="005E3DBB">
            <w:rPr>
              <w:rFonts w:eastAsia="Times New Roman"/>
              <w:i/>
              <w:iCs/>
              <w:lang w:val="de-DE"/>
            </w:rPr>
            <w:t>Ecosphere</w:t>
          </w:r>
          <w:r w:rsidRPr="005E3DBB">
            <w:rPr>
              <w:rFonts w:eastAsia="Times New Roman"/>
              <w:lang w:val="de-DE"/>
            </w:rPr>
            <w:t xml:space="preserve">, </w:t>
          </w:r>
          <w:r w:rsidRPr="005E3DBB">
            <w:rPr>
              <w:rFonts w:eastAsia="Times New Roman"/>
              <w:i/>
              <w:iCs/>
              <w:lang w:val="de-DE"/>
            </w:rPr>
            <w:t>2</w:t>
          </w:r>
          <w:r w:rsidRPr="005E3DBB">
            <w:rPr>
              <w:rFonts w:eastAsia="Times New Roman"/>
              <w:lang w:val="de-DE"/>
            </w:rPr>
            <w:t>(7). https://doi.org/10.1890/ES11-00043.1</w:t>
          </w:r>
        </w:p>
        <w:p w14:paraId="771EFC18" w14:textId="77777777" w:rsidR="005E3DBB" w:rsidRDefault="005E3DBB" w:rsidP="005E3DBB">
          <w:pPr>
            <w:autoSpaceDE w:val="0"/>
            <w:autoSpaceDN w:val="0"/>
            <w:spacing w:line="480" w:lineRule="auto"/>
            <w:ind w:hanging="480"/>
            <w:divId w:val="78213144"/>
            <w:rPr>
              <w:rFonts w:eastAsia="Times New Roman"/>
            </w:rPr>
          </w:pPr>
          <w:r w:rsidRPr="005E3DBB">
            <w:rPr>
              <w:rFonts w:eastAsia="Times New Roman"/>
              <w:lang w:val="de-DE"/>
            </w:rPr>
            <w:t xml:space="preserve">Bates, D., Mächler, M., Bolker, B. M., &amp; Walker, S. C. (2015). </w:t>
          </w:r>
          <w:r>
            <w:rPr>
              <w:rFonts w:eastAsia="Times New Roman"/>
            </w:rPr>
            <w:t xml:space="preserve">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(1). https://doi.org/10.18637/jss.v067.i01</w:t>
          </w:r>
        </w:p>
        <w:p w14:paraId="7ABA1CFA" w14:textId="77777777" w:rsidR="005E3DBB" w:rsidRDefault="005E3DBB" w:rsidP="005E3DBB">
          <w:pPr>
            <w:autoSpaceDE w:val="0"/>
            <w:autoSpaceDN w:val="0"/>
            <w:spacing w:line="480" w:lineRule="auto"/>
            <w:ind w:hanging="480"/>
            <w:divId w:val="1897233935"/>
            <w:rPr>
              <w:rFonts w:eastAsia="Times New Roman"/>
            </w:rPr>
          </w:pPr>
          <w:r>
            <w:rPr>
              <w:rFonts w:eastAsia="Times New Roman"/>
            </w:rPr>
            <w:t xml:space="preserve">Bray, R. J., &amp; Curtis, J. T. (1957). An Ordination of the Upland Forest Communities of Southern Wisconsin. </w:t>
          </w:r>
          <w:r>
            <w:rPr>
              <w:rFonts w:eastAsia="Times New Roman"/>
              <w:i/>
              <w:iCs/>
            </w:rPr>
            <w:t>Ecological Monographs</w:t>
          </w:r>
          <w:r>
            <w:rPr>
              <w:rFonts w:eastAsia="Times New Roman"/>
            </w:rPr>
            <w:t xml:space="preserve">, </w:t>
          </w:r>
          <w:r>
            <w:rPr>
              <w:rFonts w:eastAsia="Times New Roman"/>
              <w:i/>
              <w:iCs/>
            </w:rPr>
            <w:t>27</w:t>
          </w:r>
          <w:r>
            <w:rPr>
              <w:rFonts w:eastAsia="Times New Roman"/>
            </w:rPr>
            <w:t>(4), 325–349.</w:t>
          </w:r>
        </w:p>
        <w:p w14:paraId="50F69130" w14:textId="77777777" w:rsidR="005E3DBB" w:rsidRPr="005E3DBB" w:rsidRDefault="005E3DBB" w:rsidP="005E3DBB">
          <w:pPr>
            <w:autoSpaceDE w:val="0"/>
            <w:autoSpaceDN w:val="0"/>
            <w:spacing w:line="480" w:lineRule="auto"/>
            <w:ind w:hanging="480"/>
            <w:divId w:val="702562551"/>
            <w:rPr>
              <w:rFonts w:eastAsia="Times New Roman"/>
              <w:lang w:val="it-IT"/>
            </w:rPr>
          </w:pPr>
          <w:r>
            <w:rPr>
              <w:rFonts w:eastAsia="Times New Roman"/>
            </w:rPr>
            <w:t xml:space="preserve">Cortes, C., Vapnik, V., &amp; Saitta, L. (1995). Support-Vector Networks. </w:t>
          </w:r>
          <w:r w:rsidRPr="005E3DBB">
            <w:rPr>
              <w:rFonts w:eastAsia="Times New Roman"/>
              <w:i/>
              <w:iCs/>
              <w:lang w:val="it-IT"/>
            </w:rPr>
            <w:t>Machine Learning</w:t>
          </w:r>
          <w:r w:rsidRPr="005E3DBB">
            <w:rPr>
              <w:rFonts w:eastAsia="Times New Roman"/>
              <w:lang w:val="it-IT"/>
            </w:rPr>
            <w:t xml:space="preserve">, </w:t>
          </w:r>
          <w:r w:rsidRPr="005E3DBB">
            <w:rPr>
              <w:rFonts w:eastAsia="Times New Roman"/>
              <w:i/>
              <w:iCs/>
              <w:lang w:val="it-IT"/>
            </w:rPr>
            <w:t>20</w:t>
          </w:r>
          <w:r w:rsidRPr="005E3DBB">
            <w:rPr>
              <w:rFonts w:eastAsia="Times New Roman"/>
              <w:lang w:val="it-IT"/>
            </w:rPr>
            <w:t>, 273–297.</w:t>
          </w:r>
        </w:p>
        <w:p w14:paraId="1E2CCDB5" w14:textId="77777777" w:rsidR="005E3DBB" w:rsidRDefault="005E3DBB" w:rsidP="005E3DBB">
          <w:pPr>
            <w:autoSpaceDE w:val="0"/>
            <w:autoSpaceDN w:val="0"/>
            <w:spacing w:line="480" w:lineRule="auto"/>
            <w:ind w:hanging="480"/>
            <w:divId w:val="1645162999"/>
            <w:rPr>
              <w:rFonts w:eastAsia="Times New Roman"/>
            </w:rPr>
          </w:pPr>
          <w:r w:rsidRPr="005E3DBB">
            <w:rPr>
              <w:rFonts w:eastAsia="Times New Roman"/>
              <w:lang w:val="it-IT"/>
            </w:rPr>
            <w:t xml:space="preserve">Del Vecchio, S., Jucker, T., Carboni, M., &amp; Acosta, A. T. R. (2017). </w:t>
          </w:r>
          <w:r>
            <w:rPr>
              <w:rFonts w:eastAsia="Times New Roman"/>
            </w:rPr>
            <w:t xml:space="preserve">Linking plant communities on land and at sea: The effects of Posidonia oceanica wrack on the structure of dune vegetation. </w:t>
          </w:r>
          <w:r>
            <w:rPr>
              <w:rFonts w:eastAsia="Times New Roman"/>
              <w:i/>
              <w:iCs/>
            </w:rPr>
            <w:t>Estuarine, Coastal and Shelf Science</w:t>
          </w:r>
          <w:r>
            <w:rPr>
              <w:rFonts w:eastAsia="Times New Roman"/>
            </w:rPr>
            <w:t xml:space="preserve">, </w:t>
          </w:r>
          <w:r>
            <w:rPr>
              <w:rFonts w:eastAsia="Times New Roman"/>
              <w:i/>
              <w:iCs/>
            </w:rPr>
            <w:t>184</w:t>
          </w:r>
          <w:r>
            <w:rPr>
              <w:rFonts w:eastAsia="Times New Roman"/>
            </w:rPr>
            <w:t>, 30–36. https://doi.org/10.1016/j.ecss.2016.10.041</w:t>
          </w:r>
        </w:p>
        <w:p w14:paraId="37DC687A" w14:textId="77777777" w:rsidR="005E3DBB" w:rsidRDefault="005E3DBB" w:rsidP="005E3DBB">
          <w:pPr>
            <w:autoSpaceDE w:val="0"/>
            <w:autoSpaceDN w:val="0"/>
            <w:spacing w:line="480" w:lineRule="auto"/>
            <w:ind w:hanging="480"/>
            <w:divId w:val="1719669645"/>
            <w:rPr>
              <w:rFonts w:eastAsia="Times New Roman"/>
            </w:rPr>
          </w:pPr>
          <w:r>
            <w:rPr>
              <w:rFonts w:eastAsia="Times New Roman"/>
            </w:rPr>
            <w:t xml:space="preserve">Delong, J. P., &amp; Gibert, J. P. (2019). Larger area facilitates richness-function effects in experimental microcosms. </w:t>
          </w:r>
          <w:r>
            <w:rPr>
              <w:rFonts w:eastAsia="Times New Roman"/>
              <w:i/>
              <w:iCs/>
            </w:rPr>
            <w:t>American Naturalist</w:t>
          </w:r>
          <w:r>
            <w:rPr>
              <w:rFonts w:eastAsia="Times New Roman"/>
            </w:rPr>
            <w:t>. https://doi.org/10.5061/dryad.48cn500</w:t>
          </w:r>
        </w:p>
        <w:p w14:paraId="1DA0F45A" w14:textId="77777777" w:rsidR="005E3DBB" w:rsidRDefault="005E3DBB" w:rsidP="005E3DBB">
          <w:pPr>
            <w:autoSpaceDE w:val="0"/>
            <w:autoSpaceDN w:val="0"/>
            <w:spacing w:line="480" w:lineRule="auto"/>
            <w:ind w:hanging="480"/>
            <w:divId w:val="163280938"/>
            <w:rPr>
              <w:rFonts w:eastAsia="Times New Roman"/>
            </w:rPr>
          </w:pPr>
          <w:r>
            <w:rPr>
              <w:rFonts w:eastAsia="Times New Roman"/>
            </w:rPr>
            <w:t xml:space="preserve">Dimitriadou, E., Hornik, K., Leisch, F., Meyer, D., &amp; Maintainer, A. W. (2006). </w:t>
          </w:r>
          <w:r>
            <w:rPr>
              <w:rFonts w:eastAsia="Times New Roman"/>
              <w:i/>
              <w:iCs/>
            </w:rPr>
            <w:t>Misc Functions of the Department of Statistics (e1071), TU Wien</w:t>
          </w:r>
          <w:r>
            <w:rPr>
              <w:rFonts w:eastAsia="Times New Roman"/>
            </w:rPr>
            <w:t>.</w:t>
          </w:r>
        </w:p>
        <w:p w14:paraId="42CAE6FA" w14:textId="77777777" w:rsidR="005E3DBB" w:rsidRDefault="005E3DBB" w:rsidP="005E3DBB">
          <w:pPr>
            <w:autoSpaceDE w:val="0"/>
            <w:autoSpaceDN w:val="0"/>
            <w:spacing w:line="480" w:lineRule="auto"/>
            <w:ind w:hanging="480"/>
            <w:divId w:val="424226470"/>
            <w:rPr>
              <w:rFonts w:eastAsia="Times New Roman"/>
            </w:rPr>
          </w:pPr>
          <w:r>
            <w:rPr>
              <w:rFonts w:eastAsia="Times New Roman"/>
            </w:rPr>
            <w:lastRenderedPageBreak/>
            <w:t xml:space="preserve">Fahrig, L. (2003). Effects of Habitat Fragmentation on Biodiversity. </w:t>
          </w:r>
          <w:r>
            <w:rPr>
              <w:rFonts w:eastAsia="Times New Roman"/>
              <w:i/>
              <w:iCs/>
            </w:rPr>
            <w:t>Annual Review of Ecology, Evolution, and Systematics</w:t>
          </w:r>
          <w:r>
            <w:rPr>
              <w:rFonts w:eastAsia="Times New Roman"/>
            </w:rPr>
            <w:t xml:space="preserve">, </w:t>
          </w:r>
          <w:r>
            <w:rPr>
              <w:rFonts w:eastAsia="Times New Roman"/>
              <w:i/>
              <w:iCs/>
            </w:rPr>
            <w:t>34</w:t>
          </w:r>
          <w:r>
            <w:rPr>
              <w:rFonts w:eastAsia="Times New Roman"/>
            </w:rPr>
            <w:t>, 487–515. https://doi.org/10.1146/annurev.ecolsys.34.011802.132419</w:t>
          </w:r>
        </w:p>
        <w:p w14:paraId="7D0BED31" w14:textId="77777777" w:rsidR="005E3DBB" w:rsidRDefault="005E3DBB" w:rsidP="005E3DBB">
          <w:pPr>
            <w:autoSpaceDE w:val="0"/>
            <w:autoSpaceDN w:val="0"/>
            <w:spacing w:line="480" w:lineRule="auto"/>
            <w:ind w:hanging="480"/>
            <w:divId w:val="590436940"/>
            <w:rPr>
              <w:rFonts w:eastAsia="Times New Roman"/>
            </w:rPr>
          </w:pPr>
          <w:r>
            <w:rPr>
              <w:rFonts w:eastAsia="Times New Roman"/>
            </w:rPr>
            <w:t xml:space="preserve">Forster, J. R. (1778). </w:t>
          </w:r>
          <w:r>
            <w:rPr>
              <w:rFonts w:eastAsia="Times New Roman"/>
              <w:i/>
              <w:iCs/>
            </w:rPr>
            <w:t>Observations made during a voyage round the world</w:t>
          </w:r>
          <w:r>
            <w:rPr>
              <w:rFonts w:eastAsia="Times New Roman"/>
            </w:rPr>
            <w:t>. University of Hawaii Press. https://doi.org/10.5962/bhl.title.50538</w:t>
          </w:r>
        </w:p>
        <w:p w14:paraId="4D9771FA" w14:textId="77777777" w:rsidR="005E3DBB" w:rsidRDefault="005E3DBB" w:rsidP="005E3DBB">
          <w:pPr>
            <w:autoSpaceDE w:val="0"/>
            <w:autoSpaceDN w:val="0"/>
            <w:spacing w:line="480" w:lineRule="auto"/>
            <w:ind w:hanging="480"/>
            <w:divId w:val="827480500"/>
            <w:rPr>
              <w:rFonts w:eastAsia="Times New Roman"/>
            </w:rPr>
          </w:pPr>
          <w:r>
            <w:rPr>
              <w:rFonts w:eastAsia="Times New Roman"/>
            </w:rPr>
            <w:t xml:space="preserve">Fukami, T. (2004). Assembly history interacts with ecosystem size to influence species diversity. </w:t>
          </w:r>
          <w:r>
            <w:rPr>
              <w:rFonts w:eastAsia="Times New Roman"/>
              <w:i/>
              <w:iCs/>
            </w:rPr>
            <w:t>Ecology</w:t>
          </w:r>
          <w:r>
            <w:rPr>
              <w:rFonts w:eastAsia="Times New Roman"/>
            </w:rPr>
            <w:t xml:space="preserve">, </w:t>
          </w:r>
          <w:r>
            <w:rPr>
              <w:rFonts w:eastAsia="Times New Roman"/>
              <w:i/>
              <w:iCs/>
            </w:rPr>
            <w:t>85</w:t>
          </w:r>
          <w:r>
            <w:rPr>
              <w:rFonts w:eastAsia="Times New Roman"/>
            </w:rPr>
            <w:t>(12), 3234–3242. https://doi.org/10.1890/04-0340</w:t>
          </w:r>
        </w:p>
        <w:p w14:paraId="45FC635B" w14:textId="77777777" w:rsidR="005E3DBB" w:rsidRDefault="005E3DBB" w:rsidP="005E3DBB">
          <w:pPr>
            <w:autoSpaceDE w:val="0"/>
            <w:autoSpaceDN w:val="0"/>
            <w:spacing w:line="480" w:lineRule="auto"/>
            <w:ind w:hanging="480"/>
            <w:divId w:val="1769764066"/>
            <w:rPr>
              <w:rFonts w:eastAsia="Times New Roman"/>
            </w:rPr>
          </w:pPr>
          <w:r>
            <w:rPr>
              <w:rFonts w:eastAsia="Times New Roman"/>
            </w:rPr>
            <w:t xml:space="preserve">Gilbert, B., &amp; Levine, J. M. (2017). Ecological drift and the distribution of species diversity. </w:t>
          </w:r>
          <w:r>
            <w:rPr>
              <w:rFonts w:eastAsia="Times New Roman"/>
              <w:i/>
              <w:iCs/>
            </w:rPr>
            <w:t>Proceedings of the Royal Society B: Biological Sciences</w:t>
          </w:r>
          <w:r>
            <w:rPr>
              <w:rFonts w:eastAsia="Times New Roman"/>
            </w:rPr>
            <w:t xml:space="preserve">, </w:t>
          </w:r>
          <w:r>
            <w:rPr>
              <w:rFonts w:eastAsia="Times New Roman"/>
              <w:i/>
              <w:iCs/>
            </w:rPr>
            <w:t>284</w:t>
          </w:r>
          <w:r>
            <w:rPr>
              <w:rFonts w:eastAsia="Times New Roman"/>
            </w:rPr>
            <w:t>(1855). https://doi.org/10.1098/rspb.2017.0507</w:t>
          </w:r>
        </w:p>
        <w:p w14:paraId="7E7C643C" w14:textId="77777777" w:rsidR="005E3DBB" w:rsidRDefault="005E3DBB" w:rsidP="005E3DBB">
          <w:pPr>
            <w:autoSpaceDE w:val="0"/>
            <w:autoSpaceDN w:val="0"/>
            <w:spacing w:line="480" w:lineRule="auto"/>
            <w:ind w:hanging="480"/>
            <w:divId w:val="1017997279"/>
            <w:rPr>
              <w:rFonts w:eastAsia="Times New Roman"/>
            </w:rPr>
          </w:pPr>
          <w:r>
            <w:rPr>
              <w:rFonts w:eastAsia="Times New Roman"/>
            </w:rPr>
            <w:t xml:space="preserve">Gounand, I., Harvey, E., Ganesanandamoorthy, P., &amp; Altermatt, F. (2017). Subsidies mediate interactions between communities across space. </w:t>
          </w:r>
          <w:r>
            <w:rPr>
              <w:rFonts w:eastAsia="Times New Roman"/>
              <w:i/>
              <w:iCs/>
            </w:rPr>
            <w:t>Oikos</w:t>
          </w:r>
          <w:r>
            <w:rPr>
              <w:rFonts w:eastAsia="Times New Roman"/>
            </w:rPr>
            <w:t xml:space="preserve">, </w:t>
          </w:r>
          <w:r>
            <w:rPr>
              <w:rFonts w:eastAsia="Times New Roman"/>
              <w:i/>
              <w:iCs/>
            </w:rPr>
            <w:t>126</w:t>
          </w:r>
          <w:r>
            <w:rPr>
              <w:rFonts w:eastAsia="Times New Roman"/>
            </w:rPr>
            <w:t>(7), 972–979. https://doi.org/10.1111/oik.03922</w:t>
          </w:r>
        </w:p>
        <w:p w14:paraId="051E4B42" w14:textId="77777777" w:rsidR="005E3DBB" w:rsidRDefault="005E3DBB" w:rsidP="005E3DBB">
          <w:pPr>
            <w:autoSpaceDE w:val="0"/>
            <w:autoSpaceDN w:val="0"/>
            <w:spacing w:line="480" w:lineRule="auto"/>
            <w:ind w:hanging="480"/>
            <w:divId w:val="2094429434"/>
            <w:rPr>
              <w:rFonts w:eastAsia="Times New Roman"/>
            </w:rPr>
          </w:pPr>
          <w:r>
            <w:rPr>
              <w:rFonts w:eastAsia="Times New Roman"/>
            </w:rPr>
            <w:t xml:space="preserve">Gounand, I., Little, C. J., Harvey, E., &amp; Altermatt, F. (2018). Cross-ecosystem carbon flows connecting ecosystems worldwide. </w:t>
          </w:r>
          <w:r>
            <w:rPr>
              <w:rFonts w:eastAsia="Times New Roman"/>
              <w:i/>
              <w:iCs/>
            </w:rPr>
            <w:t>Nature Communications</w:t>
          </w:r>
          <w:r>
            <w:rPr>
              <w:rFonts w:eastAsia="Times New Roman"/>
            </w:rPr>
            <w:t xml:space="preserve">, </w:t>
          </w:r>
          <w:r>
            <w:rPr>
              <w:rFonts w:eastAsia="Times New Roman"/>
              <w:i/>
              <w:iCs/>
            </w:rPr>
            <w:t>9</w:t>
          </w:r>
          <w:r>
            <w:rPr>
              <w:rFonts w:eastAsia="Times New Roman"/>
            </w:rPr>
            <w:t>(1), 4825. https://doi.org/10.1038/s41467-018-07238-2</w:t>
          </w:r>
        </w:p>
        <w:p w14:paraId="7639E762" w14:textId="77777777" w:rsidR="005E3DBB" w:rsidRDefault="005E3DBB" w:rsidP="005E3DBB">
          <w:pPr>
            <w:autoSpaceDE w:val="0"/>
            <w:autoSpaceDN w:val="0"/>
            <w:spacing w:line="480" w:lineRule="auto"/>
            <w:ind w:hanging="480"/>
            <w:divId w:val="1470243006"/>
            <w:rPr>
              <w:rFonts w:eastAsia="Times New Roman"/>
            </w:rPr>
          </w:pPr>
          <w:r>
            <w:rPr>
              <w:rFonts w:eastAsia="Times New Roman"/>
            </w:rPr>
            <w:t xml:space="preserve">Gratton, C., &amp; Vander Zanden, M. J. (2009). Flux of aquatic insect productivity to land: Comparison of lentic and lotic ecosystems. </w:t>
          </w:r>
          <w:r>
            <w:rPr>
              <w:rFonts w:eastAsia="Times New Roman"/>
              <w:i/>
              <w:iCs/>
            </w:rPr>
            <w:t>Ecology</w:t>
          </w:r>
          <w:r>
            <w:rPr>
              <w:rFonts w:eastAsia="Times New Roman"/>
            </w:rPr>
            <w:t xml:space="preserve">, </w:t>
          </w:r>
          <w:r>
            <w:rPr>
              <w:rFonts w:eastAsia="Times New Roman"/>
              <w:i/>
              <w:iCs/>
            </w:rPr>
            <w:t>90</w:t>
          </w:r>
          <w:r>
            <w:rPr>
              <w:rFonts w:eastAsia="Times New Roman"/>
            </w:rPr>
            <w:t>(10), 2689–2699. https://doi.org/10.1890/08-1546.1</w:t>
          </w:r>
        </w:p>
        <w:p w14:paraId="266E9496" w14:textId="77777777" w:rsidR="005E3DBB" w:rsidRDefault="005E3DBB" w:rsidP="005E3DBB">
          <w:pPr>
            <w:autoSpaceDE w:val="0"/>
            <w:autoSpaceDN w:val="0"/>
            <w:spacing w:line="480" w:lineRule="auto"/>
            <w:ind w:hanging="480"/>
            <w:divId w:val="856386215"/>
            <w:rPr>
              <w:rFonts w:eastAsia="Times New Roman"/>
            </w:rPr>
          </w:pPr>
          <w:r>
            <w:rPr>
              <w:rFonts w:eastAsia="Times New Roman"/>
            </w:rPr>
            <w:t xml:space="preserve">Gravel, D., Guichard, F., Loreau, M., &amp; Mouquet, N. (2010). Source and sink dynamics in meta-ecosystems. </w:t>
          </w:r>
          <w:r>
            <w:rPr>
              <w:rFonts w:eastAsia="Times New Roman"/>
              <w:i/>
              <w:iCs/>
            </w:rPr>
            <w:t>Ecology</w:t>
          </w:r>
          <w:r>
            <w:rPr>
              <w:rFonts w:eastAsia="Times New Roman"/>
            </w:rPr>
            <w:t xml:space="preserve">, </w:t>
          </w:r>
          <w:r>
            <w:rPr>
              <w:rFonts w:eastAsia="Times New Roman"/>
              <w:i/>
              <w:iCs/>
            </w:rPr>
            <w:t>91</w:t>
          </w:r>
          <w:r>
            <w:rPr>
              <w:rFonts w:eastAsia="Times New Roman"/>
            </w:rPr>
            <w:t>(7), 2172–2184. https://doi.org/10.1890/09-0843.1</w:t>
          </w:r>
        </w:p>
        <w:p w14:paraId="7B470D3D" w14:textId="77777777" w:rsidR="005E3DBB" w:rsidRDefault="005E3DBB" w:rsidP="005E3DBB">
          <w:pPr>
            <w:autoSpaceDE w:val="0"/>
            <w:autoSpaceDN w:val="0"/>
            <w:spacing w:line="480" w:lineRule="auto"/>
            <w:ind w:hanging="480"/>
            <w:divId w:val="981274282"/>
            <w:rPr>
              <w:rFonts w:eastAsia="Times New Roman"/>
            </w:rPr>
          </w:pPr>
          <w:r>
            <w:rPr>
              <w:rFonts w:eastAsia="Times New Roman"/>
            </w:rPr>
            <w:t xml:space="preserve">Gravel, D., Mouquet, N., Loreau, M., &amp; Guichard, F. (2010). Patch dynamics, persistence, and species coexistence in </w:t>
          </w:r>
          <w:proofErr w:type="spellStart"/>
          <w:r>
            <w:rPr>
              <w:rFonts w:eastAsia="Times New Roman"/>
            </w:rPr>
            <w:t>metaecosystems</w:t>
          </w:r>
          <w:proofErr w:type="spellEnd"/>
          <w:r>
            <w:rPr>
              <w:rFonts w:eastAsia="Times New Roman"/>
            </w:rPr>
            <w:t xml:space="preserve">. </w:t>
          </w:r>
          <w:r>
            <w:rPr>
              <w:rFonts w:eastAsia="Times New Roman"/>
              <w:i/>
              <w:iCs/>
            </w:rPr>
            <w:t>American Naturalist</w:t>
          </w:r>
          <w:r>
            <w:rPr>
              <w:rFonts w:eastAsia="Times New Roman"/>
            </w:rPr>
            <w:t xml:space="preserve">, </w:t>
          </w:r>
          <w:r>
            <w:rPr>
              <w:rFonts w:eastAsia="Times New Roman"/>
              <w:i/>
              <w:iCs/>
            </w:rPr>
            <w:t>176</w:t>
          </w:r>
          <w:r>
            <w:rPr>
              <w:rFonts w:eastAsia="Times New Roman"/>
            </w:rPr>
            <w:t>(3), 289–302. https://doi.org/10.1086/655426</w:t>
          </w:r>
        </w:p>
        <w:p w14:paraId="6FD3D9B0" w14:textId="77777777" w:rsidR="005E3DBB" w:rsidRDefault="005E3DBB" w:rsidP="005E3DBB">
          <w:pPr>
            <w:autoSpaceDE w:val="0"/>
            <w:autoSpaceDN w:val="0"/>
            <w:spacing w:line="480" w:lineRule="auto"/>
            <w:ind w:hanging="480"/>
            <w:divId w:val="520242196"/>
            <w:rPr>
              <w:rFonts w:eastAsia="Times New Roman"/>
            </w:rPr>
          </w:pPr>
          <w:r>
            <w:rPr>
              <w:rFonts w:eastAsia="Times New Roman"/>
            </w:rPr>
            <w:lastRenderedPageBreak/>
            <w:t xml:space="preserve">Hanski, I., &amp; Ovaskainen, O. (2000). The metapopulation capacity of a fragmented landscape. </w:t>
          </w:r>
          <w:r>
            <w:rPr>
              <w:rFonts w:eastAsia="Times New Roman"/>
              <w:i/>
              <w:iCs/>
            </w:rPr>
            <w:t>Nature</w:t>
          </w:r>
          <w:r>
            <w:rPr>
              <w:rFonts w:eastAsia="Times New Roman"/>
            </w:rPr>
            <w:t xml:space="preserve">, </w:t>
          </w:r>
          <w:r>
            <w:rPr>
              <w:rFonts w:eastAsia="Times New Roman"/>
              <w:i/>
              <w:iCs/>
            </w:rPr>
            <w:t>404</w:t>
          </w:r>
          <w:r>
            <w:rPr>
              <w:rFonts w:eastAsia="Times New Roman"/>
            </w:rPr>
            <w:t>(6779), 755–758. https://doi.org/10.1038/35008063</w:t>
          </w:r>
        </w:p>
        <w:p w14:paraId="2D5330CC" w14:textId="77777777" w:rsidR="005E3DBB" w:rsidRDefault="005E3DBB" w:rsidP="005E3DBB">
          <w:pPr>
            <w:autoSpaceDE w:val="0"/>
            <w:autoSpaceDN w:val="0"/>
            <w:spacing w:line="480" w:lineRule="auto"/>
            <w:ind w:hanging="480"/>
            <w:divId w:val="1366322078"/>
            <w:rPr>
              <w:rFonts w:eastAsia="Times New Roman"/>
            </w:rPr>
          </w:pPr>
          <w:r>
            <w:rPr>
              <w:rFonts w:eastAsia="Times New Roman"/>
            </w:rPr>
            <w:t xml:space="preserve">Harvey, E., Gounand, I., Fronhofer, E. A., &amp; Altermatt, F. (2018). Disturbance reverses classic biodiversity predictions in river-like landscapes. </w:t>
          </w:r>
          <w:r>
            <w:rPr>
              <w:rFonts w:eastAsia="Times New Roman"/>
              <w:i/>
              <w:iCs/>
            </w:rPr>
            <w:t>Proceedings of the Royal Society B: Biological Sciences</w:t>
          </w:r>
          <w:r>
            <w:rPr>
              <w:rFonts w:eastAsia="Times New Roman"/>
            </w:rPr>
            <w:t xml:space="preserve">, </w:t>
          </w:r>
          <w:r>
            <w:rPr>
              <w:rFonts w:eastAsia="Times New Roman"/>
              <w:i/>
              <w:iCs/>
            </w:rPr>
            <w:t>285</w:t>
          </w:r>
          <w:r>
            <w:rPr>
              <w:rFonts w:eastAsia="Times New Roman"/>
            </w:rPr>
            <w:t>(1893). https://doi.org/10.1098/rspb.2018.2441</w:t>
          </w:r>
        </w:p>
        <w:p w14:paraId="6B83BF53" w14:textId="77777777" w:rsidR="005E3DBB" w:rsidRPr="005E3DBB" w:rsidRDefault="005E3DBB" w:rsidP="005E3DBB">
          <w:pPr>
            <w:autoSpaceDE w:val="0"/>
            <w:autoSpaceDN w:val="0"/>
            <w:spacing w:line="480" w:lineRule="auto"/>
            <w:ind w:hanging="480"/>
            <w:divId w:val="956788660"/>
            <w:rPr>
              <w:rFonts w:eastAsia="Times New Roman"/>
              <w:lang w:val="de-DE"/>
            </w:rPr>
          </w:pPr>
          <w:r>
            <w:rPr>
              <w:rFonts w:eastAsia="Times New Roman"/>
            </w:rPr>
            <w:t xml:space="preserve">Harvey, E., Gounand, I., Fronhofer, E. A., &amp; Altermatt, F. (2020). </w:t>
          </w:r>
          <w:proofErr w:type="spellStart"/>
          <w:r>
            <w:rPr>
              <w:rFonts w:eastAsia="Times New Roman"/>
            </w:rPr>
            <w:t>Metaecosystem</w:t>
          </w:r>
          <w:proofErr w:type="spellEnd"/>
          <w:r>
            <w:rPr>
              <w:rFonts w:eastAsia="Times New Roman"/>
            </w:rPr>
            <w:t xml:space="preserve"> dynamics drive community composition in experimental, multi-layered spatial networks. </w:t>
          </w:r>
          <w:r w:rsidRPr="005E3DBB">
            <w:rPr>
              <w:rFonts w:eastAsia="Times New Roman"/>
              <w:i/>
              <w:iCs/>
              <w:lang w:val="de-DE"/>
            </w:rPr>
            <w:t>Oikos</w:t>
          </w:r>
          <w:r w:rsidRPr="005E3DBB">
            <w:rPr>
              <w:rFonts w:eastAsia="Times New Roman"/>
              <w:lang w:val="de-DE"/>
            </w:rPr>
            <w:t xml:space="preserve">, </w:t>
          </w:r>
          <w:r w:rsidRPr="005E3DBB">
            <w:rPr>
              <w:rFonts w:eastAsia="Times New Roman"/>
              <w:i/>
              <w:iCs/>
              <w:lang w:val="de-DE"/>
            </w:rPr>
            <w:t>129</w:t>
          </w:r>
          <w:r w:rsidRPr="005E3DBB">
            <w:rPr>
              <w:rFonts w:eastAsia="Times New Roman"/>
              <w:lang w:val="de-DE"/>
            </w:rPr>
            <w:t>(3), 402–412. https://doi.org/10.1111/oik.07037</w:t>
          </w:r>
        </w:p>
        <w:p w14:paraId="384FBC5A" w14:textId="77777777" w:rsidR="005E3DBB" w:rsidRDefault="005E3DBB" w:rsidP="005E3DBB">
          <w:pPr>
            <w:autoSpaceDE w:val="0"/>
            <w:autoSpaceDN w:val="0"/>
            <w:spacing w:line="480" w:lineRule="auto"/>
            <w:ind w:hanging="480"/>
            <w:divId w:val="5720085"/>
            <w:rPr>
              <w:rFonts w:eastAsia="Times New Roman"/>
            </w:rPr>
          </w:pPr>
          <w:r w:rsidRPr="005E3DBB">
            <w:rPr>
              <w:rFonts w:eastAsia="Times New Roman"/>
              <w:lang w:val="de-DE"/>
            </w:rPr>
            <w:t xml:space="preserve">Hocking, M. D., &amp; Reimchen, T. E. (2009). </w:t>
          </w:r>
          <w:r>
            <w:rPr>
              <w:rFonts w:eastAsia="Times New Roman"/>
            </w:rPr>
            <w:t xml:space="preserve">Salmon species, density and watershed size predict magnitude of marine enrichment in riparian food webs. </w:t>
          </w:r>
          <w:r>
            <w:rPr>
              <w:rFonts w:eastAsia="Times New Roman"/>
              <w:i/>
              <w:iCs/>
            </w:rPr>
            <w:t>Oikos</w:t>
          </w:r>
          <w:r>
            <w:rPr>
              <w:rFonts w:eastAsia="Times New Roman"/>
            </w:rPr>
            <w:t xml:space="preserve">, </w:t>
          </w:r>
          <w:r>
            <w:rPr>
              <w:rFonts w:eastAsia="Times New Roman"/>
              <w:i/>
              <w:iCs/>
            </w:rPr>
            <w:t>118</w:t>
          </w:r>
          <w:r>
            <w:rPr>
              <w:rFonts w:eastAsia="Times New Roman"/>
            </w:rPr>
            <w:t>(9), 1307–1318. https://doi.org/10.1111/j.1600-0706.2009.17302.x</w:t>
          </w:r>
        </w:p>
        <w:p w14:paraId="65F9A36E" w14:textId="77777777" w:rsidR="005E3DBB" w:rsidRDefault="005E3DBB" w:rsidP="005E3DBB">
          <w:pPr>
            <w:autoSpaceDE w:val="0"/>
            <w:autoSpaceDN w:val="0"/>
            <w:spacing w:line="480" w:lineRule="auto"/>
            <w:ind w:hanging="480"/>
            <w:divId w:val="1852641033"/>
            <w:rPr>
              <w:rFonts w:eastAsia="Times New Roman"/>
            </w:rPr>
          </w:pPr>
          <w:r>
            <w:rPr>
              <w:rFonts w:eastAsia="Times New Roman"/>
            </w:rPr>
            <w:t xml:space="preserve">Hocking, M. D., &amp; Reynolds, J. D. (2011). Impacts of Salmon on Riparian Plant Diversity. </w:t>
          </w:r>
          <w:r>
            <w:rPr>
              <w:rFonts w:eastAsia="Times New Roman"/>
              <w:i/>
              <w:iCs/>
            </w:rPr>
            <w:t>Science</w:t>
          </w:r>
          <w:r>
            <w:rPr>
              <w:rFonts w:eastAsia="Times New Roman"/>
            </w:rPr>
            <w:t xml:space="preserve">, </w:t>
          </w:r>
          <w:r>
            <w:rPr>
              <w:rFonts w:eastAsia="Times New Roman"/>
              <w:i/>
              <w:iCs/>
            </w:rPr>
            <w:t>331</w:t>
          </w:r>
          <w:r>
            <w:rPr>
              <w:rFonts w:eastAsia="Times New Roman"/>
            </w:rPr>
            <w:t>(6024), 1609–1612. https://doi.org/10.1126/science.1201079</w:t>
          </w:r>
        </w:p>
        <w:p w14:paraId="34FFB1E4" w14:textId="77777777" w:rsidR="005E3DBB" w:rsidRDefault="005E3DBB" w:rsidP="005E3DBB">
          <w:pPr>
            <w:autoSpaceDE w:val="0"/>
            <w:autoSpaceDN w:val="0"/>
            <w:spacing w:line="480" w:lineRule="auto"/>
            <w:ind w:hanging="480"/>
            <w:divId w:val="1275137634"/>
            <w:rPr>
              <w:rFonts w:eastAsia="Times New Roman"/>
            </w:rPr>
          </w:pPr>
          <w:r>
            <w:rPr>
              <w:rFonts w:eastAsia="Times New Roman"/>
            </w:rPr>
            <w:t xml:space="preserve">Kallimanis, A. S., </w:t>
          </w:r>
          <w:proofErr w:type="spellStart"/>
          <w:r>
            <w:rPr>
              <w:rFonts w:eastAsia="Times New Roman"/>
            </w:rPr>
            <w:t>Mazaris</w:t>
          </w:r>
          <w:proofErr w:type="spellEnd"/>
          <w:r>
            <w:rPr>
              <w:rFonts w:eastAsia="Times New Roman"/>
            </w:rPr>
            <w:t xml:space="preserve">, A. D., </w:t>
          </w:r>
          <w:proofErr w:type="spellStart"/>
          <w:r>
            <w:rPr>
              <w:rFonts w:eastAsia="Times New Roman"/>
            </w:rPr>
            <w:t>Tzanopoulos</w:t>
          </w:r>
          <w:proofErr w:type="spellEnd"/>
          <w:r>
            <w:rPr>
              <w:rFonts w:eastAsia="Times New Roman"/>
            </w:rPr>
            <w:t xml:space="preserve">, J., Halley, J. M., </w:t>
          </w:r>
          <w:proofErr w:type="spellStart"/>
          <w:r>
            <w:rPr>
              <w:rFonts w:eastAsia="Times New Roman"/>
            </w:rPr>
            <w:t>Pantis</w:t>
          </w:r>
          <w:proofErr w:type="spellEnd"/>
          <w:r>
            <w:rPr>
              <w:rFonts w:eastAsia="Times New Roman"/>
            </w:rPr>
            <w:t xml:space="preserve">, J. D., &amp; </w:t>
          </w:r>
          <w:proofErr w:type="spellStart"/>
          <w:r>
            <w:rPr>
              <w:rFonts w:eastAsia="Times New Roman"/>
            </w:rPr>
            <w:t>Sgardelis</w:t>
          </w:r>
          <w:proofErr w:type="spellEnd"/>
          <w:r>
            <w:rPr>
              <w:rFonts w:eastAsia="Times New Roman"/>
            </w:rPr>
            <w:t xml:space="preserve">, S. P. (2008). How does habitat diversity affect the species-area relationship? </w:t>
          </w:r>
          <w:r>
            <w:rPr>
              <w:rFonts w:eastAsia="Times New Roman"/>
              <w:i/>
              <w:iCs/>
            </w:rPr>
            <w:t>Global Ecology and Biogeography</w:t>
          </w:r>
          <w:r>
            <w:rPr>
              <w:rFonts w:eastAsia="Times New Roman"/>
            </w:rPr>
            <w:t xml:space="preserve">, </w:t>
          </w:r>
          <w:r>
            <w:rPr>
              <w:rFonts w:eastAsia="Times New Roman"/>
              <w:i/>
              <w:iCs/>
            </w:rPr>
            <w:t>17</w:t>
          </w:r>
          <w:r>
            <w:rPr>
              <w:rFonts w:eastAsia="Times New Roman"/>
            </w:rPr>
            <w:t>(4), 532–538. https://doi.org/10.1111/j.1466-8238.2008.00393.x</w:t>
          </w:r>
        </w:p>
        <w:p w14:paraId="50584621" w14:textId="77777777" w:rsidR="005E3DBB" w:rsidRDefault="005E3DBB" w:rsidP="005E3DBB">
          <w:pPr>
            <w:autoSpaceDE w:val="0"/>
            <w:autoSpaceDN w:val="0"/>
            <w:spacing w:line="480" w:lineRule="auto"/>
            <w:ind w:hanging="480"/>
            <w:divId w:val="1167792946"/>
            <w:rPr>
              <w:rFonts w:eastAsia="Times New Roman"/>
            </w:rPr>
          </w:pPr>
          <w:r w:rsidRPr="005E3DBB">
            <w:rPr>
              <w:rFonts w:eastAsia="Times New Roman"/>
              <w:lang w:val="it-IT"/>
            </w:rPr>
            <w:t xml:space="preserve">Knoll, L. B., Vanni, M. J., &amp; Renwick, W. H. (2003). </w:t>
          </w:r>
          <w:r>
            <w:rPr>
              <w:rFonts w:eastAsia="Times New Roman"/>
            </w:rPr>
            <w:t xml:space="preserve">Phytoplankton primary production and photosynthetic parameters in reservoirs along a gradient of watershed land use. </w:t>
          </w:r>
          <w:r>
            <w:rPr>
              <w:rFonts w:eastAsia="Times New Roman"/>
              <w:i/>
              <w:iCs/>
            </w:rPr>
            <w:t>Limnology and Oceanography</w:t>
          </w:r>
          <w:r>
            <w:rPr>
              <w:rFonts w:eastAsia="Times New Roman"/>
            </w:rPr>
            <w:t xml:space="preserve">, </w:t>
          </w:r>
          <w:r>
            <w:rPr>
              <w:rFonts w:eastAsia="Times New Roman"/>
              <w:i/>
              <w:iCs/>
            </w:rPr>
            <w:t>48</w:t>
          </w:r>
          <w:r>
            <w:rPr>
              <w:rFonts w:eastAsia="Times New Roman"/>
            </w:rPr>
            <w:t>(2), 608–617. https://doi.org/10.4319/lo.2003.48.2.0608</w:t>
          </w:r>
        </w:p>
        <w:p w14:paraId="658732B5" w14:textId="77777777" w:rsidR="005E3DBB" w:rsidRDefault="005E3DBB" w:rsidP="005E3DBB">
          <w:pPr>
            <w:autoSpaceDE w:val="0"/>
            <w:autoSpaceDN w:val="0"/>
            <w:spacing w:line="480" w:lineRule="auto"/>
            <w:ind w:hanging="480"/>
            <w:divId w:val="1605073407"/>
            <w:rPr>
              <w:rFonts w:eastAsia="Times New Roman"/>
            </w:rPr>
          </w:pPr>
          <w:r>
            <w:rPr>
              <w:rFonts w:eastAsia="Times New Roman"/>
            </w:rPr>
            <w:t xml:space="preserve">LeCraw, R. M., Romero, G. Q., &amp; Srivastava, D. S. (2017). Geographic shifts in the effects of habitat size on trophic structure and decomposition. </w:t>
          </w:r>
          <w:proofErr w:type="spellStart"/>
          <w:r>
            <w:rPr>
              <w:rFonts w:eastAsia="Times New Roman"/>
              <w:i/>
              <w:iCs/>
            </w:rPr>
            <w:t>Ecography</w:t>
          </w:r>
          <w:proofErr w:type="spellEnd"/>
          <w:r>
            <w:rPr>
              <w:rFonts w:eastAsia="Times New Roman"/>
            </w:rPr>
            <w:t xml:space="preserve">, </w:t>
          </w:r>
          <w:r>
            <w:rPr>
              <w:rFonts w:eastAsia="Times New Roman"/>
              <w:i/>
              <w:iCs/>
            </w:rPr>
            <w:t>40</w:t>
          </w:r>
          <w:r>
            <w:rPr>
              <w:rFonts w:eastAsia="Times New Roman"/>
            </w:rPr>
            <w:t>(12), 1445–1454. https://doi.org/10.1111/ecog.02796</w:t>
          </w:r>
        </w:p>
        <w:p w14:paraId="0EB137FA" w14:textId="77777777" w:rsidR="005E3DBB" w:rsidRDefault="005E3DBB" w:rsidP="005E3DBB">
          <w:pPr>
            <w:autoSpaceDE w:val="0"/>
            <w:autoSpaceDN w:val="0"/>
            <w:spacing w:line="480" w:lineRule="auto"/>
            <w:ind w:hanging="480"/>
            <w:divId w:val="1764453843"/>
            <w:rPr>
              <w:rFonts w:eastAsia="Times New Roman"/>
            </w:rPr>
          </w:pPr>
          <w:r>
            <w:rPr>
              <w:rFonts w:eastAsia="Times New Roman"/>
            </w:rPr>
            <w:lastRenderedPageBreak/>
            <w:t xml:space="preserve">Loreau, M., </w:t>
          </w:r>
          <w:proofErr w:type="spellStart"/>
          <w:r>
            <w:rPr>
              <w:rFonts w:eastAsia="Times New Roman"/>
            </w:rPr>
            <w:t>Daufresne</w:t>
          </w:r>
          <w:proofErr w:type="spellEnd"/>
          <w:r>
            <w:rPr>
              <w:rFonts w:eastAsia="Times New Roman"/>
            </w:rPr>
            <w:t xml:space="preserve">, T., Gonzalez, A., Gravel, D., Guichard, F., Leroux, S. J., </w:t>
          </w:r>
          <w:proofErr w:type="spellStart"/>
          <w:r>
            <w:rPr>
              <w:rFonts w:eastAsia="Times New Roman"/>
            </w:rPr>
            <w:t>Loeuille</w:t>
          </w:r>
          <w:proofErr w:type="spellEnd"/>
          <w:r>
            <w:rPr>
              <w:rFonts w:eastAsia="Times New Roman"/>
            </w:rPr>
            <w:t xml:space="preserve">, N., </w:t>
          </w:r>
          <w:proofErr w:type="spellStart"/>
          <w:r>
            <w:rPr>
              <w:rFonts w:eastAsia="Times New Roman"/>
            </w:rPr>
            <w:t>Massol</w:t>
          </w:r>
          <w:proofErr w:type="spellEnd"/>
          <w:r>
            <w:rPr>
              <w:rFonts w:eastAsia="Times New Roman"/>
            </w:rPr>
            <w:t xml:space="preserve">, F., &amp; Mouquet, N. (2013). Unifying sources and sinks in ecology and Earth sciences. </w:t>
          </w:r>
          <w:r>
            <w:rPr>
              <w:rFonts w:eastAsia="Times New Roman"/>
              <w:i/>
              <w:iCs/>
            </w:rPr>
            <w:t>Biological Reviews</w:t>
          </w:r>
          <w:r>
            <w:rPr>
              <w:rFonts w:eastAsia="Times New Roman"/>
            </w:rPr>
            <w:t xml:space="preserve">, </w:t>
          </w:r>
          <w:r>
            <w:rPr>
              <w:rFonts w:eastAsia="Times New Roman"/>
              <w:i/>
              <w:iCs/>
            </w:rPr>
            <w:t>88</w:t>
          </w:r>
          <w:r>
            <w:rPr>
              <w:rFonts w:eastAsia="Times New Roman"/>
            </w:rPr>
            <w:t>(2), 365–379. https://doi.org/10.1111/brv.12003</w:t>
          </w:r>
        </w:p>
        <w:p w14:paraId="3FBD2CB7" w14:textId="77777777" w:rsidR="005E3DBB" w:rsidRDefault="005E3DBB" w:rsidP="005E3DBB">
          <w:pPr>
            <w:autoSpaceDE w:val="0"/>
            <w:autoSpaceDN w:val="0"/>
            <w:spacing w:line="480" w:lineRule="auto"/>
            <w:ind w:hanging="480"/>
            <w:divId w:val="1899823468"/>
            <w:rPr>
              <w:rFonts w:eastAsia="Times New Roman"/>
            </w:rPr>
          </w:pPr>
          <w:r>
            <w:rPr>
              <w:rFonts w:eastAsia="Times New Roman"/>
            </w:rPr>
            <w:t xml:space="preserve">Loreau, M., Mouquet, N., &amp; Holt, R. D. (2003). Meta-ecosystems: A theoretical framework for a spatial ecosystem ecology. </w:t>
          </w:r>
          <w:r>
            <w:rPr>
              <w:rFonts w:eastAsia="Times New Roman"/>
              <w:i/>
              <w:iCs/>
            </w:rPr>
            <w:t>Ecology Letters</w:t>
          </w:r>
          <w:r>
            <w:rPr>
              <w:rFonts w:eastAsia="Times New Roman"/>
            </w:rPr>
            <w:t xml:space="preserve">, </w:t>
          </w:r>
          <w:r>
            <w:rPr>
              <w:rFonts w:eastAsia="Times New Roman"/>
              <w:i/>
              <w:iCs/>
            </w:rPr>
            <w:t>6</w:t>
          </w:r>
          <w:r>
            <w:rPr>
              <w:rFonts w:eastAsia="Times New Roman"/>
            </w:rPr>
            <w:t>(8), 673–679. https://doi.org/10.1046/j.1461-0248.2003.00483.x</w:t>
          </w:r>
        </w:p>
        <w:p w14:paraId="5769397A" w14:textId="77777777" w:rsidR="005E3DBB" w:rsidRDefault="005E3DBB" w:rsidP="005E3DBB">
          <w:pPr>
            <w:autoSpaceDE w:val="0"/>
            <w:autoSpaceDN w:val="0"/>
            <w:spacing w:line="480" w:lineRule="auto"/>
            <w:ind w:hanging="480"/>
            <w:divId w:val="329911941"/>
            <w:rPr>
              <w:rFonts w:eastAsia="Times New Roman"/>
            </w:rPr>
          </w:pPr>
          <w:r>
            <w:rPr>
              <w:rFonts w:eastAsia="Times New Roman"/>
            </w:rPr>
            <w:t xml:space="preserve">Luo, M., Wang, S., Saavedra, S., Ebert, D., &amp; Altermatt, F. (2022). Multispecies coexistence in fragmented landscapes. </w:t>
          </w:r>
          <w:r>
            <w:rPr>
              <w:rFonts w:eastAsia="Times New Roman"/>
              <w:i/>
              <w:iCs/>
            </w:rPr>
            <w:t>Proceedings of the National Academy of Sciences</w:t>
          </w:r>
          <w:r>
            <w:rPr>
              <w:rFonts w:eastAsia="Times New Roman"/>
            </w:rPr>
            <w:t xml:space="preserve">, </w:t>
          </w:r>
          <w:r>
            <w:rPr>
              <w:rFonts w:eastAsia="Times New Roman"/>
              <w:i/>
              <w:iCs/>
            </w:rPr>
            <w:t>119</w:t>
          </w:r>
          <w:r>
            <w:rPr>
              <w:rFonts w:eastAsia="Times New Roman"/>
            </w:rPr>
            <w:t>(37). https://doi.org/10.1073/pnas.2201503119</w:t>
          </w:r>
        </w:p>
        <w:p w14:paraId="7ACEE4B8" w14:textId="77777777" w:rsidR="005E3DBB" w:rsidRDefault="005E3DBB" w:rsidP="005E3DBB">
          <w:pPr>
            <w:autoSpaceDE w:val="0"/>
            <w:autoSpaceDN w:val="0"/>
            <w:spacing w:line="480" w:lineRule="auto"/>
            <w:ind w:hanging="480"/>
            <w:divId w:val="169416662"/>
            <w:rPr>
              <w:rFonts w:eastAsia="Times New Roman"/>
            </w:rPr>
          </w:pPr>
          <w:r>
            <w:rPr>
              <w:rFonts w:eastAsia="Times New Roman"/>
            </w:rPr>
            <w:t xml:space="preserve">MacArthur, R. H., &amp; Wilson, E. O. (1963). An Equilibrium Theory of Insular Zoogeography. </w:t>
          </w:r>
          <w:r>
            <w:rPr>
              <w:rFonts w:eastAsia="Times New Roman"/>
              <w:i/>
              <w:iCs/>
            </w:rPr>
            <w:t>Evolution</w:t>
          </w:r>
          <w:r>
            <w:rPr>
              <w:rFonts w:eastAsia="Times New Roman"/>
            </w:rPr>
            <w:t xml:space="preserve">, </w:t>
          </w:r>
          <w:r>
            <w:rPr>
              <w:rFonts w:eastAsia="Times New Roman"/>
              <w:i/>
              <w:iCs/>
            </w:rPr>
            <w:t>17</w:t>
          </w:r>
          <w:r>
            <w:rPr>
              <w:rFonts w:eastAsia="Times New Roman"/>
            </w:rPr>
            <w:t>(4), 373–387. https://doi.org/10.2307/2407089</w:t>
          </w:r>
        </w:p>
        <w:p w14:paraId="6E295A28" w14:textId="77777777" w:rsidR="005E3DBB" w:rsidRDefault="005E3DBB" w:rsidP="005E3DBB">
          <w:pPr>
            <w:autoSpaceDE w:val="0"/>
            <w:autoSpaceDN w:val="0"/>
            <w:spacing w:line="480" w:lineRule="auto"/>
            <w:ind w:hanging="480"/>
            <w:divId w:val="1939363664"/>
            <w:rPr>
              <w:rFonts w:eastAsia="Times New Roman"/>
            </w:rPr>
          </w:pPr>
          <w:r>
            <w:rPr>
              <w:rFonts w:eastAsia="Times New Roman"/>
            </w:rPr>
            <w:t xml:space="preserve">MacArthur, R. H., &amp; Wilson, E. O. (1967). </w:t>
          </w:r>
          <w:r>
            <w:rPr>
              <w:rFonts w:eastAsia="Times New Roman"/>
              <w:i/>
              <w:iCs/>
            </w:rPr>
            <w:t>The Theory of Island Biogeography</w:t>
          </w:r>
          <w:r>
            <w:rPr>
              <w:rFonts w:eastAsia="Times New Roman"/>
            </w:rPr>
            <w:t>. Princeton University Press. https://doi.org/10.1515/9781400881376</w:t>
          </w:r>
        </w:p>
        <w:p w14:paraId="43749F5A" w14:textId="77777777" w:rsidR="005E3DBB" w:rsidRDefault="005E3DBB" w:rsidP="005E3DBB">
          <w:pPr>
            <w:autoSpaceDE w:val="0"/>
            <w:autoSpaceDN w:val="0"/>
            <w:spacing w:line="480" w:lineRule="auto"/>
            <w:ind w:hanging="480"/>
            <w:divId w:val="841820962"/>
            <w:rPr>
              <w:rFonts w:eastAsia="Times New Roman"/>
            </w:rPr>
          </w:pPr>
          <w:r>
            <w:rPr>
              <w:rFonts w:eastAsia="Times New Roman"/>
            </w:rPr>
            <w:t xml:space="preserve">Marcarelli, A. M., Baxter, C. V., </w:t>
          </w:r>
          <w:proofErr w:type="spellStart"/>
          <w:r>
            <w:rPr>
              <w:rFonts w:eastAsia="Times New Roman"/>
            </w:rPr>
            <w:t>Mineau</w:t>
          </w:r>
          <w:proofErr w:type="spellEnd"/>
          <w:r>
            <w:rPr>
              <w:rFonts w:eastAsia="Times New Roman"/>
            </w:rPr>
            <w:t xml:space="preserve">, M. M., &amp; Hall, R. O. (2011). Quantity and quality: Unifying food web and ecosystem perspectives on the role of resource subsidies in freshwaters. </w:t>
          </w:r>
          <w:r>
            <w:rPr>
              <w:rFonts w:eastAsia="Times New Roman"/>
              <w:i/>
              <w:iCs/>
            </w:rPr>
            <w:t>Ecology</w:t>
          </w:r>
          <w:r>
            <w:rPr>
              <w:rFonts w:eastAsia="Times New Roman"/>
            </w:rPr>
            <w:t xml:space="preserve">, </w:t>
          </w:r>
          <w:r>
            <w:rPr>
              <w:rFonts w:eastAsia="Times New Roman"/>
              <w:i/>
              <w:iCs/>
            </w:rPr>
            <w:t>92</w:t>
          </w:r>
          <w:r>
            <w:rPr>
              <w:rFonts w:eastAsia="Times New Roman"/>
            </w:rPr>
            <w:t>(6), 1215–1225. https://doi.org/10.1890/10-2240.1</w:t>
          </w:r>
        </w:p>
        <w:p w14:paraId="6C120C0B" w14:textId="77777777" w:rsidR="005E3DBB" w:rsidRDefault="005E3DBB" w:rsidP="005E3DBB">
          <w:pPr>
            <w:autoSpaceDE w:val="0"/>
            <w:autoSpaceDN w:val="0"/>
            <w:spacing w:line="480" w:lineRule="auto"/>
            <w:ind w:hanging="480"/>
            <w:divId w:val="1423647384"/>
            <w:rPr>
              <w:rFonts w:eastAsia="Times New Roman"/>
            </w:rPr>
          </w:pPr>
          <w:r>
            <w:rPr>
              <w:rFonts w:eastAsia="Times New Roman"/>
            </w:rPr>
            <w:t xml:space="preserve">Marleau, J. N., &amp; Guichard, F. (2019). Meta-ecosystem processes alter ecosystem function and can promote herbivore-mediated coexistence. </w:t>
          </w:r>
          <w:r>
            <w:rPr>
              <w:rFonts w:eastAsia="Times New Roman"/>
              <w:i/>
              <w:iCs/>
            </w:rPr>
            <w:t>Ecology</w:t>
          </w:r>
          <w:r>
            <w:rPr>
              <w:rFonts w:eastAsia="Times New Roman"/>
            </w:rPr>
            <w:t xml:space="preserve">, </w:t>
          </w:r>
          <w:r>
            <w:rPr>
              <w:rFonts w:eastAsia="Times New Roman"/>
              <w:i/>
              <w:iCs/>
            </w:rPr>
            <w:t>100</w:t>
          </w:r>
          <w:r>
            <w:rPr>
              <w:rFonts w:eastAsia="Times New Roman"/>
            </w:rPr>
            <w:t>(6), 1–11. https://doi.org/10.1002/ecy.2699</w:t>
          </w:r>
        </w:p>
        <w:p w14:paraId="0B6505B9" w14:textId="77777777" w:rsidR="005E3DBB" w:rsidRDefault="005E3DBB" w:rsidP="005E3DBB">
          <w:pPr>
            <w:autoSpaceDE w:val="0"/>
            <w:autoSpaceDN w:val="0"/>
            <w:spacing w:line="480" w:lineRule="auto"/>
            <w:ind w:hanging="480"/>
            <w:divId w:val="1132747182"/>
            <w:rPr>
              <w:rFonts w:eastAsia="Times New Roman"/>
            </w:rPr>
          </w:pPr>
          <w:r>
            <w:rPr>
              <w:rFonts w:eastAsia="Times New Roman"/>
            </w:rPr>
            <w:t xml:space="preserve">Marleau, J. N., Guichard, F., &amp; Loreau, M. (2014). Meta-ecosystem dynamics and functioning on finite spatial networks. </w:t>
          </w:r>
          <w:r>
            <w:rPr>
              <w:rFonts w:eastAsia="Times New Roman"/>
              <w:i/>
              <w:iCs/>
            </w:rPr>
            <w:t>Proceedings of the Royal Society B: Biological Sciences</w:t>
          </w:r>
          <w:r>
            <w:rPr>
              <w:rFonts w:eastAsia="Times New Roman"/>
            </w:rPr>
            <w:t xml:space="preserve">, </w:t>
          </w:r>
          <w:r>
            <w:rPr>
              <w:rFonts w:eastAsia="Times New Roman"/>
              <w:i/>
              <w:iCs/>
            </w:rPr>
            <w:t>281</w:t>
          </w:r>
          <w:r>
            <w:rPr>
              <w:rFonts w:eastAsia="Times New Roman"/>
            </w:rPr>
            <w:t>(1777). https://doi.org/10.1098/rspb.2013.2094</w:t>
          </w:r>
        </w:p>
        <w:p w14:paraId="3D994A1F" w14:textId="77777777" w:rsidR="005E3DBB" w:rsidRDefault="005E3DBB" w:rsidP="005E3DBB">
          <w:pPr>
            <w:autoSpaceDE w:val="0"/>
            <w:autoSpaceDN w:val="0"/>
            <w:spacing w:line="480" w:lineRule="auto"/>
            <w:ind w:hanging="480"/>
            <w:divId w:val="33121114"/>
            <w:rPr>
              <w:rFonts w:eastAsia="Times New Roman"/>
            </w:rPr>
          </w:pPr>
          <w:r w:rsidRPr="005E3DBB">
            <w:rPr>
              <w:rFonts w:eastAsia="Times New Roman"/>
              <w:lang w:val="de-DE"/>
            </w:rPr>
            <w:lastRenderedPageBreak/>
            <w:t xml:space="preserve">Matias, M. G., Underwood, A. J., Hochuli, D. F., &amp; Coleman, R. A. (2010). </w:t>
          </w:r>
          <w:r>
            <w:rPr>
              <w:rFonts w:eastAsia="Times New Roman"/>
            </w:rPr>
            <w:t xml:space="preserve">Independent effects of patch size and structural complexity on diversity of benthic macroinvertebrates. </w:t>
          </w:r>
          <w:r>
            <w:rPr>
              <w:rFonts w:eastAsia="Times New Roman"/>
              <w:i/>
              <w:iCs/>
            </w:rPr>
            <w:t>Ecology</w:t>
          </w:r>
          <w:r>
            <w:rPr>
              <w:rFonts w:eastAsia="Times New Roman"/>
            </w:rPr>
            <w:t xml:space="preserve">, </w:t>
          </w:r>
          <w:r>
            <w:rPr>
              <w:rFonts w:eastAsia="Times New Roman"/>
              <w:i/>
              <w:iCs/>
            </w:rPr>
            <w:t>91</w:t>
          </w:r>
          <w:r>
            <w:rPr>
              <w:rFonts w:eastAsia="Times New Roman"/>
            </w:rPr>
            <w:t>(7), 1908–1915. https://doi.org/10.1890/09-1083.1</w:t>
          </w:r>
        </w:p>
        <w:p w14:paraId="3CBD5EC7" w14:textId="77777777" w:rsidR="005E3DBB" w:rsidRDefault="005E3DBB" w:rsidP="005E3DBB">
          <w:pPr>
            <w:autoSpaceDE w:val="0"/>
            <w:autoSpaceDN w:val="0"/>
            <w:spacing w:line="480" w:lineRule="auto"/>
            <w:ind w:hanging="480"/>
            <w:divId w:val="397678472"/>
            <w:rPr>
              <w:rFonts w:eastAsia="Times New Roman"/>
            </w:rPr>
          </w:pPr>
          <w:r>
            <w:rPr>
              <w:rFonts w:eastAsia="Times New Roman"/>
            </w:rPr>
            <w:t xml:space="preserve">Menninger, H. L., Palmer, M. A., Craig, L. S., &amp; Richardson, D. C. (2008). Periodical cicada detritus impacts stream ecosystem metabolism. </w:t>
          </w:r>
          <w:r>
            <w:rPr>
              <w:rFonts w:eastAsia="Times New Roman"/>
              <w:i/>
              <w:iCs/>
            </w:rPr>
            <w:t>Ecosystems</w:t>
          </w:r>
          <w:r>
            <w:rPr>
              <w:rFonts w:eastAsia="Times New Roman"/>
            </w:rPr>
            <w:t xml:space="preserve">, </w:t>
          </w:r>
          <w:r>
            <w:rPr>
              <w:rFonts w:eastAsia="Times New Roman"/>
              <w:i/>
              <w:iCs/>
            </w:rPr>
            <w:t>11</w:t>
          </w:r>
          <w:r>
            <w:rPr>
              <w:rFonts w:eastAsia="Times New Roman"/>
            </w:rPr>
            <w:t>(8), 1306–1317. https://doi.org/10.1007/s10021-008-9194-4</w:t>
          </w:r>
        </w:p>
        <w:p w14:paraId="47E9D820" w14:textId="77777777" w:rsidR="005E3DBB" w:rsidRDefault="005E3DBB" w:rsidP="005E3DBB">
          <w:pPr>
            <w:autoSpaceDE w:val="0"/>
            <w:autoSpaceDN w:val="0"/>
            <w:spacing w:line="480" w:lineRule="auto"/>
            <w:ind w:hanging="480"/>
            <w:divId w:val="947128745"/>
            <w:rPr>
              <w:rFonts w:eastAsia="Times New Roman"/>
            </w:rPr>
          </w:pPr>
          <w:r>
            <w:rPr>
              <w:rFonts w:eastAsia="Times New Roman"/>
            </w:rPr>
            <w:t xml:space="preserve">Obrist, D. S., Fitzpatrick, O. T., Brown, N. E. M., </w:t>
          </w:r>
          <w:proofErr w:type="spellStart"/>
          <w:r>
            <w:rPr>
              <w:rFonts w:eastAsia="Times New Roman"/>
            </w:rPr>
            <w:t>Hanly</w:t>
          </w:r>
          <w:proofErr w:type="spellEnd"/>
          <w:r>
            <w:rPr>
              <w:rFonts w:eastAsia="Times New Roman"/>
            </w:rPr>
            <w:t xml:space="preserve">, P. J., </w:t>
          </w:r>
          <w:proofErr w:type="spellStart"/>
          <w:r>
            <w:rPr>
              <w:rFonts w:eastAsia="Times New Roman"/>
            </w:rPr>
            <w:t>Nijland</w:t>
          </w:r>
          <w:proofErr w:type="spellEnd"/>
          <w:r>
            <w:rPr>
              <w:rFonts w:eastAsia="Times New Roman"/>
            </w:rPr>
            <w:t xml:space="preserve">, W., </w:t>
          </w:r>
          <w:proofErr w:type="spellStart"/>
          <w:r>
            <w:rPr>
              <w:rFonts w:eastAsia="Times New Roman"/>
            </w:rPr>
            <w:t>Reshitnyk</w:t>
          </w:r>
          <w:proofErr w:type="spellEnd"/>
          <w:r>
            <w:rPr>
              <w:rFonts w:eastAsia="Times New Roman"/>
            </w:rPr>
            <w:t xml:space="preserve">, L. Y., Wickham, S. B., </w:t>
          </w:r>
          <w:proofErr w:type="spellStart"/>
          <w:r>
            <w:rPr>
              <w:rFonts w:eastAsia="Times New Roman"/>
            </w:rPr>
            <w:t>Darimont</w:t>
          </w:r>
          <w:proofErr w:type="spellEnd"/>
          <w:r>
            <w:rPr>
              <w:rFonts w:eastAsia="Times New Roman"/>
            </w:rPr>
            <w:t xml:space="preserve">, C. T., Reynolds, J. D., &amp; </w:t>
          </w:r>
          <w:proofErr w:type="spellStart"/>
          <w:r>
            <w:rPr>
              <w:rFonts w:eastAsia="Times New Roman"/>
            </w:rPr>
            <w:t>Starzomski</w:t>
          </w:r>
          <w:proofErr w:type="spellEnd"/>
          <w:r>
            <w:rPr>
              <w:rFonts w:eastAsia="Times New Roman"/>
            </w:rPr>
            <w:t xml:space="preserve">, B. M. (2022). Scale-dependent effects of marine subsidies on the island biogeographic patterns of plants. </w:t>
          </w:r>
          <w:r>
            <w:rPr>
              <w:rFonts w:eastAsia="Times New Roman"/>
              <w:i/>
              <w:iCs/>
            </w:rPr>
            <w:t>Ecology and Evolution</w:t>
          </w:r>
          <w:r>
            <w:rPr>
              <w:rFonts w:eastAsia="Times New Roman"/>
            </w:rPr>
            <w:t xml:space="preserve">, </w:t>
          </w:r>
          <w:r>
            <w:rPr>
              <w:rFonts w:eastAsia="Times New Roman"/>
              <w:i/>
              <w:iCs/>
            </w:rPr>
            <w:t>12</w:t>
          </w:r>
          <w:r>
            <w:rPr>
              <w:rFonts w:eastAsia="Times New Roman"/>
            </w:rPr>
            <w:t>(9), e9270. https://doi.org/10.1002/ece3.9270</w:t>
          </w:r>
        </w:p>
        <w:p w14:paraId="711529AD" w14:textId="77777777" w:rsidR="005E3DBB" w:rsidRDefault="005E3DBB" w:rsidP="005E3DBB">
          <w:pPr>
            <w:autoSpaceDE w:val="0"/>
            <w:autoSpaceDN w:val="0"/>
            <w:spacing w:line="480" w:lineRule="auto"/>
            <w:ind w:hanging="480"/>
            <w:divId w:val="446126715"/>
            <w:rPr>
              <w:rFonts w:eastAsia="Times New Roman"/>
            </w:rPr>
          </w:pPr>
          <w:r>
            <w:rPr>
              <w:rFonts w:eastAsia="Times New Roman"/>
            </w:rPr>
            <w:t xml:space="preserve">Obrist, D. S., </w:t>
          </w:r>
          <w:proofErr w:type="spellStart"/>
          <w:r>
            <w:rPr>
              <w:rFonts w:eastAsia="Times New Roman"/>
            </w:rPr>
            <w:t>Hanly</w:t>
          </w:r>
          <w:proofErr w:type="spellEnd"/>
          <w:r>
            <w:rPr>
              <w:rFonts w:eastAsia="Times New Roman"/>
            </w:rPr>
            <w:t xml:space="preserve">, P. J., Kennedy, J. C., Fitzpatrick, O. T., Wickham, S. B., Ernst, C. M., </w:t>
          </w:r>
          <w:proofErr w:type="spellStart"/>
          <w:r>
            <w:rPr>
              <w:rFonts w:eastAsia="Times New Roman"/>
            </w:rPr>
            <w:t>Nijland</w:t>
          </w:r>
          <w:proofErr w:type="spellEnd"/>
          <w:r>
            <w:rPr>
              <w:rFonts w:eastAsia="Times New Roman"/>
            </w:rPr>
            <w:t xml:space="preserve">, W., </w:t>
          </w:r>
          <w:proofErr w:type="spellStart"/>
          <w:r>
            <w:rPr>
              <w:rFonts w:eastAsia="Times New Roman"/>
            </w:rPr>
            <w:t>Reshitnyk</w:t>
          </w:r>
          <w:proofErr w:type="spellEnd"/>
          <w:r>
            <w:rPr>
              <w:rFonts w:eastAsia="Times New Roman"/>
            </w:rPr>
            <w:t xml:space="preserve">, L. Y., </w:t>
          </w:r>
          <w:proofErr w:type="spellStart"/>
          <w:r>
            <w:rPr>
              <w:rFonts w:eastAsia="Times New Roman"/>
            </w:rPr>
            <w:t>Darimont</w:t>
          </w:r>
          <w:proofErr w:type="spellEnd"/>
          <w:r>
            <w:rPr>
              <w:rFonts w:eastAsia="Times New Roman"/>
            </w:rPr>
            <w:t xml:space="preserve">, C. T., </w:t>
          </w:r>
          <w:proofErr w:type="spellStart"/>
          <w:r>
            <w:rPr>
              <w:rFonts w:eastAsia="Times New Roman"/>
            </w:rPr>
            <w:t>Starzomski</w:t>
          </w:r>
          <w:proofErr w:type="spellEnd"/>
          <w:r>
            <w:rPr>
              <w:rFonts w:eastAsia="Times New Roman"/>
            </w:rPr>
            <w:t xml:space="preserve">, B. M., &amp; Reynolds, J. D. (2020). Marine subsidies mediate patterns in avian island biogeography. </w:t>
          </w:r>
          <w:r>
            <w:rPr>
              <w:rFonts w:eastAsia="Times New Roman"/>
              <w:i/>
              <w:iCs/>
            </w:rPr>
            <w:t>Proceedings of the Royal Society B: Biological Sciences</w:t>
          </w:r>
          <w:r>
            <w:rPr>
              <w:rFonts w:eastAsia="Times New Roman"/>
            </w:rPr>
            <w:t xml:space="preserve">, </w:t>
          </w:r>
          <w:r>
            <w:rPr>
              <w:rFonts w:eastAsia="Times New Roman"/>
              <w:i/>
              <w:iCs/>
            </w:rPr>
            <w:t>287</w:t>
          </w:r>
          <w:r>
            <w:rPr>
              <w:rFonts w:eastAsia="Times New Roman"/>
            </w:rPr>
            <w:t>(1922). https://doi.org/10.1098/rspb.2020.0108</w:t>
          </w:r>
        </w:p>
        <w:p w14:paraId="53ECBAD2" w14:textId="77777777" w:rsidR="005E3DBB" w:rsidRDefault="005E3DBB" w:rsidP="005E3DBB">
          <w:pPr>
            <w:autoSpaceDE w:val="0"/>
            <w:autoSpaceDN w:val="0"/>
            <w:spacing w:line="480" w:lineRule="auto"/>
            <w:ind w:hanging="480"/>
            <w:divId w:val="835262824"/>
            <w:rPr>
              <w:rFonts w:eastAsia="Times New Roman"/>
            </w:rPr>
          </w:pPr>
          <w:r>
            <w:rPr>
              <w:rFonts w:eastAsia="Times New Roman"/>
            </w:rPr>
            <w:t xml:space="preserve">Peller, T., Marleau, J. N., &amp; Guichard, F. (2022). Traits affecting nutrient recycling by mobile consumers can explain coexistence and spatially heterogeneous trophic regulation across a meta‐ecosystem. </w:t>
          </w:r>
          <w:r>
            <w:rPr>
              <w:rFonts w:eastAsia="Times New Roman"/>
              <w:i/>
              <w:iCs/>
            </w:rPr>
            <w:t>Ecology Letters</w:t>
          </w:r>
          <w:r>
            <w:rPr>
              <w:rFonts w:eastAsia="Times New Roman"/>
            </w:rPr>
            <w:t xml:space="preserve">, </w:t>
          </w:r>
          <w:r>
            <w:rPr>
              <w:rFonts w:eastAsia="Times New Roman"/>
              <w:i/>
              <w:iCs/>
            </w:rPr>
            <w:t>25</w:t>
          </w:r>
          <w:r>
            <w:rPr>
              <w:rFonts w:eastAsia="Times New Roman"/>
            </w:rPr>
            <w:t>(2), 440–452. https://doi.org/10.1111/ele.13941</w:t>
          </w:r>
        </w:p>
        <w:p w14:paraId="3BC7F690" w14:textId="77777777" w:rsidR="005E3DBB" w:rsidRDefault="005E3DBB" w:rsidP="005E3DBB">
          <w:pPr>
            <w:autoSpaceDE w:val="0"/>
            <w:autoSpaceDN w:val="0"/>
            <w:spacing w:line="480" w:lineRule="auto"/>
            <w:ind w:hanging="480"/>
            <w:divId w:val="703748323"/>
            <w:rPr>
              <w:rFonts w:eastAsia="Times New Roman"/>
            </w:rPr>
          </w:pPr>
          <w:r>
            <w:rPr>
              <w:rFonts w:eastAsia="Times New Roman"/>
            </w:rPr>
            <w:t xml:space="preserve">Pennekamp, F., &amp; Schtickzelle, N. (2013). Implementing image analysis in laboratory-based experimental systems for ecology and evolution: A hands-on guide. </w:t>
          </w:r>
          <w:r>
            <w:rPr>
              <w:rFonts w:eastAsia="Times New Roman"/>
              <w:i/>
              <w:iCs/>
            </w:rPr>
            <w:t>Methods in Ecology and Evolution</w:t>
          </w:r>
          <w:r>
            <w:rPr>
              <w:rFonts w:eastAsia="Times New Roman"/>
            </w:rPr>
            <w:t xml:space="preserve">, </w:t>
          </w:r>
          <w:r>
            <w:rPr>
              <w:rFonts w:eastAsia="Times New Roman"/>
              <w:i/>
              <w:iCs/>
            </w:rPr>
            <w:t>4</w:t>
          </w:r>
          <w:r>
            <w:rPr>
              <w:rFonts w:eastAsia="Times New Roman"/>
            </w:rPr>
            <w:t>(5), 483–492. https://doi.org/10.1111/2041-210X.12036</w:t>
          </w:r>
        </w:p>
        <w:p w14:paraId="014AB7DA" w14:textId="77777777" w:rsidR="005E3DBB" w:rsidRDefault="005E3DBB" w:rsidP="005E3DBB">
          <w:pPr>
            <w:autoSpaceDE w:val="0"/>
            <w:autoSpaceDN w:val="0"/>
            <w:spacing w:line="480" w:lineRule="auto"/>
            <w:ind w:hanging="480"/>
            <w:divId w:val="830221713"/>
            <w:rPr>
              <w:rFonts w:eastAsia="Times New Roman"/>
            </w:rPr>
          </w:pPr>
          <w:r>
            <w:rPr>
              <w:rFonts w:eastAsia="Times New Roman"/>
            </w:rPr>
            <w:lastRenderedPageBreak/>
            <w:t xml:space="preserve">Pennekamp, F., Schtickzelle, N., &amp; Petchey, O. L. (2015). BEMOVI, software for extracting </w:t>
          </w:r>
          <w:proofErr w:type="spellStart"/>
          <w:r>
            <w:rPr>
              <w:rFonts w:eastAsia="Times New Roman"/>
            </w:rPr>
            <w:t>behavior</w:t>
          </w:r>
          <w:proofErr w:type="spellEnd"/>
          <w:r>
            <w:rPr>
              <w:rFonts w:eastAsia="Times New Roman"/>
            </w:rPr>
            <w:t xml:space="preserve"> and morphology from videos, illustrated with analyses of microbes. </w:t>
          </w:r>
          <w:r>
            <w:rPr>
              <w:rFonts w:eastAsia="Times New Roman"/>
              <w:i/>
              <w:iCs/>
            </w:rPr>
            <w:t>Ecology and Evolution</w:t>
          </w:r>
          <w:r>
            <w:rPr>
              <w:rFonts w:eastAsia="Times New Roman"/>
            </w:rPr>
            <w:t xml:space="preserve">, </w:t>
          </w:r>
          <w:r>
            <w:rPr>
              <w:rFonts w:eastAsia="Times New Roman"/>
              <w:i/>
              <w:iCs/>
            </w:rPr>
            <w:t>5</w:t>
          </w:r>
          <w:r>
            <w:rPr>
              <w:rFonts w:eastAsia="Times New Roman"/>
            </w:rPr>
            <w:t>(13), 2584–2595. https://doi.org/10.1002/ece3.1529</w:t>
          </w:r>
        </w:p>
        <w:p w14:paraId="2A7BC8E4" w14:textId="77777777" w:rsidR="005E3DBB" w:rsidRPr="005E3DBB" w:rsidRDefault="005E3DBB" w:rsidP="005E3DBB">
          <w:pPr>
            <w:autoSpaceDE w:val="0"/>
            <w:autoSpaceDN w:val="0"/>
            <w:spacing w:line="480" w:lineRule="auto"/>
            <w:ind w:hanging="480"/>
            <w:divId w:val="713385059"/>
            <w:rPr>
              <w:rFonts w:eastAsia="Times New Roman"/>
              <w:lang w:val="it-IT"/>
            </w:rPr>
          </w:pPr>
          <w:r>
            <w:rPr>
              <w:rFonts w:eastAsia="Times New Roman"/>
            </w:rPr>
            <w:t xml:space="preserve">Polis, G. A., &amp; Hurd, S. D. (1996). Linking marine and terrestrial food webs: Allochthonous input from the ocean supports high secondary productivity on small islands and coastal land communities. </w:t>
          </w:r>
          <w:r w:rsidRPr="005E3DBB">
            <w:rPr>
              <w:rFonts w:eastAsia="Times New Roman"/>
              <w:i/>
              <w:iCs/>
              <w:lang w:val="it-IT"/>
            </w:rPr>
            <w:t>American Naturalist</w:t>
          </w:r>
          <w:r w:rsidRPr="005E3DBB">
            <w:rPr>
              <w:rFonts w:eastAsia="Times New Roman"/>
              <w:lang w:val="it-IT"/>
            </w:rPr>
            <w:t xml:space="preserve">, </w:t>
          </w:r>
          <w:r w:rsidRPr="005E3DBB">
            <w:rPr>
              <w:rFonts w:eastAsia="Times New Roman"/>
              <w:i/>
              <w:iCs/>
              <w:lang w:val="it-IT"/>
            </w:rPr>
            <w:t>147</w:t>
          </w:r>
          <w:r w:rsidRPr="005E3DBB">
            <w:rPr>
              <w:rFonts w:eastAsia="Times New Roman"/>
              <w:lang w:val="it-IT"/>
            </w:rPr>
            <w:t>(3), 396–423. https://doi.org/10.1086/285858</w:t>
          </w:r>
        </w:p>
        <w:p w14:paraId="69D68A20" w14:textId="77777777" w:rsidR="005E3DBB" w:rsidRDefault="005E3DBB" w:rsidP="005E3DBB">
          <w:pPr>
            <w:autoSpaceDE w:val="0"/>
            <w:autoSpaceDN w:val="0"/>
            <w:spacing w:line="480" w:lineRule="auto"/>
            <w:ind w:hanging="480"/>
            <w:divId w:val="1163743107"/>
            <w:rPr>
              <w:rFonts w:eastAsia="Times New Roman"/>
            </w:rPr>
          </w:pPr>
          <w:r w:rsidRPr="005E3DBB">
            <w:rPr>
              <w:rFonts w:eastAsia="Times New Roman"/>
              <w:lang w:val="it-IT"/>
            </w:rPr>
            <w:t xml:space="preserve">Ren, H., Svenning, J. C., Mi, X., Lutz, J. A., Zhou, J., &amp; Ma, K. (2022). </w:t>
          </w:r>
          <w:r>
            <w:rPr>
              <w:rFonts w:eastAsia="Times New Roman"/>
            </w:rPr>
            <w:t xml:space="preserve">Scale-dependent species–area relationship: Niche-based versus stochastic processes in a typical subtropical forest. </w:t>
          </w:r>
          <w:r>
            <w:rPr>
              <w:rFonts w:eastAsia="Times New Roman"/>
              <w:i/>
              <w:iCs/>
            </w:rPr>
            <w:t>Journal of Ecology</w:t>
          </w:r>
          <w:r>
            <w:rPr>
              <w:rFonts w:eastAsia="Times New Roman"/>
            </w:rPr>
            <w:t xml:space="preserve">, </w:t>
          </w:r>
          <w:r>
            <w:rPr>
              <w:rFonts w:eastAsia="Times New Roman"/>
              <w:i/>
              <w:iCs/>
            </w:rPr>
            <w:t>110</w:t>
          </w:r>
          <w:r>
            <w:rPr>
              <w:rFonts w:eastAsia="Times New Roman"/>
            </w:rPr>
            <w:t>(8), 1883–1895. https://doi.org/10.1111/1365-2745.13924</w:t>
          </w:r>
        </w:p>
        <w:p w14:paraId="667DD4E9" w14:textId="77777777" w:rsidR="005E3DBB" w:rsidRDefault="005E3DBB" w:rsidP="005E3DBB">
          <w:pPr>
            <w:autoSpaceDE w:val="0"/>
            <w:autoSpaceDN w:val="0"/>
            <w:spacing w:line="480" w:lineRule="auto"/>
            <w:ind w:hanging="480"/>
            <w:divId w:val="1904683396"/>
            <w:rPr>
              <w:rFonts w:eastAsia="Times New Roman"/>
            </w:rPr>
          </w:pPr>
          <w:r>
            <w:rPr>
              <w:rFonts w:eastAsia="Times New Roman"/>
            </w:rPr>
            <w:t xml:space="preserve">Sabo, J. L., Finlay, J. C., Kennedy, T., &amp; Post, D. M. (2010). The Role of Discharge Variation in Scaling of Drainage Area and Food Chain Length in Rivers. </w:t>
          </w:r>
          <w:r>
            <w:rPr>
              <w:rFonts w:eastAsia="Times New Roman"/>
              <w:i/>
              <w:iCs/>
            </w:rPr>
            <w:t>Science</w:t>
          </w:r>
          <w:r>
            <w:rPr>
              <w:rFonts w:eastAsia="Times New Roman"/>
            </w:rPr>
            <w:t xml:space="preserve">, </w:t>
          </w:r>
          <w:r>
            <w:rPr>
              <w:rFonts w:eastAsia="Times New Roman"/>
              <w:i/>
              <w:iCs/>
            </w:rPr>
            <w:t>330</w:t>
          </w:r>
          <w:r>
            <w:rPr>
              <w:rFonts w:eastAsia="Times New Roman"/>
            </w:rPr>
            <w:t>(6006), 965–967. https://doi.org/10.1126/science.1196005</w:t>
          </w:r>
        </w:p>
        <w:p w14:paraId="045DEABB" w14:textId="77777777" w:rsidR="005E3DBB" w:rsidRDefault="005E3DBB" w:rsidP="005E3DBB">
          <w:pPr>
            <w:autoSpaceDE w:val="0"/>
            <w:autoSpaceDN w:val="0"/>
            <w:spacing w:line="480" w:lineRule="auto"/>
            <w:ind w:hanging="480"/>
            <w:divId w:val="1152522545"/>
            <w:rPr>
              <w:rFonts w:eastAsia="Times New Roman"/>
            </w:rPr>
          </w:pPr>
          <w:r>
            <w:rPr>
              <w:rFonts w:eastAsia="Times New Roman"/>
            </w:rPr>
            <w:t xml:space="preserve">Samways, K. M., &amp; </w:t>
          </w:r>
          <w:proofErr w:type="spellStart"/>
          <w:r>
            <w:rPr>
              <w:rFonts w:eastAsia="Times New Roman"/>
            </w:rPr>
            <w:t>Cunjak</w:t>
          </w:r>
          <w:proofErr w:type="spellEnd"/>
          <w:r>
            <w:rPr>
              <w:rFonts w:eastAsia="Times New Roman"/>
            </w:rPr>
            <w:t xml:space="preserve">, R. A. (2015). Increases in benthic community production and metabolism in response to marine-derived nutrients from spawning Atlantic salmon (Salmo </w:t>
          </w:r>
          <w:proofErr w:type="spellStart"/>
          <w:r>
            <w:rPr>
              <w:rFonts w:eastAsia="Times New Roman"/>
            </w:rPr>
            <w:t>salar</w:t>
          </w:r>
          <w:proofErr w:type="spellEnd"/>
          <w:r>
            <w:rPr>
              <w:rFonts w:eastAsia="Times New Roman"/>
            </w:rPr>
            <w:t xml:space="preserve">). </w:t>
          </w:r>
          <w:r>
            <w:rPr>
              <w:rFonts w:eastAsia="Times New Roman"/>
              <w:i/>
              <w:iCs/>
            </w:rPr>
            <w:t>Freshwater Biology</w:t>
          </w:r>
          <w:r>
            <w:rPr>
              <w:rFonts w:eastAsia="Times New Roman"/>
            </w:rPr>
            <w:t xml:space="preserve">, </w:t>
          </w:r>
          <w:r>
            <w:rPr>
              <w:rFonts w:eastAsia="Times New Roman"/>
              <w:i/>
              <w:iCs/>
            </w:rPr>
            <w:t>60</w:t>
          </w:r>
          <w:r>
            <w:rPr>
              <w:rFonts w:eastAsia="Times New Roman"/>
            </w:rPr>
            <w:t>(8), 1647–1658. https://doi.org/10.1111/fwb.12597</w:t>
          </w:r>
        </w:p>
        <w:p w14:paraId="2202B39E" w14:textId="77777777" w:rsidR="005E3DBB" w:rsidRDefault="005E3DBB" w:rsidP="005E3DBB">
          <w:pPr>
            <w:autoSpaceDE w:val="0"/>
            <w:autoSpaceDN w:val="0"/>
            <w:spacing w:line="480" w:lineRule="auto"/>
            <w:ind w:hanging="480"/>
            <w:divId w:val="102579365"/>
            <w:rPr>
              <w:rFonts w:eastAsia="Times New Roman"/>
            </w:rPr>
          </w:pPr>
          <w:r>
            <w:rPr>
              <w:rFonts w:eastAsia="Times New Roman"/>
            </w:rPr>
            <w:t xml:space="preserve">Shannon, C. E. (1948). A Mathematical Theory of Communication. </w:t>
          </w:r>
          <w:r>
            <w:rPr>
              <w:rFonts w:eastAsia="Times New Roman"/>
              <w:i/>
              <w:iCs/>
            </w:rPr>
            <w:t>The Bell System Technical Journal</w:t>
          </w:r>
          <w:r>
            <w:rPr>
              <w:rFonts w:eastAsia="Times New Roman"/>
            </w:rPr>
            <w:t xml:space="preserve">, </w:t>
          </w:r>
          <w:r>
            <w:rPr>
              <w:rFonts w:eastAsia="Times New Roman"/>
              <w:i/>
              <w:iCs/>
            </w:rPr>
            <w:t>27</w:t>
          </w:r>
          <w:r>
            <w:rPr>
              <w:rFonts w:eastAsia="Times New Roman"/>
            </w:rPr>
            <w:t>(3), 379–423.</w:t>
          </w:r>
        </w:p>
        <w:p w14:paraId="5CB18A44" w14:textId="77777777" w:rsidR="005E3DBB" w:rsidRDefault="005E3DBB" w:rsidP="005E3DBB">
          <w:pPr>
            <w:autoSpaceDE w:val="0"/>
            <w:autoSpaceDN w:val="0"/>
            <w:spacing w:line="480" w:lineRule="auto"/>
            <w:ind w:hanging="480"/>
            <w:divId w:val="529954928"/>
            <w:rPr>
              <w:rFonts w:eastAsia="Times New Roman"/>
            </w:rPr>
          </w:pPr>
          <w:r w:rsidRPr="005E3DBB">
            <w:rPr>
              <w:rFonts w:eastAsia="Times New Roman"/>
              <w:lang w:val="de-DE"/>
            </w:rPr>
            <w:t xml:space="preserve">Valente, L., Phillimore, A. B., Melo, M., Warren, B. H., Clegg, S. M., Havenstein, K., Tiedemann, R., Illera, J. C., Thébaud, C., Aschenbach, T., &amp; Etienne, R. S. (2020). </w:t>
          </w:r>
          <w:r>
            <w:rPr>
              <w:rFonts w:eastAsia="Times New Roman"/>
            </w:rPr>
            <w:t xml:space="preserve">A simple dynamic model explains the diversity of island birds worldwide. </w:t>
          </w:r>
          <w:r>
            <w:rPr>
              <w:rFonts w:eastAsia="Times New Roman"/>
              <w:i/>
              <w:iCs/>
            </w:rPr>
            <w:t>Nature</w:t>
          </w:r>
          <w:r>
            <w:rPr>
              <w:rFonts w:eastAsia="Times New Roman"/>
            </w:rPr>
            <w:t xml:space="preserve">, </w:t>
          </w:r>
          <w:r>
            <w:rPr>
              <w:rFonts w:eastAsia="Times New Roman"/>
              <w:i/>
              <w:iCs/>
            </w:rPr>
            <w:t>579</w:t>
          </w:r>
          <w:r>
            <w:rPr>
              <w:rFonts w:eastAsia="Times New Roman"/>
            </w:rPr>
            <w:t>(7797), 92–96. https://doi.org/10.1038/s41586-020-2022-5</w:t>
          </w:r>
        </w:p>
        <w:p w14:paraId="221232B0" w14:textId="77777777" w:rsidR="005E3DBB" w:rsidRPr="005E3DBB" w:rsidRDefault="005E3DBB" w:rsidP="005E3DBB">
          <w:pPr>
            <w:autoSpaceDE w:val="0"/>
            <w:autoSpaceDN w:val="0"/>
            <w:spacing w:line="480" w:lineRule="auto"/>
            <w:ind w:hanging="480"/>
            <w:divId w:val="434442188"/>
            <w:rPr>
              <w:rFonts w:eastAsia="Times New Roman"/>
              <w:lang w:val="it-IT"/>
            </w:rPr>
          </w:pPr>
          <w:r>
            <w:rPr>
              <w:rFonts w:eastAsia="Times New Roman"/>
            </w:rPr>
            <w:lastRenderedPageBreak/>
            <w:t xml:space="preserve">Wang, S., &amp; Altermatt, F. (2019). Metapopulations revisited: the area-dependence of dispersal matters. </w:t>
          </w:r>
          <w:r w:rsidRPr="005E3DBB">
            <w:rPr>
              <w:rFonts w:eastAsia="Times New Roman"/>
              <w:i/>
              <w:iCs/>
              <w:lang w:val="it-IT"/>
            </w:rPr>
            <w:t>Ecology</w:t>
          </w:r>
          <w:r w:rsidRPr="005E3DBB">
            <w:rPr>
              <w:rFonts w:eastAsia="Times New Roman"/>
              <w:lang w:val="it-IT"/>
            </w:rPr>
            <w:t xml:space="preserve">, </w:t>
          </w:r>
          <w:r w:rsidRPr="005E3DBB">
            <w:rPr>
              <w:rFonts w:eastAsia="Times New Roman"/>
              <w:i/>
              <w:iCs/>
              <w:lang w:val="it-IT"/>
            </w:rPr>
            <w:t>100</w:t>
          </w:r>
          <w:r w:rsidRPr="005E3DBB">
            <w:rPr>
              <w:rFonts w:eastAsia="Times New Roman"/>
              <w:lang w:val="it-IT"/>
            </w:rPr>
            <w:t>(9). https://doi.org/10.1002/ecy.2792</w:t>
          </w:r>
        </w:p>
        <w:p w14:paraId="2F2F5791" w14:textId="77777777" w:rsidR="005E3DBB" w:rsidRDefault="005E3DBB" w:rsidP="005E3DBB">
          <w:pPr>
            <w:autoSpaceDE w:val="0"/>
            <w:autoSpaceDN w:val="0"/>
            <w:spacing w:line="480" w:lineRule="auto"/>
            <w:ind w:hanging="480"/>
            <w:divId w:val="72701870"/>
            <w:rPr>
              <w:rFonts w:eastAsia="Times New Roman"/>
            </w:rPr>
          </w:pPr>
          <w:r w:rsidRPr="005E3DBB">
            <w:rPr>
              <w:rFonts w:eastAsia="Times New Roman"/>
              <w:lang w:val="it-IT"/>
            </w:rPr>
            <w:t xml:space="preserve">Warren, R. J., Costa, J. T., &amp; Bradford, M. A. (2022). </w:t>
          </w:r>
          <w:r>
            <w:rPr>
              <w:rFonts w:eastAsia="Times New Roman"/>
            </w:rPr>
            <w:t xml:space="preserve">Seeing shapes in clouds: the fallacy of deriving ecological hypotheses from statistical distributions. </w:t>
          </w:r>
          <w:r>
            <w:rPr>
              <w:rFonts w:eastAsia="Times New Roman"/>
              <w:i/>
              <w:iCs/>
            </w:rPr>
            <w:t>Oikos</w:t>
          </w:r>
          <w:r>
            <w:rPr>
              <w:rFonts w:eastAsia="Times New Roman"/>
            </w:rPr>
            <w:t xml:space="preserve">, </w:t>
          </w:r>
          <w:r>
            <w:rPr>
              <w:rFonts w:eastAsia="Times New Roman"/>
              <w:i/>
              <w:iCs/>
            </w:rPr>
            <w:t>2022</w:t>
          </w:r>
          <w:r>
            <w:rPr>
              <w:rFonts w:eastAsia="Times New Roman"/>
            </w:rPr>
            <w:t>(11). https://doi.org/10.1111/oik.09315</w:t>
          </w:r>
        </w:p>
        <w:p w14:paraId="463F100B" w14:textId="77777777" w:rsidR="005E3DBB" w:rsidRDefault="005E3DBB" w:rsidP="005E3DBB">
          <w:pPr>
            <w:autoSpaceDE w:val="0"/>
            <w:autoSpaceDN w:val="0"/>
            <w:spacing w:line="480" w:lineRule="auto"/>
            <w:ind w:hanging="480"/>
            <w:divId w:val="1357728493"/>
            <w:rPr>
              <w:rFonts w:eastAsia="Times New Roman"/>
            </w:rPr>
          </w:pPr>
          <w:r>
            <w:rPr>
              <w:rFonts w:eastAsia="Times New Roman"/>
            </w:rPr>
            <w:t xml:space="preserve">Williams, C. B. (1943). Area and the number of species. </w:t>
          </w:r>
          <w:r>
            <w:rPr>
              <w:rFonts w:eastAsia="Times New Roman"/>
              <w:i/>
              <w:iCs/>
            </w:rPr>
            <w:t>Nature</w:t>
          </w:r>
          <w:r>
            <w:rPr>
              <w:rFonts w:eastAsia="Times New Roman"/>
            </w:rPr>
            <w:t xml:space="preserve">, </w:t>
          </w:r>
          <w:r>
            <w:rPr>
              <w:rFonts w:eastAsia="Times New Roman"/>
              <w:i/>
              <w:iCs/>
            </w:rPr>
            <w:t>152</w:t>
          </w:r>
          <w:r>
            <w:rPr>
              <w:rFonts w:eastAsia="Times New Roman"/>
            </w:rPr>
            <w:t>(3853), 264–267. https://doi.org/10.1038/152264a0</w:t>
          </w:r>
        </w:p>
        <w:p w14:paraId="7C5762F0" w14:textId="77777777" w:rsidR="005E3DBB" w:rsidRDefault="005E3DBB" w:rsidP="005E3DBB">
          <w:pPr>
            <w:autoSpaceDE w:val="0"/>
            <w:autoSpaceDN w:val="0"/>
            <w:spacing w:line="480" w:lineRule="auto"/>
            <w:ind w:hanging="480"/>
            <w:divId w:val="2060740003"/>
            <w:rPr>
              <w:rFonts w:eastAsia="Times New Roman"/>
            </w:rPr>
          </w:pPr>
          <w:r>
            <w:rPr>
              <w:rFonts w:eastAsia="Times New Roman"/>
            </w:rPr>
            <w:t xml:space="preserve">Wilson, E. O. (1961). The Nature of the Taxon Cycle in the Melanesian Ant Fauna. </w:t>
          </w:r>
          <w:r>
            <w:rPr>
              <w:rFonts w:eastAsia="Times New Roman"/>
              <w:i/>
              <w:iCs/>
            </w:rPr>
            <w:t>The American Naturalist</w:t>
          </w:r>
          <w:r>
            <w:rPr>
              <w:rFonts w:eastAsia="Times New Roman"/>
            </w:rPr>
            <w:t xml:space="preserve">, </w:t>
          </w:r>
          <w:r>
            <w:rPr>
              <w:rFonts w:eastAsia="Times New Roman"/>
              <w:i/>
              <w:iCs/>
            </w:rPr>
            <w:t>95</w:t>
          </w:r>
          <w:r>
            <w:rPr>
              <w:rFonts w:eastAsia="Times New Roman"/>
            </w:rPr>
            <w:t>(882), 169–193. https://doi.org/10.1086/282174</w:t>
          </w:r>
        </w:p>
        <w:p w14:paraId="3F7B9570" w14:textId="77777777" w:rsidR="005E3DBB" w:rsidRPr="005E3DBB" w:rsidRDefault="005E3DBB" w:rsidP="005E3DBB">
          <w:pPr>
            <w:autoSpaceDE w:val="0"/>
            <w:autoSpaceDN w:val="0"/>
            <w:spacing w:line="480" w:lineRule="auto"/>
            <w:ind w:hanging="480"/>
            <w:divId w:val="1332753532"/>
            <w:rPr>
              <w:rFonts w:eastAsia="Times New Roman"/>
              <w:lang w:val="de-DE"/>
            </w:rPr>
          </w:pPr>
          <w:r>
            <w:rPr>
              <w:rFonts w:eastAsia="Times New Roman"/>
            </w:rPr>
            <w:t xml:space="preserve">Wright, D. H. (1983). Species-Energy Theory: An Extension of Species-Area Theory. </w:t>
          </w:r>
          <w:r w:rsidRPr="005E3DBB">
            <w:rPr>
              <w:rFonts w:eastAsia="Times New Roman"/>
              <w:i/>
              <w:iCs/>
              <w:lang w:val="de-DE"/>
            </w:rPr>
            <w:t>Oikos</w:t>
          </w:r>
          <w:r w:rsidRPr="005E3DBB">
            <w:rPr>
              <w:rFonts w:eastAsia="Times New Roman"/>
              <w:lang w:val="de-DE"/>
            </w:rPr>
            <w:t xml:space="preserve">, </w:t>
          </w:r>
          <w:r w:rsidRPr="005E3DBB">
            <w:rPr>
              <w:rFonts w:eastAsia="Times New Roman"/>
              <w:i/>
              <w:iCs/>
              <w:lang w:val="de-DE"/>
            </w:rPr>
            <w:t>41</w:t>
          </w:r>
          <w:r w:rsidRPr="005E3DBB">
            <w:rPr>
              <w:rFonts w:eastAsia="Times New Roman"/>
              <w:lang w:val="de-DE"/>
            </w:rPr>
            <w:t>(3), 496. https://doi.org/10.2307/3544109</w:t>
          </w:r>
        </w:p>
        <w:p w14:paraId="0320B418" w14:textId="77777777" w:rsidR="005E3DBB" w:rsidRDefault="005E3DBB" w:rsidP="005E3DBB">
          <w:pPr>
            <w:autoSpaceDE w:val="0"/>
            <w:autoSpaceDN w:val="0"/>
            <w:spacing w:line="480" w:lineRule="auto"/>
            <w:ind w:hanging="480"/>
            <w:divId w:val="192498734"/>
            <w:rPr>
              <w:rFonts w:eastAsia="Times New Roman"/>
            </w:rPr>
          </w:pPr>
          <w:r w:rsidRPr="005E3DBB">
            <w:rPr>
              <w:rFonts w:eastAsia="Times New Roman"/>
              <w:lang w:val="de-DE"/>
            </w:rPr>
            <w:t xml:space="preserve">Yang, X., Wang, Y., Xu, Q., Liu, W., Liu, L., Wu, Y., Jiang, L., &amp; Lu, J. (2021). </w:t>
          </w:r>
          <w:r>
            <w:rPr>
              <w:rFonts w:eastAsia="Times New Roman"/>
            </w:rPr>
            <w:t xml:space="preserve">Soil fertility underlies the positive relationship between island area and litter decomposition in a fragmented subtropical forest landscape. </w:t>
          </w:r>
          <w:r>
            <w:rPr>
              <w:rFonts w:eastAsia="Times New Roman"/>
              <w:i/>
              <w:iCs/>
            </w:rPr>
            <w:t>CATENA</w:t>
          </w:r>
          <w:r>
            <w:rPr>
              <w:rFonts w:eastAsia="Times New Roman"/>
            </w:rPr>
            <w:t xml:space="preserve">, </w:t>
          </w:r>
          <w:r>
            <w:rPr>
              <w:rFonts w:eastAsia="Times New Roman"/>
              <w:i/>
              <w:iCs/>
            </w:rPr>
            <w:t>204</w:t>
          </w:r>
          <w:r>
            <w:rPr>
              <w:rFonts w:eastAsia="Times New Roman"/>
            </w:rPr>
            <w:t>, 105414. https://doi.org/10.1016/j.catena.2021.105414</w:t>
          </w:r>
        </w:p>
        <w:p w14:paraId="3AEC00E9" w14:textId="18A9BE5C" w:rsidR="00BA7AFE" w:rsidRDefault="005E3DBB" w:rsidP="00BA7AFE">
          <w:pPr>
            <w:rPr>
              <w:b/>
            </w:rPr>
          </w:pPr>
          <w:r>
            <w:rPr>
              <w:rFonts w:eastAsia="Times New Roman"/>
            </w:rPr>
            <w:t> </w:t>
          </w:r>
        </w:p>
      </w:sdtContent>
    </w:sdt>
    <w:p w14:paraId="2E6F7EF2" w14:textId="3B9AC107" w:rsidR="00C937A5" w:rsidRPr="00BA7AFE" w:rsidRDefault="00000000" w:rsidP="00BA7AFE">
      <w:pPr>
        <w:rPr>
          <w:b/>
        </w:rPr>
      </w:pPr>
      <w:r w:rsidRPr="00AB2D0C">
        <w:t> </w:t>
      </w:r>
    </w:p>
    <w:p w14:paraId="2FE58C03" w14:textId="77777777" w:rsidR="00194D5A" w:rsidRDefault="00194D5A">
      <w:pPr>
        <w:rPr>
          <w:ins w:id="289" w:author="Florian Altermatt" w:date="2024-03-20T14:05:00Z"/>
          <w:b/>
        </w:rPr>
      </w:pPr>
      <w:ins w:id="290" w:author="Florian Altermatt" w:date="2024-03-20T14:05:00Z">
        <w:r>
          <w:rPr>
            <w:b/>
          </w:rPr>
          <w:br w:type="page"/>
        </w:r>
      </w:ins>
    </w:p>
    <w:p w14:paraId="0665D572" w14:textId="29A4BCA3" w:rsidR="00C937A5" w:rsidRPr="00AB2D0C" w:rsidRDefault="00000000">
      <w:pPr>
        <w:rPr>
          <w:b/>
        </w:rPr>
      </w:pPr>
      <w:r w:rsidRPr="00AB2D0C">
        <w:rPr>
          <w:b/>
        </w:rPr>
        <w:lastRenderedPageBreak/>
        <w:t>Figure legends</w:t>
      </w:r>
    </w:p>
    <w:p w14:paraId="0BBA2D7D" w14:textId="77777777" w:rsidR="00C937A5" w:rsidRPr="00AB2D0C" w:rsidRDefault="00C937A5">
      <w:pPr>
        <w:spacing w:line="480" w:lineRule="auto"/>
      </w:pPr>
    </w:p>
    <w:p w14:paraId="006FDB4C" w14:textId="6835D20D" w:rsidR="00C937A5" w:rsidRPr="00AB2D0C" w:rsidRDefault="00000000">
      <w:pPr>
        <w:spacing w:line="480" w:lineRule="auto"/>
      </w:pPr>
      <w:r w:rsidRPr="00AB2D0C">
        <w:t xml:space="preserve">Figure 1: </w:t>
      </w:r>
      <w:ins w:id="291" w:author="Florian Altermatt" w:date="2024-03-20T14:05:00Z">
        <w:r w:rsidR="00194D5A">
          <w:t>We conducted a</w:t>
        </w:r>
      </w:ins>
      <w:del w:id="292" w:author="Florian Altermatt" w:date="2024-03-20T14:05:00Z">
        <w:r w:rsidRPr="00AB2D0C" w:rsidDel="00194D5A">
          <w:delText>A</w:delText>
        </w:r>
      </w:del>
      <w:r w:rsidRPr="00AB2D0C">
        <w:t xml:space="preserve"> protist microcosm experiment </w:t>
      </w:r>
      <w:del w:id="293" w:author="Florian Altermatt" w:date="2024-03-20T14:05:00Z">
        <w:r w:rsidRPr="00AB2D0C" w:rsidDel="00194D5A">
          <w:delText xml:space="preserve">was used </w:delText>
        </w:r>
      </w:del>
      <w:r w:rsidRPr="00AB2D0C">
        <w:t>to study whether differences in ecosystem size can affect biodiversity through resource flows. We compared two-</w:t>
      </w:r>
      <w:del w:id="294" w:author="Florian Altermatt" w:date="2024-03-20T14:05:00Z">
        <w:r w:rsidRPr="00AB2D0C" w:rsidDel="00194D5A">
          <w:delText xml:space="preserve">ecosystem </w:delText>
        </w:r>
      </w:del>
      <w:ins w:id="295" w:author="Florian Altermatt" w:date="2024-03-20T14:05:00Z">
        <w:r w:rsidR="00194D5A">
          <w:t>patch</w:t>
        </w:r>
        <w:r w:rsidR="00194D5A" w:rsidRPr="00AB2D0C">
          <w:t xml:space="preserve"> </w:t>
        </w:r>
      </w:ins>
      <w:r w:rsidRPr="00AB2D0C">
        <w:t xml:space="preserve">meta-ecosystems with reciprocal resource flows compared to </w:t>
      </w:r>
      <w:ins w:id="296" w:author="Florian Altermatt" w:date="2024-03-20T14:05:00Z">
        <w:r w:rsidR="00194D5A">
          <w:t>unconnec</w:t>
        </w:r>
      </w:ins>
      <w:ins w:id="297" w:author="Florian Altermatt" w:date="2024-03-20T14:06:00Z">
        <w:r w:rsidR="00194D5A">
          <w:t xml:space="preserve">ted </w:t>
        </w:r>
      </w:ins>
      <w:r w:rsidRPr="00AB2D0C">
        <w:t>systems without resource flows. Meta-ecosystem</w:t>
      </w:r>
      <w:ins w:id="298" w:author="Florian Altermatt" w:date="2024-03-20T14:06:00Z">
        <w:r w:rsidR="00194D5A">
          <w:t>s</w:t>
        </w:r>
      </w:ins>
      <w:r w:rsidRPr="00AB2D0C">
        <w:t xml:space="preserve"> were composed either of identical or different individual ecosystem-sizes, yet with total overall identical volume. All ecosystems in the experiment started with the same protist community of 11 species. To create resource flows, a fixed volume (red portion of the ecosystem) of each ecosystem was removed, heated to kill all organisms and release the resources, and either put back to the ecosystem (no resource flows) or reciprocally exchanged between ecosystems (resource flows). Importantly, while the volume disturbed in each ecosystem was equal, the smaller the ecosystem, the higher the percentage of disturbance compared to its overall volume. Consequently, smaller ecosystems experienced greater disturbance compared to larger ecosystems. The meta-ecosystems and </w:t>
      </w:r>
      <w:del w:id="299" w:author="Emanuele Giacomuzzo" w:date="2024-03-20T15:43:00Z">
        <w:r w:rsidRPr="00AB2D0C" w:rsidDel="00A0124E">
          <w:delText>disconnected</w:delText>
        </w:r>
      </w:del>
      <w:ins w:id="300" w:author="Emanuele Giacomuzzo" w:date="2024-03-20T15:43:00Z">
        <w:r w:rsidR="00A0124E">
          <w:t>unconnected</w:t>
        </w:r>
      </w:ins>
      <w:r w:rsidRPr="00AB2D0C">
        <w:t xml:space="preserve"> ecosystems treatments were crossed with two levels of disturbance, low and high, and each treatment</w:t>
      </w:r>
      <w:ins w:id="301" w:author="Florian Altermatt" w:date="2024-03-20T14:08:00Z">
        <w:r w:rsidR="00340838">
          <w:t xml:space="preserve"> combination</w:t>
        </w:r>
      </w:ins>
      <w:r w:rsidRPr="00AB2D0C">
        <w:t xml:space="preserve"> was replicated five </w:t>
      </w:r>
      <w:proofErr w:type="gramStart"/>
      <w:r w:rsidRPr="00AB2D0C">
        <w:t>times</w:t>
      </w:r>
      <w:proofErr w:type="gramEnd"/>
      <w:r w:rsidRPr="00AB2D0C">
        <w:t xml:space="preserve"> </w:t>
      </w:r>
    </w:p>
    <w:p w14:paraId="5E3C9FA4" w14:textId="77777777" w:rsidR="00C937A5" w:rsidRPr="00AB2D0C" w:rsidRDefault="00C937A5">
      <w:pPr>
        <w:spacing w:line="480" w:lineRule="auto"/>
      </w:pPr>
    </w:p>
    <w:p w14:paraId="56C536C9" w14:textId="73C828C4" w:rsidR="00C937A5" w:rsidRPr="00AB2D0C" w:rsidDel="00194D5A" w:rsidRDefault="00000000">
      <w:pPr>
        <w:spacing w:line="480" w:lineRule="auto"/>
        <w:rPr>
          <w:del w:id="302" w:author="Florian Altermatt" w:date="2024-03-20T14:06:00Z"/>
        </w:rPr>
      </w:pPr>
      <w:r w:rsidRPr="00AB2D0C">
        <w:t>Figure 2: Resource flow influence diversity and ecosystem function in asymmetric meta-ecosystems, but not in symmetric meta-ecosystems. Asymmetric connected meta-ecosystems (S</w:t>
      </w:r>
      <w:r w:rsidRPr="00AB2D0C">
        <w:rPr>
          <w:vertAlign w:val="subscript"/>
        </w:rPr>
        <w:t>L</w:t>
      </w:r>
      <w:r w:rsidRPr="00AB2D0C">
        <w:t>L</w:t>
      </w:r>
      <w:r w:rsidRPr="00AB2D0C">
        <w:rPr>
          <w:vertAlign w:val="subscript"/>
        </w:rPr>
        <w:t>S</w:t>
      </w:r>
      <w:r w:rsidRPr="00AB2D0C">
        <w:t xml:space="preserve">) sustained (a) higher mean </w:t>
      </w:r>
      <w:del w:id="303" w:author="Florian Altermatt" w:date="2024-03-20T14:06:00Z">
        <w:r w:rsidRPr="00AB2D0C" w:rsidDel="00194D5A">
          <w:delText xml:space="preserve">α </w:delText>
        </w:r>
      </w:del>
      <w:ins w:id="304" w:author="Florian Altermatt" w:date="2024-03-20T14:06:00Z">
        <w:r w:rsidR="00194D5A" w:rsidRPr="00AB2D0C">
          <w:t>α</w:t>
        </w:r>
        <w:r w:rsidR="00194D5A">
          <w:t>-</w:t>
        </w:r>
      </w:ins>
      <w:r w:rsidRPr="00AB2D0C">
        <w:t>diversity, (b) lower β</w:t>
      </w:r>
      <w:ins w:id="305" w:author="Florian Altermatt" w:date="2024-03-20T14:06:00Z">
        <w:r w:rsidR="00194D5A">
          <w:t>-</w:t>
        </w:r>
      </w:ins>
      <w:del w:id="306" w:author="Florian Altermatt" w:date="2024-03-20T14:06:00Z">
        <w:r w:rsidRPr="00AB2D0C" w:rsidDel="00194D5A">
          <w:delText xml:space="preserve"> </w:delText>
        </w:r>
      </w:del>
      <w:r w:rsidRPr="00AB2D0C">
        <w:t>diversity, and (</w:t>
      </w:r>
      <w:commentRangeStart w:id="307"/>
      <w:r w:rsidRPr="00AB2D0C">
        <w:t xml:space="preserve">d) lower total biomass than asymmetric </w:t>
      </w:r>
      <w:del w:id="308" w:author="Emanuele Giacomuzzo" w:date="2024-03-20T15:43:00Z">
        <w:r w:rsidRPr="00AB2D0C" w:rsidDel="00A0124E">
          <w:delText>disconnected</w:delText>
        </w:r>
      </w:del>
      <w:ins w:id="309" w:author="Emanuele Giacomuzzo" w:date="2024-03-20T15:43:00Z">
        <w:r w:rsidR="00A0124E">
          <w:t>unconnected</w:t>
        </w:r>
      </w:ins>
      <w:r w:rsidRPr="00AB2D0C">
        <w:t xml:space="preserve"> meta-ecosystems (SL). </w:t>
      </w:r>
    </w:p>
    <w:p w14:paraId="66D3AB03" w14:textId="77777777" w:rsidR="00C937A5" w:rsidRPr="00AB2D0C" w:rsidDel="00194D5A" w:rsidRDefault="00C937A5">
      <w:pPr>
        <w:spacing w:line="480" w:lineRule="auto"/>
        <w:rPr>
          <w:del w:id="310" w:author="Florian Altermatt" w:date="2024-03-20T14:06:00Z"/>
        </w:rPr>
      </w:pPr>
    </w:p>
    <w:p w14:paraId="615484CE" w14:textId="48DD1771" w:rsidR="00C937A5" w:rsidRPr="00AB2D0C" w:rsidRDefault="00000000">
      <w:pPr>
        <w:spacing w:line="480" w:lineRule="auto"/>
      </w:pPr>
      <w:del w:id="311" w:author="Florian Altermatt" w:date="2024-03-20T14:06:00Z">
        <w:r w:rsidRPr="00AB2D0C" w:rsidDel="00194D5A">
          <w:br/>
        </w:r>
      </w:del>
      <w:r w:rsidRPr="00AB2D0C">
        <w:t>(c) lower γ diversity during the experiment. For meta-ecosystems, dots represent means across replicates</w:t>
      </w:r>
      <w:commentRangeEnd w:id="307"/>
      <w:r w:rsidR="00194D5A">
        <w:rPr>
          <w:rStyle w:val="CommentReference"/>
        </w:rPr>
        <w:commentReference w:id="307"/>
      </w:r>
      <w:r w:rsidRPr="00AB2D0C">
        <w:t>. For “</w:t>
      </w:r>
      <w:del w:id="312" w:author="Emanuele Giacomuzzo" w:date="2024-03-20T15:43:00Z">
        <w:r w:rsidRPr="00AB2D0C" w:rsidDel="00A0124E">
          <w:delText>disconnected</w:delText>
        </w:r>
      </w:del>
      <w:ins w:id="313" w:author="Emanuele Giacomuzzo" w:date="2024-03-20T15:43:00Z">
        <w:r w:rsidR="00A0124E">
          <w:t>unconnected</w:t>
        </w:r>
      </w:ins>
      <w:r w:rsidRPr="00AB2D0C">
        <w:t xml:space="preserve">”, dots represent the mean of all possible combinations of these </w:t>
      </w:r>
      <w:del w:id="314" w:author="Emanuele Giacomuzzo" w:date="2024-03-20T15:43:00Z">
        <w:r w:rsidRPr="00AB2D0C" w:rsidDel="00A0124E">
          <w:delText>disconnected</w:delText>
        </w:r>
      </w:del>
      <w:ins w:id="315" w:author="Emanuele Giacomuzzo" w:date="2024-03-20T15:43:00Z">
        <w:r w:rsidR="00A0124E">
          <w:t>unconnected</w:t>
        </w:r>
      </w:ins>
      <w:r w:rsidRPr="00AB2D0C">
        <w:t xml:space="preserve"> ecosystems assembled as virtual meta-ecosystems with the respective ecosystem size </w:t>
      </w:r>
      <w:r w:rsidRPr="00AB2D0C">
        <w:lastRenderedPageBreak/>
        <w:t>structure. Tot</w:t>
      </w:r>
      <w:ins w:id="316" w:author="Florian Altermatt" w:date="2024-03-20T14:07:00Z">
        <w:r w:rsidR="00194D5A">
          <w:t xml:space="preserve">al (Tot) </w:t>
        </w:r>
      </w:ins>
      <w:del w:id="317" w:author="Florian Altermatt" w:date="2024-03-20T14:07:00Z">
        <w:r w:rsidRPr="00AB2D0C" w:rsidDel="00194D5A">
          <w:delText xml:space="preserve"> </w:delText>
        </w:r>
      </w:del>
      <w:r w:rsidRPr="00AB2D0C">
        <w:t>biomass</w:t>
      </w:r>
      <w:ins w:id="318" w:author="Florian Altermatt" w:date="2024-03-20T14:07:00Z">
        <w:r w:rsidR="00194D5A">
          <w:t xml:space="preserve"> was </w:t>
        </w:r>
      </w:ins>
      <w:del w:id="319" w:author="Florian Altermatt" w:date="2024-03-20T14:07:00Z">
        <w:r w:rsidRPr="00AB2D0C" w:rsidDel="00194D5A">
          <w:delText xml:space="preserve">: total bioarea </w:delText>
        </w:r>
      </w:del>
      <w:ins w:id="320" w:author="Florian Altermatt" w:date="2024-03-20T14:07:00Z">
        <w:r w:rsidR="00194D5A">
          <w:t xml:space="preserve">calculated as bioarea </w:t>
        </w:r>
      </w:ins>
      <w:r w:rsidRPr="00AB2D0C">
        <w:t>(mm</w:t>
      </w:r>
      <w:r w:rsidRPr="00194D5A">
        <w:rPr>
          <w:vertAlign w:val="superscript"/>
          <w:rPrChange w:id="321" w:author="Florian Altermatt" w:date="2024-03-20T14:07:00Z">
            <w:rPr/>
          </w:rPrChange>
        </w:rPr>
        <w:t>2</w:t>
      </w:r>
      <w:r w:rsidRPr="00AB2D0C">
        <w:t>). Error bars represent 95 % confidence intervals; vertical grey lines represent disturbance events followed by resource flows. All systems were sampled on the same day. Points are slightly jittered to improve figure clarity.</w:t>
      </w:r>
    </w:p>
    <w:p w14:paraId="0277B033" w14:textId="77777777" w:rsidR="00C937A5" w:rsidRPr="00AB2D0C" w:rsidRDefault="00C937A5">
      <w:pPr>
        <w:spacing w:line="480" w:lineRule="auto"/>
      </w:pPr>
    </w:p>
    <w:p w14:paraId="44AF5471" w14:textId="77777777" w:rsidR="00C937A5" w:rsidRPr="00AB2D0C" w:rsidRDefault="00000000">
      <w:pPr>
        <w:spacing w:line="480" w:lineRule="auto"/>
      </w:pPr>
      <w:r w:rsidRPr="00AB2D0C">
        <w:t>Figure 3: In S</w:t>
      </w:r>
      <w:r w:rsidRPr="00AB2D0C">
        <w:rPr>
          <w:vertAlign w:val="subscript"/>
        </w:rPr>
        <w:t>L</w:t>
      </w:r>
      <w:r w:rsidRPr="00AB2D0C">
        <w:t>L</w:t>
      </w:r>
      <w:r w:rsidRPr="00AB2D0C">
        <w:rPr>
          <w:vertAlign w:val="subscript"/>
        </w:rPr>
        <w:t>S</w:t>
      </w:r>
      <w:r w:rsidRPr="00AB2D0C">
        <w:t>, the connection between small and large ecosystems influenced single ecosystems' (a) biodiversity and (b) relative biomass. In terms of diversity, the connection had only an effect on small ecosystems (S</w:t>
      </w:r>
      <w:r w:rsidRPr="00AB2D0C">
        <w:rPr>
          <w:vertAlign w:val="subscript"/>
        </w:rPr>
        <w:t>L</w:t>
      </w:r>
      <w:r w:rsidRPr="00AB2D0C">
        <w:t xml:space="preserve"> had greater diversity than S</w:t>
      </w:r>
      <w:r w:rsidRPr="00AB2D0C">
        <w:rPr>
          <w:vertAlign w:val="subscript"/>
        </w:rPr>
        <w:t>S</w:t>
      </w:r>
      <w:r w:rsidRPr="00AB2D0C">
        <w:t xml:space="preserve"> and S; L</w:t>
      </w:r>
      <w:r w:rsidRPr="00AB2D0C">
        <w:rPr>
          <w:vertAlign w:val="subscript"/>
        </w:rPr>
        <w:t>S</w:t>
      </w:r>
      <w:r w:rsidRPr="00AB2D0C">
        <w:t xml:space="preserve"> had similar diversity than L</w:t>
      </w:r>
      <w:r w:rsidRPr="00AB2D0C">
        <w:rPr>
          <w:vertAlign w:val="subscript"/>
        </w:rPr>
        <w:t>L</w:t>
      </w:r>
      <w:r w:rsidRPr="00AB2D0C">
        <w:t xml:space="preserve"> and L). In terms of biomass, the connection increased the biomass of small ecosystems (S</w:t>
      </w:r>
      <w:r w:rsidRPr="00AB2D0C">
        <w:rPr>
          <w:vertAlign w:val="subscript"/>
        </w:rPr>
        <w:t>L</w:t>
      </w:r>
      <w:r w:rsidRPr="00AB2D0C">
        <w:t xml:space="preserve"> had greater biomass than S</w:t>
      </w:r>
      <w:r w:rsidRPr="00AB2D0C">
        <w:rPr>
          <w:vertAlign w:val="subscript"/>
        </w:rPr>
        <w:t>S</w:t>
      </w:r>
      <w:r w:rsidRPr="00AB2D0C">
        <w:t xml:space="preserve"> and S) and decreased the biomass of large ecosystems (L</w:t>
      </w:r>
      <w:r w:rsidRPr="00AB2D0C">
        <w:rPr>
          <w:vertAlign w:val="subscript"/>
        </w:rPr>
        <w:t>S</w:t>
      </w:r>
      <w:r w:rsidRPr="00AB2D0C">
        <w:t xml:space="preserve"> had less biomass than L</w:t>
      </w:r>
      <w:r w:rsidRPr="00AB2D0C">
        <w:rPr>
          <w:vertAlign w:val="subscript"/>
        </w:rPr>
        <w:t>L</w:t>
      </w:r>
      <w:r w:rsidRPr="00AB2D0C">
        <w:t xml:space="preserve"> and L). Biomass: bioarea density (mm2/ml). Dots represent means across replicates; error bars represent 95 % confidence intervals; vertical grey lines show the timing of the disturbance events. Points are slightly jittered to improve figure clarity.</w:t>
      </w:r>
    </w:p>
    <w:p w14:paraId="15474A93" w14:textId="77777777" w:rsidR="00C937A5" w:rsidRPr="00AB2D0C" w:rsidRDefault="00C937A5">
      <w:pPr>
        <w:rPr>
          <w:b/>
        </w:rPr>
      </w:pPr>
    </w:p>
    <w:p w14:paraId="6F0802DF" w14:textId="77777777" w:rsidR="00194D5A" w:rsidRDefault="00194D5A">
      <w:pPr>
        <w:rPr>
          <w:ins w:id="322" w:author="Florian Altermatt" w:date="2024-03-20T14:07:00Z"/>
          <w:b/>
        </w:rPr>
      </w:pPr>
      <w:ins w:id="323" w:author="Florian Altermatt" w:date="2024-03-20T14:07:00Z">
        <w:r>
          <w:rPr>
            <w:b/>
          </w:rPr>
          <w:br w:type="page"/>
        </w:r>
      </w:ins>
    </w:p>
    <w:p w14:paraId="6B049382" w14:textId="2B2CC180" w:rsidR="00C937A5" w:rsidRPr="00AB2D0C" w:rsidRDefault="00000000">
      <w:pPr>
        <w:rPr>
          <w:b/>
        </w:rPr>
      </w:pPr>
      <w:commentRangeStart w:id="324"/>
      <w:r w:rsidRPr="00AB2D0C">
        <w:rPr>
          <w:b/>
        </w:rPr>
        <w:lastRenderedPageBreak/>
        <w:t>Figures</w:t>
      </w:r>
      <w:commentRangeEnd w:id="324"/>
      <w:r w:rsidR="00194D5A">
        <w:rPr>
          <w:rStyle w:val="CommentReference"/>
        </w:rPr>
        <w:commentReference w:id="324"/>
      </w:r>
    </w:p>
    <w:p w14:paraId="299BE594" w14:textId="77777777" w:rsidR="00C937A5" w:rsidRPr="00AB2D0C" w:rsidRDefault="00C937A5">
      <w:pPr>
        <w:spacing w:line="480" w:lineRule="auto"/>
      </w:pPr>
    </w:p>
    <w:p w14:paraId="5CC32246" w14:textId="72F0C549" w:rsidR="00C937A5" w:rsidRPr="00AB2D0C" w:rsidRDefault="000130B0">
      <w:pPr>
        <w:spacing w:line="480" w:lineRule="auto"/>
        <w:jc w:val="center"/>
      </w:pPr>
      <w:ins w:id="325" w:author="Emanuele Giacomuzzo" w:date="2024-03-20T16:02:00Z">
        <w:r>
          <w:rPr>
            <w:noProof/>
          </w:rPr>
          <w:drawing>
            <wp:inline distT="0" distB="0" distL="0" distR="0" wp14:anchorId="19CD7596" wp14:editId="4C11AC51">
              <wp:extent cx="5731510" cy="4011930"/>
              <wp:effectExtent l="0" t="0" r="0" b="1270"/>
              <wp:docPr id="931411743" name="Picture 1" descr="A diagram of a meta-ecosys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1743" name="Picture 1" descr="A diagram of a meta-ecosyste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del w:id="326" w:author="Emanuele Giacomuzzo" w:date="2024-03-20T16:02:00Z">
        <w:r w:rsidR="00000000" w:rsidRPr="00AB2D0C" w:rsidDel="000130B0">
          <w:rPr>
            <w:noProof/>
          </w:rPr>
          <w:drawing>
            <wp:inline distT="0" distB="0" distL="0" distR="0" wp14:anchorId="35A84008" wp14:editId="4767741A">
              <wp:extent cx="5731510" cy="4011930"/>
              <wp:effectExtent l="0" t="0" r="0" b="0"/>
              <wp:docPr id="1280486791" name="image1.png" descr="A diagram of a scientific experiment&#10;&#10;Description automatically generated"/>
              <wp:cNvGraphicFramePr/>
              <a:graphic xmlns:a="http://schemas.openxmlformats.org/drawingml/2006/main">
                <a:graphicData uri="http://schemas.openxmlformats.org/drawingml/2006/picture">
                  <pic:pic xmlns:pic="http://schemas.openxmlformats.org/drawingml/2006/picture">
                    <pic:nvPicPr>
                      <pic:cNvPr id="1280486791" name="image1.png" descr="A diagram of a scientific experiment&#10;&#10;Description automatically generated"/>
                      <pic:cNvPicPr preferRelativeResize="0"/>
                    </pic:nvPicPr>
                    <pic:blipFill>
                      <a:blip r:embed="rId14"/>
                      <a:srcRect/>
                      <a:stretch>
                        <a:fillRect/>
                      </a:stretch>
                    </pic:blipFill>
                    <pic:spPr>
                      <a:xfrm>
                        <a:off x="0" y="0"/>
                        <a:ext cx="5731510" cy="4011930"/>
                      </a:xfrm>
                      <a:prstGeom prst="rect">
                        <a:avLst/>
                      </a:prstGeom>
                      <a:ln/>
                    </pic:spPr>
                  </pic:pic>
                </a:graphicData>
              </a:graphic>
            </wp:inline>
          </w:drawing>
        </w:r>
      </w:del>
    </w:p>
    <w:p w14:paraId="4506CA85" w14:textId="77777777" w:rsidR="00C937A5" w:rsidRPr="00AB2D0C" w:rsidRDefault="00000000">
      <w:pPr>
        <w:spacing w:line="480" w:lineRule="auto"/>
        <w:jc w:val="center"/>
      </w:pPr>
      <w:r w:rsidRPr="00AB2D0C">
        <w:t>Figure 1.</w:t>
      </w:r>
    </w:p>
    <w:p w14:paraId="30942A28" w14:textId="77777777" w:rsidR="00C937A5" w:rsidRPr="00AB2D0C" w:rsidRDefault="00C937A5">
      <w:pPr>
        <w:spacing w:line="480" w:lineRule="auto"/>
        <w:jc w:val="center"/>
      </w:pPr>
    </w:p>
    <w:p w14:paraId="3F221234" w14:textId="5D6364A4" w:rsidR="00C937A5" w:rsidRPr="00AB2D0C" w:rsidRDefault="00BF6606">
      <w:pPr>
        <w:spacing w:line="480" w:lineRule="auto"/>
        <w:jc w:val="center"/>
      </w:pPr>
      <w:ins w:id="327" w:author="Emanuele Giacomuzzo" w:date="2024-03-20T16:37:00Z">
        <w:r>
          <w:rPr>
            <w:noProof/>
          </w:rPr>
          <w:lastRenderedPageBreak/>
          <w:drawing>
            <wp:inline distT="0" distB="0" distL="0" distR="0" wp14:anchorId="4918D2F3" wp14:editId="430F28FB">
              <wp:extent cx="5731510" cy="6626225"/>
              <wp:effectExtent l="0" t="0" r="0" b="3175"/>
              <wp:docPr id="506357192"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57192" name="Picture 2" descr="A graph of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ins>
      <w:del w:id="328" w:author="Emanuele Giacomuzzo" w:date="2024-03-20T16:37:00Z">
        <w:r w:rsidR="00000000" w:rsidRPr="00AB2D0C" w:rsidDel="00BF6606">
          <w:rPr>
            <w:noProof/>
          </w:rPr>
          <w:drawing>
            <wp:inline distT="114300" distB="114300" distL="114300" distR="114300" wp14:anchorId="1CFE91B7" wp14:editId="0B814930">
              <wp:extent cx="5731200" cy="6629400"/>
              <wp:effectExtent l="0" t="0" r="0" b="0"/>
              <wp:docPr id="1280486800" name="image10.png"/>
              <wp:cNvGraphicFramePr/>
              <a:graphic xmlns:a="http://schemas.openxmlformats.org/drawingml/2006/main">
                <a:graphicData uri="http://schemas.openxmlformats.org/drawingml/2006/picture">
                  <pic:pic xmlns:pic="http://schemas.openxmlformats.org/drawingml/2006/picture">
                    <pic:nvPicPr>
                      <pic:cNvPr id="1280486800" name="image10.png"/>
                      <pic:cNvPicPr preferRelativeResize="0"/>
                    </pic:nvPicPr>
                    <pic:blipFill>
                      <a:blip r:embed="rId16"/>
                      <a:srcRect/>
                      <a:stretch>
                        <a:fillRect/>
                      </a:stretch>
                    </pic:blipFill>
                    <pic:spPr>
                      <a:xfrm>
                        <a:off x="0" y="0"/>
                        <a:ext cx="5731200" cy="6629400"/>
                      </a:xfrm>
                      <a:prstGeom prst="rect">
                        <a:avLst/>
                      </a:prstGeom>
                      <a:ln/>
                    </pic:spPr>
                  </pic:pic>
                </a:graphicData>
              </a:graphic>
            </wp:inline>
          </w:drawing>
        </w:r>
      </w:del>
    </w:p>
    <w:p w14:paraId="19212E48" w14:textId="77777777" w:rsidR="00C937A5" w:rsidRPr="00AB2D0C" w:rsidRDefault="00000000">
      <w:pPr>
        <w:spacing w:line="480" w:lineRule="auto"/>
        <w:jc w:val="center"/>
      </w:pPr>
      <w:commentRangeStart w:id="329"/>
      <w:r w:rsidRPr="00AB2D0C">
        <w:t>Figur</w:t>
      </w:r>
      <w:commentRangeEnd w:id="329"/>
      <w:r w:rsidR="00C06529">
        <w:rPr>
          <w:rStyle w:val="CommentReference"/>
        </w:rPr>
        <w:commentReference w:id="329"/>
      </w:r>
      <w:r w:rsidRPr="00AB2D0C">
        <w:t>e 2.</w:t>
      </w:r>
    </w:p>
    <w:p w14:paraId="28F94E62" w14:textId="77777777" w:rsidR="00C937A5" w:rsidRPr="00AB2D0C" w:rsidRDefault="00C937A5">
      <w:pPr>
        <w:spacing w:line="480" w:lineRule="auto"/>
      </w:pPr>
    </w:p>
    <w:p w14:paraId="7F40D15A" w14:textId="77777777" w:rsidR="00C937A5" w:rsidRPr="00AB2D0C" w:rsidRDefault="00C937A5">
      <w:pPr>
        <w:spacing w:line="480" w:lineRule="auto"/>
      </w:pPr>
    </w:p>
    <w:p w14:paraId="74AC5C08" w14:textId="77777777" w:rsidR="00C937A5" w:rsidRPr="00AB2D0C" w:rsidRDefault="00C937A5">
      <w:pPr>
        <w:spacing w:line="480" w:lineRule="auto"/>
      </w:pPr>
    </w:p>
    <w:p w14:paraId="1353A628" w14:textId="77777777" w:rsidR="00C937A5" w:rsidRPr="00AB2D0C" w:rsidRDefault="00C937A5">
      <w:pPr>
        <w:spacing w:line="480" w:lineRule="auto"/>
      </w:pPr>
    </w:p>
    <w:p w14:paraId="0B19FAC4" w14:textId="01F19976" w:rsidR="00C937A5" w:rsidRPr="00AB2D0C" w:rsidRDefault="0045011C">
      <w:pPr>
        <w:spacing w:line="480" w:lineRule="auto"/>
      </w:pPr>
      <w:ins w:id="330" w:author="Emanuele Giacomuzzo" w:date="2024-03-20T16:38:00Z">
        <w:r>
          <w:rPr>
            <w:noProof/>
          </w:rPr>
          <w:lastRenderedPageBreak/>
          <w:drawing>
            <wp:inline distT="0" distB="0" distL="0" distR="0" wp14:anchorId="2C98FADE" wp14:editId="5545C9CB">
              <wp:extent cx="5731510" cy="6626225"/>
              <wp:effectExtent l="0" t="0" r="0" b="3175"/>
              <wp:docPr id="1178572177" name="Picture 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72177" name="Picture 5" descr="A graph of different colored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ins>
      <w:del w:id="331" w:author="Emanuele Giacomuzzo" w:date="2024-03-20T16:38:00Z">
        <w:r w:rsidR="00000000" w:rsidRPr="00AB2D0C" w:rsidDel="0045011C">
          <w:rPr>
            <w:noProof/>
          </w:rPr>
          <w:drawing>
            <wp:inline distT="114300" distB="114300" distL="114300" distR="114300" wp14:anchorId="5636AC08" wp14:editId="5859ED34">
              <wp:extent cx="5731200" cy="6629400"/>
              <wp:effectExtent l="0" t="0" r="0" b="0"/>
              <wp:docPr id="1280486793" name="image11.png"/>
              <wp:cNvGraphicFramePr/>
              <a:graphic xmlns:a="http://schemas.openxmlformats.org/drawingml/2006/main">
                <a:graphicData uri="http://schemas.openxmlformats.org/drawingml/2006/picture">
                  <pic:pic xmlns:pic="http://schemas.openxmlformats.org/drawingml/2006/picture">
                    <pic:nvPicPr>
                      <pic:cNvPr id="1280486793" name="image11.png"/>
                      <pic:cNvPicPr preferRelativeResize="0"/>
                    </pic:nvPicPr>
                    <pic:blipFill>
                      <a:blip r:embed="rId18"/>
                      <a:srcRect/>
                      <a:stretch>
                        <a:fillRect/>
                      </a:stretch>
                    </pic:blipFill>
                    <pic:spPr>
                      <a:xfrm>
                        <a:off x="0" y="0"/>
                        <a:ext cx="5731200" cy="6629400"/>
                      </a:xfrm>
                      <a:prstGeom prst="rect">
                        <a:avLst/>
                      </a:prstGeom>
                      <a:ln/>
                    </pic:spPr>
                  </pic:pic>
                </a:graphicData>
              </a:graphic>
            </wp:inline>
          </w:drawing>
        </w:r>
      </w:del>
    </w:p>
    <w:p w14:paraId="7EB5E773" w14:textId="77777777" w:rsidR="00C937A5" w:rsidRPr="00AB2D0C" w:rsidRDefault="00000000">
      <w:pPr>
        <w:spacing w:line="480" w:lineRule="auto"/>
        <w:jc w:val="center"/>
      </w:pPr>
      <w:r w:rsidRPr="00AB2D0C">
        <w:t>Figure 3.</w:t>
      </w:r>
    </w:p>
    <w:p w14:paraId="237D141A" w14:textId="77777777" w:rsidR="00C937A5" w:rsidRPr="00AB2D0C" w:rsidRDefault="00C937A5">
      <w:pPr>
        <w:spacing w:line="480" w:lineRule="auto"/>
      </w:pPr>
    </w:p>
    <w:p w14:paraId="1078DD86" w14:textId="77777777" w:rsidR="00C937A5" w:rsidRPr="00AB2D0C" w:rsidRDefault="00000000">
      <w:pPr>
        <w:rPr>
          <w:b/>
        </w:rPr>
      </w:pPr>
      <w:r w:rsidRPr="00AB2D0C">
        <w:br w:type="page"/>
      </w:r>
    </w:p>
    <w:p w14:paraId="07D71A60" w14:textId="77777777" w:rsidR="00C937A5" w:rsidRPr="00AB2D0C" w:rsidRDefault="00000000">
      <w:pPr>
        <w:rPr>
          <w:b/>
        </w:rPr>
      </w:pPr>
      <w:r w:rsidRPr="00AB2D0C">
        <w:rPr>
          <w:b/>
        </w:rPr>
        <w:lastRenderedPageBreak/>
        <w:t>Appendix S1 Experimental design: volume balance</w:t>
      </w:r>
    </w:p>
    <w:p w14:paraId="621B8D4B" w14:textId="77777777" w:rsidR="00C937A5" w:rsidRPr="00AB2D0C" w:rsidRDefault="00C937A5">
      <w:pPr>
        <w:spacing w:line="480" w:lineRule="auto"/>
      </w:pPr>
    </w:p>
    <w:p w14:paraId="56086DD5" w14:textId="0CDDF688" w:rsidR="00C937A5" w:rsidRPr="00AB2D0C" w:rsidDel="007C1FEA" w:rsidRDefault="00000000">
      <w:pPr>
        <w:spacing w:line="480" w:lineRule="auto"/>
        <w:rPr>
          <w:del w:id="332" w:author="Florian Altermatt" w:date="2024-03-20T14:11:00Z"/>
        </w:rPr>
      </w:pPr>
      <w:r w:rsidRPr="00AB2D0C">
        <w:t xml:space="preserve">During the experiment, </w:t>
      </w:r>
      <w:del w:id="333" w:author="Florian Altermatt" w:date="2024-03-20T14:10:00Z">
        <w:r w:rsidRPr="00AB2D0C" w:rsidDel="007C1FEA">
          <w:delText>we had to adapt to keep the</w:delText>
        </w:r>
      </w:del>
      <w:ins w:id="334" w:author="Florian Altermatt" w:date="2024-03-20T14:10:00Z">
        <w:r w:rsidR="007C1FEA">
          <w:t>the</w:t>
        </w:r>
      </w:ins>
      <w:r w:rsidRPr="00AB2D0C">
        <w:t xml:space="preserve"> volume of ecosystems </w:t>
      </w:r>
      <w:ins w:id="335" w:author="Florian Altermatt" w:date="2024-03-20T14:10:00Z">
        <w:r w:rsidR="007C1FEA">
          <w:t xml:space="preserve">was kept </w:t>
        </w:r>
      </w:ins>
      <w:r w:rsidRPr="00AB2D0C">
        <w:t>constant</w:t>
      </w:r>
      <w:ins w:id="336" w:author="Florian Altermatt" w:date="2024-03-20T14:10:00Z">
        <w:r w:rsidR="007C1FEA">
          <w:t xml:space="preserve"> and </w:t>
        </w:r>
      </w:ins>
      <w:ins w:id="337" w:author="Florian Altermatt" w:date="2024-03-20T14:11:00Z">
        <w:r w:rsidR="007C1FEA">
          <w:t xml:space="preserve">inevitable </w:t>
        </w:r>
      </w:ins>
      <w:ins w:id="338" w:author="Florian Altermatt" w:date="2024-03-20T14:10:00Z">
        <w:r w:rsidR="007C1FEA">
          <w:t xml:space="preserve">losses through </w:t>
        </w:r>
      </w:ins>
      <w:ins w:id="339" w:author="Florian Altermatt" w:date="2024-03-20T14:12:00Z">
        <w:r w:rsidR="007C1FEA">
          <w:t xml:space="preserve">sampling (for the videos and </w:t>
        </w:r>
      </w:ins>
      <w:ins w:id="340" w:author="Florian Altermatt" w:date="2024-03-20T14:10:00Z">
        <w:r w:rsidR="007C1FEA">
          <w:t xml:space="preserve">evaporation were </w:t>
        </w:r>
        <w:commentRangeStart w:id="341"/>
        <w:r w:rsidR="007C1FEA">
          <w:t>balanced</w:t>
        </w:r>
      </w:ins>
      <w:commentRangeEnd w:id="341"/>
      <w:ins w:id="342" w:author="Florian Altermatt" w:date="2024-03-20T14:11:00Z">
        <w:r w:rsidR="007C1FEA">
          <w:rPr>
            <w:rStyle w:val="CommentReference"/>
          </w:rPr>
          <w:commentReference w:id="341"/>
        </w:r>
        <w:r w:rsidR="007C1FEA">
          <w:t xml:space="preserve"> and replenished</w:t>
        </w:r>
      </w:ins>
      <w:r w:rsidRPr="00AB2D0C">
        <w:t xml:space="preserve">. </w:t>
      </w:r>
      <w:del w:id="343" w:author="Florian Altermatt" w:date="2024-03-20T14:10:00Z">
        <w:r w:rsidRPr="00AB2D0C" w:rsidDel="007C1FEA">
          <w:delText>The first way we adapted was by changing the way we boiled ecosystems. For the first three disturbances, we boiled 15 tubes in a rack at 800 W for three minutes, which we noticed made evaporate ecosystems on a mean of 2.43 ml (SD = 0.87) per boiling event. To reduce evaporation loss, the last three disturbances were carried out by boiling four tubes for one minute, reducing evaporation to a mean of 1.25 (SD = 0.37) ml per tube per time point.</w:delText>
        </w:r>
      </w:del>
      <w:ins w:id="344" w:author="Florian Altermatt" w:date="2024-03-20T14:11:00Z">
        <w:r w:rsidR="007C1FEA">
          <w:t xml:space="preserve"> </w:t>
        </w:r>
      </w:ins>
    </w:p>
    <w:p w14:paraId="1C6A5A53" w14:textId="70493DFA" w:rsidR="00C937A5" w:rsidRPr="00AB2D0C" w:rsidDel="007C1FEA" w:rsidRDefault="00C937A5">
      <w:pPr>
        <w:spacing w:line="480" w:lineRule="auto"/>
        <w:rPr>
          <w:del w:id="345" w:author="Florian Altermatt" w:date="2024-03-20T14:11:00Z"/>
        </w:rPr>
      </w:pPr>
    </w:p>
    <w:p w14:paraId="3717E2BE" w14:textId="2F27F9BF" w:rsidR="00C937A5" w:rsidRPr="00AB2D0C" w:rsidDel="007C1FEA" w:rsidRDefault="00000000">
      <w:pPr>
        <w:spacing w:line="480" w:lineRule="auto"/>
        <w:rPr>
          <w:del w:id="346" w:author="Florian Altermatt" w:date="2024-03-20T14:12:00Z"/>
        </w:rPr>
      </w:pPr>
      <w:del w:id="347" w:author="Florian Altermatt" w:date="2024-03-20T14:11:00Z">
        <w:r w:rsidRPr="00AB2D0C" w:rsidDel="007C1FEA">
          <w:delText xml:space="preserve">The second way we counteracted volume loss was by replenishing with medium the sampled volume. </w:delText>
        </w:r>
      </w:del>
      <w:r w:rsidRPr="00AB2D0C">
        <w:t xml:space="preserve">Three days before each sampling day, we added </w:t>
      </w:r>
      <w:ins w:id="348" w:author="Florian Altermatt" w:date="2024-03-20T14:12:00Z">
        <w:r w:rsidR="007C1FEA">
          <w:t xml:space="preserve">protists </w:t>
        </w:r>
      </w:ins>
      <w:r w:rsidRPr="00AB2D0C">
        <w:t xml:space="preserve">medium </w:t>
      </w:r>
      <w:del w:id="349" w:author="Florian Altermatt" w:date="2024-03-20T14:12:00Z">
        <w:r w:rsidRPr="00AB2D0C" w:rsidDel="007C1FEA">
          <w:delText xml:space="preserve">with </w:delText>
        </w:r>
      </w:del>
      <w:ins w:id="350" w:author="Florian Altermatt" w:date="2024-03-20T14:12:00Z">
        <w:r w:rsidR="007C1FEA">
          <w:t>of</w:t>
        </w:r>
        <w:r w:rsidR="007C1FEA" w:rsidRPr="00AB2D0C">
          <w:t xml:space="preserve"> </w:t>
        </w:r>
      </w:ins>
      <w:r w:rsidRPr="00AB2D0C">
        <w:t xml:space="preserve">the same volume </w:t>
      </w:r>
      <w:del w:id="351" w:author="Florian Altermatt" w:date="2024-03-20T14:12:00Z">
        <w:r w:rsidRPr="00AB2D0C" w:rsidDel="007C1FEA">
          <w:delText>we would</w:delText>
        </w:r>
      </w:del>
      <w:ins w:id="352" w:author="Florian Altermatt" w:date="2024-03-20T14:12:00Z">
        <w:r w:rsidR="007C1FEA">
          <w:t>to be sampled</w:t>
        </w:r>
      </w:ins>
      <w:r w:rsidRPr="00AB2D0C">
        <w:t xml:space="preserve"> </w:t>
      </w:r>
      <w:del w:id="353" w:author="Florian Altermatt" w:date="2024-03-20T14:12:00Z">
        <w:r w:rsidRPr="00AB2D0C" w:rsidDel="007C1FEA">
          <w:delText xml:space="preserve">have sampled </w:delText>
        </w:r>
      </w:del>
      <w:r w:rsidRPr="00AB2D0C">
        <w:t>(0.2 ml)</w:t>
      </w:r>
      <w:ins w:id="354" w:author="Florian Altermatt" w:date="2024-03-20T14:12:00Z">
        <w:r w:rsidR="007C1FEA">
          <w:t>, to avoid a decrease in total volume</w:t>
        </w:r>
      </w:ins>
      <w:r w:rsidRPr="00AB2D0C">
        <w:t xml:space="preserve">. </w:t>
      </w:r>
      <w:del w:id="355" w:author="Florian Altermatt" w:date="2024-03-20T14:11:00Z">
        <w:r w:rsidRPr="00AB2D0C" w:rsidDel="007C1FEA">
          <w:delText>We did not do it for the last sampling.</w:delText>
        </w:r>
      </w:del>
    </w:p>
    <w:p w14:paraId="2A625C88" w14:textId="77777777" w:rsidR="00C937A5" w:rsidRPr="00AB2D0C" w:rsidDel="007C1FEA" w:rsidRDefault="00C937A5">
      <w:pPr>
        <w:spacing w:line="480" w:lineRule="auto"/>
        <w:rPr>
          <w:del w:id="356" w:author="Florian Altermatt" w:date="2024-03-20T14:12:00Z"/>
        </w:rPr>
      </w:pPr>
    </w:p>
    <w:p w14:paraId="1A848827" w14:textId="0C6D61CB" w:rsidR="00C937A5" w:rsidRPr="00AB2D0C" w:rsidRDefault="00000000">
      <w:pPr>
        <w:spacing w:line="480" w:lineRule="auto"/>
      </w:pPr>
      <w:del w:id="357" w:author="Florian Altermatt" w:date="2024-03-20T14:12:00Z">
        <w:r w:rsidRPr="00AB2D0C" w:rsidDel="007C1FEA">
          <w:delText>The third way we counteracted volume loss was</w:delText>
        </w:r>
      </w:del>
      <w:ins w:id="358" w:author="Florian Altermatt" w:date="2024-03-20T14:12:00Z">
        <w:r w:rsidR="007C1FEA">
          <w:t>Secondly, we counteracted evaporation losses</w:t>
        </w:r>
      </w:ins>
      <w:r w:rsidRPr="00AB2D0C">
        <w:t xml:space="preserve"> by replenishing with autoclaved deionised water the volumes that evaporated. Right before the first two disturbances, we added 1.0 ml of deionised water to all tubes right before each disturbance. However, before the third exchange event, we observed</w:t>
      </w:r>
      <w:ins w:id="359" w:author="Florian Altermatt" w:date="2024-03-20T14:12:00Z">
        <w:r w:rsidR="007C1FEA">
          <w:t xml:space="preserve"> </w:t>
        </w:r>
      </w:ins>
      <w:proofErr w:type="spellStart"/>
      <w:ins w:id="360" w:author="Florian Altermatt" w:date="2024-03-20T14:13:00Z">
        <w:r w:rsidR="007C1FEA">
          <w:t>sligthly</w:t>
        </w:r>
      </w:ins>
      <w:proofErr w:type="spellEnd"/>
      <w:r w:rsidRPr="00AB2D0C">
        <w:t xml:space="preserve"> higher than anticipated evaporation rates, and the ecosystems were, on average, 1.17 ml (SD = 0.37) smaller than their initial volumes. Therefore, before the third exchange and after each subsequent exchange, we refilled the ecosystems with water until they reached their initial </w:t>
      </w:r>
      <w:commentRangeStart w:id="361"/>
      <w:r w:rsidRPr="00AB2D0C">
        <w:t>volume</w:t>
      </w:r>
      <w:commentRangeEnd w:id="361"/>
      <w:r w:rsidR="007C1FEA">
        <w:rPr>
          <w:rStyle w:val="CommentReference"/>
        </w:rPr>
        <w:commentReference w:id="361"/>
      </w:r>
      <w:r w:rsidRPr="00AB2D0C">
        <w:t>.</w:t>
      </w:r>
    </w:p>
    <w:p w14:paraId="6968033A" w14:textId="77777777" w:rsidR="00C937A5" w:rsidRPr="00AB2D0C" w:rsidRDefault="00C937A5">
      <w:pPr>
        <w:spacing w:line="480" w:lineRule="auto"/>
      </w:pPr>
    </w:p>
    <w:p w14:paraId="5650B7B6" w14:textId="55D3A104" w:rsidR="00C937A5" w:rsidRPr="00AB2D0C" w:rsidDel="007C1FEA" w:rsidRDefault="00000000">
      <w:pPr>
        <w:spacing w:line="480" w:lineRule="auto"/>
        <w:rPr>
          <w:del w:id="362" w:author="Florian Altermatt" w:date="2024-03-20T14:13:00Z"/>
        </w:rPr>
      </w:pPr>
      <w:del w:id="363" w:author="Florian Altermatt" w:date="2024-03-20T14:13:00Z">
        <w:r w:rsidRPr="00AB2D0C" w:rsidDel="007C1FEA">
          <w:delText>Furthermore, a large evaporation which we did not anticipate happened to five high-level disturbance ecosystems during the first disturbance (two S</w:delText>
        </w:r>
        <w:r w:rsidRPr="00AB2D0C" w:rsidDel="007C1FEA">
          <w:rPr>
            <w:vertAlign w:val="subscript"/>
          </w:rPr>
          <w:delText>L</w:delText>
        </w:r>
        <w:r w:rsidRPr="00AB2D0C" w:rsidDel="007C1FEA">
          <w:delText>L</w:delText>
        </w:r>
        <w:r w:rsidRPr="00AB2D0C" w:rsidDel="007C1FEA">
          <w:rPr>
            <w:vertAlign w:val="subscript"/>
          </w:rPr>
          <w:delText>S</w:delText>
        </w:r>
        <w:r w:rsidRPr="00AB2D0C" w:rsidDel="007C1FEA">
          <w:delText xml:space="preserve"> and one large ecosystem of a S</w:delText>
        </w:r>
        <w:r w:rsidRPr="00AB2D0C" w:rsidDel="007C1FEA">
          <w:rPr>
            <w:vertAlign w:val="subscript"/>
          </w:rPr>
          <w:delText>L</w:delText>
        </w:r>
        <w:r w:rsidRPr="00AB2D0C" w:rsidDel="007C1FEA">
          <w:delText>L</w:delText>
        </w:r>
        <w:r w:rsidRPr="00AB2D0C" w:rsidDel="007C1FEA">
          <w:rPr>
            <w:vertAlign w:val="subscript"/>
          </w:rPr>
          <w:delText>S</w:delText>
        </w:r>
        <w:r w:rsidRPr="00AB2D0C" w:rsidDel="007C1FEA">
          <w:delText>). Instead of being microwaved with other tubes containing also liquids, the tubes containing the material of these five ecosystems were microwaved with ten empty tubes. Adding 3.15 ml of water (right before the second resource exchange) compensated the higher evaporation to these tubes. We also microwaved these tubes with other filled tubes for the next disturbance events.</w:delText>
        </w:r>
      </w:del>
    </w:p>
    <w:p w14:paraId="71A4B3AE" w14:textId="77777777" w:rsidR="00C937A5" w:rsidRPr="00AB2D0C" w:rsidRDefault="00C937A5">
      <w:pPr>
        <w:spacing w:line="480" w:lineRule="auto"/>
      </w:pPr>
    </w:p>
    <w:p w14:paraId="568E0FFF" w14:textId="77777777" w:rsidR="00C937A5" w:rsidRPr="00AB2D0C" w:rsidRDefault="00000000">
      <w:pPr>
        <w:rPr>
          <w:b/>
        </w:rPr>
      </w:pPr>
      <w:r w:rsidRPr="00AB2D0C">
        <w:rPr>
          <w:b/>
        </w:rPr>
        <w:t>Appendix S2 Results: low disturbance</w:t>
      </w:r>
    </w:p>
    <w:p w14:paraId="23089828" w14:textId="77777777" w:rsidR="00C937A5" w:rsidRPr="00AB2D0C" w:rsidRDefault="00C937A5"/>
    <w:p w14:paraId="1BC20D4D" w14:textId="77777777" w:rsidR="00C937A5" w:rsidRPr="00AB2D0C" w:rsidRDefault="00000000">
      <w:pPr>
        <w:rPr>
          <w:i/>
        </w:rPr>
      </w:pPr>
      <w:r w:rsidRPr="00AB2D0C">
        <w:rPr>
          <w:i/>
        </w:rPr>
        <w:t>Meta-ecosystem level: effects of ecosystem size asymmetry</w:t>
      </w:r>
    </w:p>
    <w:p w14:paraId="7E85037C" w14:textId="77777777" w:rsidR="00C937A5" w:rsidRPr="00AB2D0C" w:rsidRDefault="00C937A5">
      <w:pPr>
        <w:spacing w:line="480" w:lineRule="auto"/>
      </w:pPr>
    </w:p>
    <w:p w14:paraId="4FE394F2" w14:textId="65713162" w:rsidR="00C937A5" w:rsidRPr="00AB2D0C" w:rsidRDefault="003A21EF">
      <w:pPr>
        <w:spacing w:line="480" w:lineRule="auto"/>
      </w:pPr>
      <w:ins w:id="364" w:author="Florian Altermatt" w:date="2024-03-20T14:13:00Z">
        <w:r>
          <w:t>E</w:t>
        </w:r>
      </w:ins>
      <w:del w:id="365" w:author="Florian Altermatt" w:date="2024-03-20T14:13:00Z">
        <w:r w:rsidRPr="00AB2D0C" w:rsidDel="003A21EF">
          <w:delText>e</w:delText>
        </w:r>
      </w:del>
      <w:r w:rsidRPr="00AB2D0C">
        <w:t>cosystem size asymmetry affected the β diversity of meta-ecosystems as at high resource flows. But unlike at high resource flows, it did not influence the α or γ diversity of meta-ecosystems (Fig. S1). This was supported by comparing S</w:t>
      </w:r>
      <w:r w:rsidRPr="00AB2D0C">
        <w:rPr>
          <w:vertAlign w:val="subscript"/>
        </w:rPr>
        <w:t>L</w:t>
      </w:r>
      <w:r w:rsidRPr="00AB2D0C">
        <w:t>L</w:t>
      </w:r>
      <w:r w:rsidRPr="00AB2D0C">
        <w:rPr>
          <w:vertAlign w:val="subscript"/>
        </w:rPr>
        <w:t xml:space="preserve">S </w:t>
      </w:r>
      <w:r w:rsidRPr="00AB2D0C">
        <w:t>to M</w:t>
      </w:r>
      <w:r w:rsidRPr="00AB2D0C">
        <w:rPr>
          <w:vertAlign w:val="subscript"/>
        </w:rPr>
        <w:t>M</w:t>
      </w:r>
      <w:r w:rsidRPr="00AB2D0C">
        <w:t>M</w:t>
      </w:r>
      <w:r w:rsidRPr="00AB2D0C">
        <w:rPr>
          <w:vertAlign w:val="subscript"/>
        </w:rPr>
        <w:t>M</w:t>
      </w:r>
      <w:r w:rsidRPr="00AB2D0C">
        <w:t>. S</w:t>
      </w:r>
      <w:r w:rsidRPr="00AB2D0C">
        <w:rPr>
          <w:vertAlign w:val="subscript"/>
        </w:rPr>
        <w:t>L</w:t>
      </w:r>
      <w:r w:rsidRPr="00AB2D0C">
        <w:t>L</w:t>
      </w:r>
      <w:r w:rsidRPr="00AB2D0C">
        <w:rPr>
          <w:vertAlign w:val="subscript"/>
        </w:rPr>
        <w:t>S</w:t>
      </w:r>
      <w:r w:rsidRPr="00AB2D0C">
        <w:t xml:space="preserve"> exhibited higher β diversity than M</w:t>
      </w:r>
      <w:r w:rsidRPr="00AB2D0C">
        <w:rPr>
          <w:vertAlign w:val="subscript"/>
        </w:rPr>
        <w:t>M</w:t>
      </w:r>
      <w:r w:rsidRPr="00AB2D0C">
        <w:t>M</w:t>
      </w:r>
      <w:r w:rsidRPr="00AB2D0C">
        <w:rPr>
          <w:vertAlign w:val="subscript"/>
        </w:rPr>
        <w:t>M</w:t>
      </w:r>
      <w:r w:rsidRPr="00AB2D0C">
        <w:t xml:space="preserve"> (solid lines in Fig. S1b, weak evidence, p = 0.08). They did not differ in their α (solid lines in Fig. S1a, no evidence, p &gt; 0.1) or γ diversity (solid lines in Fig. S1c, no evidence, p &gt; 0.1). As also at high resource flows, ecosystem size did not affect productivity (solid lines in Fig. S2, no evidence, p &gt; 0.1).</w:t>
      </w:r>
    </w:p>
    <w:p w14:paraId="68D5ED24" w14:textId="77777777" w:rsidR="00C937A5" w:rsidRPr="00AB2D0C" w:rsidRDefault="00C937A5">
      <w:pPr>
        <w:spacing w:line="480" w:lineRule="auto"/>
      </w:pPr>
    </w:p>
    <w:p w14:paraId="71F76720" w14:textId="77777777" w:rsidR="00C937A5" w:rsidRPr="00AB2D0C" w:rsidRDefault="00000000">
      <w:pPr>
        <w:rPr>
          <w:i/>
        </w:rPr>
      </w:pPr>
      <w:r w:rsidRPr="00AB2D0C">
        <w:rPr>
          <w:i/>
        </w:rPr>
        <w:t>Meta-ecosystem level: effects of resource flows</w:t>
      </w:r>
    </w:p>
    <w:p w14:paraId="3B3C29CA" w14:textId="77777777" w:rsidR="00C937A5" w:rsidRPr="00AB2D0C" w:rsidRDefault="00C937A5">
      <w:pPr>
        <w:spacing w:line="480" w:lineRule="auto"/>
      </w:pPr>
    </w:p>
    <w:p w14:paraId="0E1C0B45" w14:textId="48016515" w:rsidR="00C937A5" w:rsidRPr="00AB2D0C" w:rsidRDefault="00000000">
      <w:pPr>
        <w:spacing w:line="480" w:lineRule="auto"/>
      </w:pPr>
      <w:r w:rsidRPr="00AB2D0C">
        <w:t>As at high resource flows levels, resources flowing between small and large ecosystems impacted their α and β diversity but not their γ diversity (Fig. S1). This was supported by comparing S</w:t>
      </w:r>
      <w:r w:rsidRPr="00AB2D0C">
        <w:rPr>
          <w:vertAlign w:val="subscript"/>
        </w:rPr>
        <w:t>L</w:t>
      </w:r>
      <w:r w:rsidRPr="00AB2D0C">
        <w:t>L</w:t>
      </w:r>
      <w:r w:rsidRPr="00AB2D0C">
        <w:rPr>
          <w:vertAlign w:val="subscript"/>
        </w:rPr>
        <w:t>S</w:t>
      </w:r>
      <w:r w:rsidRPr="00AB2D0C">
        <w:t xml:space="preserve"> and SL. S</w:t>
      </w:r>
      <w:r w:rsidRPr="00AB2D0C">
        <w:rPr>
          <w:vertAlign w:val="subscript"/>
        </w:rPr>
        <w:t>L</w:t>
      </w:r>
      <w:r w:rsidRPr="00AB2D0C">
        <w:t>L</w:t>
      </w:r>
      <w:r w:rsidRPr="00AB2D0C">
        <w:rPr>
          <w:vertAlign w:val="subscript"/>
        </w:rPr>
        <w:t>S</w:t>
      </w:r>
      <w:r w:rsidRPr="00AB2D0C">
        <w:t xml:space="preserve"> had lower β</w:t>
      </w:r>
      <w:ins w:id="366" w:author="Florian Altermatt" w:date="2024-03-20T14:13:00Z">
        <w:r w:rsidR="003A21EF">
          <w:t>-</w:t>
        </w:r>
      </w:ins>
      <w:del w:id="367" w:author="Florian Altermatt" w:date="2024-03-20T14:13:00Z">
        <w:r w:rsidRPr="00AB2D0C" w:rsidDel="003A21EF">
          <w:delText xml:space="preserve"> </w:delText>
        </w:r>
      </w:del>
      <w:r w:rsidRPr="00AB2D0C">
        <w:t>diversity (purple lines in Fig. S1b, strong evidence, p = 0.007), higher mean α diversity (purple lines in Fig. S1a, strong evidence, p = 0.002), and the same γ diversity (purple lines in Fig. S1c, no evidence, p &gt; 0.1). However, unlike at high resource flows, there was no evidence that the movement of resources changed productivity. S</w:t>
      </w:r>
      <w:r w:rsidRPr="00AB2D0C">
        <w:rPr>
          <w:vertAlign w:val="subscript"/>
        </w:rPr>
        <w:t>L</w:t>
      </w:r>
      <w:r w:rsidRPr="00AB2D0C">
        <w:t>L</w:t>
      </w:r>
      <w:r w:rsidRPr="00AB2D0C">
        <w:rPr>
          <w:vertAlign w:val="subscript"/>
        </w:rPr>
        <w:t>S</w:t>
      </w:r>
      <w:r w:rsidRPr="00AB2D0C">
        <w:t xml:space="preserve"> had the same total biomass as SL (purple lines in S2, no evidence, p &gt; 0.1). Resource flows interacted with time to influence </w:t>
      </w:r>
      <w:commentRangeStart w:id="368"/>
      <w:r w:rsidRPr="00AB2D0C">
        <w:t>α</w:t>
      </w:r>
      <w:ins w:id="369" w:author="Florian Altermatt" w:date="2024-03-20T14:13:00Z">
        <w:r w:rsidR="003A21EF">
          <w:t>-</w:t>
        </w:r>
      </w:ins>
      <w:r w:rsidRPr="00AB2D0C">
        <w:t xml:space="preserve"> and </w:t>
      </w:r>
      <w:del w:id="370" w:author="Florian Altermatt" w:date="2024-03-20T14:13:00Z">
        <w:r w:rsidRPr="00AB2D0C" w:rsidDel="003A21EF">
          <w:delText xml:space="preserve">β </w:delText>
        </w:r>
      </w:del>
      <w:ins w:id="371" w:author="Florian Altermatt" w:date="2024-03-20T14:13:00Z">
        <w:r w:rsidR="003A21EF" w:rsidRPr="00AB2D0C">
          <w:t>β</w:t>
        </w:r>
        <w:r w:rsidR="003A21EF">
          <w:t>-</w:t>
        </w:r>
      </w:ins>
      <w:r w:rsidRPr="00AB2D0C">
        <w:t xml:space="preserve">diversity </w:t>
      </w:r>
      <w:commentRangeEnd w:id="368"/>
      <w:r w:rsidR="003A21EF">
        <w:rPr>
          <w:rStyle w:val="CommentReference"/>
        </w:rPr>
        <w:commentReference w:id="368"/>
      </w:r>
      <w:r w:rsidRPr="00AB2D0C">
        <w:t>in S</w:t>
      </w:r>
      <w:r w:rsidRPr="00AB2D0C">
        <w:rPr>
          <w:vertAlign w:val="subscript"/>
        </w:rPr>
        <w:t>L</w:t>
      </w:r>
      <w:r w:rsidRPr="00AB2D0C">
        <w:t>L</w:t>
      </w:r>
      <w:r w:rsidRPr="00AB2D0C">
        <w:rPr>
          <w:vertAlign w:val="subscript"/>
        </w:rPr>
        <w:t>S</w:t>
      </w:r>
      <w:r w:rsidRPr="00AB2D0C">
        <w:t>. As at high levels of resource flows, there was no evidence for an effect of resource flows between two medium ecosystems on mean α, β, and γ diversity (green lines in Fig. S1, no evidence, p &gt; 0.1). Contrary to high resource flows, resource flows increased the productivity of M</w:t>
      </w:r>
      <w:r w:rsidRPr="00AB2D0C">
        <w:rPr>
          <w:vertAlign w:val="subscript"/>
        </w:rPr>
        <w:t>M</w:t>
      </w:r>
      <w:r w:rsidRPr="00AB2D0C">
        <w:t>M</w:t>
      </w:r>
      <w:r w:rsidRPr="00AB2D0C">
        <w:rPr>
          <w:vertAlign w:val="subscript"/>
        </w:rPr>
        <w:t>M</w:t>
      </w:r>
      <w:r w:rsidRPr="00AB2D0C">
        <w:t>. M</w:t>
      </w:r>
      <w:r w:rsidRPr="00AB2D0C">
        <w:rPr>
          <w:vertAlign w:val="subscript"/>
        </w:rPr>
        <w:t>M</w:t>
      </w:r>
      <w:r w:rsidRPr="00AB2D0C">
        <w:t>M</w:t>
      </w:r>
      <w:r w:rsidRPr="00AB2D0C">
        <w:rPr>
          <w:vertAlign w:val="subscript"/>
        </w:rPr>
        <w:t>M</w:t>
      </w:r>
      <w:r w:rsidRPr="00AB2D0C">
        <w:t xml:space="preserve"> had higher biomass density than MM (green lines in Fig. S2, moderate evidence, p = 0.026). </w:t>
      </w:r>
    </w:p>
    <w:p w14:paraId="64E90438" w14:textId="77777777" w:rsidR="00C937A5" w:rsidRPr="00AB2D0C" w:rsidRDefault="00000000">
      <w:pPr>
        <w:spacing w:line="480" w:lineRule="auto"/>
      </w:pPr>
      <w:r w:rsidRPr="00AB2D0C">
        <w:rPr>
          <w:noProof/>
        </w:rPr>
        <w:lastRenderedPageBreak/>
        <w:drawing>
          <wp:inline distT="0" distB="0" distL="0" distR="0" wp14:anchorId="6698DD32" wp14:editId="116AB157">
            <wp:extent cx="5732780" cy="7625080"/>
            <wp:effectExtent l="0" t="0" r="0" b="0"/>
            <wp:docPr id="1280486792" name="image3.png" descr="A graph of different types of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graph of different types of lines&#10;&#10;Description automatically generated with medium confidence"/>
                    <pic:cNvPicPr preferRelativeResize="0"/>
                  </pic:nvPicPr>
                  <pic:blipFill>
                    <a:blip r:embed="rId19"/>
                    <a:srcRect/>
                    <a:stretch>
                      <a:fillRect/>
                    </a:stretch>
                  </pic:blipFill>
                  <pic:spPr>
                    <a:xfrm>
                      <a:off x="0" y="0"/>
                      <a:ext cx="5732780" cy="7625080"/>
                    </a:xfrm>
                    <a:prstGeom prst="rect">
                      <a:avLst/>
                    </a:prstGeom>
                    <a:ln/>
                  </pic:spPr>
                </pic:pic>
              </a:graphicData>
            </a:graphic>
          </wp:inline>
        </w:drawing>
      </w:r>
    </w:p>
    <w:p w14:paraId="5A53D459" w14:textId="77777777" w:rsidR="00C937A5" w:rsidRPr="00AB2D0C" w:rsidRDefault="00000000">
      <w:pPr>
        <w:spacing w:line="480" w:lineRule="auto"/>
      </w:pPr>
      <w:r w:rsidRPr="00AB2D0C">
        <w:t>Figure S1. Meta-ecosystem ecosystem size asymmetry influenced biodiversity. Meta-ecosystems with asymmetric ecosystem sizes (S</w:t>
      </w:r>
      <w:r w:rsidRPr="00AB2D0C">
        <w:rPr>
          <w:vertAlign w:val="subscript"/>
        </w:rPr>
        <w:t>L</w:t>
      </w:r>
      <w:r w:rsidRPr="00AB2D0C">
        <w:t>L</w:t>
      </w:r>
      <w:r w:rsidRPr="00AB2D0C">
        <w:rPr>
          <w:vertAlign w:val="subscript"/>
        </w:rPr>
        <w:t>S</w:t>
      </w:r>
      <w:r w:rsidRPr="00AB2D0C">
        <w:t xml:space="preserve">) sustained higher β diversity (b) but same α (a) and γ diversity (c). Dots represent means across replicates. Error bars represent 95 % </w:t>
      </w:r>
      <w:r w:rsidRPr="00AB2D0C">
        <w:lastRenderedPageBreak/>
        <w:t>confidence intervals; vertical grey lines represent disturbance events followed by resource flows. All systems were sampled on the same day. Points are slightly jittered to improve figure clarity.</w:t>
      </w:r>
    </w:p>
    <w:p w14:paraId="5D064BC6" w14:textId="77777777" w:rsidR="00C937A5" w:rsidRPr="00AB2D0C" w:rsidRDefault="00C937A5">
      <w:pPr>
        <w:spacing w:line="480" w:lineRule="auto"/>
      </w:pPr>
    </w:p>
    <w:p w14:paraId="5595C4EB" w14:textId="77777777" w:rsidR="00C937A5" w:rsidRPr="00AB2D0C" w:rsidRDefault="00000000">
      <w:pPr>
        <w:spacing w:line="480" w:lineRule="auto"/>
      </w:pPr>
      <w:r w:rsidRPr="00AB2D0C">
        <w:rPr>
          <w:noProof/>
        </w:rPr>
        <w:drawing>
          <wp:inline distT="0" distB="0" distL="0" distR="0" wp14:anchorId="452218D8" wp14:editId="481FDFD3">
            <wp:extent cx="5732780" cy="4095115"/>
            <wp:effectExtent l="0" t="0" r="0" b="0"/>
            <wp:docPr id="1280486795" name="image7.png" descr="A graph of different sizes and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graph of different sizes and colors&#10;&#10;Description automatically generated"/>
                    <pic:cNvPicPr preferRelativeResize="0"/>
                  </pic:nvPicPr>
                  <pic:blipFill>
                    <a:blip r:embed="rId20"/>
                    <a:srcRect/>
                    <a:stretch>
                      <a:fillRect/>
                    </a:stretch>
                  </pic:blipFill>
                  <pic:spPr>
                    <a:xfrm>
                      <a:off x="0" y="0"/>
                      <a:ext cx="5732780" cy="4095115"/>
                    </a:xfrm>
                    <a:prstGeom prst="rect">
                      <a:avLst/>
                    </a:prstGeom>
                    <a:ln/>
                  </pic:spPr>
                </pic:pic>
              </a:graphicData>
            </a:graphic>
          </wp:inline>
        </w:drawing>
      </w:r>
    </w:p>
    <w:p w14:paraId="6DB04AFA" w14:textId="77777777" w:rsidR="00C937A5" w:rsidRPr="00AB2D0C" w:rsidRDefault="00C937A5">
      <w:pPr>
        <w:spacing w:line="480" w:lineRule="auto"/>
      </w:pPr>
    </w:p>
    <w:p w14:paraId="1F395055" w14:textId="46BE74D1" w:rsidR="00C937A5" w:rsidRPr="00AB2D0C" w:rsidRDefault="00000000">
      <w:pPr>
        <w:spacing w:line="480" w:lineRule="auto"/>
      </w:pPr>
      <w:r w:rsidRPr="00AB2D0C">
        <w:t>Figure S2. ecosystem size asymmetry had no effect on the meta-ecosystem total biomass. This was attested by comparing S</w:t>
      </w:r>
      <w:r w:rsidRPr="00AB2D0C">
        <w:rPr>
          <w:vertAlign w:val="subscript"/>
        </w:rPr>
        <w:t>L</w:t>
      </w:r>
      <w:r w:rsidRPr="00AB2D0C">
        <w:t>L</w:t>
      </w:r>
      <w:r w:rsidRPr="00AB2D0C">
        <w:rPr>
          <w:vertAlign w:val="subscript"/>
        </w:rPr>
        <w:t>S</w:t>
      </w:r>
      <w:r w:rsidRPr="00AB2D0C">
        <w:t xml:space="preserve"> to M</w:t>
      </w:r>
      <w:r w:rsidRPr="00AB2D0C">
        <w:rPr>
          <w:vertAlign w:val="subscript"/>
        </w:rPr>
        <w:t>M</w:t>
      </w:r>
      <w:r w:rsidRPr="00AB2D0C">
        <w:t>M</w:t>
      </w:r>
      <w:r w:rsidRPr="00AB2D0C">
        <w:rPr>
          <w:vertAlign w:val="subscript"/>
        </w:rPr>
        <w:t>M</w:t>
      </w:r>
      <w:r w:rsidRPr="00AB2D0C">
        <w:t>. This was attested by S</w:t>
      </w:r>
      <w:r w:rsidRPr="00AB2D0C">
        <w:rPr>
          <w:vertAlign w:val="subscript"/>
        </w:rPr>
        <w:t>L</w:t>
      </w:r>
      <w:r w:rsidRPr="00AB2D0C">
        <w:t>L</w:t>
      </w:r>
      <w:r w:rsidRPr="00AB2D0C">
        <w:rPr>
          <w:vertAlign w:val="subscript"/>
        </w:rPr>
        <w:t>S</w:t>
      </w:r>
      <w:r w:rsidRPr="00AB2D0C">
        <w:t xml:space="preserve"> having the same biomass as SL. Resource flowing between medium ecosystems affected total biomass density, as M</w:t>
      </w:r>
      <w:r w:rsidRPr="00AB2D0C">
        <w:rPr>
          <w:vertAlign w:val="subscript"/>
        </w:rPr>
        <w:t>M</w:t>
      </w:r>
      <w:r w:rsidRPr="00AB2D0C">
        <w:t>M</w:t>
      </w:r>
      <w:r w:rsidRPr="00AB2D0C">
        <w:rPr>
          <w:vertAlign w:val="subscript"/>
        </w:rPr>
        <w:t>M</w:t>
      </w:r>
      <w:r w:rsidRPr="00AB2D0C">
        <w:t xml:space="preserve"> were more productive than MM. Dots represent means across replicates; error bars represent 95 % confidence intervals; vertical grey lines represent disturbance events followed by resource flows. All systems were sampled on the same day. Points were </w:t>
      </w:r>
      <w:ins w:id="372" w:author="Florian Altermatt" w:date="2024-03-20T14:14:00Z">
        <w:r w:rsidR="003A21EF">
          <w:t xml:space="preserve">minimally </w:t>
        </w:r>
      </w:ins>
      <w:del w:id="373" w:author="Florian Altermatt" w:date="2024-03-20T14:14:00Z">
        <w:r w:rsidRPr="00AB2D0C" w:rsidDel="003A21EF">
          <w:delText xml:space="preserve">jittered </w:delText>
        </w:r>
      </w:del>
      <w:ins w:id="374" w:author="Florian Altermatt" w:date="2024-03-20T14:14:00Z">
        <w:r w:rsidR="003A21EF" w:rsidRPr="00AB2D0C">
          <w:t>jittered</w:t>
        </w:r>
        <w:r w:rsidR="003A21EF">
          <w:t xml:space="preserve"> along the x-axis </w:t>
        </w:r>
      </w:ins>
      <w:r w:rsidRPr="00AB2D0C">
        <w:t>to make the figure clear.</w:t>
      </w:r>
    </w:p>
    <w:p w14:paraId="74CB9BED" w14:textId="77777777" w:rsidR="00C937A5" w:rsidRPr="00AB2D0C" w:rsidRDefault="00C937A5">
      <w:pPr>
        <w:spacing w:line="480" w:lineRule="auto"/>
      </w:pPr>
    </w:p>
    <w:p w14:paraId="4229C524" w14:textId="77777777" w:rsidR="00C937A5" w:rsidRPr="00AB2D0C" w:rsidRDefault="00000000">
      <w:pPr>
        <w:rPr>
          <w:i/>
        </w:rPr>
      </w:pPr>
      <w:r w:rsidRPr="00AB2D0C">
        <w:rPr>
          <w:i/>
        </w:rPr>
        <w:t>ecosystem level: effects of resource flows</w:t>
      </w:r>
    </w:p>
    <w:p w14:paraId="577CBB16" w14:textId="77777777" w:rsidR="00C937A5" w:rsidRPr="00AB2D0C" w:rsidRDefault="00C937A5">
      <w:pPr>
        <w:spacing w:line="480" w:lineRule="auto"/>
      </w:pPr>
    </w:p>
    <w:p w14:paraId="67221FFE" w14:textId="7AB582D0" w:rsidR="00C937A5" w:rsidRPr="00AB2D0C" w:rsidRDefault="00000000">
      <w:pPr>
        <w:spacing w:line="480" w:lineRule="auto"/>
      </w:pPr>
      <w:r w:rsidRPr="00AB2D0C">
        <w:t>As with high resource flows, resource flows in S</w:t>
      </w:r>
      <w:r w:rsidRPr="00AB2D0C">
        <w:rPr>
          <w:vertAlign w:val="subscript"/>
        </w:rPr>
        <w:t>L</w:t>
      </w:r>
      <w:r w:rsidRPr="00AB2D0C">
        <w:t>L</w:t>
      </w:r>
      <w:r w:rsidRPr="00AB2D0C">
        <w:rPr>
          <w:vertAlign w:val="subscript"/>
        </w:rPr>
        <w:t>S</w:t>
      </w:r>
      <w:r w:rsidRPr="00AB2D0C">
        <w:t xml:space="preserve"> changed biodiversity and productivity at a local level (Fig. S3). The connection to large ecosystems made small ecosystems more biodiverse (solid orange vs solid grey lines in Fig. S3a, strong evidence, p = 0.001) and more productive (solid orange vs solid grey lines in Fig. S3b, strong evidence, p = 0.004). The connection to small ecosystems made large ecosystems less biodiverse (solid blue vs solid black lines in Fig. S3a, strong evidence, p = 0.001) and less productive (solid blue vs solid black lines in Fig. S3a, weak evidence, p = 0.064) than if they were </w:t>
      </w:r>
      <w:del w:id="375" w:author="Emanuele Giacomuzzo" w:date="2024-03-20T15:43:00Z">
        <w:r w:rsidRPr="00AB2D0C" w:rsidDel="00A0124E">
          <w:delText>disconnected</w:delText>
        </w:r>
      </w:del>
      <w:ins w:id="376" w:author="Emanuele Giacomuzzo" w:date="2024-03-20T15:43:00Z">
        <w:r w:rsidR="00A0124E">
          <w:t>unconnected</w:t>
        </w:r>
      </w:ins>
      <w:r w:rsidRPr="00AB2D0C">
        <w:t>. The effect of the connection on the biodiversity of large ecosystems was not detected at high resource flows. Time interacted with the connection to influence the biodiversity of small and large ecosystems and the biomass of large ecosystems. Resource flows in M</w:t>
      </w:r>
      <w:r w:rsidRPr="00AB2D0C">
        <w:rPr>
          <w:vertAlign w:val="subscript"/>
        </w:rPr>
        <w:t>M</w:t>
      </w:r>
      <w:r w:rsidRPr="00AB2D0C">
        <w:t>M</w:t>
      </w:r>
      <w:r w:rsidRPr="00AB2D0C">
        <w:rPr>
          <w:vertAlign w:val="subscript"/>
        </w:rPr>
        <w:t>M</w:t>
      </w:r>
      <w:r w:rsidRPr="00AB2D0C">
        <w:t xml:space="preserve"> impacted only the productivity but not the biodiversity of their ecosystems. Resources flowing between medium ecosystems impacted their productivity but not their biodiversity. Medium ecosystems connected to other medium ecosystems compared to </w:t>
      </w:r>
      <w:del w:id="377" w:author="Emanuele Giacomuzzo" w:date="2024-03-20T15:43:00Z">
        <w:r w:rsidRPr="00AB2D0C" w:rsidDel="00A0124E">
          <w:delText>disconnected</w:delText>
        </w:r>
      </w:del>
      <w:ins w:id="378" w:author="Emanuele Giacomuzzo" w:date="2024-03-20T15:43:00Z">
        <w:r w:rsidR="00A0124E">
          <w:t>unconnected</w:t>
        </w:r>
      </w:ins>
      <w:r w:rsidRPr="00AB2D0C">
        <w:t xml:space="preserve"> medium ecosystems were more productive (S4b, strong evidence, p = 0.003) but as biodiverse (S4a, no evidence, p &gt; 0.1). </w:t>
      </w:r>
    </w:p>
    <w:p w14:paraId="23324DC9" w14:textId="77777777" w:rsidR="00C937A5" w:rsidRPr="00AB2D0C" w:rsidRDefault="00C937A5">
      <w:pPr>
        <w:spacing w:line="480" w:lineRule="auto"/>
      </w:pPr>
    </w:p>
    <w:p w14:paraId="5BDECAD2" w14:textId="20686ACA" w:rsidR="00C937A5" w:rsidRPr="00AB2D0C" w:rsidRDefault="00000000">
      <w:pPr>
        <w:spacing w:line="480" w:lineRule="auto"/>
      </w:pPr>
      <w:r w:rsidRPr="00AB2D0C">
        <w:t>Unlike with high resource flows, how a connection impacted a</w:t>
      </w:r>
      <w:ins w:id="379" w:author="Florian Altermatt" w:date="2024-03-20T14:14:00Z">
        <w:r w:rsidR="003A21EF">
          <w:t>n</w:t>
        </w:r>
      </w:ins>
      <w:r w:rsidRPr="00AB2D0C">
        <w:t xml:space="preserve"> ecosystem was dependent on the size of the ecosystem it was connected to only for small ecosystems (Fig. S3). The size of the connected ecosystem influenced the biodiversity and productivity of the small ecosystems. Being connected to a small instead of being </w:t>
      </w:r>
      <w:del w:id="380" w:author="Emanuele Giacomuzzo" w:date="2024-03-20T15:43:00Z">
        <w:r w:rsidRPr="00AB2D0C" w:rsidDel="00A0124E">
          <w:delText>disconnected</w:delText>
        </w:r>
      </w:del>
      <w:ins w:id="381" w:author="Emanuele Giacomuzzo" w:date="2024-03-20T15:43:00Z">
        <w:r w:rsidR="00A0124E">
          <w:t>unconnected</w:t>
        </w:r>
      </w:ins>
      <w:r w:rsidRPr="00AB2D0C">
        <w:t xml:space="preserve"> did not influence its biodiversity (grey solid vs dotted orange lines in Fig. S3a, no evidence, p &gt; 0.1) or </w:t>
      </w:r>
      <w:r w:rsidRPr="00AB2D0C">
        <w:lastRenderedPageBreak/>
        <w:t xml:space="preserve">productivity (grey solid vs dotted orange lines in Fig. S3b, no evidence, p &gt; 0.1). However, being connected to a larger ecosystem it increased its biodiversity (solid orange vs solid grey lines in Fig. S3a, very strong evidence, p &lt; 0.001) and biomass (solid orange vs solid grey lines in Fig. S3b, very strong evidence, p &lt; 0.001). </w:t>
      </w:r>
    </w:p>
    <w:p w14:paraId="0D17B9FA" w14:textId="77777777" w:rsidR="00C937A5" w:rsidRPr="00AB2D0C" w:rsidRDefault="00C937A5">
      <w:pPr>
        <w:spacing w:line="480" w:lineRule="auto"/>
      </w:pPr>
    </w:p>
    <w:p w14:paraId="62465D92" w14:textId="77777777" w:rsidR="00C937A5" w:rsidRPr="00AB2D0C" w:rsidRDefault="00000000">
      <w:pPr>
        <w:spacing w:line="480" w:lineRule="auto"/>
      </w:pPr>
      <w:r w:rsidRPr="00AB2D0C">
        <w:t>For large ecosystems, only the connection had an effect, not the size of the connected ecosystem. Being connected to another large ecosystem decreased large ecosystems' biodiversity (solid blue vs solid black lines in Fig. S3a, weak evidence, p = 0.064) and productivity (solid blue vs solid black lines in Fig. S3b, no evidence, p &gt; 0.1). Being connected to a small ecosystem decreased its biodiversity the same as being connected to a large ecosystem (dotted blue vs solid blue lines in Fig. S3a, no evidence, p &gt; 0.1) and biomass (dotted blue vs solid blue lines in Fig. S3b, no evidence, p &gt; 0.1). In small ecosystems, time interacted with ecosystem size and connection to influence biodiversity. In large ecosystems, time interacted with connection to influence biodiversity and biomass.</w:t>
      </w:r>
    </w:p>
    <w:p w14:paraId="40809B42" w14:textId="77777777" w:rsidR="00C937A5" w:rsidRPr="00AB2D0C" w:rsidRDefault="00C937A5">
      <w:pPr>
        <w:spacing w:line="480" w:lineRule="auto"/>
      </w:pPr>
    </w:p>
    <w:p w14:paraId="20D0F810" w14:textId="77777777" w:rsidR="00C937A5" w:rsidRPr="00AB2D0C" w:rsidRDefault="00000000">
      <w:pPr>
        <w:spacing w:line="480" w:lineRule="auto"/>
      </w:pPr>
      <w:r w:rsidRPr="00AB2D0C">
        <w:rPr>
          <w:noProof/>
        </w:rPr>
        <w:lastRenderedPageBreak/>
        <w:drawing>
          <wp:inline distT="0" distB="0" distL="0" distR="0" wp14:anchorId="09DA74D4" wp14:editId="1CC08DF5">
            <wp:extent cx="5725160" cy="6623685"/>
            <wp:effectExtent l="0" t="0" r="0" b="0"/>
            <wp:docPr id="1280486794" name="image9.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graph of different colored lines&#10;&#10;Description automatically generated"/>
                    <pic:cNvPicPr preferRelativeResize="0"/>
                  </pic:nvPicPr>
                  <pic:blipFill>
                    <a:blip r:embed="rId21"/>
                    <a:srcRect/>
                    <a:stretch>
                      <a:fillRect/>
                    </a:stretch>
                  </pic:blipFill>
                  <pic:spPr>
                    <a:xfrm>
                      <a:off x="0" y="0"/>
                      <a:ext cx="5725160" cy="6623685"/>
                    </a:xfrm>
                    <a:prstGeom prst="rect">
                      <a:avLst/>
                    </a:prstGeom>
                    <a:ln/>
                  </pic:spPr>
                </pic:pic>
              </a:graphicData>
            </a:graphic>
          </wp:inline>
        </w:drawing>
      </w:r>
    </w:p>
    <w:p w14:paraId="0BC9436D" w14:textId="7A26EA3B" w:rsidR="00C937A5" w:rsidRPr="00AB2D0C" w:rsidRDefault="00000000">
      <w:pPr>
        <w:spacing w:line="480" w:lineRule="auto"/>
      </w:pPr>
      <w:r w:rsidRPr="00AB2D0C">
        <w:t xml:space="preserve">Figure S3. In small ecosystems the size of the connected ecosystem impacted the biodiversity (a) and (b) biomass density of </w:t>
      </w:r>
      <w:proofErr w:type="spellStart"/>
      <w:proofErr w:type="gramStart"/>
      <w:r w:rsidRPr="00AB2D0C">
        <w:t>a</w:t>
      </w:r>
      <w:proofErr w:type="spellEnd"/>
      <w:proofErr w:type="gramEnd"/>
      <w:r w:rsidRPr="00AB2D0C">
        <w:t xml:space="preserve"> ecosystem. In large ecosystems the size of the connected ecosystem did not impact neither the biodiversity (a) nor the (b) biomass density of a</w:t>
      </w:r>
      <w:ins w:id="382" w:author="Florian Altermatt" w:date="2024-03-20T14:14:00Z">
        <w:r w:rsidR="003A21EF">
          <w:t>n</w:t>
        </w:r>
      </w:ins>
      <w:r w:rsidRPr="00AB2D0C">
        <w:t xml:space="preserve"> ecosystem. Dots represent means across replicates; error bars represent 95 % confidence intervals; vertical grey lines represent disturbance events. All ecosystems were sampled on the same day. Points were jittered to make the figure clear.</w:t>
      </w:r>
    </w:p>
    <w:p w14:paraId="432C5642" w14:textId="77777777" w:rsidR="00C937A5" w:rsidRPr="00AB2D0C" w:rsidRDefault="00C937A5">
      <w:pPr>
        <w:spacing w:line="480" w:lineRule="auto"/>
      </w:pPr>
    </w:p>
    <w:p w14:paraId="16F5FB85" w14:textId="77777777" w:rsidR="00C937A5" w:rsidRPr="00AB2D0C" w:rsidRDefault="00000000">
      <w:pPr>
        <w:spacing w:line="480" w:lineRule="auto"/>
      </w:pPr>
      <w:r w:rsidRPr="00AB2D0C">
        <w:rPr>
          <w:noProof/>
        </w:rPr>
        <w:drawing>
          <wp:inline distT="0" distB="0" distL="0" distR="0" wp14:anchorId="2212B889" wp14:editId="433E3304">
            <wp:extent cx="5725160" cy="6623685"/>
            <wp:effectExtent l="0" t="0" r="0" b="0"/>
            <wp:docPr id="1280486798" name="image8.png" descr="A graph of a number of bloat and a number of bloa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graph of a number of bloat and a number of bloat&#10;&#10;Description automatically generated"/>
                    <pic:cNvPicPr preferRelativeResize="0"/>
                  </pic:nvPicPr>
                  <pic:blipFill>
                    <a:blip r:embed="rId22"/>
                    <a:srcRect/>
                    <a:stretch>
                      <a:fillRect/>
                    </a:stretch>
                  </pic:blipFill>
                  <pic:spPr>
                    <a:xfrm>
                      <a:off x="0" y="0"/>
                      <a:ext cx="5725160" cy="6623685"/>
                    </a:xfrm>
                    <a:prstGeom prst="rect">
                      <a:avLst/>
                    </a:prstGeom>
                    <a:ln/>
                  </pic:spPr>
                </pic:pic>
              </a:graphicData>
            </a:graphic>
          </wp:inline>
        </w:drawing>
      </w:r>
    </w:p>
    <w:p w14:paraId="75BED31D" w14:textId="77777777" w:rsidR="00C937A5" w:rsidRPr="00AB2D0C" w:rsidRDefault="00000000">
      <w:pPr>
        <w:spacing w:line="480" w:lineRule="auto"/>
      </w:pPr>
      <w:r w:rsidRPr="00AB2D0C">
        <w:t>Figure S4. The connection with another medium ecosystem did not affect (i) the biodiversity of medium ecosystems, but it increased their (b) biomass density. Dots represent means across replicates; error bars represent 95 % confidence intervals; vertical grey lines represent disturbance events followed by resource flows. All systems were sampled on the same day. Points were jittered to make the figure clear.</w:t>
      </w:r>
    </w:p>
    <w:p w14:paraId="34B5E969" w14:textId="77777777" w:rsidR="00C937A5" w:rsidRPr="00AB2D0C" w:rsidRDefault="00C937A5">
      <w:pPr>
        <w:spacing w:line="480" w:lineRule="auto"/>
      </w:pPr>
    </w:p>
    <w:p w14:paraId="41C82DF2" w14:textId="6129F9BB" w:rsidR="00C937A5" w:rsidRPr="00AB2D0C" w:rsidRDefault="003A21EF">
      <w:pPr>
        <w:rPr>
          <w:i/>
        </w:rPr>
      </w:pPr>
      <w:ins w:id="383" w:author="Florian Altermatt" w:date="2024-03-20T14:15:00Z">
        <w:r>
          <w:rPr>
            <w:i/>
          </w:rPr>
          <w:t>E</w:t>
        </w:r>
      </w:ins>
      <w:del w:id="384" w:author="Florian Altermatt" w:date="2024-03-20T14:15:00Z">
        <w:r w:rsidRPr="00AB2D0C" w:rsidDel="003A21EF">
          <w:rPr>
            <w:i/>
          </w:rPr>
          <w:delText>e</w:delText>
        </w:r>
      </w:del>
      <w:r w:rsidRPr="00AB2D0C">
        <w:rPr>
          <w:i/>
        </w:rPr>
        <w:t>cosystem level: effects of ecosystem size per se</w:t>
      </w:r>
    </w:p>
    <w:p w14:paraId="37977DB9" w14:textId="77777777" w:rsidR="00C937A5" w:rsidRPr="00AB2D0C" w:rsidRDefault="00C937A5">
      <w:pPr>
        <w:spacing w:line="480" w:lineRule="auto"/>
      </w:pPr>
    </w:p>
    <w:p w14:paraId="49BEEFC2" w14:textId="60D57935" w:rsidR="00C937A5" w:rsidRPr="00AB2D0C" w:rsidRDefault="00000000">
      <w:pPr>
        <w:spacing w:line="480" w:lineRule="auto"/>
      </w:pPr>
      <w:r w:rsidRPr="00AB2D0C">
        <w:t xml:space="preserve">As in the high disturbance treatment, ecosystem size impacted the biomass and biodiversity of </w:t>
      </w:r>
      <w:del w:id="385" w:author="Emanuele Giacomuzzo" w:date="2024-03-20T15:43:00Z">
        <w:r w:rsidRPr="00AB2D0C" w:rsidDel="00A0124E">
          <w:delText>disconnected</w:delText>
        </w:r>
      </w:del>
      <w:ins w:id="386" w:author="Emanuele Giacomuzzo" w:date="2024-03-20T15:43:00Z">
        <w:r w:rsidR="00A0124E">
          <w:t>unconnected</w:t>
        </w:r>
      </w:ins>
      <w:r w:rsidRPr="00AB2D0C">
        <w:t xml:space="preserve"> ecosystems (Fig. S5). Larger ecosystems were more biodiverse (Fig. S5a, strong evidence, p &lt; 0.001) and productive (Fig. S5b, strong evidence, p &lt; 0.001). The effect of ecosystem size on biodiversity and biomass density was influenced by time.</w:t>
      </w:r>
    </w:p>
    <w:p w14:paraId="3D00BF3E" w14:textId="77777777" w:rsidR="00C937A5" w:rsidRPr="00AB2D0C" w:rsidRDefault="00C937A5">
      <w:pPr>
        <w:spacing w:line="480" w:lineRule="auto"/>
      </w:pPr>
    </w:p>
    <w:p w14:paraId="60B5783A" w14:textId="77777777" w:rsidR="00C937A5" w:rsidRPr="00AB2D0C" w:rsidRDefault="00000000">
      <w:pPr>
        <w:spacing w:line="480" w:lineRule="auto"/>
      </w:pPr>
      <w:r w:rsidRPr="00AB2D0C">
        <w:rPr>
          <w:noProof/>
        </w:rPr>
        <w:lastRenderedPageBreak/>
        <w:drawing>
          <wp:inline distT="0" distB="0" distL="0" distR="0" wp14:anchorId="4437F2B9" wp14:editId="31678DFB">
            <wp:extent cx="5725160" cy="6623685"/>
            <wp:effectExtent l="0" t="0" r="0" b="0"/>
            <wp:docPr id="1280486796" name="image4.png" descr="A graph of different types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of different types of data&#10;&#10;Description automatically generated with medium confidence"/>
                    <pic:cNvPicPr preferRelativeResize="0"/>
                  </pic:nvPicPr>
                  <pic:blipFill>
                    <a:blip r:embed="rId23"/>
                    <a:srcRect/>
                    <a:stretch>
                      <a:fillRect/>
                    </a:stretch>
                  </pic:blipFill>
                  <pic:spPr>
                    <a:xfrm>
                      <a:off x="0" y="0"/>
                      <a:ext cx="5725160" cy="6623685"/>
                    </a:xfrm>
                    <a:prstGeom prst="rect">
                      <a:avLst/>
                    </a:prstGeom>
                    <a:ln/>
                  </pic:spPr>
                </pic:pic>
              </a:graphicData>
            </a:graphic>
          </wp:inline>
        </w:drawing>
      </w:r>
    </w:p>
    <w:p w14:paraId="2CD22695" w14:textId="77777777" w:rsidR="00C937A5" w:rsidRPr="00AB2D0C" w:rsidRDefault="00C937A5">
      <w:pPr>
        <w:spacing w:line="480" w:lineRule="auto"/>
      </w:pPr>
    </w:p>
    <w:p w14:paraId="151EEFFB" w14:textId="7897DE70" w:rsidR="00C937A5" w:rsidRPr="00AB2D0C" w:rsidRDefault="00000000">
      <w:pPr>
        <w:spacing w:line="480" w:lineRule="auto"/>
      </w:pPr>
      <w:r w:rsidRPr="00AB2D0C">
        <w:t xml:space="preserve">Figure S5. The larger the </w:t>
      </w:r>
      <w:del w:id="387" w:author="Emanuele Giacomuzzo" w:date="2024-03-20T15:43:00Z">
        <w:r w:rsidRPr="00AB2D0C" w:rsidDel="00A0124E">
          <w:delText>disconnected</w:delText>
        </w:r>
      </w:del>
      <w:ins w:id="388" w:author="Emanuele Giacomuzzo" w:date="2024-03-20T15:43:00Z">
        <w:r w:rsidR="00A0124E">
          <w:t>unconnected</w:t>
        </w:r>
      </w:ins>
      <w:r w:rsidRPr="00AB2D0C">
        <w:t xml:space="preserve"> ecosystem, the higher biomass (a) and biodiversity (b) it sustained throughout the experiment. Dots represent means across replicates; error bars represent 95 % confidence intervals; vertical grey lines represent disturbance events. All ecosystems were sampled on the same day. Points were jittered to make the figure clear.</w:t>
      </w:r>
    </w:p>
    <w:p w14:paraId="5EE93F75" w14:textId="77777777" w:rsidR="00C937A5" w:rsidRPr="00AB2D0C" w:rsidRDefault="00C937A5">
      <w:pPr>
        <w:spacing w:line="480" w:lineRule="auto"/>
      </w:pPr>
    </w:p>
    <w:p w14:paraId="35344C16" w14:textId="77777777" w:rsidR="00C937A5" w:rsidRPr="00AB2D0C" w:rsidRDefault="00000000">
      <w:pPr>
        <w:rPr>
          <w:b/>
        </w:rPr>
      </w:pPr>
      <w:r w:rsidRPr="00AB2D0C">
        <w:rPr>
          <w:b/>
        </w:rPr>
        <w:lastRenderedPageBreak/>
        <w:t>Appendix S3 Results: High disturbance</w:t>
      </w:r>
    </w:p>
    <w:p w14:paraId="3257C701" w14:textId="77777777" w:rsidR="00C937A5" w:rsidRPr="00AB2D0C" w:rsidRDefault="00C937A5">
      <w:pPr>
        <w:spacing w:line="480" w:lineRule="auto"/>
      </w:pPr>
    </w:p>
    <w:p w14:paraId="6C7A3120" w14:textId="77777777" w:rsidR="00C937A5" w:rsidRPr="00AB2D0C" w:rsidRDefault="00000000">
      <w:pPr>
        <w:spacing w:line="480" w:lineRule="auto"/>
      </w:pPr>
      <w:r w:rsidRPr="00AB2D0C">
        <w:rPr>
          <w:noProof/>
        </w:rPr>
        <w:drawing>
          <wp:inline distT="0" distB="0" distL="0" distR="0" wp14:anchorId="6CBEA9CD" wp14:editId="69851295">
            <wp:extent cx="5732780" cy="4095115"/>
            <wp:effectExtent l="0" t="0" r="0" b="0"/>
            <wp:docPr id="1280486797" name="image6.png" descr="A graph of different sizes and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graph of different sizes and colors&#10;&#10;Description automatically generated"/>
                    <pic:cNvPicPr preferRelativeResize="0"/>
                  </pic:nvPicPr>
                  <pic:blipFill>
                    <a:blip r:embed="rId24"/>
                    <a:srcRect/>
                    <a:stretch>
                      <a:fillRect/>
                    </a:stretch>
                  </pic:blipFill>
                  <pic:spPr>
                    <a:xfrm>
                      <a:off x="0" y="0"/>
                      <a:ext cx="5732780" cy="4095115"/>
                    </a:xfrm>
                    <a:prstGeom prst="rect">
                      <a:avLst/>
                    </a:prstGeom>
                    <a:ln/>
                  </pic:spPr>
                </pic:pic>
              </a:graphicData>
            </a:graphic>
          </wp:inline>
        </w:drawing>
      </w:r>
    </w:p>
    <w:p w14:paraId="26BB8892" w14:textId="35DB9BA8" w:rsidR="00C937A5" w:rsidRPr="00AB2D0C" w:rsidRDefault="00000000">
      <w:pPr>
        <w:spacing w:line="480" w:lineRule="auto"/>
      </w:pPr>
      <w:r w:rsidRPr="00AB2D0C">
        <w:t>Figure S6. ecosystem size asymmetry had no effect on the meta-ecosystem total biomass. This was attested by comparing S</w:t>
      </w:r>
      <w:r w:rsidRPr="00AB2D0C">
        <w:rPr>
          <w:vertAlign w:val="subscript"/>
        </w:rPr>
        <w:t>L</w:t>
      </w:r>
      <w:r w:rsidRPr="00AB2D0C">
        <w:t>L</w:t>
      </w:r>
      <w:r w:rsidRPr="00AB2D0C">
        <w:rPr>
          <w:vertAlign w:val="subscript"/>
        </w:rPr>
        <w:t>S</w:t>
      </w:r>
      <w:r w:rsidRPr="00AB2D0C">
        <w:t xml:space="preserve"> to M</w:t>
      </w:r>
      <w:r w:rsidRPr="00AB2D0C">
        <w:rPr>
          <w:vertAlign w:val="subscript"/>
        </w:rPr>
        <w:t>M</w:t>
      </w:r>
      <w:r w:rsidRPr="00AB2D0C">
        <w:t>M</w:t>
      </w:r>
      <w:r w:rsidRPr="00AB2D0C">
        <w:rPr>
          <w:vertAlign w:val="subscript"/>
        </w:rPr>
        <w:t>M</w:t>
      </w:r>
      <w:r w:rsidRPr="00AB2D0C">
        <w:t>. Resource flowing between small and large ecosystems decreased productivity. This was attested by S</w:t>
      </w:r>
      <w:r w:rsidRPr="00AB2D0C">
        <w:rPr>
          <w:vertAlign w:val="subscript"/>
        </w:rPr>
        <w:t>L</w:t>
      </w:r>
      <w:r w:rsidRPr="00AB2D0C">
        <w:t>L</w:t>
      </w:r>
      <w:r w:rsidRPr="00AB2D0C">
        <w:rPr>
          <w:vertAlign w:val="subscript"/>
        </w:rPr>
        <w:t>S</w:t>
      </w:r>
      <w:r w:rsidRPr="00AB2D0C">
        <w:t xml:space="preserve"> with a lower total biomass than SL. Resource flowing between medium ecosystems had no effect on total biomass density, as M</w:t>
      </w:r>
      <w:r w:rsidRPr="00AB2D0C">
        <w:rPr>
          <w:vertAlign w:val="subscript"/>
        </w:rPr>
        <w:t>M</w:t>
      </w:r>
      <w:r w:rsidRPr="00AB2D0C">
        <w:t>M</w:t>
      </w:r>
      <w:r w:rsidRPr="00AB2D0C">
        <w:rPr>
          <w:vertAlign w:val="subscript"/>
        </w:rPr>
        <w:t>M</w:t>
      </w:r>
      <w:r w:rsidRPr="00AB2D0C">
        <w:t xml:space="preserve"> were as productive as MM. Dots represent means across replicates; error bars represent 95 % confidence intervals; vertical grey lines represent disturbance events followed by resource flows. All systems were sampled on the same day. Points were jittered </w:t>
      </w:r>
      <w:ins w:id="389" w:author="Florian Altermatt" w:date="2024-03-20T14:15:00Z">
        <w:r w:rsidR="003A21EF">
          <w:t xml:space="preserve">minimally along the x-axis </w:t>
        </w:r>
      </w:ins>
      <w:r w:rsidRPr="00AB2D0C">
        <w:t>to make the figure clear.</w:t>
      </w:r>
    </w:p>
    <w:p w14:paraId="03730AC1" w14:textId="77777777" w:rsidR="00C937A5" w:rsidRPr="00AB2D0C" w:rsidRDefault="00C937A5">
      <w:pPr>
        <w:spacing w:line="480" w:lineRule="auto"/>
      </w:pPr>
    </w:p>
    <w:p w14:paraId="6F704D0D" w14:textId="77777777" w:rsidR="00C937A5" w:rsidRPr="00AB2D0C" w:rsidRDefault="00000000">
      <w:pPr>
        <w:spacing w:line="480" w:lineRule="auto"/>
      </w:pPr>
      <w:r w:rsidRPr="00AB2D0C">
        <w:rPr>
          <w:noProof/>
        </w:rPr>
        <w:lastRenderedPageBreak/>
        <w:drawing>
          <wp:inline distT="0" distB="0" distL="0" distR="0" wp14:anchorId="3126DABC" wp14:editId="3AA23AC2">
            <wp:extent cx="5725160" cy="6623685"/>
            <wp:effectExtent l="0" t="0" r="0" b="0"/>
            <wp:docPr id="1280486799" name="image2.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graph of different colored lines&#10;&#10;Description automatically generated"/>
                    <pic:cNvPicPr preferRelativeResize="0"/>
                  </pic:nvPicPr>
                  <pic:blipFill>
                    <a:blip r:embed="rId25"/>
                    <a:srcRect/>
                    <a:stretch>
                      <a:fillRect/>
                    </a:stretch>
                  </pic:blipFill>
                  <pic:spPr>
                    <a:xfrm>
                      <a:off x="0" y="0"/>
                      <a:ext cx="5725160" cy="6623685"/>
                    </a:xfrm>
                    <a:prstGeom prst="rect">
                      <a:avLst/>
                    </a:prstGeom>
                    <a:ln/>
                  </pic:spPr>
                </pic:pic>
              </a:graphicData>
            </a:graphic>
          </wp:inline>
        </w:drawing>
      </w:r>
    </w:p>
    <w:p w14:paraId="4248DBBE" w14:textId="736DD8F2" w:rsidR="00C937A5" w:rsidRPr="00AB2D0C" w:rsidRDefault="00000000">
      <w:pPr>
        <w:spacing w:line="480" w:lineRule="auto"/>
      </w:pPr>
      <w:r w:rsidRPr="00AB2D0C">
        <w:t xml:space="preserve">Figure S7. The size of the connected ecosystem influenced the biodiversity (a) and (b) total biomass of small ecosystems. But only the (b) total biomass of large ecosystems. Dots represent means across replicates; error bars represent 95 % confidence intervals; vertical grey lines show the timing of the disturbance events. Points are </w:t>
      </w:r>
      <w:del w:id="390" w:author="Florian Altermatt" w:date="2024-03-20T14:15:00Z">
        <w:r w:rsidRPr="00AB2D0C" w:rsidDel="003A21EF">
          <w:delText xml:space="preserve">slightly </w:delText>
        </w:r>
      </w:del>
      <w:ins w:id="391" w:author="Florian Altermatt" w:date="2024-03-20T14:15:00Z">
        <w:r w:rsidR="003A21EF">
          <w:t>minimally</w:t>
        </w:r>
        <w:r w:rsidR="003A21EF" w:rsidRPr="00AB2D0C">
          <w:t xml:space="preserve"> </w:t>
        </w:r>
      </w:ins>
      <w:r w:rsidRPr="00AB2D0C">
        <w:t xml:space="preserve">jittered </w:t>
      </w:r>
      <w:ins w:id="392" w:author="Florian Altermatt" w:date="2024-03-20T14:15:00Z">
        <w:r w:rsidR="003A21EF">
          <w:t xml:space="preserve">along the x-axis </w:t>
        </w:r>
      </w:ins>
      <w:r w:rsidRPr="00AB2D0C">
        <w:t>to improve figure clarity.</w:t>
      </w:r>
    </w:p>
    <w:p w14:paraId="0022D0C8" w14:textId="77777777" w:rsidR="00C937A5" w:rsidRPr="00AB2D0C" w:rsidRDefault="00C937A5">
      <w:pPr>
        <w:spacing w:line="480" w:lineRule="auto"/>
      </w:pPr>
    </w:p>
    <w:p w14:paraId="52B04A71" w14:textId="77777777" w:rsidR="00C937A5" w:rsidRPr="00AB2D0C" w:rsidRDefault="00000000">
      <w:pPr>
        <w:spacing w:line="480" w:lineRule="auto"/>
      </w:pPr>
      <w:r w:rsidRPr="00AB2D0C">
        <w:rPr>
          <w:noProof/>
        </w:rPr>
        <w:lastRenderedPageBreak/>
        <w:drawing>
          <wp:inline distT="0" distB="0" distL="0" distR="0" wp14:anchorId="7CB503DB" wp14:editId="4761F187">
            <wp:extent cx="5725160" cy="6623685"/>
            <wp:effectExtent l="0" t="0" r="0" b="0"/>
            <wp:docPr id="128048680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25160" cy="6623685"/>
                    </a:xfrm>
                    <a:prstGeom prst="rect">
                      <a:avLst/>
                    </a:prstGeom>
                    <a:ln/>
                  </pic:spPr>
                </pic:pic>
              </a:graphicData>
            </a:graphic>
          </wp:inline>
        </w:drawing>
      </w:r>
    </w:p>
    <w:p w14:paraId="5024BD53" w14:textId="77777777" w:rsidR="00C937A5" w:rsidRPr="00AB2D0C" w:rsidRDefault="00C937A5">
      <w:pPr>
        <w:spacing w:line="480" w:lineRule="auto"/>
      </w:pPr>
    </w:p>
    <w:p w14:paraId="2C7FED13" w14:textId="0FAAACED" w:rsidR="00C937A5" w:rsidRPr="00AB2D0C" w:rsidRDefault="00000000">
      <w:pPr>
        <w:spacing w:line="480" w:lineRule="auto"/>
      </w:pPr>
      <w:r w:rsidRPr="00AB2D0C">
        <w:t xml:space="preserve">Figure S8. The connection with another medium ecosystem made medium ecosystems sustain (a) higher biodiversity and (b) higher biomass density. Dots represent means across replicates; error bars represent 95 % confidence intervals; vertical grey lines represent disturbance events followed by resource flows. All systems were sampled on the same day. Points were </w:t>
      </w:r>
      <w:ins w:id="393" w:author="Florian Altermatt" w:date="2024-03-20T14:15:00Z">
        <w:r w:rsidR="00F07236">
          <w:t xml:space="preserve">minimally </w:t>
        </w:r>
      </w:ins>
      <w:r w:rsidRPr="00AB2D0C">
        <w:t>jittered</w:t>
      </w:r>
      <w:ins w:id="394" w:author="Florian Altermatt" w:date="2024-03-20T14:15:00Z">
        <w:r w:rsidR="00F07236">
          <w:t xml:space="preserve"> along the x-axis</w:t>
        </w:r>
      </w:ins>
      <w:r w:rsidRPr="00AB2D0C">
        <w:t xml:space="preserve"> to make the figure clear.</w:t>
      </w:r>
    </w:p>
    <w:p w14:paraId="42B6B62A" w14:textId="77777777" w:rsidR="00C937A5" w:rsidRPr="00AB2D0C" w:rsidRDefault="00000000">
      <w:pPr>
        <w:spacing w:line="480" w:lineRule="auto"/>
      </w:pPr>
      <w:r w:rsidRPr="00AB2D0C">
        <w:rPr>
          <w:noProof/>
        </w:rPr>
        <w:lastRenderedPageBreak/>
        <w:drawing>
          <wp:inline distT="114300" distB="114300" distL="114300" distR="114300" wp14:anchorId="137BA362" wp14:editId="0937AA31">
            <wp:extent cx="5731200" cy="6629400"/>
            <wp:effectExtent l="0" t="0" r="0" b="0"/>
            <wp:docPr id="128048679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31200" cy="6629400"/>
                    </a:xfrm>
                    <a:prstGeom prst="rect">
                      <a:avLst/>
                    </a:prstGeom>
                    <a:ln/>
                  </pic:spPr>
                </pic:pic>
              </a:graphicData>
            </a:graphic>
          </wp:inline>
        </w:drawing>
      </w:r>
    </w:p>
    <w:p w14:paraId="76772EF0" w14:textId="77777777" w:rsidR="00C937A5" w:rsidRPr="00AB2D0C" w:rsidRDefault="00000000">
      <w:pPr>
        <w:spacing w:line="480" w:lineRule="auto"/>
      </w:pPr>
      <w:r w:rsidRPr="00AB2D0C">
        <w:t xml:space="preserve">Figure S9. Larger ecosystems were denser with autotrophic individuals. P = 0.008, interaction with time. </w:t>
      </w:r>
    </w:p>
    <w:p w14:paraId="2EA2707A" w14:textId="77777777" w:rsidR="007530D5" w:rsidRDefault="007530D5">
      <w:pPr>
        <w:rPr>
          <w:b/>
        </w:rPr>
      </w:pPr>
      <w:r>
        <w:rPr>
          <w:b/>
        </w:rPr>
        <w:br w:type="page"/>
      </w:r>
    </w:p>
    <w:p w14:paraId="5550AA8B" w14:textId="4CA9F17F" w:rsidR="00C937A5" w:rsidRPr="00AB2D0C" w:rsidRDefault="00000000">
      <w:pPr>
        <w:rPr>
          <w:b/>
        </w:rPr>
      </w:pPr>
      <w:r w:rsidRPr="00AB2D0C">
        <w:rPr>
          <w:b/>
        </w:rPr>
        <w:lastRenderedPageBreak/>
        <w:t>Appendix S4 comparisons p values</w:t>
      </w:r>
    </w:p>
    <w:p w14:paraId="12AB6BFE" w14:textId="77777777" w:rsidR="00C937A5" w:rsidRPr="00AB2D0C" w:rsidRDefault="00C937A5">
      <w:pPr>
        <w:spacing w:line="480" w:lineRule="auto"/>
      </w:pPr>
    </w:p>
    <w:p w14:paraId="555AAC6A" w14:textId="77777777" w:rsidR="00C937A5" w:rsidRPr="00AB2D0C" w:rsidRDefault="00000000">
      <w:r w:rsidRPr="00AB2D0C">
        <w:t xml:space="preserve">Table S1. P values of the meta-ecosystems mixed effect models. Both the full model and the null model are compared to the null model. In bold the effects that passed a test with significance level below p = 0.05.  </w:t>
      </w:r>
    </w:p>
    <w:tbl>
      <w:tblPr>
        <w:tblStyle w:val="a"/>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1504"/>
        <w:gridCol w:w="1504"/>
        <w:gridCol w:w="1504"/>
        <w:gridCol w:w="1504"/>
        <w:gridCol w:w="1504"/>
      </w:tblGrid>
      <w:tr w:rsidR="00C937A5" w:rsidRPr="00AB2D0C" w14:paraId="25711958" w14:textId="77777777">
        <w:tc>
          <w:tcPr>
            <w:tcW w:w="1504" w:type="dxa"/>
          </w:tcPr>
          <w:p w14:paraId="129540BE" w14:textId="77777777" w:rsidR="00C937A5" w:rsidRPr="00AB2D0C" w:rsidRDefault="00000000">
            <w:pPr>
              <w:spacing w:line="480" w:lineRule="auto"/>
              <w:rPr>
                <w:b/>
              </w:rPr>
            </w:pPr>
            <w:r w:rsidRPr="00AB2D0C">
              <w:rPr>
                <w:b/>
              </w:rPr>
              <w:t>Response variable</w:t>
            </w:r>
          </w:p>
        </w:tc>
        <w:tc>
          <w:tcPr>
            <w:tcW w:w="1504" w:type="dxa"/>
          </w:tcPr>
          <w:p w14:paraId="02E17186" w14:textId="77777777" w:rsidR="00C937A5" w:rsidRPr="00AB2D0C" w:rsidRDefault="00000000">
            <w:pPr>
              <w:spacing w:line="480" w:lineRule="auto"/>
              <w:rPr>
                <w:b/>
              </w:rPr>
            </w:pPr>
            <w:r w:rsidRPr="00AB2D0C">
              <w:rPr>
                <w:b/>
              </w:rPr>
              <w:t>Comparison</w:t>
            </w:r>
          </w:p>
        </w:tc>
        <w:tc>
          <w:tcPr>
            <w:tcW w:w="1504" w:type="dxa"/>
          </w:tcPr>
          <w:p w14:paraId="1DCCD382" w14:textId="77777777" w:rsidR="00C937A5" w:rsidRPr="00AB2D0C" w:rsidRDefault="00000000">
            <w:pPr>
              <w:spacing w:line="480" w:lineRule="auto"/>
              <w:rPr>
                <w:b/>
              </w:rPr>
            </w:pPr>
            <w:r w:rsidRPr="00AB2D0C">
              <w:rPr>
                <w:b/>
              </w:rPr>
              <w:t xml:space="preserve">Full model </w:t>
            </w:r>
          </w:p>
          <w:p w14:paraId="55DAF40D" w14:textId="77777777" w:rsidR="00C937A5" w:rsidRPr="00AB2D0C" w:rsidRDefault="00000000">
            <w:pPr>
              <w:spacing w:line="480" w:lineRule="auto"/>
              <w:rPr>
                <w:b/>
              </w:rPr>
            </w:pPr>
            <w:r w:rsidRPr="00AB2D0C">
              <w:rPr>
                <w:b/>
              </w:rPr>
              <w:t xml:space="preserve">p (high disturbance) </w:t>
            </w:r>
          </w:p>
        </w:tc>
        <w:tc>
          <w:tcPr>
            <w:tcW w:w="1504" w:type="dxa"/>
          </w:tcPr>
          <w:p w14:paraId="4BD16EB0" w14:textId="77777777" w:rsidR="00C937A5" w:rsidRPr="00AB2D0C" w:rsidRDefault="00000000">
            <w:pPr>
              <w:spacing w:line="480" w:lineRule="auto"/>
              <w:rPr>
                <w:b/>
              </w:rPr>
            </w:pPr>
            <w:r w:rsidRPr="00AB2D0C">
              <w:rPr>
                <w:b/>
              </w:rPr>
              <w:t xml:space="preserve">Reduced model p (high disturbance) </w:t>
            </w:r>
          </w:p>
        </w:tc>
        <w:tc>
          <w:tcPr>
            <w:tcW w:w="1504" w:type="dxa"/>
          </w:tcPr>
          <w:p w14:paraId="3C903938" w14:textId="77777777" w:rsidR="00C937A5" w:rsidRPr="00AB2D0C" w:rsidRDefault="00000000">
            <w:pPr>
              <w:spacing w:line="480" w:lineRule="auto"/>
              <w:rPr>
                <w:b/>
              </w:rPr>
            </w:pPr>
            <w:r w:rsidRPr="00AB2D0C">
              <w:rPr>
                <w:b/>
              </w:rPr>
              <w:t xml:space="preserve">Full model </w:t>
            </w:r>
            <w:r w:rsidRPr="00AB2D0C">
              <w:rPr>
                <w:b/>
              </w:rPr>
              <w:br/>
              <w:t>p (low disturbance)</w:t>
            </w:r>
          </w:p>
        </w:tc>
        <w:tc>
          <w:tcPr>
            <w:tcW w:w="1504" w:type="dxa"/>
          </w:tcPr>
          <w:p w14:paraId="03EFE6AC" w14:textId="77777777" w:rsidR="00C937A5" w:rsidRPr="00AB2D0C" w:rsidRDefault="00000000">
            <w:pPr>
              <w:spacing w:line="480" w:lineRule="auto"/>
              <w:rPr>
                <w:b/>
              </w:rPr>
            </w:pPr>
            <w:r w:rsidRPr="00AB2D0C">
              <w:rPr>
                <w:b/>
              </w:rPr>
              <w:t>Reduced model</w:t>
            </w:r>
            <w:r w:rsidRPr="00AB2D0C">
              <w:rPr>
                <w:b/>
              </w:rPr>
              <w:br/>
              <w:t>p (low disturbance)</w:t>
            </w:r>
          </w:p>
        </w:tc>
      </w:tr>
      <w:tr w:rsidR="00C937A5" w:rsidRPr="00AB2D0C" w14:paraId="43F4DA23" w14:textId="77777777">
        <w:tc>
          <w:tcPr>
            <w:tcW w:w="1504" w:type="dxa"/>
            <w:vMerge w:val="restart"/>
          </w:tcPr>
          <w:p w14:paraId="7EE61C08" w14:textId="77777777" w:rsidR="00C937A5" w:rsidRPr="00AB2D0C" w:rsidRDefault="00000000">
            <w:pPr>
              <w:spacing w:line="480" w:lineRule="auto"/>
            </w:pPr>
            <w:r w:rsidRPr="00AB2D0C">
              <w:t xml:space="preserve">Mean </w:t>
            </w:r>
            <w:r w:rsidRPr="00AB2D0C">
              <w:rPr>
                <w:rFonts w:ascii="Arial" w:eastAsia="Arial" w:hAnsi="Arial" w:cs="Arial"/>
                <w:b/>
                <w:color w:val="202124"/>
                <w:sz w:val="21"/>
                <w:szCs w:val="21"/>
                <w:highlight w:val="white"/>
              </w:rPr>
              <w:t>α</w:t>
            </w:r>
            <w:r w:rsidRPr="00AB2D0C">
              <w:t xml:space="preserve"> diversity</w:t>
            </w:r>
          </w:p>
          <w:p w14:paraId="5CCE61A8" w14:textId="77777777" w:rsidR="00C937A5" w:rsidRPr="00AB2D0C" w:rsidRDefault="00000000">
            <w:pPr>
              <w:spacing w:line="480" w:lineRule="auto"/>
            </w:pPr>
            <w:r w:rsidRPr="00AB2D0C">
              <w:t>(meta-ecosystem)</w:t>
            </w:r>
          </w:p>
        </w:tc>
        <w:tc>
          <w:tcPr>
            <w:tcW w:w="1504" w:type="dxa"/>
          </w:tcPr>
          <w:p w14:paraId="74854285" w14:textId="77777777" w:rsidR="00C937A5" w:rsidRPr="00AB2D0C" w:rsidRDefault="00000000">
            <w:pPr>
              <w:spacing w:line="480" w:lineRule="auto"/>
            </w:pPr>
            <w:r w:rsidRPr="00AB2D0C">
              <w:t>S</w:t>
            </w:r>
            <w:r w:rsidRPr="00AB2D0C">
              <w:rPr>
                <w:vertAlign w:val="subscript"/>
              </w:rPr>
              <w:t>L</w:t>
            </w:r>
            <w:r w:rsidRPr="00AB2D0C">
              <w:t>L</w:t>
            </w:r>
            <w:r w:rsidRPr="00AB2D0C">
              <w:rPr>
                <w:vertAlign w:val="subscript"/>
              </w:rPr>
              <w:t>S</w:t>
            </w:r>
            <w:r w:rsidRPr="00AB2D0C">
              <w:t xml:space="preserve"> vs SL</w:t>
            </w:r>
          </w:p>
        </w:tc>
        <w:tc>
          <w:tcPr>
            <w:tcW w:w="1504" w:type="dxa"/>
          </w:tcPr>
          <w:p w14:paraId="3755D603" w14:textId="77777777" w:rsidR="00C937A5" w:rsidRPr="00AB2D0C" w:rsidRDefault="00000000">
            <w:pPr>
              <w:spacing w:line="480" w:lineRule="auto"/>
            </w:pPr>
            <w:r w:rsidRPr="00AB2D0C">
              <w:t>.061</w:t>
            </w:r>
          </w:p>
        </w:tc>
        <w:tc>
          <w:tcPr>
            <w:tcW w:w="1504" w:type="dxa"/>
          </w:tcPr>
          <w:p w14:paraId="730007EE" w14:textId="77777777" w:rsidR="00C937A5" w:rsidRPr="00AB2D0C" w:rsidRDefault="00000000">
            <w:pPr>
              <w:spacing w:line="480" w:lineRule="auto"/>
              <w:rPr>
                <w:b/>
              </w:rPr>
            </w:pPr>
            <w:r w:rsidRPr="00AB2D0C">
              <w:rPr>
                <w:b/>
              </w:rPr>
              <w:t>.019</w:t>
            </w:r>
          </w:p>
        </w:tc>
        <w:tc>
          <w:tcPr>
            <w:tcW w:w="1504" w:type="dxa"/>
          </w:tcPr>
          <w:p w14:paraId="633D234E" w14:textId="77777777" w:rsidR="00C937A5" w:rsidRPr="00AB2D0C" w:rsidRDefault="00000000">
            <w:pPr>
              <w:spacing w:line="480" w:lineRule="auto"/>
            </w:pPr>
            <w:r w:rsidRPr="00AB2D0C">
              <w:t>.002</w:t>
            </w:r>
          </w:p>
        </w:tc>
        <w:tc>
          <w:tcPr>
            <w:tcW w:w="1504" w:type="dxa"/>
          </w:tcPr>
          <w:p w14:paraId="3B804C1D" w14:textId="77777777" w:rsidR="00C937A5" w:rsidRPr="00AB2D0C" w:rsidRDefault="00000000">
            <w:pPr>
              <w:spacing w:line="480" w:lineRule="auto"/>
            </w:pPr>
            <w:r w:rsidRPr="00AB2D0C">
              <w:t>.483</w:t>
            </w:r>
          </w:p>
        </w:tc>
      </w:tr>
      <w:tr w:rsidR="00C937A5" w:rsidRPr="00AB2D0C" w14:paraId="1151C836" w14:textId="77777777">
        <w:tc>
          <w:tcPr>
            <w:tcW w:w="1504" w:type="dxa"/>
            <w:vMerge/>
          </w:tcPr>
          <w:p w14:paraId="2361563F" w14:textId="77777777" w:rsidR="00C937A5" w:rsidRPr="00AB2D0C" w:rsidRDefault="00C937A5">
            <w:pPr>
              <w:widowControl w:val="0"/>
              <w:pBdr>
                <w:top w:val="nil"/>
                <w:left w:val="nil"/>
                <w:bottom w:val="nil"/>
                <w:right w:val="nil"/>
                <w:between w:val="nil"/>
              </w:pBdr>
              <w:spacing w:line="276" w:lineRule="auto"/>
            </w:pPr>
          </w:p>
        </w:tc>
        <w:tc>
          <w:tcPr>
            <w:tcW w:w="1504" w:type="dxa"/>
          </w:tcPr>
          <w:p w14:paraId="68366715" w14:textId="77777777" w:rsidR="00C937A5" w:rsidRPr="00AB2D0C" w:rsidRDefault="00000000">
            <w:pPr>
              <w:spacing w:line="480" w:lineRule="auto"/>
            </w:pPr>
            <w:r w:rsidRPr="00AB2D0C">
              <w:t>M</w:t>
            </w:r>
            <w:r w:rsidRPr="00AB2D0C">
              <w:rPr>
                <w:vertAlign w:val="subscript"/>
              </w:rPr>
              <w:t>M</w:t>
            </w:r>
            <w:r w:rsidRPr="00AB2D0C">
              <w:t>M</w:t>
            </w:r>
            <w:r w:rsidRPr="00AB2D0C">
              <w:rPr>
                <w:vertAlign w:val="subscript"/>
              </w:rPr>
              <w:t>M</w:t>
            </w:r>
            <w:r w:rsidRPr="00AB2D0C">
              <w:t xml:space="preserve"> vs MM</w:t>
            </w:r>
          </w:p>
        </w:tc>
        <w:tc>
          <w:tcPr>
            <w:tcW w:w="1504" w:type="dxa"/>
          </w:tcPr>
          <w:p w14:paraId="0A1D7350" w14:textId="77777777" w:rsidR="00C937A5" w:rsidRPr="00AB2D0C" w:rsidRDefault="00000000">
            <w:pPr>
              <w:spacing w:line="480" w:lineRule="auto"/>
            </w:pPr>
            <w:r w:rsidRPr="00AB2D0C">
              <w:t>.225</w:t>
            </w:r>
          </w:p>
        </w:tc>
        <w:tc>
          <w:tcPr>
            <w:tcW w:w="1504" w:type="dxa"/>
          </w:tcPr>
          <w:p w14:paraId="26DD8002" w14:textId="77777777" w:rsidR="00C937A5" w:rsidRPr="00AB2D0C" w:rsidRDefault="00000000">
            <w:pPr>
              <w:spacing w:line="480" w:lineRule="auto"/>
            </w:pPr>
            <w:r w:rsidRPr="00AB2D0C">
              <w:t>.115</w:t>
            </w:r>
          </w:p>
        </w:tc>
        <w:tc>
          <w:tcPr>
            <w:tcW w:w="1504" w:type="dxa"/>
          </w:tcPr>
          <w:p w14:paraId="1A848C32" w14:textId="77777777" w:rsidR="00C937A5" w:rsidRPr="00AB2D0C" w:rsidRDefault="00000000">
            <w:pPr>
              <w:spacing w:line="480" w:lineRule="auto"/>
            </w:pPr>
            <w:r w:rsidRPr="00AB2D0C">
              <w:t>.591</w:t>
            </w:r>
          </w:p>
        </w:tc>
        <w:tc>
          <w:tcPr>
            <w:tcW w:w="1504" w:type="dxa"/>
          </w:tcPr>
          <w:p w14:paraId="6A0307DE" w14:textId="77777777" w:rsidR="00C937A5" w:rsidRPr="00AB2D0C" w:rsidRDefault="00000000">
            <w:pPr>
              <w:spacing w:line="480" w:lineRule="auto"/>
            </w:pPr>
            <w:r w:rsidRPr="00AB2D0C">
              <w:t>.788</w:t>
            </w:r>
          </w:p>
        </w:tc>
      </w:tr>
      <w:tr w:rsidR="00C937A5" w:rsidRPr="00AB2D0C" w14:paraId="4DA4DD26" w14:textId="77777777">
        <w:tc>
          <w:tcPr>
            <w:tcW w:w="1504" w:type="dxa"/>
            <w:vMerge w:val="restart"/>
          </w:tcPr>
          <w:p w14:paraId="097A7D10" w14:textId="77777777" w:rsidR="00C937A5" w:rsidRPr="00AB2D0C" w:rsidRDefault="00000000">
            <w:pPr>
              <w:spacing w:line="480" w:lineRule="auto"/>
            </w:pPr>
            <w:r w:rsidRPr="00AB2D0C">
              <w:rPr>
                <w:rFonts w:ascii="Arial" w:eastAsia="Arial" w:hAnsi="Arial" w:cs="Arial"/>
                <w:color w:val="202124"/>
                <w:sz w:val="21"/>
                <w:szCs w:val="21"/>
                <w:highlight w:val="white"/>
              </w:rPr>
              <w:t>β</w:t>
            </w:r>
            <w:r w:rsidRPr="00AB2D0C">
              <w:t xml:space="preserve"> diversity</w:t>
            </w:r>
          </w:p>
          <w:p w14:paraId="3B1C8031" w14:textId="77777777" w:rsidR="00C937A5" w:rsidRPr="00AB2D0C" w:rsidRDefault="00000000">
            <w:pPr>
              <w:spacing w:line="480" w:lineRule="auto"/>
            </w:pPr>
            <w:r w:rsidRPr="00AB2D0C">
              <w:t>(meta-ecosystem)</w:t>
            </w:r>
          </w:p>
        </w:tc>
        <w:tc>
          <w:tcPr>
            <w:tcW w:w="1504" w:type="dxa"/>
          </w:tcPr>
          <w:p w14:paraId="4F6EA62D" w14:textId="77777777" w:rsidR="00C937A5" w:rsidRPr="00AB2D0C" w:rsidRDefault="00000000">
            <w:pPr>
              <w:spacing w:line="480" w:lineRule="auto"/>
            </w:pPr>
            <w:r w:rsidRPr="00AB2D0C">
              <w:t>S</w:t>
            </w:r>
            <w:r w:rsidRPr="00AB2D0C">
              <w:rPr>
                <w:vertAlign w:val="subscript"/>
              </w:rPr>
              <w:t>L</w:t>
            </w:r>
            <w:r w:rsidRPr="00AB2D0C">
              <w:t>L</w:t>
            </w:r>
            <w:r w:rsidRPr="00AB2D0C">
              <w:rPr>
                <w:vertAlign w:val="subscript"/>
              </w:rPr>
              <w:t>S</w:t>
            </w:r>
            <w:r w:rsidRPr="00AB2D0C">
              <w:t xml:space="preserve"> vs SL</w:t>
            </w:r>
          </w:p>
        </w:tc>
        <w:tc>
          <w:tcPr>
            <w:tcW w:w="1504" w:type="dxa"/>
          </w:tcPr>
          <w:p w14:paraId="62E9E609" w14:textId="77777777" w:rsidR="00C937A5" w:rsidRPr="00AB2D0C" w:rsidRDefault="00000000">
            <w:pPr>
              <w:spacing w:line="480" w:lineRule="auto"/>
              <w:rPr>
                <w:b/>
              </w:rPr>
            </w:pPr>
            <w:r w:rsidRPr="00AB2D0C">
              <w:rPr>
                <w:b/>
              </w:rPr>
              <w:t>.027</w:t>
            </w:r>
          </w:p>
        </w:tc>
        <w:tc>
          <w:tcPr>
            <w:tcW w:w="1504" w:type="dxa"/>
          </w:tcPr>
          <w:p w14:paraId="422AD15E" w14:textId="77777777" w:rsidR="00C937A5" w:rsidRPr="00AB2D0C" w:rsidRDefault="00000000">
            <w:pPr>
              <w:spacing w:line="480" w:lineRule="auto"/>
              <w:rPr>
                <w:b/>
              </w:rPr>
            </w:pPr>
            <w:r w:rsidRPr="00AB2D0C">
              <w:rPr>
                <w:b/>
              </w:rPr>
              <w:t>.012</w:t>
            </w:r>
          </w:p>
        </w:tc>
        <w:tc>
          <w:tcPr>
            <w:tcW w:w="1504" w:type="dxa"/>
          </w:tcPr>
          <w:p w14:paraId="7FAEE4C7" w14:textId="77777777" w:rsidR="00C937A5" w:rsidRPr="00AB2D0C" w:rsidRDefault="00000000">
            <w:pPr>
              <w:spacing w:line="480" w:lineRule="auto"/>
            </w:pPr>
            <w:r w:rsidRPr="00AB2D0C">
              <w:t>.007</w:t>
            </w:r>
          </w:p>
        </w:tc>
        <w:tc>
          <w:tcPr>
            <w:tcW w:w="1504" w:type="dxa"/>
          </w:tcPr>
          <w:p w14:paraId="738B9A21" w14:textId="77777777" w:rsidR="00C937A5" w:rsidRPr="00AB2D0C" w:rsidRDefault="00000000">
            <w:pPr>
              <w:spacing w:line="480" w:lineRule="auto"/>
            </w:pPr>
            <w:r w:rsidRPr="00AB2D0C">
              <w:t>.075</w:t>
            </w:r>
          </w:p>
        </w:tc>
      </w:tr>
      <w:tr w:rsidR="00C937A5" w:rsidRPr="00AB2D0C" w14:paraId="77B545CE" w14:textId="77777777">
        <w:tc>
          <w:tcPr>
            <w:tcW w:w="1504" w:type="dxa"/>
            <w:vMerge/>
          </w:tcPr>
          <w:p w14:paraId="48C4C9B4" w14:textId="77777777" w:rsidR="00C937A5" w:rsidRPr="00AB2D0C" w:rsidRDefault="00C937A5">
            <w:pPr>
              <w:widowControl w:val="0"/>
              <w:pBdr>
                <w:top w:val="nil"/>
                <w:left w:val="nil"/>
                <w:bottom w:val="nil"/>
                <w:right w:val="nil"/>
                <w:between w:val="nil"/>
              </w:pBdr>
              <w:spacing w:line="276" w:lineRule="auto"/>
            </w:pPr>
          </w:p>
        </w:tc>
        <w:tc>
          <w:tcPr>
            <w:tcW w:w="1504" w:type="dxa"/>
          </w:tcPr>
          <w:p w14:paraId="407AE27F" w14:textId="77777777" w:rsidR="00C937A5" w:rsidRPr="00AB2D0C" w:rsidRDefault="00000000">
            <w:pPr>
              <w:spacing w:line="480" w:lineRule="auto"/>
            </w:pPr>
            <w:r w:rsidRPr="00AB2D0C">
              <w:t>M</w:t>
            </w:r>
            <w:r w:rsidRPr="00AB2D0C">
              <w:rPr>
                <w:vertAlign w:val="subscript"/>
              </w:rPr>
              <w:t>M</w:t>
            </w:r>
            <w:r w:rsidRPr="00AB2D0C">
              <w:t>M</w:t>
            </w:r>
            <w:r w:rsidRPr="00AB2D0C">
              <w:rPr>
                <w:vertAlign w:val="subscript"/>
              </w:rPr>
              <w:t>M</w:t>
            </w:r>
            <w:r w:rsidRPr="00AB2D0C">
              <w:t xml:space="preserve"> vs MM</w:t>
            </w:r>
          </w:p>
        </w:tc>
        <w:tc>
          <w:tcPr>
            <w:tcW w:w="1504" w:type="dxa"/>
          </w:tcPr>
          <w:p w14:paraId="454FEF63" w14:textId="77777777" w:rsidR="00C937A5" w:rsidRPr="00AB2D0C" w:rsidRDefault="00000000">
            <w:pPr>
              <w:spacing w:line="480" w:lineRule="auto"/>
            </w:pPr>
            <w:r w:rsidRPr="00AB2D0C">
              <w:t>.469</w:t>
            </w:r>
          </w:p>
        </w:tc>
        <w:tc>
          <w:tcPr>
            <w:tcW w:w="1504" w:type="dxa"/>
          </w:tcPr>
          <w:p w14:paraId="269F8D39" w14:textId="77777777" w:rsidR="00C937A5" w:rsidRPr="00AB2D0C" w:rsidRDefault="00000000">
            <w:pPr>
              <w:spacing w:line="480" w:lineRule="auto"/>
            </w:pPr>
            <w:r w:rsidRPr="00AB2D0C">
              <w:t>.333</w:t>
            </w:r>
          </w:p>
        </w:tc>
        <w:tc>
          <w:tcPr>
            <w:tcW w:w="1504" w:type="dxa"/>
          </w:tcPr>
          <w:p w14:paraId="51F97888" w14:textId="77777777" w:rsidR="00C937A5" w:rsidRPr="00AB2D0C" w:rsidRDefault="00000000">
            <w:pPr>
              <w:spacing w:line="480" w:lineRule="auto"/>
            </w:pPr>
            <w:r w:rsidRPr="00AB2D0C">
              <w:t>.308</w:t>
            </w:r>
          </w:p>
        </w:tc>
        <w:tc>
          <w:tcPr>
            <w:tcW w:w="1504" w:type="dxa"/>
          </w:tcPr>
          <w:p w14:paraId="6A91D56A" w14:textId="77777777" w:rsidR="00C937A5" w:rsidRPr="00AB2D0C" w:rsidRDefault="00000000">
            <w:pPr>
              <w:spacing w:line="480" w:lineRule="auto"/>
            </w:pPr>
            <w:r w:rsidRPr="00AB2D0C">
              <w:t>.236</w:t>
            </w:r>
          </w:p>
        </w:tc>
      </w:tr>
      <w:tr w:rsidR="00C937A5" w:rsidRPr="00AB2D0C" w14:paraId="6288E346" w14:textId="77777777">
        <w:tc>
          <w:tcPr>
            <w:tcW w:w="1504" w:type="dxa"/>
            <w:vMerge w:val="restart"/>
          </w:tcPr>
          <w:p w14:paraId="0043EB2C" w14:textId="77777777" w:rsidR="00C937A5" w:rsidRPr="00AB2D0C" w:rsidRDefault="00000000">
            <w:r w:rsidRPr="00AB2D0C">
              <w:rPr>
                <w:rFonts w:ascii="Arial" w:eastAsia="Arial" w:hAnsi="Arial" w:cs="Arial"/>
                <w:color w:val="202124"/>
                <w:sz w:val="21"/>
                <w:szCs w:val="21"/>
              </w:rPr>
              <w:t>γ</w:t>
            </w:r>
            <w:r w:rsidRPr="00AB2D0C">
              <w:t xml:space="preserve"> diversity</w:t>
            </w:r>
          </w:p>
          <w:p w14:paraId="48A1A9B6" w14:textId="77777777" w:rsidR="00C937A5" w:rsidRPr="00AB2D0C" w:rsidRDefault="00000000">
            <w:pPr>
              <w:spacing w:line="480" w:lineRule="auto"/>
            </w:pPr>
            <w:r w:rsidRPr="00AB2D0C">
              <w:t>(meta-ecosystem)</w:t>
            </w:r>
          </w:p>
        </w:tc>
        <w:tc>
          <w:tcPr>
            <w:tcW w:w="1504" w:type="dxa"/>
          </w:tcPr>
          <w:p w14:paraId="7CF883D5" w14:textId="77777777" w:rsidR="00C937A5" w:rsidRPr="00AB2D0C" w:rsidRDefault="00000000">
            <w:pPr>
              <w:spacing w:line="480" w:lineRule="auto"/>
            </w:pPr>
            <w:r w:rsidRPr="00AB2D0C">
              <w:t>S</w:t>
            </w:r>
            <w:r w:rsidRPr="00AB2D0C">
              <w:rPr>
                <w:vertAlign w:val="subscript"/>
              </w:rPr>
              <w:t>L</w:t>
            </w:r>
            <w:r w:rsidRPr="00AB2D0C">
              <w:t>L</w:t>
            </w:r>
            <w:r w:rsidRPr="00AB2D0C">
              <w:rPr>
                <w:vertAlign w:val="subscript"/>
              </w:rPr>
              <w:t>S</w:t>
            </w:r>
            <w:r w:rsidRPr="00AB2D0C">
              <w:t xml:space="preserve"> vs SL</w:t>
            </w:r>
          </w:p>
        </w:tc>
        <w:tc>
          <w:tcPr>
            <w:tcW w:w="1504" w:type="dxa"/>
          </w:tcPr>
          <w:p w14:paraId="64E66D00" w14:textId="77777777" w:rsidR="00C937A5" w:rsidRPr="00AB2D0C" w:rsidRDefault="00000000">
            <w:pPr>
              <w:spacing w:line="480" w:lineRule="auto"/>
            </w:pPr>
            <w:r w:rsidRPr="00AB2D0C">
              <w:t>.449</w:t>
            </w:r>
          </w:p>
        </w:tc>
        <w:tc>
          <w:tcPr>
            <w:tcW w:w="1504" w:type="dxa"/>
          </w:tcPr>
          <w:p w14:paraId="76F0851E" w14:textId="77777777" w:rsidR="00C937A5" w:rsidRPr="00AB2D0C" w:rsidRDefault="00000000">
            <w:pPr>
              <w:spacing w:line="480" w:lineRule="auto"/>
            </w:pPr>
            <w:r w:rsidRPr="00AB2D0C">
              <w:t>.318</w:t>
            </w:r>
          </w:p>
        </w:tc>
        <w:tc>
          <w:tcPr>
            <w:tcW w:w="1504" w:type="dxa"/>
          </w:tcPr>
          <w:p w14:paraId="042FD43A" w14:textId="77777777" w:rsidR="00C937A5" w:rsidRPr="00AB2D0C" w:rsidRDefault="00000000">
            <w:pPr>
              <w:spacing w:line="480" w:lineRule="auto"/>
            </w:pPr>
            <w:r w:rsidRPr="00AB2D0C">
              <w:t>.432</w:t>
            </w:r>
          </w:p>
        </w:tc>
        <w:tc>
          <w:tcPr>
            <w:tcW w:w="1504" w:type="dxa"/>
          </w:tcPr>
          <w:p w14:paraId="39ED6001" w14:textId="77777777" w:rsidR="00C937A5" w:rsidRPr="00AB2D0C" w:rsidRDefault="00000000">
            <w:pPr>
              <w:spacing w:line="480" w:lineRule="auto"/>
            </w:pPr>
            <w:r w:rsidRPr="00AB2D0C">
              <w:t>.737</w:t>
            </w:r>
          </w:p>
        </w:tc>
      </w:tr>
      <w:tr w:rsidR="00C937A5" w:rsidRPr="00AB2D0C" w14:paraId="1FDD4F85" w14:textId="77777777">
        <w:tc>
          <w:tcPr>
            <w:tcW w:w="1504" w:type="dxa"/>
            <w:vMerge/>
          </w:tcPr>
          <w:p w14:paraId="3883D743" w14:textId="77777777" w:rsidR="00C937A5" w:rsidRPr="00AB2D0C" w:rsidRDefault="00C937A5">
            <w:pPr>
              <w:widowControl w:val="0"/>
              <w:pBdr>
                <w:top w:val="nil"/>
                <w:left w:val="nil"/>
                <w:bottom w:val="nil"/>
                <w:right w:val="nil"/>
                <w:between w:val="nil"/>
              </w:pBdr>
              <w:spacing w:line="276" w:lineRule="auto"/>
            </w:pPr>
          </w:p>
        </w:tc>
        <w:tc>
          <w:tcPr>
            <w:tcW w:w="1504" w:type="dxa"/>
          </w:tcPr>
          <w:p w14:paraId="34E5EF38" w14:textId="77777777" w:rsidR="00C937A5" w:rsidRPr="00AB2D0C" w:rsidRDefault="00000000">
            <w:pPr>
              <w:spacing w:line="480" w:lineRule="auto"/>
            </w:pPr>
            <w:r w:rsidRPr="00AB2D0C">
              <w:t>M</w:t>
            </w:r>
            <w:r w:rsidRPr="00AB2D0C">
              <w:rPr>
                <w:vertAlign w:val="subscript"/>
              </w:rPr>
              <w:t>M</w:t>
            </w:r>
            <w:r w:rsidRPr="00AB2D0C">
              <w:t>M</w:t>
            </w:r>
            <w:r w:rsidRPr="00AB2D0C">
              <w:rPr>
                <w:vertAlign w:val="subscript"/>
              </w:rPr>
              <w:t>M</w:t>
            </w:r>
            <w:r w:rsidRPr="00AB2D0C">
              <w:t xml:space="preserve"> vs MM</w:t>
            </w:r>
          </w:p>
        </w:tc>
        <w:tc>
          <w:tcPr>
            <w:tcW w:w="1504" w:type="dxa"/>
          </w:tcPr>
          <w:p w14:paraId="741714ED" w14:textId="77777777" w:rsidR="00C937A5" w:rsidRPr="00AB2D0C" w:rsidRDefault="00000000">
            <w:pPr>
              <w:spacing w:line="480" w:lineRule="auto"/>
            </w:pPr>
            <w:r w:rsidRPr="00AB2D0C">
              <w:t>.576</w:t>
            </w:r>
          </w:p>
        </w:tc>
        <w:tc>
          <w:tcPr>
            <w:tcW w:w="1504" w:type="dxa"/>
          </w:tcPr>
          <w:p w14:paraId="348AC348" w14:textId="77777777" w:rsidR="00C937A5" w:rsidRPr="00AB2D0C" w:rsidRDefault="00000000">
            <w:pPr>
              <w:spacing w:line="480" w:lineRule="auto"/>
            </w:pPr>
            <w:r w:rsidRPr="00AB2D0C">
              <w:t>.62</w:t>
            </w:r>
          </w:p>
        </w:tc>
        <w:tc>
          <w:tcPr>
            <w:tcW w:w="1504" w:type="dxa"/>
          </w:tcPr>
          <w:p w14:paraId="4A726C4F" w14:textId="77777777" w:rsidR="00C937A5" w:rsidRPr="00AB2D0C" w:rsidRDefault="00000000">
            <w:pPr>
              <w:spacing w:line="480" w:lineRule="auto"/>
            </w:pPr>
            <w:r w:rsidRPr="00AB2D0C">
              <w:t>.282</w:t>
            </w:r>
          </w:p>
        </w:tc>
        <w:tc>
          <w:tcPr>
            <w:tcW w:w="1504" w:type="dxa"/>
          </w:tcPr>
          <w:p w14:paraId="22B1F3A9" w14:textId="77777777" w:rsidR="00C937A5" w:rsidRPr="00AB2D0C" w:rsidRDefault="00000000">
            <w:pPr>
              <w:spacing w:line="480" w:lineRule="auto"/>
            </w:pPr>
            <w:r w:rsidRPr="00AB2D0C">
              <w:t>.242</w:t>
            </w:r>
          </w:p>
        </w:tc>
      </w:tr>
      <w:tr w:rsidR="00C937A5" w:rsidRPr="00AB2D0C" w14:paraId="5D6FA539" w14:textId="77777777">
        <w:trPr>
          <w:trHeight w:val="1380"/>
        </w:trPr>
        <w:tc>
          <w:tcPr>
            <w:tcW w:w="1504" w:type="dxa"/>
            <w:vMerge w:val="restart"/>
          </w:tcPr>
          <w:p w14:paraId="084072D8" w14:textId="77777777" w:rsidR="00C937A5" w:rsidRPr="00AB2D0C" w:rsidRDefault="00000000">
            <w:pPr>
              <w:spacing w:line="480" w:lineRule="auto"/>
            </w:pPr>
            <w:r w:rsidRPr="00AB2D0C">
              <w:t xml:space="preserve">Total biomass </w:t>
            </w:r>
          </w:p>
          <w:p w14:paraId="2B826D8F" w14:textId="77777777" w:rsidR="00C937A5" w:rsidRPr="00AB2D0C" w:rsidRDefault="00000000">
            <w:pPr>
              <w:spacing w:line="480" w:lineRule="auto"/>
            </w:pPr>
            <w:r w:rsidRPr="00AB2D0C">
              <w:t>(meta-ecosystem)</w:t>
            </w:r>
          </w:p>
        </w:tc>
        <w:tc>
          <w:tcPr>
            <w:tcW w:w="1504" w:type="dxa"/>
          </w:tcPr>
          <w:p w14:paraId="45B1DD6B" w14:textId="77777777" w:rsidR="00C937A5" w:rsidRPr="00AB2D0C" w:rsidRDefault="00000000">
            <w:pPr>
              <w:spacing w:line="480" w:lineRule="auto"/>
            </w:pPr>
            <w:r w:rsidRPr="00AB2D0C">
              <w:t>S</w:t>
            </w:r>
            <w:r w:rsidRPr="00AB2D0C">
              <w:rPr>
                <w:vertAlign w:val="subscript"/>
              </w:rPr>
              <w:t>L</w:t>
            </w:r>
            <w:r w:rsidRPr="00AB2D0C">
              <w:t>L</w:t>
            </w:r>
            <w:r w:rsidRPr="00AB2D0C">
              <w:rPr>
                <w:vertAlign w:val="subscript"/>
              </w:rPr>
              <w:t>S</w:t>
            </w:r>
            <w:r w:rsidRPr="00AB2D0C">
              <w:t xml:space="preserve"> vs SL</w:t>
            </w:r>
          </w:p>
        </w:tc>
        <w:tc>
          <w:tcPr>
            <w:tcW w:w="1504" w:type="dxa"/>
          </w:tcPr>
          <w:p w14:paraId="53881CE0" w14:textId="77777777" w:rsidR="00C937A5" w:rsidRPr="00AB2D0C" w:rsidRDefault="00000000">
            <w:pPr>
              <w:spacing w:line="480" w:lineRule="auto"/>
              <w:rPr>
                <w:b/>
              </w:rPr>
            </w:pPr>
            <w:r w:rsidRPr="00AB2D0C">
              <w:rPr>
                <w:b/>
              </w:rPr>
              <w:t>.011</w:t>
            </w:r>
          </w:p>
        </w:tc>
        <w:tc>
          <w:tcPr>
            <w:tcW w:w="1504" w:type="dxa"/>
          </w:tcPr>
          <w:p w14:paraId="27C89066" w14:textId="77777777" w:rsidR="00C937A5" w:rsidRPr="00AB2D0C" w:rsidRDefault="00000000">
            <w:pPr>
              <w:spacing w:line="480" w:lineRule="auto"/>
              <w:rPr>
                <w:b/>
              </w:rPr>
            </w:pPr>
            <w:r w:rsidRPr="00AB2D0C">
              <w:rPr>
                <w:b/>
              </w:rPr>
              <w:t>.003</w:t>
            </w:r>
          </w:p>
        </w:tc>
        <w:tc>
          <w:tcPr>
            <w:tcW w:w="1504" w:type="dxa"/>
          </w:tcPr>
          <w:p w14:paraId="5458566C" w14:textId="77777777" w:rsidR="00C937A5" w:rsidRPr="00AB2D0C" w:rsidRDefault="00000000">
            <w:pPr>
              <w:spacing w:line="480" w:lineRule="auto"/>
            </w:pPr>
            <w:r w:rsidRPr="00AB2D0C">
              <w:t>.105</w:t>
            </w:r>
          </w:p>
        </w:tc>
        <w:tc>
          <w:tcPr>
            <w:tcW w:w="1504" w:type="dxa"/>
          </w:tcPr>
          <w:p w14:paraId="5BF83E01" w14:textId="77777777" w:rsidR="00C937A5" w:rsidRPr="00AB2D0C" w:rsidRDefault="00000000">
            <w:pPr>
              <w:spacing w:line="480" w:lineRule="auto"/>
            </w:pPr>
            <w:r w:rsidRPr="00AB2D0C">
              <w:t>.264</w:t>
            </w:r>
          </w:p>
        </w:tc>
      </w:tr>
      <w:tr w:rsidR="00C937A5" w:rsidRPr="00AB2D0C" w14:paraId="7E4ADE44" w14:textId="77777777">
        <w:tc>
          <w:tcPr>
            <w:tcW w:w="1504" w:type="dxa"/>
            <w:vMerge/>
          </w:tcPr>
          <w:p w14:paraId="1F225506" w14:textId="77777777" w:rsidR="00C937A5" w:rsidRPr="00AB2D0C" w:rsidRDefault="00C937A5">
            <w:pPr>
              <w:widowControl w:val="0"/>
              <w:pBdr>
                <w:top w:val="nil"/>
                <w:left w:val="nil"/>
                <w:bottom w:val="nil"/>
                <w:right w:val="nil"/>
                <w:between w:val="nil"/>
              </w:pBdr>
              <w:spacing w:line="276" w:lineRule="auto"/>
            </w:pPr>
          </w:p>
        </w:tc>
        <w:tc>
          <w:tcPr>
            <w:tcW w:w="1504" w:type="dxa"/>
          </w:tcPr>
          <w:p w14:paraId="03248E71" w14:textId="77777777" w:rsidR="00C937A5" w:rsidRPr="00AB2D0C" w:rsidRDefault="00000000">
            <w:pPr>
              <w:spacing w:line="480" w:lineRule="auto"/>
            </w:pPr>
            <w:r w:rsidRPr="00AB2D0C">
              <w:t>M</w:t>
            </w:r>
            <w:r w:rsidRPr="00AB2D0C">
              <w:rPr>
                <w:vertAlign w:val="subscript"/>
              </w:rPr>
              <w:t>M</w:t>
            </w:r>
            <w:r w:rsidRPr="00AB2D0C">
              <w:t>M</w:t>
            </w:r>
            <w:r w:rsidRPr="00AB2D0C">
              <w:rPr>
                <w:vertAlign w:val="subscript"/>
              </w:rPr>
              <w:t>M</w:t>
            </w:r>
            <w:r w:rsidRPr="00AB2D0C">
              <w:t xml:space="preserve"> vs MM</w:t>
            </w:r>
          </w:p>
        </w:tc>
        <w:tc>
          <w:tcPr>
            <w:tcW w:w="1504" w:type="dxa"/>
          </w:tcPr>
          <w:p w14:paraId="2C792E90" w14:textId="77777777" w:rsidR="00C937A5" w:rsidRPr="00AB2D0C" w:rsidRDefault="00000000">
            <w:pPr>
              <w:spacing w:line="480" w:lineRule="auto"/>
            </w:pPr>
            <w:r w:rsidRPr="00AB2D0C">
              <w:t>.167</w:t>
            </w:r>
          </w:p>
        </w:tc>
        <w:tc>
          <w:tcPr>
            <w:tcW w:w="1504" w:type="dxa"/>
          </w:tcPr>
          <w:p w14:paraId="3FFC15EB" w14:textId="77777777" w:rsidR="00C937A5" w:rsidRPr="00AB2D0C" w:rsidRDefault="00000000">
            <w:pPr>
              <w:spacing w:line="480" w:lineRule="auto"/>
            </w:pPr>
            <w:r w:rsidRPr="00AB2D0C">
              <w:t>.356</w:t>
            </w:r>
          </w:p>
        </w:tc>
        <w:tc>
          <w:tcPr>
            <w:tcW w:w="1504" w:type="dxa"/>
          </w:tcPr>
          <w:p w14:paraId="44E1AD6A" w14:textId="77777777" w:rsidR="00C937A5" w:rsidRPr="00AB2D0C" w:rsidRDefault="00000000">
            <w:pPr>
              <w:spacing w:line="480" w:lineRule="auto"/>
            </w:pPr>
            <w:r w:rsidRPr="00AB2D0C">
              <w:t>.078</w:t>
            </w:r>
          </w:p>
        </w:tc>
        <w:tc>
          <w:tcPr>
            <w:tcW w:w="1504" w:type="dxa"/>
          </w:tcPr>
          <w:p w14:paraId="20C69B91" w14:textId="77777777" w:rsidR="00C937A5" w:rsidRPr="00AB2D0C" w:rsidRDefault="00000000">
            <w:pPr>
              <w:spacing w:line="480" w:lineRule="auto"/>
              <w:rPr>
                <w:b/>
              </w:rPr>
            </w:pPr>
            <w:r w:rsidRPr="00AB2D0C">
              <w:rPr>
                <w:b/>
              </w:rPr>
              <w:t>0.026</w:t>
            </w:r>
          </w:p>
        </w:tc>
      </w:tr>
    </w:tbl>
    <w:p w14:paraId="193DD9AE" w14:textId="77777777" w:rsidR="00C937A5" w:rsidRPr="00AB2D0C" w:rsidRDefault="00C937A5">
      <w:pPr>
        <w:spacing w:line="480" w:lineRule="auto"/>
      </w:pPr>
    </w:p>
    <w:p w14:paraId="74D4AF2A" w14:textId="77777777" w:rsidR="00C937A5" w:rsidRPr="00AB2D0C" w:rsidRDefault="00000000">
      <w:r w:rsidRPr="00AB2D0C">
        <w:br w:type="page"/>
      </w:r>
      <w:r w:rsidRPr="00AB2D0C">
        <w:lastRenderedPageBreak/>
        <w:t xml:space="preserve">Table S2. P values of the ecosystems mixed effect models. Both the full model and the reduced model are compared to the null model. In bold the effects that passed a test with significance level below p = 0.05.  </w:t>
      </w:r>
    </w:p>
    <w:tbl>
      <w:tblPr>
        <w:tblStyle w:val="a0"/>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1504"/>
        <w:gridCol w:w="1504"/>
        <w:gridCol w:w="1504"/>
        <w:gridCol w:w="1504"/>
        <w:gridCol w:w="1504"/>
      </w:tblGrid>
      <w:tr w:rsidR="00C937A5" w:rsidRPr="00AB2D0C" w14:paraId="79A6918B" w14:textId="77777777">
        <w:tc>
          <w:tcPr>
            <w:tcW w:w="1504" w:type="dxa"/>
          </w:tcPr>
          <w:p w14:paraId="1E50DEFD" w14:textId="77777777" w:rsidR="00C937A5" w:rsidRPr="00AB2D0C" w:rsidRDefault="00000000">
            <w:pPr>
              <w:spacing w:line="480" w:lineRule="auto"/>
              <w:rPr>
                <w:b/>
              </w:rPr>
            </w:pPr>
            <w:r w:rsidRPr="00AB2D0C">
              <w:rPr>
                <w:b/>
              </w:rPr>
              <w:t>Response variable</w:t>
            </w:r>
          </w:p>
        </w:tc>
        <w:tc>
          <w:tcPr>
            <w:tcW w:w="1504" w:type="dxa"/>
          </w:tcPr>
          <w:p w14:paraId="1F8745A3" w14:textId="77777777" w:rsidR="00C937A5" w:rsidRPr="00AB2D0C" w:rsidRDefault="00000000">
            <w:pPr>
              <w:spacing w:line="480" w:lineRule="auto"/>
              <w:rPr>
                <w:b/>
              </w:rPr>
            </w:pPr>
            <w:r w:rsidRPr="00AB2D0C">
              <w:rPr>
                <w:b/>
              </w:rPr>
              <w:t>Comparison</w:t>
            </w:r>
          </w:p>
        </w:tc>
        <w:tc>
          <w:tcPr>
            <w:tcW w:w="1504" w:type="dxa"/>
          </w:tcPr>
          <w:p w14:paraId="23873AC2" w14:textId="77777777" w:rsidR="00C937A5" w:rsidRPr="00AB2D0C" w:rsidRDefault="00000000">
            <w:pPr>
              <w:spacing w:line="480" w:lineRule="auto"/>
              <w:rPr>
                <w:b/>
              </w:rPr>
            </w:pPr>
            <w:r w:rsidRPr="00AB2D0C">
              <w:rPr>
                <w:b/>
              </w:rPr>
              <w:t xml:space="preserve">Full model </w:t>
            </w:r>
          </w:p>
          <w:p w14:paraId="15E5F554" w14:textId="77777777" w:rsidR="00C937A5" w:rsidRPr="00AB2D0C" w:rsidRDefault="00000000">
            <w:pPr>
              <w:spacing w:line="480" w:lineRule="auto"/>
              <w:rPr>
                <w:b/>
              </w:rPr>
            </w:pPr>
            <w:r w:rsidRPr="00AB2D0C">
              <w:rPr>
                <w:b/>
              </w:rPr>
              <w:t xml:space="preserve">p (high disturbance) </w:t>
            </w:r>
          </w:p>
        </w:tc>
        <w:tc>
          <w:tcPr>
            <w:tcW w:w="1504" w:type="dxa"/>
          </w:tcPr>
          <w:p w14:paraId="32014A9E" w14:textId="77777777" w:rsidR="00C937A5" w:rsidRPr="00AB2D0C" w:rsidRDefault="00000000">
            <w:pPr>
              <w:spacing w:line="480" w:lineRule="auto"/>
              <w:rPr>
                <w:b/>
              </w:rPr>
            </w:pPr>
            <w:r w:rsidRPr="00AB2D0C">
              <w:rPr>
                <w:b/>
              </w:rPr>
              <w:t xml:space="preserve">Reduced model p (high disturbance) </w:t>
            </w:r>
          </w:p>
        </w:tc>
        <w:tc>
          <w:tcPr>
            <w:tcW w:w="1504" w:type="dxa"/>
          </w:tcPr>
          <w:p w14:paraId="76986497" w14:textId="77777777" w:rsidR="00C937A5" w:rsidRPr="00AB2D0C" w:rsidRDefault="00000000">
            <w:pPr>
              <w:spacing w:line="480" w:lineRule="auto"/>
              <w:rPr>
                <w:b/>
              </w:rPr>
            </w:pPr>
            <w:r w:rsidRPr="00AB2D0C">
              <w:rPr>
                <w:b/>
              </w:rPr>
              <w:t xml:space="preserve">Full model </w:t>
            </w:r>
            <w:r w:rsidRPr="00AB2D0C">
              <w:rPr>
                <w:b/>
              </w:rPr>
              <w:br/>
              <w:t>p (low disturbance)</w:t>
            </w:r>
          </w:p>
        </w:tc>
        <w:tc>
          <w:tcPr>
            <w:tcW w:w="1504" w:type="dxa"/>
          </w:tcPr>
          <w:p w14:paraId="4F57E2D9" w14:textId="77777777" w:rsidR="00C937A5" w:rsidRPr="00AB2D0C" w:rsidRDefault="00000000">
            <w:pPr>
              <w:spacing w:line="480" w:lineRule="auto"/>
              <w:rPr>
                <w:b/>
              </w:rPr>
            </w:pPr>
            <w:r w:rsidRPr="00AB2D0C">
              <w:rPr>
                <w:b/>
              </w:rPr>
              <w:t>Reduced model</w:t>
            </w:r>
            <w:r w:rsidRPr="00AB2D0C">
              <w:rPr>
                <w:b/>
              </w:rPr>
              <w:br/>
              <w:t>p (low disturbance)</w:t>
            </w:r>
          </w:p>
        </w:tc>
      </w:tr>
      <w:tr w:rsidR="00C937A5" w:rsidRPr="00AB2D0C" w14:paraId="45D3CD7A" w14:textId="77777777">
        <w:tc>
          <w:tcPr>
            <w:tcW w:w="1504" w:type="dxa"/>
            <w:vMerge w:val="restart"/>
          </w:tcPr>
          <w:p w14:paraId="062A8539" w14:textId="77777777" w:rsidR="00C937A5" w:rsidRPr="00AB2D0C" w:rsidRDefault="00000000">
            <w:pPr>
              <w:spacing w:line="480" w:lineRule="auto"/>
            </w:pPr>
            <w:r w:rsidRPr="00AB2D0C">
              <w:t>Biomass</w:t>
            </w:r>
          </w:p>
          <w:p w14:paraId="28459B9F" w14:textId="77777777" w:rsidR="00C937A5" w:rsidRPr="00AB2D0C" w:rsidRDefault="00000000">
            <w:pPr>
              <w:spacing w:line="480" w:lineRule="auto"/>
            </w:pPr>
            <w:r w:rsidRPr="00AB2D0C">
              <w:t>(ecosystem)</w:t>
            </w:r>
          </w:p>
        </w:tc>
        <w:tc>
          <w:tcPr>
            <w:tcW w:w="1504" w:type="dxa"/>
          </w:tcPr>
          <w:p w14:paraId="116FFA48" w14:textId="77777777" w:rsidR="00C937A5" w:rsidRPr="00AB2D0C" w:rsidRDefault="00000000">
            <w:pPr>
              <w:spacing w:line="480" w:lineRule="auto"/>
            </w:pPr>
            <w:r w:rsidRPr="00AB2D0C">
              <w:t>S</w:t>
            </w:r>
            <w:r w:rsidRPr="00AB2D0C">
              <w:rPr>
                <w:vertAlign w:val="subscript"/>
              </w:rPr>
              <w:t>L</w:t>
            </w:r>
            <w:r w:rsidRPr="00AB2D0C">
              <w:t xml:space="preserve"> vs S</w:t>
            </w:r>
          </w:p>
        </w:tc>
        <w:tc>
          <w:tcPr>
            <w:tcW w:w="1504" w:type="dxa"/>
          </w:tcPr>
          <w:p w14:paraId="0FE155A1" w14:textId="77777777" w:rsidR="00C937A5" w:rsidRPr="00AB2D0C" w:rsidRDefault="00000000">
            <w:pPr>
              <w:spacing w:line="480" w:lineRule="auto"/>
              <w:rPr>
                <w:b/>
              </w:rPr>
            </w:pPr>
            <w:r w:rsidRPr="00AB2D0C">
              <w:rPr>
                <w:b/>
              </w:rPr>
              <w:t>.019</w:t>
            </w:r>
          </w:p>
        </w:tc>
        <w:tc>
          <w:tcPr>
            <w:tcW w:w="1504" w:type="dxa"/>
          </w:tcPr>
          <w:p w14:paraId="529EC12D" w14:textId="77777777" w:rsidR="00C937A5" w:rsidRPr="00AB2D0C" w:rsidRDefault="00000000">
            <w:pPr>
              <w:spacing w:line="480" w:lineRule="auto"/>
              <w:rPr>
                <w:b/>
              </w:rPr>
            </w:pPr>
            <w:r w:rsidRPr="00AB2D0C">
              <w:rPr>
                <w:b/>
              </w:rPr>
              <w:t>.032</w:t>
            </w:r>
          </w:p>
        </w:tc>
        <w:tc>
          <w:tcPr>
            <w:tcW w:w="1504" w:type="dxa"/>
          </w:tcPr>
          <w:p w14:paraId="2F65C453" w14:textId="77777777" w:rsidR="00C937A5" w:rsidRPr="00AB2D0C" w:rsidRDefault="00000000">
            <w:pPr>
              <w:spacing w:line="480" w:lineRule="auto"/>
              <w:rPr>
                <w:b/>
              </w:rPr>
            </w:pPr>
            <w:r w:rsidRPr="00AB2D0C">
              <w:rPr>
                <w:b/>
              </w:rPr>
              <w:t>.012</w:t>
            </w:r>
          </w:p>
        </w:tc>
        <w:tc>
          <w:tcPr>
            <w:tcW w:w="1504" w:type="dxa"/>
          </w:tcPr>
          <w:p w14:paraId="6E2969FC" w14:textId="77777777" w:rsidR="00C937A5" w:rsidRPr="00AB2D0C" w:rsidRDefault="00000000">
            <w:pPr>
              <w:spacing w:line="480" w:lineRule="auto"/>
              <w:rPr>
                <w:b/>
              </w:rPr>
            </w:pPr>
            <w:r w:rsidRPr="00AB2D0C">
              <w:rPr>
                <w:b/>
              </w:rPr>
              <w:t>.004</w:t>
            </w:r>
          </w:p>
        </w:tc>
      </w:tr>
      <w:tr w:rsidR="00C937A5" w:rsidRPr="00AB2D0C" w14:paraId="59F3452C" w14:textId="77777777">
        <w:tc>
          <w:tcPr>
            <w:tcW w:w="1504" w:type="dxa"/>
            <w:vMerge/>
          </w:tcPr>
          <w:p w14:paraId="697E8E92"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37305B4B" w14:textId="77777777" w:rsidR="00C937A5" w:rsidRPr="00AB2D0C" w:rsidRDefault="00000000">
            <w:pPr>
              <w:spacing w:line="480" w:lineRule="auto"/>
            </w:pPr>
            <w:r w:rsidRPr="00AB2D0C">
              <w:t>S</w:t>
            </w:r>
            <w:r w:rsidRPr="00AB2D0C">
              <w:rPr>
                <w:vertAlign w:val="subscript"/>
              </w:rPr>
              <w:t>L</w:t>
            </w:r>
            <w:r w:rsidRPr="00AB2D0C">
              <w:t xml:space="preserve"> vs S</w:t>
            </w:r>
            <w:r w:rsidRPr="00AB2D0C">
              <w:rPr>
                <w:vertAlign w:val="subscript"/>
              </w:rPr>
              <w:t>S</w:t>
            </w:r>
            <w:r w:rsidRPr="00AB2D0C">
              <w:t xml:space="preserve"> </w:t>
            </w:r>
          </w:p>
        </w:tc>
        <w:tc>
          <w:tcPr>
            <w:tcW w:w="1504" w:type="dxa"/>
          </w:tcPr>
          <w:p w14:paraId="552B276F" w14:textId="77777777" w:rsidR="00C937A5" w:rsidRPr="00AB2D0C" w:rsidRDefault="00000000">
            <w:pPr>
              <w:spacing w:line="480" w:lineRule="auto"/>
            </w:pPr>
            <w:r w:rsidRPr="00AB2D0C">
              <w:t>.060</w:t>
            </w:r>
          </w:p>
        </w:tc>
        <w:tc>
          <w:tcPr>
            <w:tcW w:w="1504" w:type="dxa"/>
          </w:tcPr>
          <w:p w14:paraId="7394A955" w14:textId="77777777" w:rsidR="00C937A5" w:rsidRPr="00AB2D0C" w:rsidRDefault="00000000">
            <w:pPr>
              <w:spacing w:line="480" w:lineRule="auto"/>
            </w:pPr>
            <w:r w:rsidRPr="00AB2D0C">
              <w:t>.060</w:t>
            </w:r>
          </w:p>
        </w:tc>
        <w:tc>
          <w:tcPr>
            <w:tcW w:w="1504" w:type="dxa"/>
          </w:tcPr>
          <w:p w14:paraId="2931242E" w14:textId="77777777" w:rsidR="00C937A5" w:rsidRPr="00AB2D0C" w:rsidRDefault="00000000">
            <w:pPr>
              <w:spacing w:line="480" w:lineRule="auto"/>
              <w:rPr>
                <w:b/>
              </w:rPr>
            </w:pPr>
            <w:r w:rsidRPr="00AB2D0C">
              <w:rPr>
                <w:b/>
              </w:rPr>
              <w:t>.001</w:t>
            </w:r>
          </w:p>
        </w:tc>
        <w:tc>
          <w:tcPr>
            <w:tcW w:w="1504" w:type="dxa"/>
          </w:tcPr>
          <w:p w14:paraId="5D45CDC1" w14:textId="77777777" w:rsidR="00C937A5" w:rsidRPr="00AB2D0C" w:rsidRDefault="00000000">
            <w:pPr>
              <w:spacing w:line="480" w:lineRule="auto"/>
              <w:rPr>
                <w:b/>
              </w:rPr>
            </w:pPr>
            <w:r w:rsidRPr="00AB2D0C">
              <w:rPr>
                <w:b/>
              </w:rPr>
              <w:t>&lt; .001</w:t>
            </w:r>
          </w:p>
        </w:tc>
      </w:tr>
      <w:tr w:rsidR="00C937A5" w:rsidRPr="00AB2D0C" w14:paraId="2F66B40A" w14:textId="77777777">
        <w:tc>
          <w:tcPr>
            <w:tcW w:w="1504" w:type="dxa"/>
            <w:vMerge/>
          </w:tcPr>
          <w:p w14:paraId="64B17D94"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082B7361" w14:textId="77777777" w:rsidR="00C937A5" w:rsidRPr="00AB2D0C" w:rsidRDefault="00000000">
            <w:pPr>
              <w:spacing w:line="480" w:lineRule="auto"/>
            </w:pPr>
            <w:r w:rsidRPr="00AB2D0C">
              <w:t>S</w:t>
            </w:r>
            <w:r w:rsidRPr="00AB2D0C">
              <w:rPr>
                <w:vertAlign w:val="subscript"/>
              </w:rPr>
              <w:t>s</w:t>
            </w:r>
            <w:r w:rsidRPr="00AB2D0C">
              <w:t xml:space="preserve"> vs S</w:t>
            </w:r>
          </w:p>
        </w:tc>
        <w:tc>
          <w:tcPr>
            <w:tcW w:w="1504" w:type="dxa"/>
          </w:tcPr>
          <w:p w14:paraId="05F61733" w14:textId="77777777" w:rsidR="00C937A5" w:rsidRPr="00AB2D0C" w:rsidRDefault="00000000">
            <w:pPr>
              <w:spacing w:line="480" w:lineRule="auto"/>
            </w:pPr>
            <w:r w:rsidRPr="00AB2D0C">
              <w:t>.142</w:t>
            </w:r>
          </w:p>
        </w:tc>
        <w:tc>
          <w:tcPr>
            <w:tcW w:w="1504" w:type="dxa"/>
          </w:tcPr>
          <w:p w14:paraId="4CE4B387" w14:textId="77777777" w:rsidR="00C937A5" w:rsidRPr="00AB2D0C" w:rsidRDefault="00000000">
            <w:pPr>
              <w:spacing w:line="480" w:lineRule="auto"/>
            </w:pPr>
            <w:r w:rsidRPr="00AB2D0C">
              <w:t>.071</w:t>
            </w:r>
          </w:p>
        </w:tc>
        <w:tc>
          <w:tcPr>
            <w:tcW w:w="1504" w:type="dxa"/>
          </w:tcPr>
          <w:p w14:paraId="7CC81E20" w14:textId="77777777" w:rsidR="00C937A5" w:rsidRPr="00AB2D0C" w:rsidRDefault="00000000">
            <w:pPr>
              <w:spacing w:line="480" w:lineRule="auto"/>
            </w:pPr>
            <w:r w:rsidRPr="00AB2D0C">
              <w:t>.778</w:t>
            </w:r>
          </w:p>
        </w:tc>
        <w:tc>
          <w:tcPr>
            <w:tcW w:w="1504" w:type="dxa"/>
          </w:tcPr>
          <w:p w14:paraId="2438BAE5" w14:textId="77777777" w:rsidR="00C937A5" w:rsidRPr="00AB2D0C" w:rsidRDefault="00000000">
            <w:pPr>
              <w:spacing w:line="480" w:lineRule="auto"/>
            </w:pPr>
            <w:r w:rsidRPr="00AB2D0C">
              <w:t>.805</w:t>
            </w:r>
          </w:p>
        </w:tc>
      </w:tr>
      <w:tr w:rsidR="00C937A5" w:rsidRPr="00AB2D0C" w14:paraId="0E5A184B" w14:textId="77777777">
        <w:tc>
          <w:tcPr>
            <w:tcW w:w="1504" w:type="dxa"/>
            <w:vMerge/>
          </w:tcPr>
          <w:p w14:paraId="1215BD1A" w14:textId="77777777" w:rsidR="00C937A5" w:rsidRPr="00AB2D0C" w:rsidRDefault="00C937A5">
            <w:pPr>
              <w:widowControl w:val="0"/>
              <w:pBdr>
                <w:top w:val="nil"/>
                <w:left w:val="nil"/>
                <w:bottom w:val="nil"/>
                <w:right w:val="nil"/>
                <w:between w:val="nil"/>
              </w:pBdr>
              <w:spacing w:line="276" w:lineRule="auto"/>
            </w:pPr>
          </w:p>
        </w:tc>
        <w:tc>
          <w:tcPr>
            <w:tcW w:w="1504" w:type="dxa"/>
          </w:tcPr>
          <w:p w14:paraId="67043D46" w14:textId="77777777" w:rsidR="00C937A5" w:rsidRPr="00AB2D0C" w:rsidRDefault="00000000">
            <w:pPr>
              <w:spacing w:line="480" w:lineRule="auto"/>
              <w:rPr>
                <w:vertAlign w:val="subscript"/>
              </w:rPr>
            </w:pPr>
            <w:r w:rsidRPr="00AB2D0C">
              <w:t>M</w:t>
            </w:r>
            <w:r w:rsidRPr="00AB2D0C">
              <w:rPr>
                <w:vertAlign w:val="subscript"/>
              </w:rPr>
              <w:t>M</w:t>
            </w:r>
            <w:r w:rsidRPr="00AB2D0C">
              <w:t xml:space="preserve"> vs M</w:t>
            </w:r>
          </w:p>
        </w:tc>
        <w:tc>
          <w:tcPr>
            <w:tcW w:w="1504" w:type="dxa"/>
          </w:tcPr>
          <w:p w14:paraId="28AF946D" w14:textId="77777777" w:rsidR="00C937A5" w:rsidRPr="00AB2D0C" w:rsidRDefault="00000000">
            <w:pPr>
              <w:spacing w:line="480" w:lineRule="auto"/>
            </w:pPr>
            <w:r w:rsidRPr="00AB2D0C">
              <w:t>.062</w:t>
            </w:r>
          </w:p>
        </w:tc>
        <w:tc>
          <w:tcPr>
            <w:tcW w:w="1504" w:type="dxa"/>
          </w:tcPr>
          <w:p w14:paraId="72DDE5F2" w14:textId="77777777" w:rsidR="00C937A5" w:rsidRPr="00AB2D0C" w:rsidRDefault="00000000">
            <w:pPr>
              <w:spacing w:line="480" w:lineRule="auto"/>
            </w:pPr>
            <w:r w:rsidRPr="00AB2D0C">
              <w:t>.231</w:t>
            </w:r>
          </w:p>
        </w:tc>
        <w:tc>
          <w:tcPr>
            <w:tcW w:w="1504" w:type="dxa"/>
          </w:tcPr>
          <w:p w14:paraId="45CB78A3" w14:textId="77777777" w:rsidR="00C937A5" w:rsidRPr="00AB2D0C" w:rsidRDefault="00000000">
            <w:pPr>
              <w:spacing w:line="480" w:lineRule="auto"/>
              <w:rPr>
                <w:b/>
              </w:rPr>
            </w:pPr>
            <w:r w:rsidRPr="00AB2D0C">
              <w:rPr>
                <w:b/>
              </w:rPr>
              <w:t>.014</w:t>
            </w:r>
          </w:p>
        </w:tc>
        <w:tc>
          <w:tcPr>
            <w:tcW w:w="1504" w:type="dxa"/>
          </w:tcPr>
          <w:p w14:paraId="29DFEB7E" w14:textId="77777777" w:rsidR="00C937A5" w:rsidRPr="00AB2D0C" w:rsidRDefault="00000000">
            <w:pPr>
              <w:spacing w:line="480" w:lineRule="auto"/>
              <w:rPr>
                <w:b/>
              </w:rPr>
            </w:pPr>
            <w:r w:rsidRPr="00AB2D0C">
              <w:rPr>
                <w:b/>
              </w:rPr>
              <w:t>.003</w:t>
            </w:r>
          </w:p>
        </w:tc>
      </w:tr>
      <w:tr w:rsidR="00C937A5" w:rsidRPr="00AB2D0C" w14:paraId="3224DEAC" w14:textId="77777777">
        <w:tc>
          <w:tcPr>
            <w:tcW w:w="1504" w:type="dxa"/>
            <w:vMerge/>
          </w:tcPr>
          <w:p w14:paraId="3162AEB8"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31D58889" w14:textId="77777777" w:rsidR="00C937A5" w:rsidRPr="00AB2D0C" w:rsidRDefault="00000000">
            <w:pPr>
              <w:spacing w:line="480" w:lineRule="auto"/>
              <w:rPr>
                <w:color w:val="FF0000"/>
              </w:rPr>
            </w:pPr>
            <w:r w:rsidRPr="00AB2D0C">
              <w:t>L</w:t>
            </w:r>
            <w:r w:rsidRPr="00AB2D0C">
              <w:rPr>
                <w:vertAlign w:val="subscript"/>
              </w:rPr>
              <w:t>S</w:t>
            </w:r>
            <w:r w:rsidRPr="00AB2D0C">
              <w:t xml:space="preserve"> vs L</w:t>
            </w:r>
          </w:p>
        </w:tc>
        <w:tc>
          <w:tcPr>
            <w:tcW w:w="1504" w:type="dxa"/>
          </w:tcPr>
          <w:p w14:paraId="67E3B261" w14:textId="77777777" w:rsidR="00C937A5" w:rsidRPr="00AB2D0C" w:rsidRDefault="00000000">
            <w:pPr>
              <w:spacing w:line="480" w:lineRule="auto"/>
              <w:rPr>
                <w:b/>
              </w:rPr>
            </w:pPr>
            <w:r w:rsidRPr="00AB2D0C">
              <w:rPr>
                <w:b/>
              </w:rPr>
              <w:t>.003</w:t>
            </w:r>
          </w:p>
        </w:tc>
        <w:tc>
          <w:tcPr>
            <w:tcW w:w="1504" w:type="dxa"/>
          </w:tcPr>
          <w:p w14:paraId="253F1F70" w14:textId="77777777" w:rsidR="00C937A5" w:rsidRPr="00AB2D0C" w:rsidRDefault="00000000">
            <w:pPr>
              <w:spacing w:line="480" w:lineRule="auto"/>
              <w:rPr>
                <w:b/>
              </w:rPr>
            </w:pPr>
            <w:r w:rsidRPr="00AB2D0C">
              <w:rPr>
                <w:b/>
              </w:rPr>
              <w:t>.001</w:t>
            </w:r>
          </w:p>
        </w:tc>
        <w:tc>
          <w:tcPr>
            <w:tcW w:w="1504" w:type="dxa"/>
          </w:tcPr>
          <w:p w14:paraId="01A5CA42" w14:textId="77777777" w:rsidR="00C937A5" w:rsidRPr="00AB2D0C" w:rsidRDefault="00000000">
            <w:pPr>
              <w:spacing w:line="480" w:lineRule="auto"/>
            </w:pPr>
            <w:r w:rsidRPr="00AB2D0C">
              <w:t>.064</w:t>
            </w:r>
          </w:p>
        </w:tc>
        <w:tc>
          <w:tcPr>
            <w:tcW w:w="1504" w:type="dxa"/>
          </w:tcPr>
          <w:p w14:paraId="504CECCA" w14:textId="77777777" w:rsidR="00C937A5" w:rsidRPr="00AB2D0C" w:rsidRDefault="00000000">
            <w:pPr>
              <w:spacing w:line="480" w:lineRule="auto"/>
            </w:pPr>
            <w:r w:rsidRPr="00AB2D0C">
              <w:t>.148</w:t>
            </w:r>
          </w:p>
        </w:tc>
      </w:tr>
      <w:tr w:rsidR="00C937A5" w:rsidRPr="00AB2D0C" w14:paraId="2054AA2E" w14:textId="77777777">
        <w:tc>
          <w:tcPr>
            <w:tcW w:w="1504" w:type="dxa"/>
            <w:vMerge/>
          </w:tcPr>
          <w:p w14:paraId="4B7F30E5" w14:textId="77777777" w:rsidR="00C937A5" w:rsidRPr="00AB2D0C" w:rsidRDefault="00C937A5">
            <w:pPr>
              <w:widowControl w:val="0"/>
              <w:pBdr>
                <w:top w:val="nil"/>
                <w:left w:val="nil"/>
                <w:bottom w:val="nil"/>
                <w:right w:val="nil"/>
                <w:between w:val="nil"/>
              </w:pBdr>
              <w:spacing w:line="276" w:lineRule="auto"/>
            </w:pPr>
          </w:p>
        </w:tc>
        <w:tc>
          <w:tcPr>
            <w:tcW w:w="1504" w:type="dxa"/>
          </w:tcPr>
          <w:p w14:paraId="698394CF" w14:textId="77777777" w:rsidR="00C937A5" w:rsidRPr="00AB2D0C" w:rsidRDefault="00000000">
            <w:pPr>
              <w:spacing w:line="480" w:lineRule="auto"/>
            </w:pPr>
            <w:r w:rsidRPr="00AB2D0C">
              <w:t>L</w:t>
            </w:r>
            <w:r w:rsidRPr="00AB2D0C">
              <w:rPr>
                <w:vertAlign w:val="subscript"/>
              </w:rPr>
              <w:t>S</w:t>
            </w:r>
            <w:r w:rsidRPr="00AB2D0C">
              <w:t xml:space="preserve"> vs L</w:t>
            </w:r>
            <w:r w:rsidRPr="00AB2D0C">
              <w:rPr>
                <w:vertAlign w:val="subscript"/>
              </w:rPr>
              <w:t>L</w:t>
            </w:r>
          </w:p>
        </w:tc>
        <w:tc>
          <w:tcPr>
            <w:tcW w:w="1504" w:type="dxa"/>
          </w:tcPr>
          <w:p w14:paraId="77F0BE4F" w14:textId="77777777" w:rsidR="00C937A5" w:rsidRPr="00AB2D0C" w:rsidRDefault="00000000">
            <w:pPr>
              <w:spacing w:line="480" w:lineRule="auto"/>
            </w:pPr>
            <w:r w:rsidRPr="00AB2D0C">
              <w:t>.085</w:t>
            </w:r>
          </w:p>
        </w:tc>
        <w:tc>
          <w:tcPr>
            <w:tcW w:w="1504" w:type="dxa"/>
          </w:tcPr>
          <w:p w14:paraId="69C1D93A" w14:textId="77777777" w:rsidR="00C937A5" w:rsidRPr="00AB2D0C" w:rsidRDefault="00000000">
            <w:pPr>
              <w:spacing w:line="480" w:lineRule="auto"/>
              <w:rPr>
                <w:b/>
              </w:rPr>
            </w:pPr>
            <w:r w:rsidRPr="00AB2D0C">
              <w:rPr>
                <w:b/>
              </w:rPr>
              <w:t>.036</w:t>
            </w:r>
          </w:p>
        </w:tc>
        <w:tc>
          <w:tcPr>
            <w:tcW w:w="1504" w:type="dxa"/>
          </w:tcPr>
          <w:p w14:paraId="4CB781ED" w14:textId="77777777" w:rsidR="00C937A5" w:rsidRPr="00AB2D0C" w:rsidRDefault="00000000">
            <w:pPr>
              <w:spacing w:line="480" w:lineRule="auto"/>
            </w:pPr>
            <w:r w:rsidRPr="00AB2D0C">
              <w:t>.685</w:t>
            </w:r>
          </w:p>
        </w:tc>
        <w:tc>
          <w:tcPr>
            <w:tcW w:w="1504" w:type="dxa"/>
          </w:tcPr>
          <w:p w14:paraId="3700449A" w14:textId="77777777" w:rsidR="00C937A5" w:rsidRPr="00AB2D0C" w:rsidRDefault="00000000">
            <w:pPr>
              <w:spacing w:line="480" w:lineRule="auto"/>
            </w:pPr>
            <w:r w:rsidRPr="00AB2D0C">
              <w:t>.397</w:t>
            </w:r>
          </w:p>
        </w:tc>
      </w:tr>
      <w:tr w:rsidR="00C937A5" w:rsidRPr="00AB2D0C" w14:paraId="11CDD886" w14:textId="77777777">
        <w:tc>
          <w:tcPr>
            <w:tcW w:w="1504" w:type="dxa"/>
            <w:vMerge/>
          </w:tcPr>
          <w:p w14:paraId="6B115F34" w14:textId="77777777" w:rsidR="00C937A5" w:rsidRPr="00AB2D0C" w:rsidRDefault="00C937A5">
            <w:pPr>
              <w:widowControl w:val="0"/>
              <w:pBdr>
                <w:top w:val="nil"/>
                <w:left w:val="nil"/>
                <w:bottom w:val="nil"/>
                <w:right w:val="nil"/>
                <w:between w:val="nil"/>
              </w:pBdr>
              <w:spacing w:line="276" w:lineRule="auto"/>
            </w:pPr>
          </w:p>
        </w:tc>
        <w:tc>
          <w:tcPr>
            <w:tcW w:w="1504" w:type="dxa"/>
          </w:tcPr>
          <w:p w14:paraId="147E4C73" w14:textId="77777777" w:rsidR="00C937A5" w:rsidRPr="00AB2D0C" w:rsidRDefault="00000000">
            <w:pPr>
              <w:spacing w:line="480" w:lineRule="auto"/>
            </w:pPr>
            <w:r w:rsidRPr="00AB2D0C">
              <w:t>L</w:t>
            </w:r>
            <w:r w:rsidRPr="00AB2D0C">
              <w:rPr>
                <w:vertAlign w:val="subscript"/>
              </w:rPr>
              <w:t>L</w:t>
            </w:r>
            <w:r w:rsidRPr="00AB2D0C">
              <w:t xml:space="preserve"> vs L</w:t>
            </w:r>
          </w:p>
        </w:tc>
        <w:tc>
          <w:tcPr>
            <w:tcW w:w="1504" w:type="dxa"/>
          </w:tcPr>
          <w:p w14:paraId="4C47834F" w14:textId="77777777" w:rsidR="00C937A5" w:rsidRPr="00AB2D0C" w:rsidRDefault="00000000">
            <w:pPr>
              <w:spacing w:line="480" w:lineRule="auto"/>
            </w:pPr>
            <w:r w:rsidRPr="00AB2D0C">
              <w:t>.396</w:t>
            </w:r>
          </w:p>
        </w:tc>
        <w:tc>
          <w:tcPr>
            <w:tcW w:w="1504" w:type="dxa"/>
          </w:tcPr>
          <w:p w14:paraId="6E855BFE" w14:textId="77777777" w:rsidR="00C937A5" w:rsidRPr="00AB2D0C" w:rsidRDefault="00000000">
            <w:pPr>
              <w:spacing w:line="480" w:lineRule="auto"/>
            </w:pPr>
            <w:r w:rsidRPr="00AB2D0C">
              <w:t>.185</w:t>
            </w:r>
          </w:p>
        </w:tc>
        <w:tc>
          <w:tcPr>
            <w:tcW w:w="1504" w:type="dxa"/>
          </w:tcPr>
          <w:p w14:paraId="0D270781" w14:textId="77777777" w:rsidR="00C937A5" w:rsidRPr="00AB2D0C" w:rsidRDefault="00000000">
            <w:pPr>
              <w:spacing w:line="480" w:lineRule="auto"/>
            </w:pPr>
            <w:r w:rsidRPr="00AB2D0C">
              <w:t>.071</w:t>
            </w:r>
          </w:p>
        </w:tc>
        <w:tc>
          <w:tcPr>
            <w:tcW w:w="1504" w:type="dxa"/>
          </w:tcPr>
          <w:p w14:paraId="2D578674" w14:textId="77777777" w:rsidR="00C937A5" w:rsidRPr="00AB2D0C" w:rsidRDefault="00000000">
            <w:pPr>
              <w:spacing w:line="480" w:lineRule="auto"/>
            </w:pPr>
            <w:r w:rsidRPr="00AB2D0C">
              <w:t>.130</w:t>
            </w:r>
          </w:p>
        </w:tc>
      </w:tr>
      <w:tr w:rsidR="00C937A5" w:rsidRPr="00AB2D0C" w14:paraId="7550439F" w14:textId="77777777">
        <w:tc>
          <w:tcPr>
            <w:tcW w:w="1504" w:type="dxa"/>
            <w:vMerge w:val="restart"/>
          </w:tcPr>
          <w:p w14:paraId="20F851FE" w14:textId="77777777" w:rsidR="00C937A5" w:rsidRPr="00AB2D0C" w:rsidRDefault="00000000">
            <w:pPr>
              <w:spacing w:line="480" w:lineRule="auto"/>
            </w:pPr>
            <w:r w:rsidRPr="00AB2D0C">
              <w:t>Shannon Index</w:t>
            </w:r>
          </w:p>
          <w:p w14:paraId="716E316C" w14:textId="77777777" w:rsidR="00C937A5" w:rsidRPr="00AB2D0C" w:rsidRDefault="00000000">
            <w:pPr>
              <w:spacing w:line="480" w:lineRule="auto"/>
            </w:pPr>
            <w:r w:rsidRPr="00AB2D0C">
              <w:t>(ecosystem)</w:t>
            </w:r>
          </w:p>
        </w:tc>
        <w:tc>
          <w:tcPr>
            <w:tcW w:w="1504" w:type="dxa"/>
          </w:tcPr>
          <w:p w14:paraId="2B6AE642" w14:textId="77777777" w:rsidR="00C937A5" w:rsidRPr="00AB2D0C" w:rsidRDefault="00000000">
            <w:pPr>
              <w:spacing w:line="480" w:lineRule="auto"/>
            </w:pPr>
            <w:r w:rsidRPr="00AB2D0C">
              <w:t>S</w:t>
            </w:r>
            <w:r w:rsidRPr="00AB2D0C">
              <w:rPr>
                <w:vertAlign w:val="subscript"/>
              </w:rPr>
              <w:t>L</w:t>
            </w:r>
            <w:r w:rsidRPr="00AB2D0C">
              <w:t xml:space="preserve"> vs S</w:t>
            </w:r>
          </w:p>
        </w:tc>
        <w:tc>
          <w:tcPr>
            <w:tcW w:w="1504" w:type="dxa"/>
          </w:tcPr>
          <w:p w14:paraId="3F104CB7" w14:textId="77777777" w:rsidR="00C937A5" w:rsidRPr="00AB2D0C" w:rsidRDefault="00000000">
            <w:pPr>
              <w:spacing w:line="480" w:lineRule="auto"/>
              <w:rPr>
                <w:b/>
              </w:rPr>
            </w:pPr>
            <w:r w:rsidRPr="00AB2D0C">
              <w:rPr>
                <w:b/>
              </w:rPr>
              <w:t>.009</w:t>
            </w:r>
          </w:p>
        </w:tc>
        <w:tc>
          <w:tcPr>
            <w:tcW w:w="1504" w:type="dxa"/>
          </w:tcPr>
          <w:p w14:paraId="6F5BE10B" w14:textId="77777777" w:rsidR="00C937A5" w:rsidRPr="00AB2D0C" w:rsidRDefault="00000000">
            <w:pPr>
              <w:spacing w:line="480" w:lineRule="auto"/>
              <w:rPr>
                <w:b/>
              </w:rPr>
            </w:pPr>
            <w:r w:rsidRPr="00AB2D0C">
              <w:rPr>
                <w:b/>
              </w:rPr>
              <w:t>.002</w:t>
            </w:r>
          </w:p>
        </w:tc>
        <w:tc>
          <w:tcPr>
            <w:tcW w:w="1504" w:type="dxa"/>
          </w:tcPr>
          <w:p w14:paraId="32D557A9" w14:textId="77777777" w:rsidR="00C937A5" w:rsidRPr="00AB2D0C" w:rsidRDefault="00000000">
            <w:pPr>
              <w:spacing w:line="480" w:lineRule="auto"/>
              <w:rPr>
                <w:b/>
              </w:rPr>
            </w:pPr>
            <w:r w:rsidRPr="00AB2D0C">
              <w:rPr>
                <w:b/>
              </w:rPr>
              <w:t>.001</w:t>
            </w:r>
          </w:p>
        </w:tc>
        <w:tc>
          <w:tcPr>
            <w:tcW w:w="1504" w:type="dxa"/>
          </w:tcPr>
          <w:p w14:paraId="3D90C131" w14:textId="77777777" w:rsidR="00C937A5" w:rsidRPr="00AB2D0C" w:rsidRDefault="00000000">
            <w:pPr>
              <w:spacing w:line="480" w:lineRule="auto"/>
              <w:rPr>
                <w:b/>
              </w:rPr>
            </w:pPr>
            <w:r w:rsidRPr="00AB2D0C">
              <w:rPr>
                <w:b/>
              </w:rPr>
              <w:t>.031</w:t>
            </w:r>
          </w:p>
        </w:tc>
      </w:tr>
      <w:tr w:rsidR="00C937A5" w:rsidRPr="00AB2D0C" w14:paraId="74779DF5" w14:textId="77777777">
        <w:tc>
          <w:tcPr>
            <w:tcW w:w="1504" w:type="dxa"/>
            <w:vMerge/>
          </w:tcPr>
          <w:p w14:paraId="233F2E43"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49DE91C9" w14:textId="77777777" w:rsidR="00C937A5" w:rsidRPr="00AB2D0C" w:rsidRDefault="00000000">
            <w:pPr>
              <w:spacing w:line="480" w:lineRule="auto"/>
            </w:pPr>
            <w:r w:rsidRPr="00AB2D0C">
              <w:t>S</w:t>
            </w:r>
            <w:r w:rsidRPr="00AB2D0C">
              <w:rPr>
                <w:vertAlign w:val="subscript"/>
              </w:rPr>
              <w:t>L</w:t>
            </w:r>
            <w:r w:rsidRPr="00AB2D0C">
              <w:t xml:space="preserve"> vs S</w:t>
            </w:r>
            <w:r w:rsidRPr="00AB2D0C">
              <w:rPr>
                <w:vertAlign w:val="subscript"/>
              </w:rPr>
              <w:t>S</w:t>
            </w:r>
          </w:p>
        </w:tc>
        <w:tc>
          <w:tcPr>
            <w:tcW w:w="1504" w:type="dxa"/>
          </w:tcPr>
          <w:p w14:paraId="7A8BB6DD" w14:textId="77777777" w:rsidR="00C937A5" w:rsidRPr="00AB2D0C" w:rsidRDefault="00000000">
            <w:pPr>
              <w:spacing w:line="480" w:lineRule="auto"/>
              <w:rPr>
                <w:b/>
              </w:rPr>
            </w:pPr>
            <w:r w:rsidRPr="00AB2D0C">
              <w:rPr>
                <w:b/>
              </w:rPr>
              <w:t>.045</w:t>
            </w:r>
          </w:p>
        </w:tc>
        <w:tc>
          <w:tcPr>
            <w:tcW w:w="1504" w:type="dxa"/>
          </w:tcPr>
          <w:p w14:paraId="5CF33D3C" w14:textId="77777777" w:rsidR="00C937A5" w:rsidRPr="00AB2D0C" w:rsidRDefault="00000000">
            <w:pPr>
              <w:spacing w:line="480" w:lineRule="auto"/>
              <w:rPr>
                <w:b/>
              </w:rPr>
            </w:pPr>
            <w:r w:rsidRPr="00AB2D0C">
              <w:rPr>
                <w:b/>
              </w:rPr>
              <w:t>.013</w:t>
            </w:r>
          </w:p>
        </w:tc>
        <w:tc>
          <w:tcPr>
            <w:tcW w:w="1504" w:type="dxa"/>
          </w:tcPr>
          <w:p w14:paraId="7A8117DC" w14:textId="77777777" w:rsidR="00C937A5" w:rsidRPr="00AB2D0C" w:rsidRDefault="00000000">
            <w:pPr>
              <w:spacing w:line="480" w:lineRule="auto"/>
              <w:rPr>
                <w:b/>
              </w:rPr>
            </w:pPr>
            <w:r w:rsidRPr="00AB2D0C">
              <w:rPr>
                <w:b/>
              </w:rPr>
              <w:t>&lt; .001</w:t>
            </w:r>
          </w:p>
        </w:tc>
        <w:tc>
          <w:tcPr>
            <w:tcW w:w="1504" w:type="dxa"/>
          </w:tcPr>
          <w:p w14:paraId="457D56CC" w14:textId="77777777" w:rsidR="00C937A5" w:rsidRPr="00AB2D0C" w:rsidRDefault="00000000">
            <w:pPr>
              <w:spacing w:line="480" w:lineRule="auto"/>
              <w:rPr>
                <w:b/>
              </w:rPr>
            </w:pPr>
            <w:r w:rsidRPr="00AB2D0C">
              <w:rPr>
                <w:b/>
              </w:rPr>
              <w:t>.004</w:t>
            </w:r>
          </w:p>
        </w:tc>
      </w:tr>
      <w:tr w:rsidR="00C937A5" w:rsidRPr="00AB2D0C" w14:paraId="519ED3DB" w14:textId="77777777">
        <w:tc>
          <w:tcPr>
            <w:tcW w:w="1504" w:type="dxa"/>
            <w:vMerge/>
          </w:tcPr>
          <w:p w14:paraId="2BF3B5A5"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3F8C3529" w14:textId="77777777" w:rsidR="00C937A5" w:rsidRPr="00AB2D0C" w:rsidRDefault="00000000">
            <w:pPr>
              <w:spacing w:line="480" w:lineRule="auto"/>
            </w:pPr>
            <w:r w:rsidRPr="00AB2D0C">
              <w:t>S</w:t>
            </w:r>
            <w:r w:rsidRPr="00AB2D0C">
              <w:rPr>
                <w:vertAlign w:val="subscript"/>
              </w:rPr>
              <w:t>s</w:t>
            </w:r>
            <w:r w:rsidRPr="00AB2D0C">
              <w:t xml:space="preserve"> vs S</w:t>
            </w:r>
          </w:p>
        </w:tc>
        <w:tc>
          <w:tcPr>
            <w:tcW w:w="1504" w:type="dxa"/>
          </w:tcPr>
          <w:p w14:paraId="00E044E8" w14:textId="77777777" w:rsidR="00C937A5" w:rsidRPr="00AB2D0C" w:rsidRDefault="00000000">
            <w:pPr>
              <w:spacing w:line="480" w:lineRule="auto"/>
              <w:rPr>
                <w:b/>
              </w:rPr>
            </w:pPr>
            <w:r w:rsidRPr="00AB2D0C">
              <w:rPr>
                <w:b/>
              </w:rPr>
              <w:t>.040</w:t>
            </w:r>
          </w:p>
        </w:tc>
        <w:tc>
          <w:tcPr>
            <w:tcW w:w="1504" w:type="dxa"/>
          </w:tcPr>
          <w:p w14:paraId="36C0380C" w14:textId="77777777" w:rsidR="00C937A5" w:rsidRPr="00AB2D0C" w:rsidRDefault="00000000">
            <w:pPr>
              <w:spacing w:line="480" w:lineRule="auto"/>
              <w:rPr>
                <w:b/>
              </w:rPr>
            </w:pPr>
            <w:r w:rsidRPr="00AB2D0C">
              <w:rPr>
                <w:b/>
              </w:rPr>
              <w:t>.012</w:t>
            </w:r>
          </w:p>
        </w:tc>
        <w:tc>
          <w:tcPr>
            <w:tcW w:w="1504" w:type="dxa"/>
          </w:tcPr>
          <w:p w14:paraId="0732EDF2" w14:textId="77777777" w:rsidR="00C937A5" w:rsidRPr="00AB2D0C" w:rsidRDefault="00000000">
            <w:pPr>
              <w:spacing w:line="480" w:lineRule="auto"/>
            </w:pPr>
            <w:r w:rsidRPr="00AB2D0C">
              <w:t>.907</w:t>
            </w:r>
          </w:p>
        </w:tc>
        <w:tc>
          <w:tcPr>
            <w:tcW w:w="1504" w:type="dxa"/>
          </w:tcPr>
          <w:p w14:paraId="47DF03BA" w14:textId="77777777" w:rsidR="00C937A5" w:rsidRPr="00AB2D0C" w:rsidRDefault="00000000">
            <w:pPr>
              <w:spacing w:line="480" w:lineRule="auto"/>
              <w:rPr>
                <w:b/>
              </w:rPr>
            </w:pPr>
            <w:r w:rsidRPr="00AB2D0C">
              <w:t>.767</w:t>
            </w:r>
          </w:p>
        </w:tc>
      </w:tr>
      <w:tr w:rsidR="00C937A5" w:rsidRPr="00AB2D0C" w14:paraId="1098BF7C" w14:textId="77777777">
        <w:tc>
          <w:tcPr>
            <w:tcW w:w="1504" w:type="dxa"/>
            <w:vMerge/>
          </w:tcPr>
          <w:p w14:paraId="553257DE" w14:textId="77777777" w:rsidR="00C937A5" w:rsidRPr="00AB2D0C" w:rsidRDefault="00C937A5">
            <w:pPr>
              <w:widowControl w:val="0"/>
              <w:pBdr>
                <w:top w:val="nil"/>
                <w:left w:val="nil"/>
                <w:bottom w:val="nil"/>
                <w:right w:val="nil"/>
                <w:between w:val="nil"/>
              </w:pBdr>
              <w:spacing w:line="276" w:lineRule="auto"/>
              <w:rPr>
                <w:b/>
              </w:rPr>
            </w:pPr>
          </w:p>
        </w:tc>
        <w:tc>
          <w:tcPr>
            <w:tcW w:w="1504" w:type="dxa"/>
          </w:tcPr>
          <w:p w14:paraId="0761BB4A" w14:textId="77777777" w:rsidR="00C937A5" w:rsidRPr="00AB2D0C" w:rsidRDefault="00000000">
            <w:pPr>
              <w:spacing w:line="480" w:lineRule="auto"/>
            </w:pPr>
            <w:r w:rsidRPr="00AB2D0C">
              <w:t>M</w:t>
            </w:r>
            <w:r w:rsidRPr="00AB2D0C">
              <w:rPr>
                <w:vertAlign w:val="subscript"/>
              </w:rPr>
              <w:t>M</w:t>
            </w:r>
            <w:r w:rsidRPr="00AB2D0C">
              <w:t xml:space="preserve"> vs M</w:t>
            </w:r>
          </w:p>
        </w:tc>
        <w:tc>
          <w:tcPr>
            <w:tcW w:w="1504" w:type="dxa"/>
          </w:tcPr>
          <w:p w14:paraId="4B5ABEFA" w14:textId="77777777" w:rsidR="00C937A5" w:rsidRPr="00AB2D0C" w:rsidRDefault="00000000">
            <w:pPr>
              <w:spacing w:line="480" w:lineRule="auto"/>
              <w:rPr>
                <w:b/>
              </w:rPr>
            </w:pPr>
            <w:r w:rsidRPr="00AB2D0C">
              <w:t>.193</w:t>
            </w:r>
          </w:p>
        </w:tc>
        <w:tc>
          <w:tcPr>
            <w:tcW w:w="1504" w:type="dxa"/>
          </w:tcPr>
          <w:p w14:paraId="735D6664" w14:textId="77777777" w:rsidR="00C937A5" w:rsidRPr="00AB2D0C" w:rsidRDefault="00000000">
            <w:pPr>
              <w:spacing w:line="480" w:lineRule="auto"/>
              <w:rPr>
                <w:b/>
              </w:rPr>
            </w:pPr>
            <w:r w:rsidRPr="00AB2D0C">
              <w:t>.081</w:t>
            </w:r>
          </w:p>
        </w:tc>
        <w:tc>
          <w:tcPr>
            <w:tcW w:w="1504" w:type="dxa"/>
          </w:tcPr>
          <w:p w14:paraId="612E07E8" w14:textId="77777777" w:rsidR="00C937A5" w:rsidRPr="00AB2D0C" w:rsidRDefault="00000000">
            <w:pPr>
              <w:spacing w:line="480" w:lineRule="auto"/>
            </w:pPr>
            <w:r w:rsidRPr="00AB2D0C">
              <w:t>.578</w:t>
            </w:r>
          </w:p>
        </w:tc>
        <w:tc>
          <w:tcPr>
            <w:tcW w:w="1504" w:type="dxa"/>
          </w:tcPr>
          <w:p w14:paraId="3DF2399B" w14:textId="77777777" w:rsidR="00C937A5" w:rsidRPr="00AB2D0C" w:rsidRDefault="00000000">
            <w:pPr>
              <w:spacing w:line="480" w:lineRule="auto"/>
            </w:pPr>
            <w:r w:rsidRPr="00AB2D0C">
              <w:t>.817</w:t>
            </w:r>
          </w:p>
        </w:tc>
      </w:tr>
      <w:tr w:rsidR="00C937A5" w:rsidRPr="00AB2D0C" w14:paraId="32A54472" w14:textId="77777777">
        <w:tc>
          <w:tcPr>
            <w:tcW w:w="1504" w:type="dxa"/>
            <w:vMerge/>
          </w:tcPr>
          <w:p w14:paraId="4EF6B929" w14:textId="77777777" w:rsidR="00C937A5" w:rsidRPr="00AB2D0C" w:rsidRDefault="00C937A5">
            <w:pPr>
              <w:widowControl w:val="0"/>
              <w:pBdr>
                <w:top w:val="nil"/>
                <w:left w:val="nil"/>
                <w:bottom w:val="nil"/>
                <w:right w:val="nil"/>
                <w:between w:val="nil"/>
              </w:pBdr>
              <w:spacing w:line="276" w:lineRule="auto"/>
            </w:pPr>
          </w:p>
        </w:tc>
        <w:tc>
          <w:tcPr>
            <w:tcW w:w="1504" w:type="dxa"/>
          </w:tcPr>
          <w:p w14:paraId="6A2A2DD0" w14:textId="77777777" w:rsidR="00C937A5" w:rsidRPr="00AB2D0C" w:rsidRDefault="00000000">
            <w:pPr>
              <w:spacing w:line="480" w:lineRule="auto"/>
            </w:pPr>
            <w:r w:rsidRPr="00AB2D0C">
              <w:t>L</w:t>
            </w:r>
            <w:r w:rsidRPr="00AB2D0C">
              <w:rPr>
                <w:vertAlign w:val="subscript"/>
              </w:rPr>
              <w:t>S</w:t>
            </w:r>
            <w:r w:rsidRPr="00AB2D0C">
              <w:t xml:space="preserve"> vs L</w:t>
            </w:r>
          </w:p>
        </w:tc>
        <w:tc>
          <w:tcPr>
            <w:tcW w:w="1504" w:type="dxa"/>
          </w:tcPr>
          <w:p w14:paraId="6F2C6F2F" w14:textId="77777777" w:rsidR="00C937A5" w:rsidRPr="00AB2D0C" w:rsidRDefault="00000000">
            <w:pPr>
              <w:spacing w:line="480" w:lineRule="auto"/>
            </w:pPr>
            <w:r w:rsidRPr="00AB2D0C">
              <w:t>.220</w:t>
            </w:r>
          </w:p>
        </w:tc>
        <w:tc>
          <w:tcPr>
            <w:tcW w:w="1504" w:type="dxa"/>
          </w:tcPr>
          <w:p w14:paraId="16B24A20" w14:textId="77777777" w:rsidR="00C937A5" w:rsidRPr="00AB2D0C" w:rsidRDefault="00000000">
            <w:pPr>
              <w:spacing w:line="480" w:lineRule="auto"/>
            </w:pPr>
            <w:r w:rsidRPr="00AB2D0C">
              <w:t>.109</w:t>
            </w:r>
          </w:p>
        </w:tc>
        <w:tc>
          <w:tcPr>
            <w:tcW w:w="1504" w:type="dxa"/>
          </w:tcPr>
          <w:p w14:paraId="50D25E41" w14:textId="77777777" w:rsidR="00C937A5" w:rsidRPr="00AB2D0C" w:rsidRDefault="00000000">
            <w:pPr>
              <w:spacing w:line="480" w:lineRule="auto"/>
            </w:pPr>
            <w:r w:rsidRPr="00AB2D0C">
              <w:rPr>
                <w:b/>
              </w:rPr>
              <w:t>.048</w:t>
            </w:r>
          </w:p>
        </w:tc>
        <w:tc>
          <w:tcPr>
            <w:tcW w:w="1504" w:type="dxa"/>
          </w:tcPr>
          <w:p w14:paraId="3176B908" w14:textId="77777777" w:rsidR="00C937A5" w:rsidRPr="00AB2D0C" w:rsidRDefault="00000000">
            <w:pPr>
              <w:spacing w:line="480" w:lineRule="auto"/>
            </w:pPr>
            <w:r w:rsidRPr="00AB2D0C">
              <w:t>.330</w:t>
            </w:r>
          </w:p>
        </w:tc>
      </w:tr>
      <w:tr w:rsidR="00C937A5" w:rsidRPr="00AB2D0C" w14:paraId="057CD462" w14:textId="77777777">
        <w:tc>
          <w:tcPr>
            <w:tcW w:w="1504" w:type="dxa"/>
            <w:vMerge/>
          </w:tcPr>
          <w:p w14:paraId="093F8968" w14:textId="77777777" w:rsidR="00C937A5" w:rsidRPr="00AB2D0C" w:rsidRDefault="00C937A5">
            <w:pPr>
              <w:widowControl w:val="0"/>
              <w:pBdr>
                <w:top w:val="nil"/>
                <w:left w:val="nil"/>
                <w:bottom w:val="nil"/>
                <w:right w:val="nil"/>
                <w:between w:val="nil"/>
              </w:pBdr>
              <w:spacing w:line="276" w:lineRule="auto"/>
            </w:pPr>
          </w:p>
        </w:tc>
        <w:tc>
          <w:tcPr>
            <w:tcW w:w="1504" w:type="dxa"/>
          </w:tcPr>
          <w:p w14:paraId="658712E7" w14:textId="77777777" w:rsidR="00C937A5" w:rsidRPr="00AB2D0C" w:rsidRDefault="00000000">
            <w:pPr>
              <w:spacing w:line="480" w:lineRule="auto"/>
            </w:pPr>
            <w:r w:rsidRPr="00AB2D0C">
              <w:t>L</w:t>
            </w:r>
            <w:r w:rsidRPr="00AB2D0C">
              <w:rPr>
                <w:vertAlign w:val="subscript"/>
              </w:rPr>
              <w:t>S</w:t>
            </w:r>
            <w:r w:rsidRPr="00AB2D0C">
              <w:t xml:space="preserve"> vs L</w:t>
            </w:r>
            <w:r w:rsidRPr="00AB2D0C">
              <w:rPr>
                <w:vertAlign w:val="subscript"/>
              </w:rPr>
              <w:t>L</w:t>
            </w:r>
          </w:p>
        </w:tc>
        <w:tc>
          <w:tcPr>
            <w:tcW w:w="1504" w:type="dxa"/>
          </w:tcPr>
          <w:p w14:paraId="09ED03A2" w14:textId="77777777" w:rsidR="00C937A5" w:rsidRPr="00AB2D0C" w:rsidRDefault="00000000">
            <w:pPr>
              <w:spacing w:line="480" w:lineRule="auto"/>
            </w:pPr>
            <w:r w:rsidRPr="00AB2D0C">
              <w:t>.271</w:t>
            </w:r>
          </w:p>
        </w:tc>
        <w:tc>
          <w:tcPr>
            <w:tcW w:w="1504" w:type="dxa"/>
          </w:tcPr>
          <w:p w14:paraId="64B11DEA" w14:textId="77777777" w:rsidR="00C937A5" w:rsidRPr="00AB2D0C" w:rsidRDefault="00000000">
            <w:pPr>
              <w:spacing w:line="480" w:lineRule="auto"/>
            </w:pPr>
            <w:r w:rsidRPr="00AB2D0C">
              <w:t>.134</w:t>
            </w:r>
          </w:p>
        </w:tc>
        <w:tc>
          <w:tcPr>
            <w:tcW w:w="1504" w:type="dxa"/>
          </w:tcPr>
          <w:p w14:paraId="79D57F75" w14:textId="77777777" w:rsidR="00C937A5" w:rsidRPr="00AB2D0C" w:rsidRDefault="00000000">
            <w:pPr>
              <w:spacing w:line="480" w:lineRule="auto"/>
              <w:rPr>
                <w:b/>
              </w:rPr>
            </w:pPr>
            <w:r w:rsidRPr="00AB2D0C">
              <w:t>.431</w:t>
            </w:r>
          </w:p>
        </w:tc>
        <w:tc>
          <w:tcPr>
            <w:tcW w:w="1504" w:type="dxa"/>
          </w:tcPr>
          <w:p w14:paraId="0E87A976" w14:textId="77777777" w:rsidR="00C937A5" w:rsidRPr="00AB2D0C" w:rsidRDefault="00000000">
            <w:pPr>
              <w:spacing w:line="480" w:lineRule="auto"/>
            </w:pPr>
            <w:r w:rsidRPr="00AB2D0C">
              <w:t>.932</w:t>
            </w:r>
          </w:p>
        </w:tc>
      </w:tr>
      <w:tr w:rsidR="00C937A5" w:rsidRPr="00AB2D0C" w14:paraId="1758383F" w14:textId="77777777">
        <w:tc>
          <w:tcPr>
            <w:tcW w:w="1504" w:type="dxa"/>
            <w:vMerge/>
          </w:tcPr>
          <w:p w14:paraId="20EC7624" w14:textId="77777777" w:rsidR="00C937A5" w:rsidRPr="00AB2D0C" w:rsidRDefault="00C937A5">
            <w:pPr>
              <w:widowControl w:val="0"/>
              <w:pBdr>
                <w:top w:val="nil"/>
                <w:left w:val="nil"/>
                <w:bottom w:val="nil"/>
                <w:right w:val="nil"/>
                <w:between w:val="nil"/>
              </w:pBdr>
              <w:spacing w:line="276" w:lineRule="auto"/>
            </w:pPr>
          </w:p>
        </w:tc>
        <w:tc>
          <w:tcPr>
            <w:tcW w:w="1504" w:type="dxa"/>
          </w:tcPr>
          <w:p w14:paraId="2A7D01F2" w14:textId="77777777" w:rsidR="00C937A5" w:rsidRPr="00AB2D0C" w:rsidRDefault="00000000">
            <w:pPr>
              <w:spacing w:line="480" w:lineRule="auto"/>
            </w:pPr>
            <w:r w:rsidRPr="00AB2D0C">
              <w:t>L</w:t>
            </w:r>
            <w:r w:rsidRPr="00AB2D0C">
              <w:rPr>
                <w:vertAlign w:val="subscript"/>
              </w:rPr>
              <w:t>L</w:t>
            </w:r>
            <w:r w:rsidRPr="00AB2D0C">
              <w:t xml:space="preserve"> vs L</w:t>
            </w:r>
          </w:p>
        </w:tc>
        <w:tc>
          <w:tcPr>
            <w:tcW w:w="1504" w:type="dxa"/>
          </w:tcPr>
          <w:p w14:paraId="18C0639A" w14:textId="77777777" w:rsidR="00C937A5" w:rsidRPr="00AB2D0C" w:rsidRDefault="00000000">
            <w:pPr>
              <w:spacing w:line="480" w:lineRule="auto"/>
            </w:pPr>
            <w:r w:rsidRPr="00AB2D0C">
              <w:t>.887</w:t>
            </w:r>
          </w:p>
        </w:tc>
        <w:tc>
          <w:tcPr>
            <w:tcW w:w="1504" w:type="dxa"/>
          </w:tcPr>
          <w:p w14:paraId="27B9D7C0" w14:textId="77777777" w:rsidR="00C937A5" w:rsidRPr="00AB2D0C" w:rsidRDefault="00000000">
            <w:pPr>
              <w:spacing w:line="480" w:lineRule="auto"/>
            </w:pPr>
            <w:r w:rsidRPr="00AB2D0C">
              <w:t>.682</w:t>
            </w:r>
          </w:p>
        </w:tc>
        <w:tc>
          <w:tcPr>
            <w:tcW w:w="1504" w:type="dxa"/>
          </w:tcPr>
          <w:p w14:paraId="1F969B32" w14:textId="77777777" w:rsidR="00C937A5" w:rsidRPr="00AB2D0C" w:rsidRDefault="00000000">
            <w:pPr>
              <w:spacing w:line="480" w:lineRule="auto"/>
            </w:pPr>
            <w:r w:rsidRPr="00AB2D0C">
              <w:t>.064</w:t>
            </w:r>
          </w:p>
        </w:tc>
        <w:tc>
          <w:tcPr>
            <w:tcW w:w="1504" w:type="dxa"/>
          </w:tcPr>
          <w:p w14:paraId="6FCC9AB6" w14:textId="77777777" w:rsidR="00C937A5" w:rsidRPr="00AB2D0C" w:rsidRDefault="00000000">
            <w:pPr>
              <w:spacing w:line="480" w:lineRule="auto"/>
            </w:pPr>
            <w:r w:rsidRPr="00AB2D0C">
              <w:t>.068</w:t>
            </w:r>
          </w:p>
        </w:tc>
      </w:tr>
    </w:tbl>
    <w:p w14:paraId="2E729397" w14:textId="77777777" w:rsidR="00C937A5" w:rsidRPr="00AB2D0C" w:rsidRDefault="00C937A5">
      <w:pPr>
        <w:spacing w:line="480" w:lineRule="auto"/>
      </w:pPr>
    </w:p>
    <w:p w14:paraId="7C94E55D" w14:textId="11811834" w:rsidR="00C937A5" w:rsidRPr="00AB2D0C" w:rsidRDefault="00C937A5">
      <w:pPr>
        <w:spacing w:line="480" w:lineRule="auto"/>
      </w:pPr>
    </w:p>
    <w:sectPr w:rsidR="00C937A5" w:rsidRPr="00AB2D0C">
      <w:headerReference w:type="default" r:id="rId28"/>
      <w:footerReference w:type="even" r:id="rId29"/>
      <w:footerReference w:type="default" r:id="rId30"/>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Florian Altermatt" w:date="2024-03-20T14:03:00Z" w:initials="FA">
    <w:p w14:paraId="232FD055" w14:textId="5DA0D0DC" w:rsidR="001C7449" w:rsidRDefault="001C7449">
      <w:pPr>
        <w:pStyle w:val="CommentText"/>
      </w:pPr>
      <w:r>
        <w:rPr>
          <w:rStyle w:val="CommentReference"/>
        </w:rPr>
        <w:annotationRef/>
      </w:r>
      <w:r>
        <w:t>What is the maximum length (word number) per article? I am a bit worried that you are well beyond this…</w:t>
      </w:r>
      <w:r w:rsidR="00C36F6C">
        <w:t xml:space="preserve"> If so, this is really regrettable, as then Tianna, Isabelle and I have been commenting for multiple times on a way too long manuscript, which is more than regrettable. Please ensure it fits the journal’s guidleines.</w:t>
      </w:r>
    </w:p>
  </w:comment>
  <w:comment w:id="22" w:author="Florian Altermatt" w:date="2024-03-20T13:37:00Z" w:initials="FA">
    <w:p w14:paraId="78B9DE33" w14:textId="77777777" w:rsidR="00DF46B4" w:rsidRDefault="00DF46B4">
      <w:pPr>
        <w:pStyle w:val="CommentText"/>
      </w:pPr>
      <w:r>
        <w:rPr>
          <w:rStyle w:val="CommentReference"/>
        </w:rPr>
        <w:annotationRef/>
      </w:r>
      <w:r>
        <w:t>Ema, when it says it can only be 150 words in the abstract, there is no point in writing an abstract 30% longer… At this stage I expect the manuscript to formally fullfill the formal manuscript format criteria.</w:t>
      </w:r>
    </w:p>
    <w:p w14:paraId="54215E05" w14:textId="77777777" w:rsidR="00DF46B4" w:rsidRDefault="00DF46B4">
      <w:pPr>
        <w:pStyle w:val="CommentText"/>
      </w:pPr>
    </w:p>
    <w:p w14:paraId="1278E74E" w14:textId="1FA2A8A2" w:rsidR="00DF46B4" w:rsidRDefault="00DF46B4">
      <w:pPr>
        <w:pStyle w:val="CommentText"/>
      </w:pPr>
      <w:r>
        <w:t>I shortened to reach the 150. (it is wtill 4 too long…)</w:t>
      </w:r>
    </w:p>
  </w:comment>
  <w:comment w:id="27" w:author="Florian Altermatt" w:date="2024-03-20T13:31:00Z" w:initials="FA">
    <w:p w14:paraId="270C2F68" w14:textId="1AB12A1B" w:rsidR="009C1392" w:rsidRDefault="009C1392">
      <w:pPr>
        <w:pStyle w:val="CommentText"/>
      </w:pPr>
      <w:r>
        <w:rPr>
          <w:rStyle w:val="CommentReference"/>
        </w:rPr>
        <w:annotationRef/>
      </w:r>
      <w:r>
        <w:t>I think this sentence not needed, as it is basically saying the same in the next one.</w:t>
      </w:r>
    </w:p>
  </w:comment>
  <w:comment w:id="38" w:author="Florian Altermatt" w:date="2024-03-20T13:33:00Z" w:initials="FA">
    <w:p w14:paraId="7C0F1089" w14:textId="3D4C7B8D" w:rsidR="009C1392" w:rsidRDefault="009C1392">
      <w:pPr>
        <w:pStyle w:val="CommentText"/>
      </w:pPr>
      <w:r>
        <w:rPr>
          <w:rStyle w:val="CommentReference"/>
        </w:rPr>
        <w:annotationRef/>
      </w:r>
      <w:r>
        <w:t>I  think “disconnected” is not ideal. I personally thing “isolated” or “unconnected” is better. “disconnect” implies they were connected and got then disconnected, while “unconnected” means they were never connected. I suggest to use “unconnected” consistently</w:t>
      </w:r>
    </w:p>
  </w:comment>
  <w:comment w:id="63" w:author="Florian Altermatt" w:date="2024-03-20T13:41:00Z" w:initials="FA">
    <w:p w14:paraId="5103A554" w14:textId="6732FC69" w:rsidR="005359B4" w:rsidRDefault="005359B4">
      <w:pPr>
        <w:pStyle w:val="CommentText"/>
      </w:pPr>
      <w:r>
        <w:rPr>
          <w:rStyle w:val="CommentReference"/>
        </w:rPr>
        <w:annotationRef/>
      </w:r>
      <w:r>
        <w:t xml:space="preserve">Well, the most </w:t>
      </w:r>
      <w:r>
        <w:t>classif work on this is Simberlof…. Remove Matias 2010, but rather cite Losos &amp; Ricklefs book “the theory of island biogeography revisited”</w:t>
      </w:r>
    </w:p>
  </w:comment>
  <w:comment w:id="66" w:author="Florian Altermatt" w:date="2024-03-20T13:43:00Z" w:initials="FA">
    <w:p w14:paraId="63673BA8" w14:textId="77777777" w:rsidR="005359B4" w:rsidRDefault="005359B4" w:rsidP="005359B4">
      <w:pPr>
        <w:pStyle w:val="CommentText"/>
      </w:pPr>
      <w:r>
        <w:rPr>
          <w:rStyle w:val="CommentReference"/>
        </w:rPr>
        <w:annotationRef/>
      </w:r>
      <w:r>
        <w:t xml:space="preserve">Cite </w:t>
      </w:r>
      <w:r>
        <w:t>Losos &amp; Ricklefs book “the theory of island biogeography revisited”</w:t>
      </w:r>
    </w:p>
    <w:p w14:paraId="395244A4" w14:textId="0A68938C" w:rsidR="005359B4" w:rsidRDefault="005359B4">
      <w:pPr>
        <w:pStyle w:val="CommentText"/>
      </w:pPr>
    </w:p>
  </w:comment>
  <w:comment w:id="79" w:author="Florian Altermatt" w:date="2024-03-20T13:45:00Z" w:initials="FA">
    <w:p w14:paraId="314BA44A" w14:textId="536E1C24" w:rsidR="005359B4" w:rsidRDefault="005359B4">
      <w:pPr>
        <w:pStyle w:val="CommentText"/>
      </w:pPr>
      <w:r>
        <w:rPr>
          <w:rStyle w:val="CommentReference"/>
        </w:rPr>
        <w:annotationRef/>
      </w:r>
      <w:r>
        <w:t>Species richness is not complementary, it is the composition of these communities.</w:t>
      </w:r>
    </w:p>
  </w:comment>
  <w:comment w:id="88" w:author="Florian Altermatt" w:date="2024-03-20T13:47:00Z" w:initials="FA">
    <w:p w14:paraId="081C4C8D" w14:textId="350FD759" w:rsidR="00F71FCA" w:rsidRDefault="00F71FCA">
      <w:pPr>
        <w:pStyle w:val="CommentText"/>
      </w:pPr>
      <w:r>
        <w:rPr>
          <w:rStyle w:val="CommentReference"/>
        </w:rPr>
        <w:annotationRef/>
      </w:r>
      <w:r>
        <w:t>Maybe shorten, as it gets a bit lengthy</w:t>
      </w:r>
    </w:p>
  </w:comment>
  <w:comment w:id="115" w:author="Florian Altermatt" w:date="2024-03-20T13:51:00Z" w:initials="FA">
    <w:p w14:paraId="2AEDDB14" w14:textId="45CE8D2F" w:rsidR="00E13F63" w:rsidRDefault="00E13F63" w:rsidP="00E13F63">
      <w:pPr>
        <w:autoSpaceDE w:val="0"/>
        <w:autoSpaceDN w:val="0"/>
        <w:adjustRightInd w:val="0"/>
        <w:ind w:left="720" w:hanging="720"/>
        <w:rPr>
          <w:rFonts w:ascii="Helvetica" w:hAnsi="Helvetica" w:cs="Helvetica"/>
          <w:color w:val="000000"/>
        </w:rPr>
      </w:pPr>
      <w:r>
        <w:rPr>
          <w:rStyle w:val="CommentReference"/>
        </w:rPr>
        <w:annotationRef/>
      </w:r>
      <w:r>
        <w:t xml:space="preserve">Cite </w:t>
      </w:r>
      <w:r>
        <w:t xml:space="preserve">altermatt et al 2015 MEE, but also 1–2 more papers on microcosms, </w:t>
      </w:r>
      <w:r>
        <w:t xml:space="preserve">e.g. </w:t>
      </w:r>
      <w:r>
        <w:rPr>
          <w:rFonts w:ascii="Helvetica" w:hAnsi="Helvetica" w:cs="Helvetica"/>
          <w:color w:val="000000"/>
        </w:rPr>
        <w:t xml:space="preserve">Benton, T. G., Solan, M., Travis, J. M. J., &amp; Sait, S. M. (2007). Microcosm experiments can inform global ecological problems. </w:t>
      </w:r>
      <w:r>
        <w:rPr>
          <w:rFonts w:ascii="Helvetica" w:hAnsi="Helvetica" w:cs="Helvetica"/>
          <w:i/>
          <w:iCs/>
          <w:color w:val="000000"/>
        </w:rPr>
        <w:t>Trends in Ecology &amp; Evolution, 22</w:t>
      </w:r>
      <w:r>
        <w:rPr>
          <w:rFonts w:ascii="Helvetica" w:hAnsi="Helvetica" w:cs="Helvetica"/>
          <w:color w:val="000000"/>
        </w:rPr>
        <w:t xml:space="preserve">(10), 516-521. </w:t>
      </w:r>
      <w:hyperlink r:id="rId1" w:history="1">
        <w:r>
          <w:rPr>
            <w:rFonts w:ascii="Helvetica" w:hAnsi="Helvetica" w:cs="Helvetica"/>
            <w:color w:val="000000"/>
          </w:rPr>
          <w:t>doi:http://dx.doi.org/10.1016/j.tree.2007.08.003</w:t>
        </w:r>
      </w:hyperlink>
    </w:p>
    <w:p w14:paraId="3C0A6FEB" w14:textId="01FA4B56" w:rsidR="00E13F63" w:rsidRDefault="00E13F63">
      <w:pPr>
        <w:pStyle w:val="CommentText"/>
      </w:pPr>
    </w:p>
  </w:comment>
  <w:comment w:id="125" w:author="Florian Altermatt" w:date="2024-03-20T13:55:00Z" w:initials="FA">
    <w:p w14:paraId="5289E99C" w14:textId="38A045D3" w:rsidR="00C12F40" w:rsidRDefault="00C12F40">
      <w:pPr>
        <w:pStyle w:val="CommentText"/>
      </w:pPr>
      <w:r>
        <w:rPr>
          <w:rStyle w:val="CommentReference"/>
        </w:rPr>
        <w:annotationRef/>
      </w:r>
      <w:r>
        <w:t>I think this is very strange, as you repeat the “ecosystem”, so I would strongly advice to have “two-patch” not “two-ecosystem” meta-ecosystems</w:t>
      </w:r>
    </w:p>
  </w:comment>
  <w:comment w:id="138" w:author="Florian Altermatt" w:date="2024-03-20T13:57:00Z" w:initials="FA">
    <w:p w14:paraId="21357C8C" w14:textId="5A39078F" w:rsidR="00C12F40" w:rsidRDefault="00C12F40">
      <w:pPr>
        <w:pStyle w:val="CommentText"/>
      </w:pPr>
      <w:r>
        <w:rPr>
          <w:rStyle w:val="CommentReference"/>
        </w:rPr>
        <w:annotationRef/>
      </w:r>
      <w:r>
        <w:t>Change consistently</w:t>
      </w:r>
    </w:p>
  </w:comment>
  <w:comment w:id="194" w:author="Florian Altermatt" w:date="2024-03-20T14:21:00Z" w:initials="FA">
    <w:p w14:paraId="7503751D" w14:textId="043E576A" w:rsidR="00D35CAC" w:rsidRDefault="00D35CAC">
      <w:pPr>
        <w:pStyle w:val="CommentText"/>
      </w:pPr>
      <w:r>
        <w:rPr>
          <w:rStyle w:val="CommentReference"/>
        </w:rPr>
        <w:annotationRef/>
      </w:r>
      <w:r>
        <w:t>Please be consistent, sometimes you have no hyphen, sometimes hyphen plus space, etc. It should be hyphen but no space.</w:t>
      </w:r>
    </w:p>
  </w:comment>
  <w:comment w:id="235" w:author="Florian Altermatt" w:date="2024-03-20T14:25:00Z" w:initials="FA">
    <w:p w14:paraId="414A3F43" w14:textId="302987F9" w:rsidR="00531CD0" w:rsidRDefault="00531CD0">
      <w:pPr>
        <w:pStyle w:val="CommentText"/>
      </w:pPr>
      <w:r>
        <w:rPr>
          <w:rStyle w:val="CommentReference"/>
        </w:rPr>
        <w:annotationRef/>
      </w:r>
      <w:r>
        <w:t>If not connected, I think we cannot call them “meta-</w:t>
      </w:r>
      <w:r>
        <w:t>ecosystem”…</w:t>
      </w:r>
    </w:p>
  </w:comment>
  <w:comment w:id="272" w:author="Florian Altermatt" w:date="2024-03-20T14:52:00Z" w:initials="FA">
    <w:p w14:paraId="4F9303F2" w14:textId="6FC27BF5" w:rsidR="00D368AA" w:rsidRDefault="00D368AA">
      <w:pPr>
        <w:pStyle w:val="CommentText"/>
      </w:pPr>
      <w:r>
        <w:rPr>
          <w:rStyle w:val="CommentReference"/>
        </w:rPr>
        <w:annotationRef/>
      </w:r>
      <w:r>
        <w:t xml:space="preserve">I don’t understand this, as we had bi-directional reciprocal flow, right? </w:t>
      </w:r>
      <w:r>
        <w:t>So this is a bit strange.</w:t>
      </w:r>
    </w:p>
  </w:comment>
  <w:comment w:id="274" w:author="Florian Altermatt" w:date="2024-03-20T14:53:00Z" w:initials="FA">
    <w:p w14:paraId="78E7D768" w14:textId="3E3C3DF6" w:rsidR="00D368AA" w:rsidRDefault="00D368AA">
      <w:pPr>
        <w:pStyle w:val="CommentText"/>
      </w:pPr>
      <w:r>
        <w:rPr>
          <w:rStyle w:val="CommentReference"/>
        </w:rPr>
        <w:annotationRef/>
      </w:r>
      <w:r>
        <w:t>This is unclear, as we further up say it is actually the same. Do you mean “Third, as differences in community composition and biomass density in large vs. small ecosystems (vs. dissolved resources) could translate into different detritus flows, for example with detritus of protists being of different quality than freely available resources (e.g., bacterial detritus, inorganic nutrients), it would…”? If so, change.</w:t>
      </w:r>
    </w:p>
  </w:comment>
  <w:comment w:id="275" w:author="Florian Altermatt" w:date="2024-03-20T14:56:00Z" w:initials="FA">
    <w:p w14:paraId="08732B3A" w14:textId="1BFDBED0" w:rsidR="00F21FD1" w:rsidRDefault="00F21FD1">
      <w:pPr>
        <w:pStyle w:val="CommentText"/>
      </w:pPr>
      <w:r>
        <w:rPr>
          <w:rStyle w:val="CommentReference"/>
        </w:rPr>
        <w:annotationRef/>
      </w:r>
      <w:r>
        <w:t xml:space="preserve">I am not sure if this is needed (before removing it, maybe let Tianna and Isabelle comment on my comment too). It is a bit of a discussion element that is not directly linked to your findings. The first 10 lines of the paragraph are very generic, rather something that was already covered in the introduction, and then the very last sentences are more like a general outlook, </w:t>
      </w:r>
      <w:r>
        <w:t xml:space="preserve">bu then this would have to be the very last paragraph. I could see this paragraph go completely. </w:t>
      </w:r>
    </w:p>
  </w:comment>
  <w:comment w:id="283" w:author="Florian Altermatt" w:date="2024-03-20T14:59:00Z" w:initials="FA">
    <w:p w14:paraId="4679B318" w14:textId="1F3C61F1" w:rsidR="00F21FD1" w:rsidRDefault="00F21FD1">
      <w:pPr>
        <w:pStyle w:val="CommentText"/>
      </w:pPr>
      <w:r>
        <w:rPr>
          <w:rStyle w:val="CommentReference"/>
        </w:rPr>
        <w:annotationRef/>
      </w:r>
      <w:r>
        <w:t>Delete? I feel this is getting too redundant.</w:t>
      </w:r>
    </w:p>
  </w:comment>
  <w:comment w:id="307" w:author="Florian Altermatt" w:date="2024-03-20T14:06:00Z" w:initials="FA">
    <w:p w14:paraId="40536EE1" w14:textId="7CE1E4F2" w:rsidR="00194D5A" w:rsidRDefault="00194D5A">
      <w:pPr>
        <w:pStyle w:val="CommentText"/>
      </w:pPr>
      <w:r>
        <w:rPr>
          <w:rStyle w:val="CommentReference"/>
        </w:rPr>
        <w:annotationRef/>
      </w:r>
      <w:r>
        <w:t>Something wrong here, c should be before d</w:t>
      </w:r>
    </w:p>
  </w:comment>
  <w:comment w:id="324" w:author="Florian Altermatt" w:date="2024-03-20T14:08:00Z" w:initials="FA">
    <w:p w14:paraId="04631665" w14:textId="6F4CBAD8" w:rsidR="00194D5A" w:rsidRDefault="00194D5A">
      <w:pPr>
        <w:pStyle w:val="CommentText"/>
      </w:pPr>
      <w:r>
        <w:rPr>
          <w:rStyle w:val="CommentReference"/>
        </w:rPr>
        <w:annotationRef/>
      </w:r>
      <w:r>
        <w:t>When you now call it “connected meta-ecosystems” and “unconnected systems”, this should also be the same here in the figure!!</w:t>
      </w:r>
    </w:p>
  </w:comment>
  <w:comment w:id="329" w:author="Florian Altermatt" w:date="2024-03-20T14:09:00Z" w:initials="FA">
    <w:p w14:paraId="539F79FA" w14:textId="16F165D7" w:rsidR="00C06529" w:rsidRDefault="00C06529">
      <w:pPr>
        <w:pStyle w:val="CommentText"/>
      </w:pPr>
      <w:r>
        <w:rPr>
          <w:rStyle w:val="CommentReference"/>
        </w:rPr>
        <w:annotationRef/>
      </w:r>
      <w:r>
        <w:t>Also here “isolated” should be changed…</w:t>
      </w:r>
    </w:p>
  </w:comment>
  <w:comment w:id="341" w:author="Florian Altermatt" w:date="2024-03-20T14:11:00Z" w:initials="FA">
    <w:p w14:paraId="2783FE81" w14:textId="7172A808" w:rsidR="007C1FEA" w:rsidRDefault="007C1FEA">
      <w:pPr>
        <w:pStyle w:val="CommentText"/>
      </w:pPr>
      <w:r>
        <w:rPr>
          <w:rStyle w:val="CommentReference"/>
        </w:rPr>
        <w:annotationRef/>
      </w:r>
      <w:r>
        <w:t>I think this is only confusing, would leave out</w:t>
      </w:r>
    </w:p>
  </w:comment>
  <w:comment w:id="361" w:author="Florian Altermatt" w:date="2024-03-20T14:13:00Z" w:initials="FA">
    <w:p w14:paraId="778273B9" w14:textId="08845BA6" w:rsidR="007C1FEA" w:rsidRDefault="007C1FEA">
      <w:pPr>
        <w:pStyle w:val="CommentText"/>
      </w:pPr>
      <w:r>
        <w:rPr>
          <w:rStyle w:val="CommentReference"/>
        </w:rPr>
        <w:annotationRef/>
      </w:r>
      <w:r>
        <w:t>Too detailed…</w:t>
      </w:r>
    </w:p>
  </w:comment>
  <w:comment w:id="368" w:author="Florian Altermatt" w:date="2024-03-20T14:13:00Z" w:initials="FA">
    <w:p w14:paraId="589D4137" w14:textId="75538F42" w:rsidR="003A21EF" w:rsidRDefault="003A21EF">
      <w:pPr>
        <w:pStyle w:val="CommentText"/>
      </w:pPr>
      <w:r>
        <w:rPr>
          <w:rStyle w:val="CommentReference"/>
        </w:rPr>
        <w:annotationRef/>
      </w:r>
      <w:r>
        <w:t>Please check throughout that this is consistently written with a hyphen…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FD055" w15:done="1"/>
  <w15:commentEx w15:paraId="1278E74E" w15:done="0"/>
  <w15:commentEx w15:paraId="270C2F68" w15:done="0"/>
  <w15:commentEx w15:paraId="7C0F1089" w15:done="0"/>
  <w15:commentEx w15:paraId="5103A554" w15:done="0"/>
  <w15:commentEx w15:paraId="395244A4" w15:done="0"/>
  <w15:commentEx w15:paraId="314BA44A" w15:done="0"/>
  <w15:commentEx w15:paraId="081C4C8D" w15:done="0"/>
  <w15:commentEx w15:paraId="3C0A6FEB" w15:done="0"/>
  <w15:commentEx w15:paraId="5289E99C" w15:done="0"/>
  <w15:commentEx w15:paraId="21357C8C" w15:done="0"/>
  <w15:commentEx w15:paraId="7503751D" w15:done="0"/>
  <w15:commentEx w15:paraId="414A3F43" w15:done="0"/>
  <w15:commentEx w15:paraId="4F9303F2" w15:done="0"/>
  <w15:commentEx w15:paraId="78E7D768" w15:done="0"/>
  <w15:commentEx w15:paraId="08732B3A" w15:done="0"/>
  <w15:commentEx w15:paraId="4679B318" w15:done="0"/>
  <w15:commentEx w15:paraId="40536EE1" w15:done="0"/>
  <w15:commentEx w15:paraId="04631665" w15:done="1"/>
  <w15:commentEx w15:paraId="539F79FA" w15:done="1"/>
  <w15:commentEx w15:paraId="2783FE81" w15:done="0"/>
  <w15:commentEx w15:paraId="778273B9" w15:done="0"/>
  <w15:commentEx w15:paraId="589D41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D6125C" w16cex:dateUtc="2024-03-20T13:03:00Z"/>
  <w16cex:commentExtensible w16cex:durableId="4392560A" w16cex:dateUtc="2024-03-20T12:37:00Z"/>
  <w16cex:commentExtensible w16cex:durableId="62B8F348" w16cex:dateUtc="2024-03-20T12:31:00Z"/>
  <w16cex:commentExtensible w16cex:durableId="37A70A1F" w16cex:dateUtc="2024-03-20T12:33:00Z"/>
  <w16cex:commentExtensible w16cex:durableId="78070CC0" w16cex:dateUtc="2024-03-20T12:41:00Z"/>
  <w16cex:commentExtensible w16cex:durableId="79FA2E2B" w16cex:dateUtc="2024-03-20T12:43:00Z"/>
  <w16cex:commentExtensible w16cex:durableId="3FDC3FC1" w16cex:dateUtc="2024-03-20T12:45:00Z"/>
  <w16cex:commentExtensible w16cex:durableId="60F90FF6" w16cex:dateUtc="2024-03-20T12:47:00Z"/>
  <w16cex:commentExtensible w16cex:durableId="485B7A8A" w16cex:dateUtc="2024-03-20T12:51:00Z"/>
  <w16cex:commentExtensible w16cex:durableId="75D79281" w16cex:dateUtc="2024-03-20T12:55:00Z"/>
  <w16cex:commentExtensible w16cex:durableId="5B36D676" w16cex:dateUtc="2024-03-20T12:57:00Z"/>
  <w16cex:commentExtensible w16cex:durableId="73750B22" w16cex:dateUtc="2024-03-20T13:21:00Z"/>
  <w16cex:commentExtensible w16cex:durableId="7DBDA5A6" w16cex:dateUtc="2024-03-20T13:25:00Z"/>
  <w16cex:commentExtensible w16cex:durableId="760321BB" w16cex:dateUtc="2024-03-20T13:52:00Z"/>
  <w16cex:commentExtensible w16cex:durableId="11A890D8" w16cex:dateUtc="2024-03-20T13:53:00Z"/>
  <w16cex:commentExtensible w16cex:durableId="24307242" w16cex:dateUtc="2024-03-20T13:56:00Z"/>
  <w16cex:commentExtensible w16cex:durableId="0FB0D4FE" w16cex:dateUtc="2024-03-20T13:59:00Z"/>
  <w16cex:commentExtensible w16cex:durableId="17E812C8" w16cex:dateUtc="2024-03-20T13:06:00Z"/>
  <w16cex:commentExtensible w16cex:durableId="361832D6" w16cex:dateUtc="2024-03-20T13:08:00Z"/>
  <w16cex:commentExtensible w16cex:durableId="01616E36" w16cex:dateUtc="2024-03-20T13:09:00Z"/>
  <w16cex:commentExtensible w16cex:durableId="69F6B723" w16cex:dateUtc="2024-03-20T13:11:00Z"/>
  <w16cex:commentExtensible w16cex:durableId="35222B9A" w16cex:dateUtc="2024-03-20T13:13:00Z"/>
  <w16cex:commentExtensible w16cex:durableId="47FB94BA" w16cex:dateUtc="2024-03-20T1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FD055" w16cid:durableId="3AD6125C"/>
  <w16cid:commentId w16cid:paraId="1278E74E" w16cid:durableId="4392560A"/>
  <w16cid:commentId w16cid:paraId="270C2F68" w16cid:durableId="62B8F348"/>
  <w16cid:commentId w16cid:paraId="7C0F1089" w16cid:durableId="37A70A1F"/>
  <w16cid:commentId w16cid:paraId="5103A554" w16cid:durableId="78070CC0"/>
  <w16cid:commentId w16cid:paraId="395244A4" w16cid:durableId="79FA2E2B"/>
  <w16cid:commentId w16cid:paraId="314BA44A" w16cid:durableId="3FDC3FC1"/>
  <w16cid:commentId w16cid:paraId="081C4C8D" w16cid:durableId="60F90FF6"/>
  <w16cid:commentId w16cid:paraId="3C0A6FEB" w16cid:durableId="485B7A8A"/>
  <w16cid:commentId w16cid:paraId="5289E99C" w16cid:durableId="75D79281"/>
  <w16cid:commentId w16cid:paraId="21357C8C" w16cid:durableId="5B36D676"/>
  <w16cid:commentId w16cid:paraId="7503751D" w16cid:durableId="73750B22"/>
  <w16cid:commentId w16cid:paraId="414A3F43" w16cid:durableId="7DBDA5A6"/>
  <w16cid:commentId w16cid:paraId="4F9303F2" w16cid:durableId="760321BB"/>
  <w16cid:commentId w16cid:paraId="78E7D768" w16cid:durableId="11A890D8"/>
  <w16cid:commentId w16cid:paraId="08732B3A" w16cid:durableId="24307242"/>
  <w16cid:commentId w16cid:paraId="4679B318" w16cid:durableId="0FB0D4FE"/>
  <w16cid:commentId w16cid:paraId="40536EE1" w16cid:durableId="17E812C8"/>
  <w16cid:commentId w16cid:paraId="04631665" w16cid:durableId="361832D6"/>
  <w16cid:commentId w16cid:paraId="539F79FA" w16cid:durableId="01616E36"/>
  <w16cid:commentId w16cid:paraId="2783FE81" w16cid:durableId="69F6B723"/>
  <w16cid:commentId w16cid:paraId="778273B9" w16cid:durableId="35222B9A"/>
  <w16cid:commentId w16cid:paraId="589D4137" w16cid:durableId="47FB94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5FC4D" w14:textId="77777777" w:rsidR="00D42379" w:rsidRDefault="00D42379">
      <w:r>
        <w:separator/>
      </w:r>
    </w:p>
  </w:endnote>
  <w:endnote w:type="continuationSeparator" w:id="0">
    <w:p w14:paraId="3973E838" w14:textId="77777777" w:rsidR="00D42379" w:rsidRDefault="00D42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DC798" w14:textId="77777777" w:rsidR="00C937A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6AF05FC"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F15D2" w14:textId="77777777" w:rsidR="00C937A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550F0">
      <w:rPr>
        <w:noProof/>
        <w:color w:val="000000"/>
      </w:rPr>
      <w:t>1</w:t>
    </w:r>
    <w:r>
      <w:rPr>
        <w:color w:val="000000"/>
      </w:rPr>
      <w:fldChar w:fldCharType="end"/>
    </w:r>
  </w:p>
  <w:p w14:paraId="2984F60D"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51C03" w14:textId="77777777" w:rsidR="00D42379" w:rsidRDefault="00D42379">
      <w:r>
        <w:separator/>
      </w:r>
    </w:p>
  </w:footnote>
  <w:footnote w:type="continuationSeparator" w:id="0">
    <w:p w14:paraId="257C1A49" w14:textId="77777777" w:rsidR="00D42379" w:rsidRDefault="00D423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395D" w14:textId="4FEC88AB" w:rsidR="00C937A5" w:rsidRPr="009C1392" w:rsidRDefault="00000000">
    <w:pPr>
      <w:pBdr>
        <w:top w:val="nil"/>
        <w:left w:val="nil"/>
        <w:bottom w:val="nil"/>
        <w:right w:val="nil"/>
        <w:between w:val="nil"/>
      </w:pBdr>
      <w:tabs>
        <w:tab w:val="center" w:pos="4513"/>
        <w:tab w:val="right" w:pos="9026"/>
      </w:tabs>
      <w:rPr>
        <w:color w:val="000000"/>
        <w:sz w:val="20"/>
        <w:szCs w:val="20"/>
        <w:rPrChange w:id="395" w:author="Florian Altermatt" w:date="2024-03-20T13:29:00Z">
          <w:rPr>
            <w:color w:val="000000"/>
          </w:rPr>
        </w:rPrChange>
      </w:rPr>
    </w:pPr>
    <w:r w:rsidRPr="009C1392">
      <w:rPr>
        <w:color w:val="000000"/>
        <w:sz w:val="20"/>
        <w:szCs w:val="20"/>
        <w:rPrChange w:id="396" w:author="Florian Altermatt" w:date="2024-03-20T13:29:00Z">
          <w:rPr>
            <w:color w:val="000000"/>
          </w:rPr>
        </w:rPrChange>
      </w:rPr>
      <w:t xml:space="preserve">Giacomuzzo et al. (2023) </w:t>
    </w:r>
    <w:ins w:id="397" w:author="Florian Altermatt" w:date="2024-03-20T13:29:00Z">
      <w:r w:rsidR="009C1392">
        <w:rPr>
          <w:color w:val="000000"/>
          <w:sz w:val="20"/>
          <w:szCs w:val="20"/>
        </w:rPr>
        <w:t xml:space="preserve">– </w:t>
      </w:r>
    </w:ins>
    <w:r w:rsidRPr="009C1392">
      <w:rPr>
        <w:sz w:val="20"/>
        <w:szCs w:val="20"/>
        <w:rPrChange w:id="398" w:author="Florian Altermatt" w:date="2024-03-20T13:29:00Z">
          <w:rPr/>
        </w:rPrChange>
      </w:rPr>
      <w:t>Ecosystem</w:t>
    </w:r>
    <w:r w:rsidRPr="009C1392">
      <w:rPr>
        <w:color w:val="000000"/>
        <w:sz w:val="20"/>
        <w:szCs w:val="20"/>
        <w:rPrChange w:id="399" w:author="Florian Altermatt" w:date="2024-03-20T13:29:00Z">
          <w:rPr>
            <w:color w:val="000000"/>
          </w:rPr>
        </w:rPrChange>
      </w:rPr>
      <w:t xml:space="preserve"> size mediates the effects of resource flows on biodiversity</w:t>
    </w:r>
    <w:del w:id="400" w:author="Florian Altermatt" w:date="2024-03-20T13:28:00Z">
      <w:r w:rsidRPr="009C1392" w:rsidDel="009C1392">
        <w:rPr>
          <w:color w:val="000000"/>
          <w:sz w:val="20"/>
          <w:szCs w:val="20"/>
          <w:rPrChange w:id="401" w:author="Florian Altermatt" w:date="2024-03-20T13:29:00Z">
            <w:rPr>
              <w:color w:val="000000"/>
            </w:rPr>
          </w:rPrChange>
        </w:rPr>
        <w:delText>.</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326"/>
    <w:multiLevelType w:val="multilevel"/>
    <w:tmpl w:val="98C2F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705D0"/>
    <w:multiLevelType w:val="multilevel"/>
    <w:tmpl w:val="3698CA3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9379518">
    <w:abstractNumId w:val="1"/>
  </w:num>
  <w:num w:numId="2" w16cid:durableId="5188592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ian Altermatt">
    <w15:presenceInfo w15:providerId="AD" w15:userId="S::florian.altermatt@ieu.uzh.ch::393a62bb-40dc-44cc-8c45-cf299abc2aa5"/>
  </w15:person>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7A5"/>
    <w:rsid w:val="00002BBD"/>
    <w:rsid w:val="000130B0"/>
    <w:rsid w:val="00015963"/>
    <w:rsid w:val="0003333A"/>
    <w:rsid w:val="00034E3E"/>
    <w:rsid w:val="00057BA8"/>
    <w:rsid w:val="00074EE0"/>
    <w:rsid w:val="000B0199"/>
    <w:rsid w:val="000B3DD8"/>
    <w:rsid w:val="000C5543"/>
    <w:rsid w:val="000C5BED"/>
    <w:rsid w:val="000D2E93"/>
    <w:rsid w:val="000E3642"/>
    <w:rsid w:val="00107DD2"/>
    <w:rsid w:val="001162A0"/>
    <w:rsid w:val="00134CC2"/>
    <w:rsid w:val="00150825"/>
    <w:rsid w:val="00153704"/>
    <w:rsid w:val="00194D5A"/>
    <w:rsid w:val="001B1D75"/>
    <w:rsid w:val="001C7449"/>
    <w:rsid w:val="001F0D73"/>
    <w:rsid w:val="001F51D8"/>
    <w:rsid w:val="002312A2"/>
    <w:rsid w:val="00270184"/>
    <w:rsid w:val="002911F8"/>
    <w:rsid w:val="002961A7"/>
    <w:rsid w:val="002A0F81"/>
    <w:rsid w:val="002A5F52"/>
    <w:rsid w:val="002B7368"/>
    <w:rsid w:val="002C6A62"/>
    <w:rsid w:val="0031034D"/>
    <w:rsid w:val="003250DE"/>
    <w:rsid w:val="003366A0"/>
    <w:rsid w:val="00340838"/>
    <w:rsid w:val="00372BE1"/>
    <w:rsid w:val="003A0010"/>
    <w:rsid w:val="003A21EF"/>
    <w:rsid w:val="003B186C"/>
    <w:rsid w:val="00413D69"/>
    <w:rsid w:val="0045011C"/>
    <w:rsid w:val="004550F0"/>
    <w:rsid w:val="004C2AC3"/>
    <w:rsid w:val="00505B3B"/>
    <w:rsid w:val="005247C5"/>
    <w:rsid w:val="00531CD0"/>
    <w:rsid w:val="005359B4"/>
    <w:rsid w:val="00544AB9"/>
    <w:rsid w:val="005540BA"/>
    <w:rsid w:val="005627DC"/>
    <w:rsid w:val="00593AF5"/>
    <w:rsid w:val="00597176"/>
    <w:rsid w:val="005A68E0"/>
    <w:rsid w:val="005B7659"/>
    <w:rsid w:val="005D4C61"/>
    <w:rsid w:val="005E3DBB"/>
    <w:rsid w:val="006274C5"/>
    <w:rsid w:val="00676D68"/>
    <w:rsid w:val="0068742F"/>
    <w:rsid w:val="006A1E37"/>
    <w:rsid w:val="006D4A7A"/>
    <w:rsid w:val="007530D5"/>
    <w:rsid w:val="007C1FEA"/>
    <w:rsid w:val="007C63D0"/>
    <w:rsid w:val="007E33DF"/>
    <w:rsid w:val="008225C9"/>
    <w:rsid w:val="008600D8"/>
    <w:rsid w:val="00945C05"/>
    <w:rsid w:val="009507D4"/>
    <w:rsid w:val="00957CB4"/>
    <w:rsid w:val="0099059B"/>
    <w:rsid w:val="009A34B8"/>
    <w:rsid w:val="009B3C47"/>
    <w:rsid w:val="009C1392"/>
    <w:rsid w:val="009F60FD"/>
    <w:rsid w:val="00A00BD8"/>
    <w:rsid w:val="00A0124E"/>
    <w:rsid w:val="00A01D23"/>
    <w:rsid w:val="00A76601"/>
    <w:rsid w:val="00AB2D0C"/>
    <w:rsid w:val="00AD0B82"/>
    <w:rsid w:val="00B22FED"/>
    <w:rsid w:val="00B51AA0"/>
    <w:rsid w:val="00B53D15"/>
    <w:rsid w:val="00BA020D"/>
    <w:rsid w:val="00BA7AFE"/>
    <w:rsid w:val="00BD4A7B"/>
    <w:rsid w:val="00BF0C66"/>
    <w:rsid w:val="00BF6606"/>
    <w:rsid w:val="00C06529"/>
    <w:rsid w:val="00C12F40"/>
    <w:rsid w:val="00C15DD3"/>
    <w:rsid w:val="00C36F6C"/>
    <w:rsid w:val="00C40DEB"/>
    <w:rsid w:val="00C937A5"/>
    <w:rsid w:val="00CD58B9"/>
    <w:rsid w:val="00D2328A"/>
    <w:rsid w:val="00D35CAC"/>
    <w:rsid w:val="00D368AA"/>
    <w:rsid w:val="00D42379"/>
    <w:rsid w:val="00D65D83"/>
    <w:rsid w:val="00D66FCB"/>
    <w:rsid w:val="00D67186"/>
    <w:rsid w:val="00DA0EBA"/>
    <w:rsid w:val="00DC3023"/>
    <w:rsid w:val="00DC7627"/>
    <w:rsid w:val="00DD5FFE"/>
    <w:rsid w:val="00DD7C00"/>
    <w:rsid w:val="00DF46B4"/>
    <w:rsid w:val="00E0598D"/>
    <w:rsid w:val="00E13F63"/>
    <w:rsid w:val="00E16A83"/>
    <w:rsid w:val="00E21985"/>
    <w:rsid w:val="00E37D9C"/>
    <w:rsid w:val="00E758EF"/>
    <w:rsid w:val="00E87651"/>
    <w:rsid w:val="00EF4048"/>
    <w:rsid w:val="00F07236"/>
    <w:rsid w:val="00F21FD1"/>
    <w:rsid w:val="00F63A60"/>
    <w:rsid w:val="00F71FCA"/>
    <w:rsid w:val="00F74A86"/>
    <w:rsid w:val="00F80A1D"/>
    <w:rsid w:val="00F95A4B"/>
    <w:rsid w:val="00FB41E1"/>
    <w:rsid w:val="00FE349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12D1E31C"/>
  <w15:docId w15:val="{E954C6AD-54E2-834E-9FBE-67BBA827A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 w:type="table" w:styleId="TableGrid">
    <w:name w:val="Table Grid"/>
    <w:basedOn w:val="TableNormal"/>
    <w:uiPriority w:val="39"/>
    <w:rsid w:val="002E7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7384"/>
    <w:pPr>
      <w:ind w:left="720"/>
      <w:contextualSpacing/>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9C1392"/>
    <w:rPr>
      <w:color w:val="0000FF" w:themeColor="hyperlink"/>
      <w:u w:val="single"/>
    </w:rPr>
  </w:style>
  <w:style w:type="character" w:styleId="UnresolvedMention">
    <w:name w:val="Unresolved Mention"/>
    <w:basedOn w:val="DefaultParagraphFont"/>
    <w:uiPriority w:val="99"/>
    <w:semiHidden/>
    <w:unhideWhenUsed/>
    <w:rsid w:val="009C13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68">
      <w:bodyDiv w:val="1"/>
      <w:marLeft w:val="0"/>
      <w:marRight w:val="0"/>
      <w:marTop w:val="0"/>
      <w:marBottom w:val="0"/>
      <w:divBdr>
        <w:top w:val="none" w:sz="0" w:space="0" w:color="auto"/>
        <w:left w:val="none" w:sz="0" w:space="0" w:color="auto"/>
        <w:bottom w:val="none" w:sz="0" w:space="0" w:color="auto"/>
        <w:right w:val="none" w:sz="0" w:space="0" w:color="auto"/>
      </w:divBdr>
    </w:div>
    <w:div w:id="51201621">
      <w:bodyDiv w:val="1"/>
      <w:marLeft w:val="0"/>
      <w:marRight w:val="0"/>
      <w:marTop w:val="0"/>
      <w:marBottom w:val="0"/>
      <w:divBdr>
        <w:top w:val="none" w:sz="0" w:space="0" w:color="auto"/>
        <w:left w:val="none" w:sz="0" w:space="0" w:color="auto"/>
        <w:bottom w:val="none" w:sz="0" w:space="0" w:color="auto"/>
        <w:right w:val="none" w:sz="0" w:space="0" w:color="auto"/>
      </w:divBdr>
    </w:div>
    <w:div w:id="54205166">
      <w:bodyDiv w:val="1"/>
      <w:marLeft w:val="0"/>
      <w:marRight w:val="0"/>
      <w:marTop w:val="0"/>
      <w:marBottom w:val="0"/>
      <w:divBdr>
        <w:top w:val="none" w:sz="0" w:space="0" w:color="auto"/>
        <w:left w:val="none" w:sz="0" w:space="0" w:color="auto"/>
        <w:bottom w:val="none" w:sz="0" w:space="0" w:color="auto"/>
        <w:right w:val="none" w:sz="0" w:space="0" w:color="auto"/>
      </w:divBdr>
    </w:div>
    <w:div w:id="72241777">
      <w:bodyDiv w:val="1"/>
      <w:marLeft w:val="0"/>
      <w:marRight w:val="0"/>
      <w:marTop w:val="0"/>
      <w:marBottom w:val="0"/>
      <w:divBdr>
        <w:top w:val="none" w:sz="0" w:space="0" w:color="auto"/>
        <w:left w:val="none" w:sz="0" w:space="0" w:color="auto"/>
        <w:bottom w:val="none" w:sz="0" w:space="0" w:color="auto"/>
        <w:right w:val="none" w:sz="0" w:space="0" w:color="auto"/>
      </w:divBdr>
    </w:div>
    <w:div w:id="79328908">
      <w:bodyDiv w:val="1"/>
      <w:marLeft w:val="0"/>
      <w:marRight w:val="0"/>
      <w:marTop w:val="0"/>
      <w:marBottom w:val="0"/>
      <w:divBdr>
        <w:top w:val="none" w:sz="0" w:space="0" w:color="auto"/>
        <w:left w:val="none" w:sz="0" w:space="0" w:color="auto"/>
        <w:bottom w:val="none" w:sz="0" w:space="0" w:color="auto"/>
        <w:right w:val="none" w:sz="0" w:space="0" w:color="auto"/>
      </w:divBdr>
    </w:div>
    <w:div w:id="79833692">
      <w:bodyDiv w:val="1"/>
      <w:marLeft w:val="0"/>
      <w:marRight w:val="0"/>
      <w:marTop w:val="0"/>
      <w:marBottom w:val="0"/>
      <w:divBdr>
        <w:top w:val="none" w:sz="0" w:space="0" w:color="auto"/>
        <w:left w:val="none" w:sz="0" w:space="0" w:color="auto"/>
        <w:bottom w:val="none" w:sz="0" w:space="0" w:color="auto"/>
        <w:right w:val="none" w:sz="0" w:space="0" w:color="auto"/>
      </w:divBdr>
    </w:div>
    <w:div w:id="107969308">
      <w:bodyDiv w:val="1"/>
      <w:marLeft w:val="0"/>
      <w:marRight w:val="0"/>
      <w:marTop w:val="0"/>
      <w:marBottom w:val="0"/>
      <w:divBdr>
        <w:top w:val="none" w:sz="0" w:space="0" w:color="auto"/>
        <w:left w:val="none" w:sz="0" w:space="0" w:color="auto"/>
        <w:bottom w:val="none" w:sz="0" w:space="0" w:color="auto"/>
        <w:right w:val="none" w:sz="0" w:space="0" w:color="auto"/>
      </w:divBdr>
    </w:div>
    <w:div w:id="109666906">
      <w:bodyDiv w:val="1"/>
      <w:marLeft w:val="0"/>
      <w:marRight w:val="0"/>
      <w:marTop w:val="0"/>
      <w:marBottom w:val="0"/>
      <w:divBdr>
        <w:top w:val="none" w:sz="0" w:space="0" w:color="auto"/>
        <w:left w:val="none" w:sz="0" w:space="0" w:color="auto"/>
        <w:bottom w:val="none" w:sz="0" w:space="0" w:color="auto"/>
        <w:right w:val="none" w:sz="0" w:space="0" w:color="auto"/>
      </w:divBdr>
    </w:div>
    <w:div w:id="119030817">
      <w:bodyDiv w:val="1"/>
      <w:marLeft w:val="0"/>
      <w:marRight w:val="0"/>
      <w:marTop w:val="0"/>
      <w:marBottom w:val="0"/>
      <w:divBdr>
        <w:top w:val="none" w:sz="0" w:space="0" w:color="auto"/>
        <w:left w:val="none" w:sz="0" w:space="0" w:color="auto"/>
        <w:bottom w:val="none" w:sz="0" w:space="0" w:color="auto"/>
        <w:right w:val="none" w:sz="0" w:space="0" w:color="auto"/>
      </w:divBdr>
    </w:div>
    <w:div w:id="143553229">
      <w:bodyDiv w:val="1"/>
      <w:marLeft w:val="0"/>
      <w:marRight w:val="0"/>
      <w:marTop w:val="0"/>
      <w:marBottom w:val="0"/>
      <w:divBdr>
        <w:top w:val="none" w:sz="0" w:space="0" w:color="auto"/>
        <w:left w:val="none" w:sz="0" w:space="0" w:color="auto"/>
        <w:bottom w:val="none" w:sz="0" w:space="0" w:color="auto"/>
        <w:right w:val="none" w:sz="0" w:space="0" w:color="auto"/>
      </w:divBdr>
    </w:div>
    <w:div w:id="155877131">
      <w:bodyDiv w:val="1"/>
      <w:marLeft w:val="0"/>
      <w:marRight w:val="0"/>
      <w:marTop w:val="0"/>
      <w:marBottom w:val="0"/>
      <w:divBdr>
        <w:top w:val="none" w:sz="0" w:space="0" w:color="auto"/>
        <w:left w:val="none" w:sz="0" w:space="0" w:color="auto"/>
        <w:bottom w:val="none" w:sz="0" w:space="0" w:color="auto"/>
        <w:right w:val="none" w:sz="0" w:space="0" w:color="auto"/>
      </w:divBdr>
    </w:div>
    <w:div w:id="171335343">
      <w:bodyDiv w:val="1"/>
      <w:marLeft w:val="0"/>
      <w:marRight w:val="0"/>
      <w:marTop w:val="0"/>
      <w:marBottom w:val="0"/>
      <w:divBdr>
        <w:top w:val="none" w:sz="0" w:space="0" w:color="auto"/>
        <w:left w:val="none" w:sz="0" w:space="0" w:color="auto"/>
        <w:bottom w:val="none" w:sz="0" w:space="0" w:color="auto"/>
        <w:right w:val="none" w:sz="0" w:space="0" w:color="auto"/>
      </w:divBdr>
    </w:div>
    <w:div w:id="188837612">
      <w:bodyDiv w:val="1"/>
      <w:marLeft w:val="0"/>
      <w:marRight w:val="0"/>
      <w:marTop w:val="0"/>
      <w:marBottom w:val="0"/>
      <w:divBdr>
        <w:top w:val="none" w:sz="0" w:space="0" w:color="auto"/>
        <w:left w:val="none" w:sz="0" w:space="0" w:color="auto"/>
        <w:bottom w:val="none" w:sz="0" w:space="0" w:color="auto"/>
        <w:right w:val="none" w:sz="0" w:space="0" w:color="auto"/>
      </w:divBdr>
    </w:div>
    <w:div w:id="191457057">
      <w:bodyDiv w:val="1"/>
      <w:marLeft w:val="0"/>
      <w:marRight w:val="0"/>
      <w:marTop w:val="0"/>
      <w:marBottom w:val="0"/>
      <w:divBdr>
        <w:top w:val="none" w:sz="0" w:space="0" w:color="auto"/>
        <w:left w:val="none" w:sz="0" w:space="0" w:color="auto"/>
        <w:bottom w:val="none" w:sz="0" w:space="0" w:color="auto"/>
        <w:right w:val="none" w:sz="0" w:space="0" w:color="auto"/>
      </w:divBdr>
    </w:div>
    <w:div w:id="194975539">
      <w:bodyDiv w:val="1"/>
      <w:marLeft w:val="0"/>
      <w:marRight w:val="0"/>
      <w:marTop w:val="0"/>
      <w:marBottom w:val="0"/>
      <w:divBdr>
        <w:top w:val="none" w:sz="0" w:space="0" w:color="auto"/>
        <w:left w:val="none" w:sz="0" w:space="0" w:color="auto"/>
        <w:bottom w:val="none" w:sz="0" w:space="0" w:color="auto"/>
        <w:right w:val="none" w:sz="0" w:space="0" w:color="auto"/>
      </w:divBdr>
    </w:div>
    <w:div w:id="198399447">
      <w:bodyDiv w:val="1"/>
      <w:marLeft w:val="0"/>
      <w:marRight w:val="0"/>
      <w:marTop w:val="0"/>
      <w:marBottom w:val="0"/>
      <w:divBdr>
        <w:top w:val="none" w:sz="0" w:space="0" w:color="auto"/>
        <w:left w:val="none" w:sz="0" w:space="0" w:color="auto"/>
        <w:bottom w:val="none" w:sz="0" w:space="0" w:color="auto"/>
        <w:right w:val="none" w:sz="0" w:space="0" w:color="auto"/>
      </w:divBdr>
    </w:div>
    <w:div w:id="208614012">
      <w:bodyDiv w:val="1"/>
      <w:marLeft w:val="0"/>
      <w:marRight w:val="0"/>
      <w:marTop w:val="0"/>
      <w:marBottom w:val="0"/>
      <w:divBdr>
        <w:top w:val="none" w:sz="0" w:space="0" w:color="auto"/>
        <w:left w:val="none" w:sz="0" w:space="0" w:color="auto"/>
        <w:bottom w:val="none" w:sz="0" w:space="0" w:color="auto"/>
        <w:right w:val="none" w:sz="0" w:space="0" w:color="auto"/>
      </w:divBdr>
    </w:div>
    <w:div w:id="228922501">
      <w:bodyDiv w:val="1"/>
      <w:marLeft w:val="0"/>
      <w:marRight w:val="0"/>
      <w:marTop w:val="0"/>
      <w:marBottom w:val="0"/>
      <w:divBdr>
        <w:top w:val="none" w:sz="0" w:space="0" w:color="auto"/>
        <w:left w:val="none" w:sz="0" w:space="0" w:color="auto"/>
        <w:bottom w:val="none" w:sz="0" w:space="0" w:color="auto"/>
        <w:right w:val="none" w:sz="0" w:space="0" w:color="auto"/>
      </w:divBdr>
    </w:div>
    <w:div w:id="233979517">
      <w:bodyDiv w:val="1"/>
      <w:marLeft w:val="0"/>
      <w:marRight w:val="0"/>
      <w:marTop w:val="0"/>
      <w:marBottom w:val="0"/>
      <w:divBdr>
        <w:top w:val="none" w:sz="0" w:space="0" w:color="auto"/>
        <w:left w:val="none" w:sz="0" w:space="0" w:color="auto"/>
        <w:bottom w:val="none" w:sz="0" w:space="0" w:color="auto"/>
        <w:right w:val="none" w:sz="0" w:space="0" w:color="auto"/>
      </w:divBdr>
    </w:div>
    <w:div w:id="248278104">
      <w:bodyDiv w:val="1"/>
      <w:marLeft w:val="0"/>
      <w:marRight w:val="0"/>
      <w:marTop w:val="0"/>
      <w:marBottom w:val="0"/>
      <w:divBdr>
        <w:top w:val="none" w:sz="0" w:space="0" w:color="auto"/>
        <w:left w:val="none" w:sz="0" w:space="0" w:color="auto"/>
        <w:bottom w:val="none" w:sz="0" w:space="0" w:color="auto"/>
        <w:right w:val="none" w:sz="0" w:space="0" w:color="auto"/>
      </w:divBdr>
    </w:div>
    <w:div w:id="272172596">
      <w:bodyDiv w:val="1"/>
      <w:marLeft w:val="0"/>
      <w:marRight w:val="0"/>
      <w:marTop w:val="0"/>
      <w:marBottom w:val="0"/>
      <w:divBdr>
        <w:top w:val="none" w:sz="0" w:space="0" w:color="auto"/>
        <w:left w:val="none" w:sz="0" w:space="0" w:color="auto"/>
        <w:bottom w:val="none" w:sz="0" w:space="0" w:color="auto"/>
        <w:right w:val="none" w:sz="0" w:space="0" w:color="auto"/>
      </w:divBdr>
    </w:div>
    <w:div w:id="283538140">
      <w:bodyDiv w:val="1"/>
      <w:marLeft w:val="0"/>
      <w:marRight w:val="0"/>
      <w:marTop w:val="0"/>
      <w:marBottom w:val="0"/>
      <w:divBdr>
        <w:top w:val="none" w:sz="0" w:space="0" w:color="auto"/>
        <w:left w:val="none" w:sz="0" w:space="0" w:color="auto"/>
        <w:bottom w:val="none" w:sz="0" w:space="0" w:color="auto"/>
        <w:right w:val="none" w:sz="0" w:space="0" w:color="auto"/>
      </w:divBdr>
    </w:div>
    <w:div w:id="299728673">
      <w:bodyDiv w:val="1"/>
      <w:marLeft w:val="0"/>
      <w:marRight w:val="0"/>
      <w:marTop w:val="0"/>
      <w:marBottom w:val="0"/>
      <w:divBdr>
        <w:top w:val="none" w:sz="0" w:space="0" w:color="auto"/>
        <w:left w:val="none" w:sz="0" w:space="0" w:color="auto"/>
        <w:bottom w:val="none" w:sz="0" w:space="0" w:color="auto"/>
        <w:right w:val="none" w:sz="0" w:space="0" w:color="auto"/>
      </w:divBdr>
    </w:div>
    <w:div w:id="302277831">
      <w:bodyDiv w:val="1"/>
      <w:marLeft w:val="0"/>
      <w:marRight w:val="0"/>
      <w:marTop w:val="0"/>
      <w:marBottom w:val="0"/>
      <w:divBdr>
        <w:top w:val="none" w:sz="0" w:space="0" w:color="auto"/>
        <w:left w:val="none" w:sz="0" w:space="0" w:color="auto"/>
        <w:bottom w:val="none" w:sz="0" w:space="0" w:color="auto"/>
        <w:right w:val="none" w:sz="0" w:space="0" w:color="auto"/>
      </w:divBdr>
    </w:div>
    <w:div w:id="303001868">
      <w:bodyDiv w:val="1"/>
      <w:marLeft w:val="0"/>
      <w:marRight w:val="0"/>
      <w:marTop w:val="0"/>
      <w:marBottom w:val="0"/>
      <w:divBdr>
        <w:top w:val="none" w:sz="0" w:space="0" w:color="auto"/>
        <w:left w:val="none" w:sz="0" w:space="0" w:color="auto"/>
        <w:bottom w:val="none" w:sz="0" w:space="0" w:color="auto"/>
        <w:right w:val="none" w:sz="0" w:space="0" w:color="auto"/>
      </w:divBdr>
    </w:div>
    <w:div w:id="307981802">
      <w:bodyDiv w:val="1"/>
      <w:marLeft w:val="0"/>
      <w:marRight w:val="0"/>
      <w:marTop w:val="0"/>
      <w:marBottom w:val="0"/>
      <w:divBdr>
        <w:top w:val="none" w:sz="0" w:space="0" w:color="auto"/>
        <w:left w:val="none" w:sz="0" w:space="0" w:color="auto"/>
        <w:bottom w:val="none" w:sz="0" w:space="0" w:color="auto"/>
        <w:right w:val="none" w:sz="0" w:space="0" w:color="auto"/>
      </w:divBdr>
    </w:div>
    <w:div w:id="336034126">
      <w:bodyDiv w:val="1"/>
      <w:marLeft w:val="0"/>
      <w:marRight w:val="0"/>
      <w:marTop w:val="0"/>
      <w:marBottom w:val="0"/>
      <w:divBdr>
        <w:top w:val="none" w:sz="0" w:space="0" w:color="auto"/>
        <w:left w:val="none" w:sz="0" w:space="0" w:color="auto"/>
        <w:bottom w:val="none" w:sz="0" w:space="0" w:color="auto"/>
        <w:right w:val="none" w:sz="0" w:space="0" w:color="auto"/>
      </w:divBdr>
    </w:div>
    <w:div w:id="338969975">
      <w:bodyDiv w:val="1"/>
      <w:marLeft w:val="0"/>
      <w:marRight w:val="0"/>
      <w:marTop w:val="0"/>
      <w:marBottom w:val="0"/>
      <w:divBdr>
        <w:top w:val="none" w:sz="0" w:space="0" w:color="auto"/>
        <w:left w:val="none" w:sz="0" w:space="0" w:color="auto"/>
        <w:bottom w:val="none" w:sz="0" w:space="0" w:color="auto"/>
        <w:right w:val="none" w:sz="0" w:space="0" w:color="auto"/>
      </w:divBdr>
    </w:div>
    <w:div w:id="355272531">
      <w:bodyDiv w:val="1"/>
      <w:marLeft w:val="0"/>
      <w:marRight w:val="0"/>
      <w:marTop w:val="0"/>
      <w:marBottom w:val="0"/>
      <w:divBdr>
        <w:top w:val="none" w:sz="0" w:space="0" w:color="auto"/>
        <w:left w:val="none" w:sz="0" w:space="0" w:color="auto"/>
        <w:bottom w:val="none" w:sz="0" w:space="0" w:color="auto"/>
        <w:right w:val="none" w:sz="0" w:space="0" w:color="auto"/>
      </w:divBdr>
    </w:div>
    <w:div w:id="355272552">
      <w:bodyDiv w:val="1"/>
      <w:marLeft w:val="0"/>
      <w:marRight w:val="0"/>
      <w:marTop w:val="0"/>
      <w:marBottom w:val="0"/>
      <w:divBdr>
        <w:top w:val="none" w:sz="0" w:space="0" w:color="auto"/>
        <w:left w:val="none" w:sz="0" w:space="0" w:color="auto"/>
        <w:bottom w:val="none" w:sz="0" w:space="0" w:color="auto"/>
        <w:right w:val="none" w:sz="0" w:space="0" w:color="auto"/>
      </w:divBdr>
    </w:div>
    <w:div w:id="377752939">
      <w:bodyDiv w:val="1"/>
      <w:marLeft w:val="0"/>
      <w:marRight w:val="0"/>
      <w:marTop w:val="0"/>
      <w:marBottom w:val="0"/>
      <w:divBdr>
        <w:top w:val="none" w:sz="0" w:space="0" w:color="auto"/>
        <w:left w:val="none" w:sz="0" w:space="0" w:color="auto"/>
        <w:bottom w:val="none" w:sz="0" w:space="0" w:color="auto"/>
        <w:right w:val="none" w:sz="0" w:space="0" w:color="auto"/>
      </w:divBdr>
    </w:div>
    <w:div w:id="390425739">
      <w:bodyDiv w:val="1"/>
      <w:marLeft w:val="0"/>
      <w:marRight w:val="0"/>
      <w:marTop w:val="0"/>
      <w:marBottom w:val="0"/>
      <w:divBdr>
        <w:top w:val="none" w:sz="0" w:space="0" w:color="auto"/>
        <w:left w:val="none" w:sz="0" w:space="0" w:color="auto"/>
        <w:bottom w:val="none" w:sz="0" w:space="0" w:color="auto"/>
        <w:right w:val="none" w:sz="0" w:space="0" w:color="auto"/>
      </w:divBdr>
      <w:divsChild>
        <w:div w:id="34741960">
          <w:marLeft w:val="480"/>
          <w:marRight w:val="0"/>
          <w:marTop w:val="0"/>
          <w:marBottom w:val="0"/>
          <w:divBdr>
            <w:top w:val="none" w:sz="0" w:space="0" w:color="auto"/>
            <w:left w:val="none" w:sz="0" w:space="0" w:color="auto"/>
            <w:bottom w:val="none" w:sz="0" w:space="0" w:color="auto"/>
            <w:right w:val="none" w:sz="0" w:space="0" w:color="auto"/>
          </w:divBdr>
        </w:div>
        <w:div w:id="1806460744">
          <w:marLeft w:val="480"/>
          <w:marRight w:val="0"/>
          <w:marTop w:val="0"/>
          <w:marBottom w:val="0"/>
          <w:divBdr>
            <w:top w:val="none" w:sz="0" w:space="0" w:color="auto"/>
            <w:left w:val="none" w:sz="0" w:space="0" w:color="auto"/>
            <w:bottom w:val="none" w:sz="0" w:space="0" w:color="auto"/>
            <w:right w:val="none" w:sz="0" w:space="0" w:color="auto"/>
          </w:divBdr>
        </w:div>
        <w:div w:id="1400782435">
          <w:marLeft w:val="480"/>
          <w:marRight w:val="0"/>
          <w:marTop w:val="0"/>
          <w:marBottom w:val="0"/>
          <w:divBdr>
            <w:top w:val="none" w:sz="0" w:space="0" w:color="auto"/>
            <w:left w:val="none" w:sz="0" w:space="0" w:color="auto"/>
            <w:bottom w:val="none" w:sz="0" w:space="0" w:color="auto"/>
            <w:right w:val="none" w:sz="0" w:space="0" w:color="auto"/>
          </w:divBdr>
        </w:div>
        <w:div w:id="78213144">
          <w:marLeft w:val="480"/>
          <w:marRight w:val="0"/>
          <w:marTop w:val="0"/>
          <w:marBottom w:val="0"/>
          <w:divBdr>
            <w:top w:val="none" w:sz="0" w:space="0" w:color="auto"/>
            <w:left w:val="none" w:sz="0" w:space="0" w:color="auto"/>
            <w:bottom w:val="none" w:sz="0" w:space="0" w:color="auto"/>
            <w:right w:val="none" w:sz="0" w:space="0" w:color="auto"/>
          </w:divBdr>
        </w:div>
        <w:div w:id="1897233935">
          <w:marLeft w:val="480"/>
          <w:marRight w:val="0"/>
          <w:marTop w:val="0"/>
          <w:marBottom w:val="0"/>
          <w:divBdr>
            <w:top w:val="none" w:sz="0" w:space="0" w:color="auto"/>
            <w:left w:val="none" w:sz="0" w:space="0" w:color="auto"/>
            <w:bottom w:val="none" w:sz="0" w:space="0" w:color="auto"/>
            <w:right w:val="none" w:sz="0" w:space="0" w:color="auto"/>
          </w:divBdr>
        </w:div>
        <w:div w:id="702562551">
          <w:marLeft w:val="480"/>
          <w:marRight w:val="0"/>
          <w:marTop w:val="0"/>
          <w:marBottom w:val="0"/>
          <w:divBdr>
            <w:top w:val="none" w:sz="0" w:space="0" w:color="auto"/>
            <w:left w:val="none" w:sz="0" w:space="0" w:color="auto"/>
            <w:bottom w:val="none" w:sz="0" w:space="0" w:color="auto"/>
            <w:right w:val="none" w:sz="0" w:space="0" w:color="auto"/>
          </w:divBdr>
        </w:div>
        <w:div w:id="1645162999">
          <w:marLeft w:val="480"/>
          <w:marRight w:val="0"/>
          <w:marTop w:val="0"/>
          <w:marBottom w:val="0"/>
          <w:divBdr>
            <w:top w:val="none" w:sz="0" w:space="0" w:color="auto"/>
            <w:left w:val="none" w:sz="0" w:space="0" w:color="auto"/>
            <w:bottom w:val="none" w:sz="0" w:space="0" w:color="auto"/>
            <w:right w:val="none" w:sz="0" w:space="0" w:color="auto"/>
          </w:divBdr>
        </w:div>
        <w:div w:id="1719669645">
          <w:marLeft w:val="480"/>
          <w:marRight w:val="0"/>
          <w:marTop w:val="0"/>
          <w:marBottom w:val="0"/>
          <w:divBdr>
            <w:top w:val="none" w:sz="0" w:space="0" w:color="auto"/>
            <w:left w:val="none" w:sz="0" w:space="0" w:color="auto"/>
            <w:bottom w:val="none" w:sz="0" w:space="0" w:color="auto"/>
            <w:right w:val="none" w:sz="0" w:space="0" w:color="auto"/>
          </w:divBdr>
        </w:div>
        <w:div w:id="163280938">
          <w:marLeft w:val="480"/>
          <w:marRight w:val="0"/>
          <w:marTop w:val="0"/>
          <w:marBottom w:val="0"/>
          <w:divBdr>
            <w:top w:val="none" w:sz="0" w:space="0" w:color="auto"/>
            <w:left w:val="none" w:sz="0" w:space="0" w:color="auto"/>
            <w:bottom w:val="none" w:sz="0" w:space="0" w:color="auto"/>
            <w:right w:val="none" w:sz="0" w:space="0" w:color="auto"/>
          </w:divBdr>
        </w:div>
        <w:div w:id="424226470">
          <w:marLeft w:val="480"/>
          <w:marRight w:val="0"/>
          <w:marTop w:val="0"/>
          <w:marBottom w:val="0"/>
          <w:divBdr>
            <w:top w:val="none" w:sz="0" w:space="0" w:color="auto"/>
            <w:left w:val="none" w:sz="0" w:space="0" w:color="auto"/>
            <w:bottom w:val="none" w:sz="0" w:space="0" w:color="auto"/>
            <w:right w:val="none" w:sz="0" w:space="0" w:color="auto"/>
          </w:divBdr>
        </w:div>
        <w:div w:id="590436940">
          <w:marLeft w:val="480"/>
          <w:marRight w:val="0"/>
          <w:marTop w:val="0"/>
          <w:marBottom w:val="0"/>
          <w:divBdr>
            <w:top w:val="none" w:sz="0" w:space="0" w:color="auto"/>
            <w:left w:val="none" w:sz="0" w:space="0" w:color="auto"/>
            <w:bottom w:val="none" w:sz="0" w:space="0" w:color="auto"/>
            <w:right w:val="none" w:sz="0" w:space="0" w:color="auto"/>
          </w:divBdr>
        </w:div>
        <w:div w:id="827480500">
          <w:marLeft w:val="480"/>
          <w:marRight w:val="0"/>
          <w:marTop w:val="0"/>
          <w:marBottom w:val="0"/>
          <w:divBdr>
            <w:top w:val="none" w:sz="0" w:space="0" w:color="auto"/>
            <w:left w:val="none" w:sz="0" w:space="0" w:color="auto"/>
            <w:bottom w:val="none" w:sz="0" w:space="0" w:color="auto"/>
            <w:right w:val="none" w:sz="0" w:space="0" w:color="auto"/>
          </w:divBdr>
        </w:div>
        <w:div w:id="1769764066">
          <w:marLeft w:val="480"/>
          <w:marRight w:val="0"/>
          <w:marTop w:val="0"/>
          <w:marBottom w:val="0"/>
          <w:divBdr>
            <w:top w:val="none" w:sz="0" w:space="0" w:color="auto"/>
            <w:left w:val="none" w:sz="0" w:space="0" w:color="auto"/>
            <w:bottom w:val="none" w:sz="0" w:space="0" w:color="auto"/>
            <w:right w:val="none" w:sz="0" w:space="0" w:color="auto"/>
          </w:divBdr>
        </w:div>
        <w:div w:id="1017997279">
          <w:marLeft w:val="480"/>
          <w:marRight w:val="0"/>
          <w:marTop w:val="0"/>
          <w:marBottom w:val="0"/>
          <w:divBdr>
            <w:top w:val="none" w:sz="0" w:space="0" w:color="auto"/>
            <w:left w:val="none" w:sz="0" w:space="0" w:color="auto"/>
            <w:bottom w:val="none" w:sz="0" w:space="0" w:color="auto"/>
            <w:right w:val="none" w:sz="0" w:space="0" w:color="auto"/>
          </w:divBdr>
        </w:div>
        <w:div w:id="2094429434">
          <w:marLeft w:val="480"/>
          <w:marRight w:val="0"/>
          <w:marTop w:val="0"/>
          <w:marBottom w:val="0"/>
          <w:divBdr>
            <w:top w:val="none" w:sz="0" w:space="0" w:color="auto"/>
            <w:left w:val="none" w:sz="0" w:space="0" w:color="auto"/>
            <w:bottom w:val="none" w:sz="0" w:space="0" w:color="auto"/>
            <w:right w:val="none" w:sz="0" w:space="0" w:color="auto"/>
          </w:divBdr>
        </w:div>
        <w:div w:id="1470243006">
          <w:marLeft w:val="480"/>
          <w:marRight w:val="0"/>
          <w:marTop w:val="0"/>
          <w:marBottom w:val="0"/>
          <w:divBdr>
            <w:top w:val="none" w:sz="0" w:space="0" w:color="auto"/>
            <w:left w:val="none" w:sz="0" w:space="0" w:color="auto"/>
            <w:bottom w:val="none" w:sz="0" w:space="0" w:color="auto"/>
            <w:right w:val="none" w:sz="0" w:space="0" w:color="auto"/>
          </w:divBdr>
        </w:div>
        <w:div w:id="856386215">
          <w:marLeft w:val="480"/>
          <w:marRight w:val="0"/>
          <w:marTop w:val="0"/>
          <w:marBottom w:val="0"/>
          <w:divBdr>
            <w:top w:val="none" w:sz="0" w:space="0" w:color="auto"/>
            <w:left w:val="none" w:sz="0" w:space="0" w:color="auto"/>
            <w:bottom w:val="none" w:sz="0" w:space="0" w:color="auto"/>
            <w:right w:val="none" w:sz="0" w:space="0" w:color="auto"/>
          </w:divBdr>
        </w:div>
        <w:div w:id="981274282">
          <w:marLeft w:val="480"/>
          <w:marRight w:val="0"/>
          <w:marTop w:val="0"/>
          <w:marBottom w:val="0"/>
          <w:divBdr>
            <w:top w:val="none" w:sz="0" w:space="0" w:color="auto"/>
            <w:left w:val="none" w:sz="0" w:space="0" w:color="auto"/>
            <w:bottom w:val="none" w:sz="0" w:space="0" w:color="auto"/>
            <w:right w:val="none" w:sz="0" w:space="0" w:color="auto"/>
          </w:divBdr>
        </w:div>
        <w:div w:id="520242196">
          <w:marLeft w:val="480"/>
          <w:marRight w:val="0"/>
          <w:marTop w:val="0"/>
          <w:marBottom w:val="0"/>
          <w:divBdr>
            <w:top w:val="none" w:sz="0" w:space="0" w:color="auto"/>
            <w:left w:val="none" w:sz="0" w:space="0" w:color="auto"/>
            <w:bottom w:val="none" w:sz="0" w:space="0" w:color="auto"/>
            <w:right w:val="none" w:sz="0" w:space="0" w:color="auto"/>
          </w:divBdr>
        </w:div>
        <w:div w:id="1366322078">
          <w:marLeft w:val="480"/>
          <w:marRight w:val="0"/>
          <w:marTop w:val="0"/>
          <w:marBottom w:val="0"/>
          <w:divBdr>
            <w:top w:val="none" w:sz="0" w:space="0" w:color="auto"/>
            <w:left w:val="none" w:sz="0" w:space="0" w:color="auto"/>
            <w:bottom w:val="none" w:sz="0" w:space="0" w:color="auto"/>
            <w:right w:val="none" w:sz="0" w:space="0" w:color="auto"/>
          </w:divBdr>
        </w:div>
        <w:div w:id="956788660">
          <w:marLeft w:val="480"/>
          <w:marRight w:val="0"/>
          <w:marTop w:val="0"/>
          <w:marBottom w:val="0"/>
          <w:divBdr>
            <w:top w:val="none" w:sz="0" w:space="0" w:color="auto"/>
            <w:left w:val="none" w:sz="0" w:space="0" w:color="auto"/>
            <w:bottom w:val="none" w:sz="0" w:space="0" w:color="auto"/>
            <w:right w:val="none" w:sz="0" w:space="0" w:color="auto"/>
          </w:divBdr>
        </w:div>
        <w:div w:id="5720085">
          <w:marLeft w:val="480"/>
          <w:marRight w:val="0"/>
          <w:marTop w:val="0"/>
          <w:marBottom w:val="0"/>
          <w:divBdr>
            <w:top w:val="none" w:sz="0" w:space="0" w:color="auto"/>
            <w:left w:val="none" w:sz="0" w:space="0" w:color="auto"/>
            <w:bottom w:val="none" w:sz="0" w:space="0" w:color="auto"/>
            <w:right w:val="none" w:sz="0" w:space="0" w:color="auto"/>
          </w:divBdr>
        </w:div>
        <w:div w:id="1852641033">
          <w:marLeft w:val="480"/>
          <w:marRight w:val="0"/>
          <w:marTop w:val="0"/>
          <w:marBottom w:val="0"/>
          <w:divBdr>
            <w:top w:val="none" w:sz="0" w:space="0" w:color="auto"/>
            <w:left w:val="none" w:sz="0" w:space="0" w:color="auto"/>
            <w:bottom w:val="none" w:sz="0" w:space="0" w:color="auto"/>
            <w:right w:val="none" w:sz="0" w:space="0" w:color="auto"/>
          </w:divBdr>
        </w:div>
        <w:div w:id="1275137634">
          <w:marLeft w:val="480"/>
          <w:marRight w:val="0"/>
          <w:marTop w:val="0"/>
          <w:marBottom w:val="0"/>
          <w:divBdr>
            <w:top w:val="none" w:sz="0" w:space="0" w:color="auto"/>
            <w:left w:val="none" w:sz="0" w:space="0" w:color="auto"/>
            <w:bottom w:val="none" w:sz="0" w:space="0" w:color="auto"/>
            <w:right w:val="none" w:sz="0" w:space="0" w:color="auto"/>
          </w:divBdr>
        </w:div>
        <w:div w:id="1167792946">
          <w:marLeft w:val="480"/>
          <w:marRight w:val="0"/>
          <w:marTop w:val="0"/>
          <w:marBottom w:val="0"/>
          <w:divBdr>
            <w:top w:val="none" w:sz="0" w:space="0" w:color="auto"/>
            <w:left w:val="none" w:sz="0" w:space="0" w:color="auto"/>
            <w:bottom w:val="none" w:sz="0" w:space="0" w:color="auto"/>
            <w:right w:val="none" w:sz="0" w:space="0" w:color="auto"/>
          </w:divBdr>
        </w:div>
        <w:div w:id="1605073407">
          <w:marLeft w:val="480"/>
          <w:marRight w:val="0"/>
          <w:marTop w:val="0"/>
          <w:marBottom w:val="0"/>
          <w:divBdr>
            <w:top w:val="none" w:sz="0" w:space="0" w:color="auto"/>
            <w:left w:val="none" w:sz="0" w:space="0" w:color="auto"/>
            <w:bottom w:val="none" w:sz="0" w:space="0" w:color="auto"/>
            <w:right w:val="none" w:sz="0" w:space="0" w:color="auto"/>
          </w:divBdr>
        </w:div>
        <w:div w:id="1764453843">
          <w:marLeft w:val="480"/>
          <w:marRight w:val="0"/>
          <w:marTop w:val="0"/>
          <w:marBottom w:val="0"/>
          <w:divBdr>
            <w:top w:val="none" w:sz="0" w:space="0" w:color="auto"/>
            <w:left w:val="none" w:sz="0" w:space="0" w:color="auto"/>
            <w:bottom w:val="none" w:sz="0" w:space="0" w:color="auto"/>
            <w:right w:val="none" w:sz="0" w:space="0" w:color="auto"/>
          </w:divBdr>
        </w:div>
        <w:div w:id="1899823468">
          <w:marLeft w:val="480"/>
          <w:marRight w:val="0"/>
          <w:marTop w:val="0"/>
          <w:marBottom w:val="0"/>
          <w:divBdr>
            <w:top w:val="none" w:sz="0" w:space="0" w:color="auto"/>
            <w:left w:val="none" w:sz="0" w:space="0" w:color="auto"/>
            <w:bottom w:val="none" w:sz="0" w:space="0" w:color="auto"/>
            <w:right w:val="none" w:sz="0" w:space="0" w:color="auto"/>
          </w:divBdr>
        </w:div>
        <w:div w:id="329911941">
          <w:marLeft w:val="480"/>
          <w:marRight w:val="0"/>
          <w:marTop w:val="0"/>
          <w:marBottom w:val="0"/>
          <w:divBdr>
            <w:top w:val="none" w:sz="0" w:space="0" w:color="auto"/>
            <w:left w:val="none" w:sz="0" w:space="0" w:color="auto"/>
            <w:bottom w:val="none" w:sz="0" w:space="0" w:color="auto"/>
            <w:right w:val="none" w:sz="0" w:space="0" w:color="auto"/>
          </w:divBdr>
        </w:div>
        <w:div w:id="169416662">
          <w:marLeft w:val="480"/>
          <w:marRight w:val="0"/>
          <w:marTop w:val="0"/>
          <w:marBottom w:val="0"/>
          <w:divBdr>
            <w:top w:val="none" w:sz="0" w:space="0" w:color="auto"/>
            <w:left w:val="none" w:sz="0" w:space="0" w:color="auto"/>
            <w:bottom w:val="none" w:sz="0" w:space="0" w:color="auto"/>
            <w:right w:val="none" w:sz="0" w:space="0" w:color="auto"/>
          </w:divBdr>
        </w:div>
        <w:div w:id="1939363664">
          <w:marLeft w:val="480"/>
          <w:marRight w:val="0"/>
          <w:marTop w:val="0"/>
          <w:marBottom w:val="0"/>
          <w:divBdr>
            <w:top w:val="none" w:sz="0" w:space="0" w:color="auto"/>
            <w:left w:val="none" w:sz="0" w:space="0" w:color="auto"/>
            <w:bottom w:val="none" w:sz="0" w:space="0" w:color="auto"/>
            <w:right w:val="none" w:sz="0" w:space="0" w:color="auto"/>
          </w:divBdr>
        </w:div>
        <w:div w:id="841820962">
          <w:marLeft w:val="480"/>
          <w:marRight w:val="0"/>
          <w:marTop w:val="0"/>
          <w:marBottom w:val="0"/>
          <w:divBdr>
            <w:top w:val="none" w:sz="0" w:space="0" w:color="auto"/>
            <w:left w:val="none" w:sz="0" w:space="0" w:color="auto"/>
            <w:bottom w:val="none" w:sz="0" w:space="0" w:color="auto"/>
            <w:right w:val="none" w:sz="0" w:space="0" w:color="auto"/>
          </w:divBdr>
        </w:div>
        <w:div w:id="1423647384">
          <w:marLeft w:val="480"/>
          <w:marRight w:val="0"/>
          <w:marTop w:val="0"/>
          <w:marBottom w:val="0"/>
          <w:divBdr>
            <w:top w:val="none" w:sz="0" w:space="0" w:color="auto"/>
            <w:left w:val="none" w:sz="0" w:space="0" w:color="auto"/>
            <w:bottom w:val="none" w:sz="0" w:space="0" w:color="auto"/>
            <w:right w:val="none" w:sz="0" w:space="0" w:color="auto"/>
          </w:divBdr>
        </w:div>
        <w:div w:id="1132747182">
          <w:marLeft w:val="480"/>
          <w:marRight w:val="0"/>
          <w:marTop w:val="0"/>
          <w:marBottom w:val="0"/>
          <w:divBdr>
            <w:top w:val="none" w:sz="0" w:space="0" w:color="auto"/>
            <w:left w:val="none" w:sz="0" w:space="0" w:color="auto"/>
            <w:bottom w:val="none" w:sz="0" w:space="0" w:color="auto"/>
            <w:right w:val="none" w:sz="0" w:space="0" w:color="auto"/>
          </w:divBdr>
        </w:div>
        <w:div w:id="33121114">
          <w:marLeft w:val="480"/>
          <w:marRight w:val="0"/>
          <w:marTop w:val="0"/>
          <w:marBottom w:val="0"/>
          <w:divBdr>
            <w:top w:val="none" w:sz="0" w:space="0" w:color="auto"/>
            <w:left w:val="none" w:sz="0" w:space="0" w:color="auto"/>
            <w:bottom w:val="none" w:sz="0" w:space="0" w:color="auto"/>
            <w:right w:val="none" w:sz="0" w:space="0" w:color="auto"/>
          </w:divBdr>
        </w:div>
        <w:div w:id="397678472">
          <w:marLeft w:val="480"/>
          <w:marRight w:val="0"/>
          <w:marTop w:val="0"/>
          <w:marBottom w:val="0"/>
          <w:divBdr>
            <w:top w:val="none" w:sz="0" w:space="0" w:color="auto"/>
            <w:left w:val="none" w:sz="0" w:space="0" w:color="auto"/>
            <w:bottom w:val="none" w:sz="0" w:space="0" w:color="auto"/>
            <w:right w:val="none" w:sz="0" w:space="0" w:color="auto"/>
          </w:divBdr>
        </w:div>
        <w:div w:id="947128745">
          <w:marLeft w:val="480"/>
          <w:marRight w:val="0"/>
          <w:marTop w:val="0"/>
          <w:marBottom w:val="0"/>
          <w:divBdr>
            <w:top w:val="none" w:sz="0" w:space="0" w:color="auto"/>
            <w:left w:val="none" w:sz="0" w:space="0" w:color="auto"/>
            <w:bottom w:val="none" w:sz="0" w:space="0" w:color="auto"/>
            <w:right w:val="none" w:sz="0" w:space="0" w:color="auto"/>
          </w:divBdr>
        </w:div>
        <w:div w:id="446126715">
          <w:marLeft w:val="480"/>
          <w:marRight w:val="0"/>
          <w:marTop w:val="0"/>
          <w:marBottom w:val="0"/>
          <w:divBdr>
            <w:top w:val="none" w:sz="0" w:space="0" w:color="auto"/>
            <w:left w:val="none" w:sz="0" w:space="0" w:color="auto"/>
            <w:bottom w:val="none" w:sz="0" w:space="0" w:color="auto"/>
            <w:right w:val="none" w:sz="0" w:space="0" w:color="auto"/>
          </w:divBdr>
        </w:div>
        <w:div w:id="835262824">
          <w:marLeft w:val="480"/>
          <w:marRight w:val="0"/>
          <w:marTop w:val="0"/>
          <w:marBottom w:val="0"/>
          <w:divBdr>
            <w:top w:val="none" w:sz="0" w:space="0" w:color="auto"/>
            <w:left w:val="none" w:sz="0" w:space="0" w:color="auto"/>
            <w:bottom w:val="none" w:sz="0" w:space="0" w:color="auto"/>
            <w:right w:val="none" w:sz="0" w:space="0" w:color="auto"/>
          </w:divBdr>
        </w:div>
        <w:div w:id="703748323">
          <w:marLeft w:val="480"/>
          <w:marRight w:val="0"/>
          <w:marTop w:val="0"/>
          <w:marBottom w:val="0"/>
          <w:divBdr>
            <w:top w:val="none" w:sz="0" w:space="0" w:color="auto"/>
            <w:left w:val="none" w:sz="0" w:space="0" w:color="auto"/>
            <w:bottom w:val="none" w:sz="0" w:space="0" w:color="auto"/>
            <w:right w:val="none" w:sz="0" w:space="0" w:color="auto"/>
          </w:divBdr>
        </w:div>
        <w:div w:id="830221713">
          <w:marLeft w:val="480"/>
          <w:marRight w:val="0"/>
          <w:marTop w:val="0"/>
          <w:marBottom w:val="0"/>
          <w:divBdr>
            <w:top w:val="none" w:sz="0" w:space="0" w:color="auto"/>
            <w:left w:val="none" w:sz="0" w:space="0" w:color="auto"/>
            <w:bottom w:val="none" w:sz="0" w:space="0" w:color="auto"/>
            <w:right w:val="none" w:sz="0" w:space="0" w:color="auto"/>
          </w:divBdr>
        </w:div>
        <w:div w:id="713385059">
          <w:marLeft w:val="480"/>
          <w:marRight w:val="0"/>
          <w:marTop w:val="0"/>
          <w:marBottom w:val="0"/>
          <w:divBdr>
            <w:top w:val="none" w:sz="0" w:space="0" w:color="auto"/>
            <w:left w:val="none" w:sz="0" w:space="0" w:color="auto"/>
            <w:bottom w:val="none" w:sz="0" w:space="0" w:color="auto"/>
            <w:right w:val="none" w:sz="0" w:space="0" w:color="auto"/>
          </w:divBdr>
        </w:div>
        <w:div w:id="1163743107">
          <w:marLeft w:val="480"/>
          <w:marRight w:val="0"/>
          <w:marTop w:val="0"/>
          <w:marBottom w:val="0"/>
          <w:divBdr>
            <w:top w:val="none" w:sz="0" w:space="0" w:color="auto"/>
            <w:left w:val="none" w:sz="0" w:space="0" w:color="auto"/>
            <w:bottom w:val="none" w:sz="0" w:space="0" w:color="auto"/>
            <w:right w:val="none" w:sz="0" w:space="0" w:color="auto"/>
          </w:divBdr>
        </w:div>
        <w:div w:id="1904683396">
          <w:marLeft w:val="480"/>
          <w:marRight w:val="0"/>
          <w:marTop w:val="0"/>
          <w:marBottom w:val="0"/>
          <w:divBdr>
            <w:top w:val="none" w:sz="0" w:space="0" w:color="auto"/>
            <w:left w:val="none" w:sz="0" w:space="0" w:color="auto"/>
            <w:bottom w:val="none" w:sz="0" w:space="0" w:color="auto"/>
            <w:right w:val="none" w:sz="0" w:space="0" w:color="auto"/>
          </w:divBdr>
        </w:div>
        <w:div w:id="1152522545">
          <w:marLeft w:val="480"/>
          <w:marRight w:val="0"/>
          <w:marTop w:val="0"/>
          <w:marBottom w:val="0"/>
          <w:divBdr>
            <w:top w:val="none" w:sz="0" w:space="0" w:color="auto"/>
            <w:left w:val="none" w:sz="0" w:space="0" w:color="auto"/>
            <w:bottom w:val="none" w:sz="0" w:space="0" w:color="auto"/>
            <w:right w:val="none" w:sz="0" w:space="0" w:color="auto"/>
          </w:divBdr>
        </w:div>
        <w:div w:id="102579365">
          <w:marLeft w:val="480"/>
          <w:marRight w:val="0"/>
          <w:marTop w:val="0"/>
          <w:marBottom w:val="0"/>
          <w:divBdr>
            <w:top w:val="none" w:sz="0" w:space="0" w:color="auto"/>
            <w:left w:val="none" w:sz="0" w:space="0" w:color="auto"/>
            <w:bottom w:val="none" w:sz="0" w:space="0" w:color="auto"/>
            <w:right w:val="none" w:sz="0" w:space="0" w:color="auto"/>
          </w:divBdr>
        </w:div>
        <w:div w:id="529954928">
          <w:marLeft w:val="480"/>
          <w:marRight w:val="0"/>
          <w:marTop w:val="0"/>
          <w:marBottom w:val="0"/>
          <w:divBdr>
            <w:top w:val="none" w:sz="0" w:space="0" w:color="auto"/>
            <w:left w:val="none" w:sz="0" w:space="0" w:color="auto"/>
            <w:bottom w:val="none" w:sz="0" w:space="0" w:color="auto"/>
            <w:right w:val="none" w:sz="0" w:space="0" w:color="auto"/>
          </w:divBdr>
        </w:div>
        <w:div w:id="434442188">
          <w:marLeft w:val="480"/>
          <w:marRight w:val="0"/>
          <w:marTop w:val="0"/>
          <w:marBottom w:val="0"/>
          <w:divBdr>
            <w:top w:val="none" w:sz="0" w:space="0" w:color="auto"/>
            <w:left w:val="none" w:sz="0" w:space="0" w:color="auto"/>
            <w:bottom w:val="none" w:sz="0" w:space="0" w:color="auto"/>
            <w:right w:val="none" w:sz="0" w:space="0" w:color="auto"/>
          </w:divBdr>
        </w:div>
        <w:div w:id="72701870">
          <w:marLeft w:val="480"/>
          <w:marRight w:val="0"/>
          <w:marTop w:val="0"/>
          <w:marBottom w:val="0"/>
          <w:divBdr>
            <w:top w:val="none" w:sz="0" w:space="0" w:color="auto"/>
            <w:left w:val="none" w:sz="0" w:space="0" w:color="auto"/>
            <w:bottom w:val="none" w:sz="0" w:space="0" w:color="auto"/>
            <w:right w:val="none" w:sz="0" w:space="0" w:color="auto"/>
          </w:divBdr>
        </w:div>
        <w:div w:id="1357728493">
          <w:marLeft w:val="480"/>
          <w:marRight w:val="0"/>
          <w:marTop w:val="0"/>
          <w:marBottom w:val="0"/>
          <w:divBdr>
            <w:top w:val="none" w:sz="0" w:space="0" w:color="auto"/>
            <w:left w:val="none" w:sz="0" w:space="0" w:color="auto"/>
            <w:bottom w:val="none" w:sz="0" w:space="0" w:color="auto"/>
            <w:right w:val="none" w:sz="0" w:space="0" w:color="auto"/>
          </w:divBdr>
        </w:div>
        <w:div w:id="2060740003">
          <w:marLeft w:val="480"/>
          <w:marRight w:val="0"/>
          <w:marTop w:val="0"/>
          <w:marBottom w:val="0"/>
          <w:divBdr>
            <w:top w:val="none" w:sz="0" w:space="0" w:color="auto"/>
            <w:left w:val="none" w:sz="0" w:space="0" w:color="auto"/>
            <w:bottom w:val="none" w:sz="0" w:space="0" w:color="auto"/>
            <w:right w:val="none" w:sz="0" w:space="0" w:color="auto"/>
          </w:divBdr>
        </w:div>
        <w:div w:id="1332753532">
          <w:marLeft w:val="480"/>
          <w:marRight w:val="0"/>
          <w:marTop w:val="0"/>
          <w:marBottom w:val="0"/>
          <w:divBdr>
            <w:top w:val="none" w:sz="0" w:space="0" w:color="auto"/>
            <w:left w:val="none" w:sz="0" w:space="0" w:color="auto"/>
            <w:bottom w:val="none" w:sz="0" w:space="0" w:color="auto"/>
            <w:right w:val="none" w:sz="0" w:space="0" w:color="auto"/>
          </w:divBdr>
        </w:div>
        <w:div w:id="192498734">
          <w:marLeft w:val="480"/>
          <w:marRight w:val="0"/>
          <w:marTop w:val="0"/>
          <w:marBottom w:val="0"/>
          <w:divBdr>
            <w:top w:val="none" w:sz="0" w:space="0" w:color="auto"/>
            <w:left w:val="none" w:sz="0" w:space="0" w:color="auto"/>
            <w:bottom w:val="none" w:sz="0" w:space="0" w:color="auto"/>
            <w:right w:val="none" w:sz="0" w:space="0" w:color="auto"/>
          </w:divBdr>
        </w:div>
      </w:divsChild>
    </w:div>
    <w:div w:id="393506809">
      <w:bodyDiv w:val="1"/>
      <w:marLeft w:val="0"/>
      <w:marRight w:val="0"/>
      <w:marTop w:val="0"/>
      <w:marBottom w:val="0"/>
      <w:divBdr>
        <w:top w:val="none" w:sz="0" w:space="0" w:color="auto"/>
        <w:left w:val="none" w:sz="0" w:space="0" w:color="auto"/>
        <w:bottom w:val="none" w:sz="0" w:space="0" w:color="auto"/>
        <w:right w:val="none" w:sz="0" w:space="0" w:color="auto"/>
      </w:divBdr>
    </w:div>
    <w:div w:id="403380405">
      <w:bodyDiv w:val="1"/>
      <w:marLeft w:val="0"/>
      <w:marRight w:val="0"/>
      <w:marTop w:val="0"/>
      <w:marBottom w:val="0"/>
      <w:divBdr>
        <w:top w:val="none" w:sz="0" w:space="0" w:color="auto"/>
        <w:left w:val="none" w:sz="0" w:space="0" w:color="auto"/>
        <w:bottom w:val="none" w:sz="0" w:space="0" w:color="auto"/>
        <w:right w:val="none" w:sz="0" w:space="0" w:color="auto"/>
      </w:divBdr>
    </w:div>
    <w:div w:id="404690024">
      <w:bodyDiv w:val="1"/>
      <w:marLeft w:val="0"/>
      <w:marRight w:val="0"/>
      <w:marTop w:val="0"/>
      <w:marBottom w:val="0"/>
      <w:divBdr>
        <w:top w:val="none" w:sz="0" w:space="0" w:color="auto"/>
        <w:left w:val="none" w:sz="0" w:space="0" w:color="auto"/>
        <w:bottom w:val="none" w:sz="0" w:space="0" w:color="auto"/>
        <w:right w:val="none" w:sz="0" w:space="0" w:color="auto"/>
      </w:divBdr>
      <w:divsChild>
        <w:div w:id="1004359615">
          <w:marLeft w:val="480"/>
          <w:marRight w:val="0"/>
          <w:marTop w:val="0"/>
          <w:marBottom w:val="0"/>
          <w:divBdr>
            <w:top w:val="none" w:sz="0" w:space="0" w:color="auto"/>
            <w:left w:val="none" w:sz="0" w:space="0" w:color="auto"/>
            <w:bottom w:val="none" w:sz="0" w:space="0" w:color="auto"/>
            <w:right w:val="none" w:sz="0" w:space="0" w:color="auto"/>
          </w:divBdr>
        </w:div>
        <w:div w:id="1612129019">
          <w:marLeft w:val="480"/>
          <w:marRight w:val="0"/>
          <w:marTop w:val="0"/>
          <w:marBottom w:val="0"/>
          <w:divBdr>
            <w:top w:val="none" w:sz="0" w:space="0" w:color="auto"/>
            <w:left w:val="none" w:sz="0" w:space="0" w:color="auto"/>
            <w:bottom w:val="none" w:sz="0" w:space="0" w:color="auto"/>
            <w:right w:val="none" w:sz="0" w:space="0" w:color="auto"/>
          </w:divBdr>
        </w:div>
        <w:div w:id="2005159796">
          <w:marLeft w:val="480"/>
          <w:marRight w:val="0"/>
          <w:marTop w:val="0"/>
          <w:marBottom w:val="0"/>
          <w:divBdr>
            <w:top w:val="none" w:sz="0" w:space="0" w:color="auto"/>
            <w:left w:val="none" w:sz="0" w:space="0" w:color="auto"/>
            <w:bottom w:val="none" w:sz="0" w:space="0" w:color="auto"/>
            <w:right w:val="none" w:sz="0" w:space="0" w:color="auto"/>
          </w:divBdr>
        </w:div>
        <w:div w:id="1015111618">
          <w:marLeft w:val="480"/>
          <w:marRight w:val="0"/>
          <w:marTop w:val="0"/>
          <w:marBottom w:val="0"/>
          <w:divBdr>
            <w:top w:val="none" w:sz="0" w:space="0" w:color="auto"/>
            <w:left w:val="none" w:sz="0" w:space="0" w:color="auto"/>
            <w:bottom w:val="none" w:sz="0" w:space="0" w:color="auto"/>
            <w:right w:val="none" w:sz="0" w:space="0" w:color="auto"/>
          </w:divBdr>
        </w:div>
        <w:div w:id="1079903744">
          <w:marLeft w:val="480"/>
          <w:marRight w:val="0"/>
          <w:marTop w:val="0"/>
          <w:marBottom w:val="0"/>
          <w:divBdr>
            <w:top w:val="none" w:sz="0" w:space="0" w:color="auto"/>
            <w:left w:val="none" w:sz="0" w:space="0" w:color="auto"/>
            <w:bottom w:val="none" w:sz="0" w:space="0" w:color="auto"/>
            <w:right w:val="none" w:sz="0" w:space="0" w:color="auto"/>
          </w:divBdr>
        </w:div>
        <w:div w:id="753209767">
          <w:marLeft w:val="480"/>
          <w:marRight w:val="0"/>
          <w:marTop w:val="0"/>
          <w:marBottom w:val="0"/>
          <w:divBdr>
            <w:top w:val="none" w:sz="0" w:space="0" w:color="auto"/>
            <w:left w:val="none" w:sz="0" w:space="0" w:color="auto"/>
            <w:bottom w:val="none" w:sz="0" w:space="0" w:color="auto"/>
            <w:right w:val="none" w:sz="0" w:space="0" w:color="auto"/>
          </w:divBdr>
        </w:div>
        <w:div w:id="1303926551">
          <w:marLeft w:val="480"/>
          <w:marRight w:val="0"/>
          <w:marTop w:val="0"/>
          <w:marBottom w:val="0"/>
          <w:divBdr>
            <w:top w:val="none" w:sz="0" w:space="0" w:color="auto"/>
            <w:left w:val="none" w:sz="0" w:space="0" w:color="auto"/>
            <w:bottom w:val="none" w:sz="0" w:space="0" w:color="auto"/>
            <w:right w:val="none" w:sz="0" w:space="0" w:color="auto"/>
          </w:divBdr>
        </w:div>
        <w:div w:id="870462853">
          <w:marLeft w:val="480"/>
          <w:marRight w:val="0"/>
          <w:marTop w:val="0"/>
          <w:marBottom w:val="0"/>
          <w:divBdr>
            <w:top w:val="none" w:sz="0" w:space="0" w:color="auto"/>
            <w:left w:val="none" w:sz="0" w:space="0" w:color="auto"/>
            <w:bottom w:val="none" w:sz="0" w:space="0" w:color="auto"/>
            <w:right w:val="none" w:sz="0" w:space="0" w:color="auto"/>
          </w:divBdr>
        </w:div>
        <w:div w:id="1239637139">
          <w:marLeft w:val="480"/>
          <w:marRight w:val="0"/>
          <w:marTop w:val="0"/>
          <w:marBottom w:val="0"/>
          <w:divBdr>
            <w:top w:val="none" w:sz="0" w:space="0" w:color="auto"/>
            <w:left w:val="none" w:sz="0" w:space="0" w:color="auto"/>
            <w:bottom w:val="none" w:sz="0" w:space="0" w:color="auto"/>
            <w:right w:val="none" w:sz="0" w:space="0" w:color="auto"/>
          </w:divBdr>
        </w:div>
        <w:div w:id="170528489">
          <w:marLeft w:val="480"/>
          <w:marRight w:val="0"/>
          <w:marTop w:val="0"/>
          <w:marBottom w:val="0"/>
          <w:divBdr>
            <w:top w:val="none" w:sz="0" w:space="0" w:color="auto"/>
            <w:left w:val="none" w:sz="0" w:space="0" w:color="auto"/>
            <w:bottom w:val="none" w:sz="0" w:space="0" w:color="auto"/>
            <w:right w:val="none" w:sz="0" w:space="0" w:color="auto"/>
          </w:divBdr>
        </w:div>
        <w:div w:id="277152249">
          <w:marLeft w:val="480"/>
          <w:marRight w:val="0"/>
          <w:marTop w:val="0"/>
          <w:marBottom w:val="0"/>
          <w:divBdr>
            <w:top w:val="none" w:sz="0" w:space="0" w:color="auto"/>
            <w:left w:val="none" w:sz="0" w:space="0" w:color="auto"/>
            <w:bottom w:val="none" w:sz="0" w:space="0" w:color="auto"/>
            <w:right w:val="none" w:sz="0" w:space="0" w:color="auto"/>
          </w:divBdr>
        </w:div>
        <w:div w:id="1125463260">
          <w:marLeft w:val="480"/>
          <w:marRight w:val="0"/>
          <w:marTop w:val="0"/>
          <w:marBottom w:val="0"/>
          <w:divBdr>
            <w:top w:val="none" w:sz="0" w:space="0" w:color="auto"/>
            <w:left w:val="none" w:sz="0" w:space="0" w:color="auto"/>
            <w:bottom w:val="none" w:sz="0" w:space="0" w:color="auto"/>
            <w:right w:val="none" w:sz="0" w:space="0" w:color="auto"/>
          </w:divBdr>
        </w:div>
        <w:div w:id="1646927899">
          <w:marLeft w:val="480"/>
          <w:marRight w:val="0"/>
          <w:marTop w:val="0"/>
          <w:marBottom w:val="0"/>
          <w:divBdr>
            <w:top w:val="none" w:sz="0" w:space="0" w:color="auto"/>
            <w:left w:val="none" w:sz="0" w:space="0" w:color="auto"/>
            <w:bottom w:val="none" w:sz="0" w:space="0" w:color="auto"/>
            <w:right w:val="none" w:sz="0" w:space="0" w:color="auto"/>
          </w:divBdr>
        </w:div>
        <w:div w:id="985665974">
          <w:marLeft w:val="480"/>
          <w:marRight w:val="0"/>
          <w:marTop w:val="0"/>
          <w:marBottom w:val="0"/>
          <w:divBdr>
            <w:top w:val="none" w:sz="0" w:space="0" w:color="auto"/>
            <w:left w:val="none" w:sz="0" w:space="0" w:color="auto"/>
            <w:bottom w:val="none" w:sz="0" w:space="0" w:color="auto"/>
            <w:right w:val="none" w:sz="0" w:space="0" w:color="auto"/>
          </w:divBdr>
        </w:div>
        <w:div w:id="33504379">
          <w:marLeft w:val="480"/>
          <w:marRight w:val="0"/>
          <w:marTop w:val="0"/>
          <w:marBottom w:val="0"/>
          <w:divBdr>
            <w:top w:val="none" w:sz="0" w:space="0" w:color="auto"/>
            <w:left w:val="none" w:sz="0" w:space="0" w:color="auto"/>
            <w:bottom w:val="none" w:sz="0" w:space="0" w:color="auto"/>
            <w:right w:val="none" w:sz="0" w:space="0" w:color="auto"/>
          </w:divBdr>
        </w:div>
        <w:div w:id="1321693402">
          <w:marLeft w:val="480"/>
          <w:marRight w:val="0"/>
          <w:marTop w:val="0"/>
          <w:marBottom w:val="0"/>
          <w:divBdr>
            <w:top w:val="none" w:sz="0" w:space="0" w:color="auto"/>
            <w:left w:val="none" w:sz="0" w:space="0" w:color="auto"/>
            <w:bottom w:val="none" w:sz="0" w:space="0" w:color="auto"/>
            <w:right w:val="none" w:sz="0" w:space="0" w:color="auto"/>
          </w:divBdr>
        </w:div>
        <w:div w:id="2001738205">
          <w:marLeft w:val="480"/>
          <w:marRight w:val="0"/>
          <w:marTop w:val="0"/>
          <w:marBottom w:val="0"/>
          <w:divBdr>
            <w:top w:val="none" w:sz="0" w:space="0" w:color="auto"/>
            <w:left w:val="none" w:sz="0" w:space="0" w:color="auto"/>
            <w:bottom w:val="none" w:sz="0" w:space="0" w:color="auto"/>
            <w:right w:val="none" w:sz="0" w:space="0" w:color="auto"/>
          </w:divBdr>
        </w:div>
        <w:div w:id="981736557">
          <w:marLeft w:val="480"/>
          <w:marRight w:val="0"/>
          <w:marTop w:val="0"/>
          <w:marBottom w:val="0"/>
          <w:divBdr>
            <w:top w:val="none" w:sz="0" w:space="0" w:color="auto"/>
            <w:left w:val="none" w:sz="0" w:space="0" w:color="auto"/>
            <w:bottom w:val="none" w:sz="0" w:space="0" w:color="auto"/>
            <w:right w:val="none" w:sz="0" w:space="0" w:color="auto"/>
          </w:divBdr>
        </w:div>
        <w:div w:id="345139849">
          <w:marLeft w:val="480"/>
          <w:marRight w:val="0"/>
          <w:marTop w:val="0"/>
          <w:marBottom w:val="0"/>
          <w:divBdr>
            <w:top w:val="none" w:sz="0" w:space="0" w:color="auto"/>
            <w:left w:val="none" w:sz="0" w:space="0" w:color="auto"/>
            <w:bottom w:val="none" w:sz="0" w:space="0" w:color="auto"/>
            <w:right w:val="none" w:sz="0" w:space="0" w:color="auto"/>
          </w:divBdr>
        </w:div>
        <w:div w:id="657341609">
          <w:marLeft w:val="480"/>
          <w:marRight w:val="0"/>
          <w:marTop w:val="0"/>
          <w:marBottom w:val="0"/>
          <w:divBdr>
            <w:top w:val="none" w:sz="0" w:space="0" w:color="auto"/>
            <w:left w:val="none" w:sz="0" w:space="0" w:color="auto"/>
            <w:bottom w:val="none" w:sz="0" w:space="0" w:color="auto"/>
            <w:right w:val="none" w:sz="0" w:space="0" w:color="auto"/>
          </w:divBdr>
        </w:div>
        <w:div w:id="1016813132">
          <w:marLeft w:val="480"/>
          <w:marRight w:val="0"/>
          <w:marTop w:val="0"/>
          <w:marBottom w:val="0"/>
          <w:divBdr>
            <w:top w:val="none" w:sz="0" w:space="0" w:color="auto"/>
            <w:left w:val="none" w:sz="0" w:space="0" w:color="auto"/>
            <w:bottom w:val="none" w:sz="0" w:space="0" w:color="auto"/>
            <w:right w:val="none" w:sz="0" w:space="0" w:color="auto"/>
          </w:divBdr>
        </w:div>
        <w:div w:id="1182276600">
          <w:marLeft w:val="480"/>
          <w:marRight w:val="0"/>
          <w:marTop w:val="0"/>
          <w:marBottom w:val="0"/>
          <w:divBdr>
            <w:top w:val="none" w:sz="0" w:space="0" w:color="auto"/>
            <w:left w:val="none" w:sz="0" w:space="0" w:color="auto"/>
            <w:bottom w:val="none" w:sz="0" w:space="0" w:color="auto"/>
            <w:right w:val="none" w:sz="0" w:space="0" w:color="auto"/>
          </w:divBdr>
        </w:div>
        <w:div w:id="234515295">
          <w:marLeft w:val="480"/>
          <w:marRight w:val="0"/>
          <w:marTop w:val="0"/>
          <w:marBottom w:val="0"/>
          <w:divBdr>
            <w:top w:val="none" w:sz="0" w:space="0" w:color="auto"/>
            <w:left w:val="none" w:sz="0" w:space="0" w:color="auto"/>
            <w:bottom w:val="none" w:sz="0" w:space="0" w:color="auto"/>
            <w:right w:val="none" w:sz="0" w:space="0" w:color="auto"/>
          </w:divBdr>
        </w:div>
        <w:div w:id="1235357966">
          <w:marLeft w:val="480"/>
          <w:marRight w:val="0"/>
          <w:marTop w:val="0"/>
          <w:marBottom w:val="0"/>
          <w:divBdr>
            <w:top w:val="none" w:sz="0" w:space="0" w:color="auto"/>
            <w:left w:val="none" w:sz="0" w:space="0" w:color="auto"/>
            <w:bottom w:val="none" w:sz="0" w:space="0" w:color="auto"/>
            <w:right w:val="none" w:sz="0" w:space="0" w:color="auto"/>
          </w:divBdr>
        </w:div>
        <w:div w:id="1087536533">
          <w:marLeft w:val="480"/>
          <w:marRight w:val="0"/>
          <w:marTop w:val="0"/>
          <w:marBottom w:val="0"/>
          <w:divBdr>
            <w:top w:val="none" w:sz="0" w:space="0" w:color="auto"/>
            <w:left w:val="none" w:sz="0" w:space="0" w:color="auto"/>
            <w:bottom w:val="none" w:sz="0" w:space="0" w:color="auto"/>
            <w:right w:val="none" w:sz="0" w:space="0" w:color="auto"/>
          </w:divBdr>
        </w:div>
        <w:div w:id="1959796928">
          <w:marLeft w:val="480"/>
          <w:marRight w:val="0"/>
          <w:marTop w:val="0"/>
          <w:marBottom w:val="0"/>
          <w:divBdr>
            <w:top w:val="none" w:sz="0" w:space="0" w:color="auto"/>
            <w:left w:val="none" w:sz="0" w:space="0" w:color="auto"/>
            <w:bottom w:val="none" w:sz="0" w:space="0" w:color="auto"/>
            <w:right w:val="none" w:sz="0" w:space="0" w:color="auto"/>
          </w:divBdr>
        </w:div>
        <w:div w:id="1682465414">
          <w:marLeft w:val="480"/>
          <w:marRight w:val="0"/>
          <w:marTop w:val="0"/>
          <w:marBottom w:val="0"/>
          <w:divBdr>
            <w:top w:val="none" w:sz="0" w:space="0" w:color="auto"/>
            <w:left w:val="none" w:sz="0" w:space="0" w:color="auto"/>
            <w:bottom w:val="none" w:sz="0" w:space="0" w:color="auto"/>
            <w:right w:val="none" w:sz="0" w:space="0" w:color="auto"/>
          </w:divBdr>
        </w:div>
        <w:div w:id="1556038746">
          <w:marLeft w:val="480"/>
          <w:marRight w:val="0"/>
          <w:marTop w:val="0"/>
          <w:marBottom w:val="0"/>
          <w:divBdr>
            <w:top w:val="none" w:sz="0" w:space="0" w:color="auto"/>
            <w:left w:val="none" w:sz="0" w:space="0" w:color="auto"/>
            <w:bottom w:val="none" w:sz="0" w:space="0" w:color="auto"/>
            <w:right w:val="none" w:sz="0" w:space="0" w:color="auto"/>
          </w:divBdr>
        </w:div>
        <w:div w:id="1349140879">
          <w:marLeft w:val="480"/>
          <w:marRight w:val="0"/>
          <w:marTop w:val="0"/>
          <w:marBottom w:val="0"/>
          <w:divBdr>
            <w:top w:val="none" w:sz="0" w:space="0" w:color="auto"/>
            <w:left w:val="none" w:sz="0" w:space="0" w:color="auto"/>
            <w:bottom w:val="none" w:sz="0" w:space="0" w:color="auto"/>
            <w:right w:val="none" w:sz="0" w:space="0" w:color="auto"/>
          </w:divBdr>
        </w:div>
        <w:div w:id="932857503">
          <w:marLeft w:val="480"/>
          <w:marRight w:val="0"/>
          <w:marTop w:val="0"/>
          <w:marBottom w:val="0"/>
          <w:divBdr>
            <w:top w:val="none" w:sz="0" w:space="0" w:color="auto"/>
            <w:left w:val="none" w:sz="0" w:space="0" w:color="auto"/>
            <w:bottom w:val="none" w:sz="0" w:space="0" w:color="auto"/>
            <w:right w:val="none" w:sz="0" w:space="0" w:color="auto"/>
          </w:divBdr>
        </w:div>
        <w:div w:id="1872457050">
          <w:marLeft w:val="480"/>
          <w:marRight w:val="0"/>
          <w:marTop w:val="0"/>
          <w:marBottom w:val="0"/>
          <w:divBdr>
            <w:top w:val="none" w:sz="0" w:space="0" w:color="auto"/>
            <w:left w:val="none" w:sz="0" w:space="0" w:color="auto"/>
            <w:bottom w:val="none" w:sz="0" w:space="0" w:color="auto"/>
            <w:right w:val="none" w:sz="0" w:space="0" w:color="auto"/>
          </w:divBdr>
        </w:div>
        <w:div w:id="814836430">
          <w:marLeft w:val="480"/>
          <w:marRight w:val="0"/>
          <w:marTop w:val="0"/>
          <w:marBottom w:val="0"/>
          <w:divBdr>
            <w:top w:val="none" w:sz="0" w:space="0" w:color="auto"/>
            <w:left w:val="none" w:sz="0" w:space="0" w:color="auto"/>
            <w:bottom w:val="none" w:sz="0" w:space="0" w:color="auto"/>
            <w:right w:val="none" w:sz="0" w:space="0" w:color="auto"/>
          </w:divBdr>
        </w:div>
        <w:div w:id="150292615">
          <w:marLeft w:val="480"/>
          <w:marRight w:val="0"/>
          <w:marTop w:val="0"/>
          <w:marBottom w:val="0"/>
          <w:divBdr>
            <w:top w:val="none" w:sz="0" w:space="0" w:color="auto"/>
            <w:left w:val="none" w:sz="0" w:space="0" w:color="auto"/>
            <w:bottom w:val="none" w:sz="0" w:space="0" w:color="auto"/>
            <w:right w:val="none" w:sz="0" w:space="0" w:color="auto"/>
          </w:divBdr>
        </w:div>
        <w:div w:id="2055227913">
          <w:marLeft w:val="480"/>
          <w:marRight w:val="0"/>
          <w:marTop w:val="0"/>
          <w:marBottom w:val="0"/>
          <w:divBdr>
            <w:top w:val="none" w:sz="0" w:space="0" w:color="auto"/>
            <w:left w:val="none" w:sz="0" w:space="0" w:color="auto"/>
            <w:bottom w:val="none" w:sz="0" w:space="0" w:color="auto"/>
            <w:right w:val="none" w:sz="0" w:space="0" w:color="auto"/>
          </w:divBdr>
        </w:div>
        <w:div w:id="1649020495">
          <w:marLeft w:val="480"/>
          <w:marRight w:val="0"/>
          <w:marTop w:val="0"/>
          <w:marBottom w:val="0"/>
          <w:divBdr>
            <w:top w:val="none" w:sz="0" w:space="0" w:color="auto"/>
            <w:left w:val="none" w:sz="0" w:space="0" w:color="auto"/>
            <w:bottom w:val="none" w:sz="0" w:space="0" w:color="auto"/>
            <w:right w:val="none" w:sz="0" w:space="0" w:color="auto"/>
          </w:divBdr>
        </w:div>
        <w:div w:id="2069568126">
          <w:marLeft w:val="480"/>
          <w:marRight w:val="0"/>
          <w:marTop w:val="0"/>
          <w:marBottom w:val="0"/>
          <w:divBdr>
            <w:top w:val="none" w:sz="0" w:space="0" w:color="auto"/>
            <w:left w:val="none" w:sz="0" w:space="0" w:color="auto"/>
            <w:bottom w:val="none" w:sz="0" w:space="0" w:color="auto"/>
            <w:right w:val="none" w:sz="0" w:space="0" w:color="auto"/>
          </w:divBdr>
        </w:div>
        <w:div w:id="1475871428">
          <w:marLeft w:val="480"/>
          <w:marRight w:val="0"/>
          <w:marTop w:val="0"/>
          <w:marBottom w:val="0"/>
          <w:divBdr>
            <w:top w:val="none" w:sz="0" w:space="0" w:color="auto"/>
            <w:left w:val="none" w:sz="0" w:space="0" w:color="auto"/>
            <w:bottom w:val="none" w:sz="0" w:space="0" w:color="auto"/>
            <w:right w:val="none" w:sz="0" w:space="0" w:color="auto"/>
          </w:divBdr>
        </w:div>
        <w:div w:id="782577948">
          <w:marLeft w:val="480"/>
          <w:marRight w:val="0"/>
          <w:marTop w:val="0"/>
          <w:marBottom w:val="0"/>
          <w:divBdr>
            <w:top w:val="none" w:sz="0" w:space="0" w:color="auto"/>
            <w:left w:val="none" w:sz="0" w:space="0" w:color="auto"/>
            <w:bottom w:val="none" w:sz="0" w:space="0" w:color="auto"/>
            <w:right w:val="none" w:sz="0" w:space="0" w:color="auto"/>
          </w:divBdr>
        </w:div>
        <w:div w:id="554003306">
          <w:marLeft w:val="480"/>
          <w:marRight w:val="0"/>
          <w:marTop w:val="0"/>
          <w:marBottom w:val="0"/>
          <w:divBdr>
            <w:top w:val="none" w:sz="0" w:space="0" w:color="auto"/>
            <w:left w:val="none" w:sz="0" w:space="0" w:color="auto"/>
            <w:bottom w:val="none" w:sz="0" w:space="0" w:color="auto"/>
            <w:right w:val="none" w:sz="0" w:space="0" w:color="auto"/>
          </w:divBdr>
        </w:div>
        <w:div w:id="1955988089">
          <w:marLeft w:val="480"/>
          <w:marRight w:val="0"/>
          <w:marTop w:val="0"/>
          <w:marBottom w:val="0"/>
          <w:divBdr>
            <w:top w:val="none" w:sz="0" w:space="0" w:color="auto"/>
            <w:left w:val="none" w:sz="0" w:space="0" w:color="auto"/>
            <w:bottom w:val="none" w:sz="0" w:space="0" w:color="auto"/>
            <w:right w:val="none" w:sz="0" w:space="0" w:color="auto"/>
          </w:divBdr>
        </w:div>
        <w:div w:id="1745294390">
          <w:marLeft w:val="480"/>
          <w:marRight w:val="0"/>
          <w:marTop w:val="0"/>
          <w:marBottom w:val="0"/>
          <w:divBdr>
            <w:top w:val="none" w:sz="0" w:space="0" w:color="auto"/>
            <w:left w:val="none" w:sz="0" w:space="0" w:color="auto"/>
            <w:bottom w:val="none" w:sz="0" w:space="0" w:color="auto"/>
            <w:right w:val="none" w:sz="0" w:space="0" w:color="auto"/>
          </w:divBdr>
        </w:div>
        <w:div w:id="1770463003">
          <w:marLeft w:val="480"/>
          <w:marRight w:val="0"/>
          <w:marTop w:val="0"/>
          <w:marBottom w:val="0"/>
          <w:divBdr>
            <w:top w:val="none" w:sz="0" w:space="0" w:color="auto"/>
            <w:left w:val="none" w:sz="0" w:space="0" w:color="auto"/>
            <w:bottom w:val="none" w:sz="0" w:space="0" w:color="auto"/>
            <w:right w:val="none" w:sz="0" w:space="0" w:color="auto"/>
          </w:divBdr>
        </w:div>
        <w:div w:id="1850561308">
          <w:marLeft w:val="480"/>
          <w:marRight w:val="0"/>
          <w:marTop w:val="0"/>
          <w:marBottom w:val="0"/>
          <w:divBdr>
            <w:top w:val="none" w:sz="0" w:space="0" w:color="auto"/>
            <w:left w:val="none" w:sz="0" w:space="0" w:color="auto"/>
            <w:bottom w:val="none" w:sz="0" w:space="0" w:color="auto"/>
            <w:right w:val="none" w:sz="0" w:space="0" w:color="auto"/>
          </w:divBdr>
        </w:div>
        <w:div w:id="2115779727">
          <w:marLeft w:val="480"/>
          <w:marRight w:val="0"/>
          <w:marTop w:val="0"/>
          <w:marBottom w:val="0"/>
          <w:divBdr>
            <w:top w:val="none" w:sz="0" w:space="0" w:color="auto"/>
            <w:left w:val="none" w:sz="0" w:space="0" w:color="auto"/>
            <w:bottom w:val="none" w:sz="0" w:space="0" w:color="auto"/>
            <w:right w:val="none" w:sz="0" w:space="0" w:color="auto"/>
          </w:divBdr>
        </w:div>
        <w:div w:id="1110049030">
          <w:marLeft w:val="480"/>
          <w:marRight w:val="0"/>
          <w:marTop w:val="0"/>
          <w:marBottom w:val="0"/>
          <w:divBdr>
            <w:top w:val="none" w:sz="0" w:space="0" w:color="auto"/>
            <w:left w:val="none" w:sz="0" w:space="0" w:color="auto"/>
            <w:bottom w:val="none" w:sz="0" w:space="0" w:color="auto"/>
            <w:right w:val="none" w:sz="0" w:space="0" w:color="auto"/>
          </w:divBdr>
        </w:div>
        <w:div w:id="1510367715">
          <w:marLeft w:val="480"/>
          <w:marRight w:val="0"/>
          <w:marTop w:val="0"/>
          <w:marBottom w:val="0"/>
          <w:divBdr>
            <w:top w:val="none" w:sz="0" w:space="0" w:color="auto"/>
            <w:left w:val="none" w:sz="0" w:space="0" w:color="auto"/>
            <w:bottom w:val="none" w:sz="0" w:space="0" w:color="auto"/>
            <w:right w:val="none" w:sz="0" w:space="0" w:color="auto"/>
          </w:divBdr>
        </w:div>
        <w:div w:id="1655527983">
          <w:marLeft w:val="480"/>
          <w:marRight w:val="0"/>
          <w:marTop w:val="0"/>
          <w:marBottom w:val="0"/>
          <w:divBdr>
            <w:top w:val="none" w:sz="0" w:space="0" w:color="auto"/>
            <w:left w:val="none" w:sz="0" w:space="0" w:color="auto"/>
            <w:bottom w:val="none" w:sz="0" w:space="0" w:color="auto"/>
            <w:right w:val="none" w:sz="0" w:space="0" w:color="auto"/>
          </w:divBdr>
        </w:div>
        <w:div w:id="1839419982">
          <w:marLeft w:val="480"/>
          <w:marRight w:val="0"/>
          <w:marTop w:val="0"/>
          <w:marBottom w:val="0"/>
          <w:divBdr>
            <w:top w:val="none" w:sz="0" w:space="0" w:color="auto"/>
            <w:left w:val="none" w:sz="0" w:space="0" w:color="auto"/>
            <w:bottom w:val="none" w:sz="0" w:space="0" w:color="auto"/>
            <w:right w:val="none" w:sz="0" w:space="0" w:color="auto"/>
          </w:divBdr>
        </w:div>
        <w:div w:id="664671715">
          <w:marLeft w:val="480"/>
          <w:marRight w:val="0"/>
          <w:marTop w:val="0"/>
          <w:marBottom w:val="0"/>
          <w:divBdr>
            <w:top w:val="none" w:sz="0" w:space="0" w:color="auto"/>
            <w:left w:val="none" w:sz="0" w:space="0" w:color="auto"/>
            <w:bottom w:val="none" w:sz="0" w:space="0" w:color="auto"/>
            <w:right w:val="none" w:sz="0" w:space="0" w:color="auto"/>
          </w:divBdr>
        </w:div>
        <w:div w:id="820661888">
          <w:marLeft w:val="480"/>
          <w:marRight w:val="0"/>
          <w:marTop w:val="0"/>
          <w:marBottom w:val="0"/>
          <w:divBdr>
            <w:top w:val="none" w:sz="0" w:space="0" w:color="auto"/>
            <w:left w:val="none" w:sz="0" w:space="0" w:color="auto"/>
            <w:bottom w:val="none" w:sz="0" w:space="0" w:color="auto"/>
            <w:right w:val="none" w:sz="0" w:space="0" w:color="auto"/>
          </w:divBdr>
        </w:div>
        <w:div w:id="830951236">
          <w:marLeft w:val="480"/>
          <w:marRight w:val="0"/>
          <w:marTop w:val="0"/>
          <w:marBottom w:val="0"/>
          <w:divBdr>
            <w:top w:val="none" w:sz="0" w:space="0" w:color="auto"/>
            <w:left w:val="none" w:sz="0" w:space="0" w:color="auto"/>
            <w:bottom w:val="none" w:sz="0" w:space="0" w:color="auto"/>
            <w:right w:val="none" w:sz="0" w:space="0" w:color="auto"/>
          </w:divBdr>
        </w:div>
        <w:div w:id="2026858058">
          <w:marLeft w:val="480"/>
          <w:marRight w:val="0"/>
          <w:marTop w:val="0"/>
          <w:marBottom w:val="0"/>
          <w:divBdr>
            <w:top w:val="none" w:sz="0" w:space="0" w:color="auto"/>
            <w:left w:val="none" w:sz="0" w:space="0" w:color="auto"/>
            <w:bottom w:val="none" w:sz="0" w:space="0" w:color="auto"/>
            <w:right w:val="none" w:sz="0" w:space="0" w:color="auto"/>
          </w:divBdr>
        </w:div>
        <w:div w:id="1398473512">
          <w:marLeft w:val="480"/>
          <w:marRight w:val="0"/>
          <w:marTop w:val="0"/>
          <w:marBottom w:val="0"/>
          <w:divBdr>
            <w:top w:val="none" w:sz="0" w:space="0" w:color="auto"/>
            <w:left w:val="none" w:sz="0" w:space="0" w:color="auto"/>
            <w:bottom w:val="none" w:sz="0" w:space="0" w:color="auto"/>
            <w:right w:val="none" w:sz="0" w:space="0" w:color="auto"/>
          </w:divBdr>
        </w:div>
      </w:divsChild>
    </w:div>
    <w:div w:id="436558835">
      <w:bodyDiv w:val="1"/>
      <w:marLeft w:val="0"/>
      <w:marRight w:val="0"/>
      <w:marTop w:val="0"/>
      <w:marBottom w:val="0"/>
      <w:divBdr>
        <w:top w:val="none" w:sz="0" w:space="0" w:color="auto"/>
        <w:left w:val="none" w:sz="0" w:space="0" w:color="auto"/>
        <w:bottom w:val="none" w:sz="0" w:space="0" w:color="auto"/>
        <w:right w:val="none" w:sz="0" w:space="0" w:color="auto"/>
      </w:divBdr>
    </w:div>
    <w:div w:id="448554639">
      <w:bodyDiv w:val="1"/>
      <w:marLeft w:val="0"/>
      <w:marRight w:val="0"/>
      <w:marTop w:val="0"/>
      <w:marBottom w:val="0"/>
      <w:divBdr>
        <w:top w:val="none" w:sz="0" w:space="0" w:color="auto"/>
        <w:left w:val="none" w:sz="0" w:space="0" w:color="auto"/>
        <w:bottom w:val="none" w:sz="0" w:space="0" w:color="auto"/>
        <w:right w:val="none" w:sz="0" w:space="0" w:color="auto"/>
      </w:divBdr>
    </w:div>
    <w:div w:id="468015454">
      <w:bodyDiv w:val="1"/>
      <w:marLeft w:val="0"/>
      <w:marRight w:val="0"/>
      <w:marTop w:val="0"/>
      <w:marBottom w:val="0"/>
      <w:divBdr>
        <w:top w:val="none" w:sz="0" w:space="0" w:color="auto"/>
        <w:left w:val="none" w:sz="0" w:space="0" w:color="auto"/>
        <w:bottom w:val="none" w:sz="0" w:space="0" w:color="auto"/>
        <w:right w:val="none" w:sz="0" w:space="0" w:color="auto"/>
      </w:divBdr>
    </w:div>
    <w:div w:id="521094584">
      <w:bodyDiv w:val="1"/>
      <w:marLeft w:val="0"/>
      <w:marRight w:val="0"/>
      <w:marTop w:val="0"/>
      <w:marBottom w:val="0"/>
      <w:divBdr>
        <w:top w:val="none" w:sz="0" w:space="0" w:color="auto"/>
        <w:left w:val="none" w:sz="0" w:space="0" w:color="auto"/>
        <w:bottom w:val="none" w:sz="0" w:space="0" w:color="auto"/>
        <w:right w:val="none" w:sz="0" w:space="0" w:color="auto"/>
      </w:divBdr>
    </w:div>
    <w:div w:id="530269120">
      <w:bodyDiv w:val="1"/>
      <w:marLeft w:val="0"/>
      <w:marRight w:val="0"/>
      <w:marTop w:val="0"/>
      <w:marBottom w:val="0"/>
      <w:divBdr>
        <w:top w:val="none" w:sz="0" w:space="0" w:color="auto"/>
        <w:left w:val="none" w:sz="0" w:space="0" w:color="auto"/>
        <w:bottom w:val="none" w:sz="0" w:space="0" w:color="auto"/>
        <w:right w:val="none" w:sz="0" w:space="0" w:color="auto"/>
      </w:divBdr>
    </w:div>
    <w:div w:id="541290757">
      <w:bodyDiv w:val="1"/>
      <w:marLeft w:val="0"/>
      <w:marRight w:val="0"/>
      <w:marTop w:val="0"/>
      <w:marBottom w:val="0"/>
      <w:divBdr>
        <w:top w:val="none" w:sz="0" w:space="0" w:color="auto"/>
        <w:left w:val="none" w:sz="0" w:space="0" w:color="auto"/>
        <w:bottom w:val="none" w:sz="0" w:space="0" w:color="auto"/>
        <w:right w:val="none" w:sz="0" w:space="0" w:color="auto"/>
      </w:divBdr>
    </w:div>
    <w:div w:id="551187240">
      <w:bodyDiv w:val="1"/>
      <w:marLeft w:val="0"/>
      <w:marRight w:val="0"/>
      <w:marTop w:val="0"/>
      <w:marBottom w:val="0"/>
      <w:divBdr>
        <w:top w:val="none" w:sz="0" w:space="0" w:color="auto"/>
        <w:left w:val="none" w:sz="0" w:space="0" w:color="auto"/>
        <w:bottom w:val="none" w:sz="0" w:space="0" w:color="auto"/>
        <w:right w:val="none" w:sz="0" w:space="0" w:color="auto"/>
      </w:divBdr>
    </w:div>
    <w:div w:id="580987177">
      <w:bodyDiv w:val="1"/>
      <w:marLeft w:val="0"/>
      <w:marRight w:val="0"/>
      <w:marTop w:val="0"/>
      <w:marBottom w:val="0"/>
      <w:divBdr>
        <w:top w:val="none" w:sz="0" w:space="0" w:color="auto"/>
        <w:left w:val="none" w:sz="0" w:space="0" w:color="auto"/>
        <w:bottom w:val="none" w:sz="0" w:space="0" w:color="auto"/>
        <w:right w:val="none" w:sz="0" w:space="0" w:color="auto"/>
      </w:divBdr>
    </w:div>
    <w:div w:id="614752540">
      <w:bodyDiv w:val="1"/>
      <w:marLeft w:val="0"/>
      <w:marRight w:val="0"/>
      <w:marTop w:val="0"/>
      <w:marBottom w:val="0"/>
      <w:divBdr>
        <w:top w:val="none" w:sz="0" w:space="0" w:color="auto"/>
        <w:left w:val="none" w:sz="0" w:space="0" w:color="auto"/>
        <w:bottom w:val="none" w:sz="0" w:space="0" w:color="auto"/>
        <w:right w:val="none" w:sz="0" w:space="0" w:color="auto"/>
      </w:divBdr>
    </w:div>
    <w:div w:id="632029703">
      <w:bodyDiv w:val="1"/>
      <w:marLeft w:val="0"/>
      <w:marRight w:val="0"/>
      <w:marTop w:val="0"/>
      <w:marBottom w:val="0"/>
      <w:divBdr>
        <w:top w:val="none" w:sz="0" w:space="0" w:color="auto"/>
        <w:left w:val="none" w:sz="0" w:space="0" w:color="auto"/>
        <w:bottom w:val="none" w:sz="0" w:space="0" w:color="auto"/>
        <w:right w:val="none" w:sz="0" w:space="0" w:color="auto"/>
      </w:divBdr>
    </w:div>
    <w:div w:id="633415186">
      <w:bodyDiv w:val="1"/>
      <w:marLeft w:val="0"/>
      <w:marRight w:val="0"/>
      <w:marTop w:val="0"/>
      <w:marBottom w:val="0"/>
      <w:divBdr>
        <w:top w:val="none" w:sz="0" w:space="0" w:color="auto"/>
        <w:left w:val="none" w:sz="0" w:space="0" w:color="auto"/>
        <w:bottom w:val="none" w:sz="0" w:space="0" w:color="auto"/>
        <w:right w:val="none" w:sz="0" w:space="0" w:color="auto"/>
      </w:divBdr>
    </w:div>
    <w:div w:id="636572677">
      <w:bodyDiv w:val="1"/>
      <w:marLeft w:val="0"/>
      <w:marRight w:val="0"/>
      <w:marTop w:val="0"/>
      <w:marBottom w:val="0"/>
      <w:divBdr>
        <w:top w:val="none" w:sz="0" w:space="0" w:color="auto"/>
        <w:left w:val="none" w:sz="0" w:space="0" w:color="auto"/>
        <w:bottom w:val="none" w:sz="0" w:space="0" w:color="auto"/>
        <w:right w:val="none" w:sz="0" w:space="0" w:color="auto"/>
      </w:divBdr>
    </w:div>
    <w:div w:id="647906755">
      <w:bodyDiv w:val="1"/>
      <w:marLeft w:val="0"/>
      <w:marRight w:val="0"/>
      <w:marTop w:val="0"/>
      <w:marBottom w:val="0"/>
      <w:divBdr>
        <w:top w:val="none" w:sz="0" w:space="0" w:color="auto"/>
        <w:left w:val="none" w:sz="0" w:space="0" w:color="auto"/>
        <w:bottom w:val="none" w:sz="0" w:space="0" w:color="auto"/>
        <w:right w:val="none" w:sz="0" w:space="0" w:color="auto"/>
      </w:divBdr>
    </w:div>
    <w:div w:id="657150504">
      <w:bodyDiv w:val="1"/>
      <w:marLeft w:val="0"/>
      <w:marRight w:val="0"/>
      <w:marTop w:val="0"/>
      <w:marBottom w:val="0"/>
      <w:divBdr>
        <w:top w:val="none" w:sz="0" w:space="0" w:color="auto"/>
        <w:left w:val="none" w:sz="0" w:space="0" w:color="auto"/>
        <w:bottom w:val="none" w:sz="0" w:space="0" w:color="auto"/>
        <w:right w:val="none" w:sz="0" w:space="0" w:color="auto"/>
      </w:divBdr>
    </w:div>
    <w:div w:id="658654513">
      <w:bodyDiv w:val="1"/>
      <w:marLeft w:val="0"/>
      <w:marRight w:val="0"/>
      <w:marTop w:val="0"/>
      <w:marBottom w:val="0"/>
      <w:divBdr>
        <w:top w:val="none" w:sz="0" w:space="0" w:color="auto"/>
        <w:left w:val="none" w:sz="0" w:space="0" w:color="auto"/>
        <w:bottom w:val="none" w:sz="0" w:space="0" w:color="auto"/>
        <w:right w:val="none" w:sz="0" w:space="0" w:color="auto"/>
      </w:divBdr>
    </w:div>
    <w:div w:id="668220135">
      <w:bodyDiv w:val="1"/>
      <w:marLeft w:val="0"/>
      <w:marRight w:val="0"/>
      <w:marTop w:val="0"/>
      <w:marBottom w:val="0"/>
      <w:divBdr>
        <w:top w:val="none" w:sz="0" w:space="0" w:color="auto"/>
        <w:left w:val="none" w:sz="0" w:space="0" w:color="auto"/>
        <w:bottom w:val="none" w:sz="0" w:space="0" w:color="auto"/>
        <w:right w:val="none" w:sz="0" w:space="0" w:color="auto"/>
      </w:divBdr>
    </w:div>
    <w:div w:id="677119817">
      <w:bodyDiv w:val="1"/>
      <w:marLeft w:val="0"/>
      <w:marRight w:val="0"/>
      <w:marTop w:val="0"/>
      <w:marBottom w:val="0"/>
      <w:divBdr>
        <w:top w:val="none" w:sz="0" w:space="0" w:color="auto"/>
        <w:left w:val="none" w:sz="0" w:space="0" w:color="auto"/>
        <w:bottom w:val="none" w:sz="0" w:space="0" w:color="auto"/>
        <w:right w:val="none" w:sz="0" w:space="0" w:color="auto"/>
      </w:divBdr>
    </w:div>
    <w:div w:id="719783984">
      <w:bodyDiv w:val="1"/>
      <w:marLeft w:val="0"/>
      <w:marRight w:val="0"/>
      <w:marTop w:val="0"/>
      <w:marBottom w:val="0"/>
      <w:divBdr>
        <w:top w:val="none" w:sz="0" w:space="0" w:color="auto"/>
        <w:left w:val="none" w:sz="0" w:space="0" w:color="auto"/>
        <w:bottom w:val="none" w:sz="0" w:space="0" w:color="auto"/>
        <w:right w:val="none" w:sz="0" w:space="0" w:color="auto"/>
      </w:divBdr>
    </w:div>
    <w:div w:id="735201249">
      <w:bodyDiv w:val="1"/>
      <w:marLeft w:val="0"/>
      <w:marRight w:val="0"/>
      <w:marTop w:val="0"/>
      <w:marBottom w:val="0"/>
      <w:divBdr>
        <w:top w:val="none" w:sz="0" w:space="0" w:color="auto"/>
        <w:left w:val="none" w:sz="0" w:space="0" w:color="auto"/>
        <w:bottom w:val="none" w:sz="0" w:space="0" w:color="auto"/>
        <w:right w:val="none" w:sz="0" w:space="0" w:color="auto"/>
      </w:divBdr>
    </w:div>
    <w:div w:id="741870362">
      <w:bodyDiv w:val="1"/>
      <w:marLeft w:val="0"/>
      <w:marRight w:val="0"/>
      <w:marTop w:val="0"/>
      <w:marBottom w:val="0"/>
      <w:divBdr>
        <w:top w:val="none" w:sz="0" w:space="0" w:color="auto"/>
        <w:left w:val="none" w:sz="0" w:space="0" w:color="auto"/>
        <w:bottom w:val="none" w:sz="0" w:space="0" w:color="auto"/>
        <w:right w:val="none" w:sz="0" w:space="0" w:color="auto"/>
      </w:divBdr>
    </w:div>
    <w:div w:id="766270332">
      <w:bodyDiv w:val="1"/>
      <w:marLeft w:val="0"/>
      <w:marRight w:val="0"/>
      <w:marTop w:val="0"/>
      <w:marBottom w:val="0"/>
      <w:divBdr>
        <w:top w:val="none" w:sz="0" w:space="0" w:color="auto"/>
        <w:left w:val="none" w:sz="0" w:space="0" w:color="auto"/>
        <w:bottom w:val="none" w:sz="0" w:space="0" w:color="auto"/>
        <w:right w:val="none" w:sz="0" w:space="0" w:color="auto"/>
      </w:divBdr>
    </w:div>
    <w:div w:id="774832428">
      <w:bodyDiv w:val="1"/>
      <w:marLeft w:val="0"/>
      <w:marRight w:val="0"/>
      <w:marTop w:val="0"/>
      <w:marBottom w:val="0"/>
      <w:divBdr>
        <w:top w:val="none" w:sz="0" w:space="0" w:color="auto"/>
        <w:left w:val="none" w:sz="0" w:space="0" w:color="auto"/>
        <w:bottom w:val="none" w:sz="0" w:space="0" w:color="auto"/>
        <w:right w:val="none" w:sz="0" w:space="0" w:color="auto"/>
      </w:divBdr>
      <w:divsChild>
        <w:div w:id="850145074">
          <w:marLeft w:val="480"/>
          <w:marRight w:val="0"/>
          <w:marTop w:val="0"/>
          <w:marBottom w:val="0"/>
          <w:divBdr>
            <w:top w:val="none" w:sz="0" w:space="0" w:color="auto"/>
            <w:left w:val="none" w:sz="0" w:space="0" w:color="auto"/>
            <w:bottom w:val="none" w:sz="0" w:space="0" w:color="auto"/>
            <w:right w:val="none" w:sz="0" w:space="0" w:color="auto"/>
          </w:divBdr>
        </w:div>
        <w:div w:id="657417077">
          <w:marLeft w:val="480"/>
          <w:marRight w:val="0"/>
          <w:marTop w:val="0"/>
          <w:marBottom w:val="0"/>
          <w:divBdr>
            <w:top w:val="none" w:sz="0" w:space="0" w:color="auto"/>
            <w:left w:val="none" w:sz="0" w:space="0" w:color="auto"/>
            <w:bottom w:val="none" w:sz="0" w:space="0" w:color="auto"/>
            <w:right w:val="none" w:sz="0" w:space="0" w:color="auto"/>
          </w:divBdr>
        </w:div>
        <w:div w:id="924923717">
          <w:marLeft w:val="480"/>
          <w:marRight w:val="0"/>
          <w:marTop w:val="0"/>
          <w:marBottom w:val="0"/>
          <w:divBdr>
            <w:top w:val="none" w:sz="0" w:space="0" w:color="auto"/>
            <w:left w:val="none" w:sz="0" w:space="0" w:color="auto"/>
            <w:bottom w:val="none" w:sz="0" w:space="0" w:color="auto"/>
            <w:right w:val="none" w:sz="0" w:space="0" w:color="auto"/>
          </w:divBdr>
        </w:div>
        <w:div w:id="1481310668">
          <w:marLeft w:val="480"/>
          <w:marRight w:val="0"/>
          <w:marTop w:val="0"/>
          <w:marBottom w:val="0"/>
          <w:divBdr>
            <w:top w:val="none" w:sz="0" w:space="0" w:color="auto"/>
            <w:left w:val="none" w:sz="0" w:space="0" w:color="auto"/>
            <w:bottom w:val="none" w:sz="0" w:space="0" w:color="auto"/>
            <w:right w:val="none" w:sz="0" w:space="0" w:color="auto"/>
          </w:divBdr>
        </w:div>
        <w:div w:id="1701316203">
          <w:marLeft w:val="480"/>
          <w:marRight w:val="0"/>
          <w:marTop w:val="0"/>
          <w:marBottom w:val="0"/>
          <w:divBdr>
            <w:top w:val="none" w:sz="0" w:space="0" w:color="auto"/>
            <w:left w:val="none" w:sz="0" w:space="0" w:color="auto"/>
            <w:bottom w:val="none" w:sz="0" w:space="0" w:color="auto"/>
            <w:right w:val="none" w:sz="0" w:space="0" w:color="auto"/>
          </w:divBdr>
        </w:div>
        <w:div w:id="1362632379">
          <w:marLeft w:val="480"/>
          <w:marRight w:val="0"/>
          <w:marTop w:val="0"/>
          <w:marBottom w:val="0"/>
          <w:divBdr>
            <w:top w:val="none" w:sz="0" w:space="0" w:color="auto"/>
            <w:left w:val="none" w:sz="0" w:space="0" w:color="auto"/>
            <w:bottom w:val="none" w:sz="0" w:space="0" w:color="auto"/>
            <w:right w:val="none" w:sz="0" w:space="0" w:color="auto"/>
          </w:divBdr>
        </w:div>
        <w:div w:id="1960451867">
          <w:marLeft w:val="480"/>
          <w:marRight w:val="0"/>
          <w:marTop w:val="0"/>
          <w:marBottom w:val="0"/>
          <w:divBdr>
            <w:top w:val="none" w:sz="0" w:space="0" w:color="auto"/>
            <w:left w:val="none" w:sz="0" w:space="0" w:color="auto"/>
            <w:bottom w:val="none" w:sz="0" w:space="0" w:color="auto"/>
            <w:right w:val="none" w:sz="0" w:space="0" w:color="auto"/>
          </w:divBdr>
        </w:div>
        <w:div w:id="1489591240">
          <w:marLeft w:val="480"/>
          <w:marRight w:val="0"/>
          <w:marTop w:val="0"/>
          <w:marBottom w:val="0"/>
          <w:divBdr>
            <w:top w:val="none" w:sz="0" w:space="0" w:color="auto"/>
            <w:left w:val="none" w:sz="0" w:space="0" w:color="auto"/>
            <w:bottom w:val="none" w:sz="0" w:space="0" w:color="auto"/>
            <w:right w:val="none" w:sz="0" w:space="0" w:color="auto"/>
          </w:divBdr>
        </w:div>
        <w:div w:id="622004614">
          <w:marLeft w:val="480"/>
          <w:marRight w:val="0"/>
          <w:marTop w:val="0"/>
          <w:marBottom w:val="0"/>
          <w:divBdr>
            <w:top w:val="none" w:sz="0" w:space="0" w:color="auto"/>
            <w:left w:val="none" w:sz="0" w:space="0" w:color="auto"/>
            <w:bottom w:val="none" w:sz="0" w:space="0" w:color="auto"/>
            <w:right w:val="none" w:sz="0" w:space="0" w:color="auto"/>
          </w:divBdr>
        </w:div>
        <w:div w:id="1806702689">
          <w:marLeft w:val="480"/>
          <w:marRight w:val="0"/>
          <w:marTop w:val="0"/>
          <w:marBottom w:val="0"/>
          <w:divBdr>
            <w:top w:val="none" w:sz="0" w:space="0" w:color="auto"/>
            <w:left w:val="none" w:sz="0" w:space="0" w:color="auto"/>
            <w:bottom w:val="none" w:sz="0" w:space="0" w:color="auto"/>
            <w:right w:val="none" w:sz="0" w:space="0" w:color="auto"/>
          </w:divBdr>
        </w:div>
        <w:div w:id="1538661612">
          <w:marLeft w:val="480"/>
          <w:marRight w:val="0"/>
          <w:marTop w:val="0"/>
          <w:marBottom w:val="0"/>
          <w:divBdr>
            <w:top w:val="none" w:sz="0" w:space="0" w:color="auto"/>
            <w:left w:val="none" w:sz="0" w:space="0" w:color="auto"/>
            <w:bottom w:val="none" w:sz="0" w:space="0" w:color="auto"/>
            <w:right w:val="none" w:sz="0" w:space="0" w:color="auto"/>
          </w:divBdr>
        </w:div>
        <w:div w:id="164521017">
          <w:marLeft w:val="480"/>
          <w:marRight w:val="0"/>
          <w:marTop w:val="0"/>
          <w:marBottom w:val="0"/>
          <w:divBdr>
            <w:top w:val="none" w:sz="0" w:space="0" w:color="auto"/>
            <w:left w:val="none" w:sz="0" w:space="0" w:color="auto"/>
            <w:bottom w:val="none" w:sz="0" w:space="0" w:color="auto"/>
            <w:right w:val="none" w:sz="0" w:space="0" w:color="auto"/>
          </w:divBdr>
        </w:div>
        <w:div w:id="141582198">
          <w:marLeft w:val="480"/>
          <w:marRight w:val="0"/>
          <w:marTop w:val="0"/>
          <w:marBottom w:val="0"/>
          <w:divBdr>
            <w:top w:val="none" w:sz="0" w:space="0" w:color="auto"/>
            <w:left w:val="none" w:sz="0" w:space="0" w:color="auto"/>
            <w:bottom w:val="none" w:sz="0" w:space="0" w:color="auto"/>
            <w:right w:val="none" w:sz="0" w:space="0" w:color="auto"/>
          </w:divBdr>
        </w:div>
        <w:div w:id="1409573733">
          <w:marLeft w:val="480"/>
          <w:marRight w:val="0"/>
          <w:marTop w:val="0"/>
          <w:marBottom w:val="0"/>
          <w:divBdr>
            <w:top w:val="none" w:sz="0" w:space="0" w:color="auto"/>
            <w:left w:val="none" w:sz="0" w:space="0" w:color="auto"/>
            <w:bottom w:val="none" w:sz="0" w:space="0" w:color="auto"/>
            <w:right w:val="none" w:sz="0" w:space="0" w:color="auto"/>
          </w:divBdr>
        </w:div>
        <w:div w:id="916791790">
          <w:marLeft w:val="480"/>
          <w:marRight w:val="0"/>
          <w:marTop w:val="0"/>
          <w:marBottom w:val="0"/>
          <w:divBdr>
            <w:top w:val="none" w:sz="0" w:space="0" w:color="auto"/>
            <w:left w:val="none" w:sz="0" w:space="0" w:color="auto"/>
            <w:bottom w:val="none" w:sz="0" w:space="0" w:color="auto"/>
            <w:right w:val="none" w:sz="0" w:space="0" w:color="auto"/>
          </w:divBdr>
        </w:div>
        <w:div w:id="1239048750">
          <w:marLeft w:val="480"/>
          <w:marRight w:val="0"/>
          <w:marTop w:val="0"/>
          <w:marBottom w:val="0"/>
          <w:divBdr>
            <w:top w:val="none" w:sz="0" w:space="0" w:color="auto"/>
            <w:left w:val="none" w:sz="0" w:space="0" w:color="auto"/>
            <w:bottom w:val="none" w:sz="0" w:space="0" w:color="auto"/>
            <w:right w:val="none" w:sz="0" w:space="0" w:color="auto"/>
          </w:divBdr>
        </w:div>
        <w:div w:id="712659494">
          <w:marLeft w:val="480"/>
          <w:marRight w:val="0"/>
          <w:marTop w:val="0"/>
          <w:marBottom w:val="0"/>
          <w:divBdr>
            <w:top w:val="none" w:sz="0" w:space="0" w:color="auto"/>
            <w:left w:val="none" w:sz="0" w:space="0" w:color="auto"/>
            <w:bottom w:val="none" w:sz="0" w:space="0" w:color="auto"/>
            <w:right w:val="none" w:sz="0" w:space="0" w:color="auto"/>
          </w:divBdr>
        </w:div>
        <w:div w:id="263996144">
          <w:marLeft w:val="480"/>
          <w:marRight w:val="0"/>
          <w:marTop w:val="0"/>
          <w:marBottom w:val="0"/>
          <w:divBdr>
            <w:top w:val="none" w:sz="0" w:space="0" w:color="auto"/>
            <w:left w:val="none" w:sz="0" w:space="0" w:color="auto"/>
            <w:bottom w:val="none" w:sz="0" w:space="0" w:color="auto"/>
            <w:right w:val="none" w:sz="0" w:space="0" w:color="auto"/>
          </w:divBdr>
        </w:div>
        <w:div w:id="344213912">
          <w:marLeft w:val="480"/>
          <w:marRight w:val="0"/>
          <w:marTop w:val="0"/>
          <w:marBottom w:val="0"/>
          <w:divBdr>
            <w:top w:val="none" w:sz="0" w:space="0" w:color="auto"/>
            <w:left w:val="none" w:sz="0" w:space="0" w:color="auto"/>
            <w:bottom w:val="none" w:sz="0" w:space="0" w:color="auto"/>
            <w:right w:val="none" w:sz="0" w:space="0" w:color="auto"/>
          </w:divBdr>
        </w:div>
        <w:div w:id="1682732659">
          <w:marLeft w:val="480"/>
          <w:marRight w:val="0"/>
          <w:marTop w:val="0"/>
          <w:marBottom w:val="0"/>
          <w:divBdr>
            <w:top w:val="none" w:sz="0" w:space="0" w:color="auto"/>
            <w:left w:val="none" w:sz="0" w:space="0" w:color="auto"/>
            <w:bottom w:val="none" w:sz="0" w:space="0" w:color="auto"/>
            <w:right w:val="none" w:sz="0" w:space="0" w:color="auto"/>
          </w:divBdr>
        </w:div>
        <w:div w:id="1198467143">
          <w:marLeft w:val="480"/>
          <w:marRight w:val="0"/>
          <w:marTop w:val="0"/>
          <w:marBottom w:val="0"/>
          <w:divBdr>
            <w:top w:val="none" w:sz="0" w:space="0" w:color="auto"/>
            <w:left w:val="none" w:sz="0" w:space="0" w:color="auto"/>
            <w:bottom w:val="none" w:sz="0" w:space="0" w:color="auto"/>
            <w:right w:val="none" w:sz="0" w:space="0" w:color="auto"/>
          </w:divBdr>
        </w:div>
        <w:div w:id="1196381499">
          <w:marLeft w:val="480"/>
          <w:marRight w:val="0"/>
          <w:marTop w:val="0"/>
          <w:marBottom w:val="0"/>
          <w:divBdr>
            <w:top w:val="none" w:sz="0" w:space="0" w:color="auto"/>
            <w:left w:val="none" w:sz="0" w:space="0" w:color="auto"/>
            <w:bottom w:val="none" w:sz="0" w:space="0" w:color="auto"/>
            <w:right w:val="none" w:sz="0" w:space="0" w:color="auto"/>
          </w:divBdr>
        </w:div>
        <w:div w:id="1396121393">
          <w:marLeft w:val="480"/>
          <w:marRight w:val="0"/>
          <w:marTop w:val="0"/>
          <w:marBottom w:val="0"/>
          <w:divBdr>
            <w:top w:val="none" w:sz="0" w:space="0" w:color="auto"/>
            <w:left w:val="none" w:sz="0" w:space="0" w:color="auto"/>
            <w:bottom w:val="none" w:sz="0" w:space="0" w:color="auto"/>
            <w:right w:val="none" w:sz="0" w:space="0" w:color="auto"/>
          </w:divBdr>
        </w:div>
        <w:div w:id="858129062">
          <w:marLeft w:val="480"/>
          <w:marRight w:val="0"/>
          <w:marTop w:val="0"/>
          <w:marBottom w:val="0"/>
          <w:divBdr>
            <w:top w:val="none" w:sz="0" w:space="0" w:color="auto"/>
            <w:left w:val="none" w:sz="0" w:space="0" w:color="auto"/>
            <w:bottom w:val="none" w:sz="0" w:space="0" w:color="auto"/>
            <w:right w:val="none" w:sz="0" w:space="0" w:color="auto"/>
          </w:divBdr>
        </w:div>
        <w:div w:id="426270624">
          <w:marLeft w:val="480"/>
          <w:marRight w:val="0"/>
          <w:marTop w:val="0"/>
          <w:marBottom w:val="0"/>
          <w:divBdr>
            <w:top w:val="none" w:sz="0" w:space="0" w:color="auto"/>
            <w:left w:val="none" w:sz="0" w:space="0" w:color="auto"/>
            <w:bottom w:val="none" w:sz="0" w:space="0" w:color="auto"/>
            <w:right w:val="none" w:sz="0" w:space="0" w:color="auto"/>
          </w:divBdr>
        </w:div>
        <w:div w:id="453140515">
          <w:marLeft w:val="480"/>
          <w:marRight w:val="0"/>
          <w:marTop w:val="0"/>
          <w:marBottom w:val="0"/>
          <w:divBdr>
            <w:top w:val="none" w:sz="0" w:space="0" w:color="auto"/>
            <w:left w:val="none" w:sz="0" w:space="0" w:color="auto"/>
            <w:bottom w:val="none" w:sz="0" w:space="0" w:color="auto"/>
            <w:right w:val="none" w:sz="0" w:space="0" w:color="auto"/>
          </w:divBdr>
        </w:div>
        <w:div w:id="908271752">
          <w:marLeft w:val="480"/>
          <w:marRight w:val="0"/>
          <w:marTop w:val="0"/>
          <w:marBottom w:val="0"/>
          <w:divBdr>
            <w:top w:val="none" w:sz="0" w:space="0" w:color="auto"/>
            <w:left w:val="none" w:sz="0" w:space="0" w:color="auto"/>
            <w:bottom w:val="none" w:sz="0" w:space="0" w:color="auto"/>
            <w:right w:val="none" w:sz="0" w:space="0" w:color="auto"/>
          </w:divBdr>
        </w:div>
        <w:div w:id="141779298">
          <w:marLeft w:val="480"/>
          <w:marRight w:val="0"/>
          <w:marTop w:val="0"/>
          <w:marBottom w:val="0"/>
          <w:divBdr>
            <w:top w:val="none" w:sz="0" w:space="0" w:color="auto"/>
            <w:left w:val="none" w:sz="0" w:space="0" w:color="auto"/>
            <w:bottom w:val="none" w:sz="0" w:space="0" w:color="auto"/>
            <w:right w:val="none" w:sz="0" w:space="0" w:color="auto"/>
          </w:divBdr>
        </w:div>
        <w:div w:id="518473409">
          <w:marLeft w:val="480"/>
          <w:marRight w:val="0"/>
          <w:marTop w:val="0"/>
          <w:marBottom w:val="0"/>
          <w:divBdr>
            <w:top w:val="none" w:sz="0" w:space="0" w:color="auto"/>
            <w:left w:val="none" w:sz="0" w:space="0" w:color="auto"/>
            <w:bottom w:val="none" w:sz="0" w:space="0" w:color="auto"/>
            <w:right w:val="none" w:sz="0" w:space="0" w:color="auto"/>
          </w:divBdr>
        </w:div>
        <w:div w:id="106975338">
          <w:marLeft w:val="480"/>
          <w:marRight w:val="0"/>
          <w:marTop w:val="0"/>
          <w:marBottom w:val="0"/>
          <w:divBdr>
            <w:top w:val="none" w:sz="0" w:space="0" w:color="auto"/>
            <w:left w:val="none" w:sz="0" w:space="0" w:color="auto"/>
            <w:bottom w:val="none" w:sz="0" w:space="0" w:color="auto"/>
            <w:right w:val="none" w:sz="0" w:space="0" w:color="auto"/>
          </w:divBdr>
        </w:div>
        <w:div w:id="57483624">
          <w:marLeft w:val="480"/>
          <w:marRight w:val="0"/>
          <w:marTop w:val="0"/>
          <w:marBottom w:val="0"/>
          <w:divBdr>
            <w:top w:val="none" w:sz="0" w:space="0" w:color="auto"/>
            <w:left w:val="none" w:sz="0" w:space="0" w:color="auto"/>
            <w:bottom w:val="none" w:sz="0" w:space="0" w:color="auto"/>
            <w:right w:val="none" w:sz="0" w:space="0" w:color="auto"/>
          </w:divBdr>
        </w:div>
        <w:div w:id="727647578">
          <w:marLeft w:val="480"/>
          <w:marRight w:val="0"/>
          <w:marTop w:val="0"/>
          <w:marBottom w:val="0"/>
          <w:divBdr>
            <w:top w:val="none" w:sz="0" w:space="0" w:color="auto"/>
            <w:left w:val="none" w:sz="0" w:space="0" w:color="auto"/>
            <w:bottom w:val="none" w:sz="0" w:space="0" w:color="auto"/>
            <w:right w:val="none" w:sz="0" w:space="0" w:color="auto"/>
          </w:divBdr>
        </w:div>
        <w:div w:id="1322655979">
          <w:marLeft w:val="480"/>
          <w:marRight w:val="0"/>
          <w:marTop w:val="0"/>
          <w:marBottom w:val="0"/>
          <w:divBdr>
            <w:top w:val="none" w:sz="0" w:space="0" w:color="auto"/>
            <w:left w:val="none" w:sz="0" w:space="0" w:color="auto"/>
            <w:bottom w:val="none" w:sz="0" w:space="0" w:color="auto"/>
            <w:right w:val="none" w:sz="0" w:space="0" w:color="auto"/>
          </w:divBdr>
        </w:div>
        <w:div w:id="1620062843">
          <w:marLeft w:val="480"/>
          <w:marRight w:val="0"/>
          <w:marTop w:val="0"/>
          <w:marBottom w:val="0"/>
          <w:divBdr>
            <w:top w:val="none" w:sz="0" w:space="0" w:color="auto"/>
            <w:left w:val="none" w:sz="0" w:space="0" w:color="auto"/>
            <w:bottom w:val="none" w:sz="0" w:space="0" w:color="auto"/>
            <w:right w:val="none" w:sz="0" w:space="0" w:color="auto"/>
          </w:divBdr>
        </w:div>
        <w:div w:id="728647137">
          <w:marLeft w:val="480"/>
          <w:marRight w:val="0"/>
          <w:marTop w:val="0"/>
          <w:marBottom w:val="0"/>
          <w:divBdr>
            <w:top w:val="none" w:sz="0" w:space="0" w:color="auto"/>
            <w:left w:val="none" w:sz="0" w:space="0" w:color="auto"/>
            <w:bottom w:val="none" w:sz="0" w:space="0" w:color="auto"/>
            <w:right w:val="none" w:sz="0" w:space="0" w:color="auto"/>
          </w:divBdr>
        </w:div>
        <w:div w:id="1426417750">
          <w:marLeft w:val="480"/>
          <w:marRight w:val="0"/>
          <w:marTop w:val="0"/>
          <w:marBottom w:val="0"/>
          <w:divBdr>
            <w:top w:val="none" w:sz="0" w:space="0" w:color="auto"/>
            <w:left w:val="none" w:sz="0" w:space="0" w:color="auto"/>
            <w:bottom w:val="none" w:sz="0" w:space="0" w:color="auto"/>
            <w:right w:val="none" w:sz="0" w:space="0" w:color="auto"/>
          </w:divBdr>
        </w:div>
        <w:div w:id="1565681221">
          <w:marLeft w:val="480"/>
          <w:marRight w:val="0"/>
          <w:marTop w:val="0"/>
          <w:marBottom w:val="0"/>
          <w:divBdr>
            <w:top w:val="none" w:sz="0" w:space="0" w:color="auto"/>
            <w:left w:val="none" w:sz="0" w:space="0" w:color="auto"/>
            <w:bottom w:val="none" w:sz="0" w:space="0" w:color="auto"/>
            <w:right w:val="none" w:sz="0" w:space="0" w:color="auto"/>
          </w:divBdr>
        </w:div>
        <w:div w:id="54545882">
          <w:marLeft w:val="480"/>
          <w:marRight w:val="0"/>
          <w:marTop w:val="0"/>
          <w:marBottom w:val="0"/>
          <w:divBdr>
            <w:top w:val="none" w:sz="0" w:space="0" w:color="auto"/>
            <w:left w:val="none" w:sz="0" w:space="0" w:color="auto"/>
            <w:bottom w:val="none" w:sz="0" w:space="0" w:color="auto"/>
            <w:right w:val="none" w:sz="0" w:space="0" w:color="auto"/>
          </w:divBdr>
        </w:div>
        <w:div w:id="842235469">
          <w:marLeft w:val="480"/>
          <w:marRight w:val="0"/>
          <w:marTop w:val="0"/>
          <w:marBottom w:val="0"/>
          <w:divBdr>
            <w:top w:val="none" w:sz="0" w:space="0" w:color="auto"/>
            <w:left w:val="none" w:sz="0" w:space="0" w:color="auto"/>
            <w:bottom w:val="none" w:sz="0" w:space="0" w:color="auto"/>
            <w:right w:val="none" w:sz="0" w:space="0" w:color="auto"/>
          </w:divBdr>
        </w:div>
        <w:div w:id="191723836">
          <w:marLeft w:val="480"/>
          <w:marRight w:val="0"/>
          <w:marTop w:val="0"/>
          <w:marBottom w:val="0"/>
          <w:divBdr>
            <w:top w:val="none" w:sz="0" w:space="0" w:color="auto"/>
            <w:left w:val="none" w:sz="0" w:space="0" w:color="auto"/>
            <w:bottom w:val="none" w:sz="0" w:space="0" w:color="auto"/>
            <w:right w:val="none" w:sz="0" w:space="0" w:color="auto"/>
          </w:divBdr>
        </w:div>
        <w:div w:id="345181075">
          <w:marLeft w:val="480"/>
          <w:marRight w:val="0"/>
          <w:marTop w:val="0"/>
          <w:marBottom w:val="0"/>
          <w:divBdr>
            <w:top w:val="none" w:sz="0" w:space="0" w:color="auto"/>
            <w:left w:val="none" w:sz="0" w:space="0" w:color="auto"/>
            <w:bottom w:val="none" w:sz="0" w:space="0" w:color="auto"/>
            <w:right w:val="none" w:sz="0" w:space="0" w:color="auto"/>
          </w:divBdr>
        </w:div>
        <w:div w:id="338436184">
          <w:marLeft w:val="480"/>
          <w:marRight w:val="0"/>
          <w:marTop w:val="0"/>
          <w:marBottom w:val="0"/>
          <w:divBdr>
            <w:top w:val="none" w:sz="0" w:space="0" w:color="auto"/>
            <w:left w:val="none" w:sz="0" w:space="0" w:color="auto"/>
            <w:bottom w:val="none" w:sz="0" w:space="0" w:color="auto"/>
            <w:right w:val="none" w:sz="0" w:space="0" w:color="auto"/>
          </w:divBdr>
        </w:div>
        <w:div w:id="1643194927">
          <w:marLeft w:val="480"/>
          <w:marRight w:val="0"/>
          <w:marTop w:val="0"/>
          <w:marBottom w:val="0"/>
          <w:divBdr>
            <w:top w:val="none" w:sz="0" w:space="0" w:color="auto"/>
            <w:left w:val="none" w:sz="0" w:space="0" w:color="auto"/>
            <w:bottom w:val="none" w:sz="0" w:space="0" w:color="auto"/>
            <w:right w:val="none" w:sz="0" w:space="0" w:color="auto"/>
          </w:divBdr>
        </w:div>
        <w:div w:id="1640912022">
          <w:marLeft w:val="480"/>
          <w:marRight w:val="0"/>
          <w:marTop w:val="0"/>
          <w:marBottom w:val="0"/>
          <w:divBdr>
            <w:top w:val="none" w:sz="0" w:space="0" w:color="auto"/>
            <w:left w:val="none" w:sz="0" w:space="0" w:color="auto"/>
            <w:bottom w:val="none" w:sz="0" w:space="0" w:color="auto"/>
            <w:right w:val="none" w:sz="0" w:space="0" w:color="auto"/>
          </w:divBdr>
        </w:div>
        <w:div w:id="468479656">
          <w:marLeft w:val="480"/>
          <w:marRight w:val="0"/>
          <w:marTop w:val="0"/>
          <w:marBottom w:val="0"/>
          <w:divBdr>
            <w:top w:val="none" w:sz="0" w:space="0" w:color="auto"/>
            <w:left w:val="none" w:sz="0" w:space="0" w:color="auto"/>
            <w:bottom w:val="none" w:sz="0" w:space="0" w:color="auto"/>
            <w:right w:val="none" w:sz="0" w:space="0" w:color="auto"/>
          </w:divBdr>
        </w:div>
        <w:div w:id="1432701998">
          <w:marLeft w:val="480"/>
          <w:marRight w:val="0"/>
          <w:marTop w:val="0"/>
          <w:marBottom w:val="0"/>
          <w:divBdr>
            <w:top w:val="none" w:sz="0" w:space="0" w:color="auto"/>
            <w:left w:val="none" w:sz="0" w:space="0" w:color="auto"/>
            <w:bottom w:val="none" w:sz="0" w:space="0" w:color="auto"/>
            <w:right w:val="none" w:sz="0" w:space="0" w:color="auto"/>
          </w:divBdr>
        </w:div>
        <w:div w:id="757600608">
          <w:marLeft w:val="480"/>
          <w:marRight w:val="0"/>
          <w:marTop w:val="0"/>
          <w:marBottom w:val="0"/>
          <w:divBdr>
            <w:top w:val="none" w:sz="0" w:space="0" w:color="auto"/>
            <w:left w:val="none" w:sz="0" w:space="0" w:color="auto"/>
            <w:bottom w:val="none" w:sz="0" w:space="0" w:color="auto"/>
            <w:right w:val="none" w:sz="0" w:space="0" w:color="auto"/>
          </w:divBdr>
        </w:div>
        <w:div w:id="556280567">
          <w:marLeft w:val="480"/>
          <w:marRight w:val="0"/>
          <w:marTop w:val="0"/>
          <w:marBottom w:val="0"/>
          <w:divBdr>
            <w:top w:val="none" w:sz="0" w:space="0" w:color="auto"/>
            <w:left w:val="none" w:sz="0" w:space="0" w:color="auto"/>
            <w:bottom w:val="none" w:sz="0" w:space="0" w:color="auto"/>
            <w:right w:val="none" w:sz="0" w:space="0" w:color="auto"/>
          </w:divBdr>
        </w:div>
        <w:div w:id="1324510080">
          <w:marLeft w:val="480"/>
          <w:marRight w:val="0"/>
          <w:marTop w:val="0"/>
          <w:marBottom w:val="0"/>
          <w:divBdr>
            <w:top w:val="none" w:sz="0" w:space="0" w:color="auto"/>
            <w:left w:val="none" w:sz="0" w:space="0" w:color="auto"/>
            <w:bottom w:val="none" w:sz="0" w:space="0" w:color="auto"/>
            <w:right w:val="none" w:sz="0" w:space="0" w:color="auto"/>
          </w:divBdr>
        </w:div>
        <w:div w:id="634531613">
          <w:marLeft w:val="480"/>
          <w:marRight w:val="0"/>
          <w:marTop w:val="0"/>
          <w:marBottom w:val="0"/>
          <w:divBdr>
            <w:top w:val="none" w:sz="0" w:space="0" w:color="auto"/>
            <w:left w:val="none" w:sz="0" w:space="0" w:color="auto"/>
            <w:bottom w:val="none" w:sz="0" w:space="0" w:color="auto"/>
            <w:right w:val="none" w:sz="0" w:space="0" w:color="auto"/>
          </w:divBdr>
        </w:div>
        <w:div w:id="2119056146">
          <w:marLeft w:val="480"/>
          <w:marRight w:val="0"/>
          <w:marTop w:val="0"/>
          <w:marBottom w:val="0"/>
          <w:divBdr>
            <w:top w:val="none" w:sz="0" w:space="0" w:color="auto"/>
            <w:left w:val="none" w:sz="0" w:space="0" w:color="auto"/>
            <w:bottom w:val="none" w:sz="0" w:space="0" w:color="auto"/>
            <w:right w:val="none" w:sz="0" w:space="0" w:color="auto"/>
          </w:divBdr>
        </w:div>
        <w:div w:id="1159729143">
          <w:marLeft w:val="480"/>
          <w:marRight w:val="0"/>
          <w:marTop w:val="0"/>
          <w:marBottom w:val="0"/>
          <w:divBdr>
            <w:top w:val="none" w:sz="0" w:space="0" w:color="auto"/>
            <w:left w:val="none" w:sz="0" w:space="0" w:color="auto"/>
            <w:bottom w:val="none" w:sz="0" w:space="0" w:color="auto"/>
            <w:right w:val="none" w:sz="0" w:space="0" w:color="auto"/>
          </w:divBdr>
        </w:div>
        <w:div w:id="1943994532">
          <w:marLeft w:val="480"/>
          <w:marRight w:val="0"/>
          <w:marTop w:val="0"/>
          <w:marBottom w:val="0"/>
          <w:divBdr>
            <w:top w:val="none" w:sz="0" w:space="0" w:color="auto"/>
            <w:left w:val="none" w:sz="0" w:space="0" w:color="auto"/>
            <w:bottom w:val="none" w:sz="0" w:space="0" w:color="auto"/>
            <w:right w:val="none" w:sz="0" w:space="0" w:color="auto"/>
          </w:divBdr>
        </w:div>
      </w:divsChild>
    </w:div>
    <w:div w:id="776221164">
      <w:bodyDiv w:val="1"/>
      <w:marLeft w:val="0"/>
      <w:marRight w:val="0"/>
      <w:marTop w:val="0"/>
      <w:marBottom w:val="0"/>
      <w:divBdr>
        <w:top w:val="none" w:sz="0" w:space="0" w:color="auto"/>
        <w:left w:val="none" w:sz="0" w:space="0" w:color="auto"/>
        <w:bottom w:val="none" w:sz="0" w:space="0" w:color="auto"/>
        <w:right w:val="none" w:sz="0" w:space="0" w:color="auto"/>
      </w:divBdr>
    </w:div>
    <w:div w:id="796608686">
      <w:bodyDiv w:val="1"/>
      <w:marLeft w:val="0"/>
      <w:marRight w:val="0"/>
      <w:marTop w:val="0"/>
      <w:marBottom w:val="0"/>
      <w:divBdr>
        <w:top w:val="none" w:sz="0" w:space="0" w:color="auto"/>
        <w:left w:val="none" w:sz="0" w:space="0" w:color="auto"/>
        <w:bottom w:val="none" w:sz="0" w:space="0" w:color="auto"/>
        <w:right w:val="none" w:sz="0" w:space="0" w:color="auto"/>
      </w:divBdr>
    </w:div>
    <w:div w:id="816729316">
      <w:bodyDiv w:val="1"/>
      <w:marLeft w:val="0"/>
      <w:marRight w:val="0"/>
      <w:marTop w:val="0"/>
      <w:marBottom w:val="0"/>
      <w:divBdr>
        <w:top w:val="none" w:sz="0" w:space="0" w:color="auto"/>
        <w:left w:val="none" w:sz="0" w:space="0" w:color="auto"/>
        <w:bottom w:val="none" w:sz="0" w:space="0" w:color="auto"/>
        <w:right w:val="none" w:sz="0" w:space="0" w:color="auto"/>
      </w:divBdr>
    </w:div>
    <w:div w:id="826478425">
      <w:bodyDiv w:val="1"/>
      <w:marLeft w:val="0"/>
      <w:marRight w:val="0"/>
      <w:marTop w:val="0"/>
      <w:marBottom w:val="0"/>
      <w:divBdr>
        <w:top w:val="none" w:sz="0" w:space="0" w:color="auto"/>
        <w:left w:val="none" w:sz="0" w:space="0" w:color="auto"/>
        <w:bottom w:val="none" w:sz="0" w:space="0" w:color="auto"/>
        <w:right w:val="none" w:sz="0" w:space="0" w:color="auto"/>
      </w:divBdr>
    </w:div>
    <w:div w:id="864056642">
      <w:bodyDiv w:val="1"/>
      <w:marLeft w:val="0"/>
      <w:marRight w:val="0"/>
      <w:marTop w:val="0"/>
      <w:marBottom w:val="0"/>
      <w:divBdr>
        <w:top w:val="none" w:sz="0" w:space="0" w:color="auto"/>
        <w:left w:val="none" w:sz="0" w:space="0" w:color="auto"/>
        <w:bottom w:val="none" w:sz="0" w:space="0" w:color="auto"/>
        <w:right w:val="none" w:sz="0" w:space="0" w:color="auto"/>
      </w:divBdr>
    </w:div>
    <w:div w:id="868253260">
      <w:bodyDiv w:val="1"/>
      <w:marLeft w:val="0"/>
      <w:marRight w:val="0"/>
      <w:marTop w:val="0"/>
      <w:marBottom w:val="0"/>
      <w:divBdr>
        <w:top w:val="none" w:sz="0" w:space="0" w:color="auto"/>
        <w:left w:val="none" w:sz="0" w:space="0" w:color="auto"/>
        <w:bottom w:val="none" w:sz="0" w:space="0" w:color="auto"/>
        <w:right w:val="none" w:sz="0" w:space="0" w:color="auto"/>
      </w:divBdr>
    </w:div>
    <w:div w:id="873344201">
      <w:bodyDiv w:val="1"/>
      <w:marLeft w:val="0"/>
      <w:marRight w:val="0"/>
      <w:marTop w:val="0"/>
      <w:marBottom w:val="0"/>
      <w:divBdr>
        <w:top w:val="none" w:sz="0" w:space="0" w:color="auto"/>
        <w:left w:val="none" w:sz="0" w:space="0" w:color="auto"/>
        <w:bottom w:val="none" w:sz="0" w:space="0" w:color="auto"/>
        <w:right w:val="none" w:sz="0" w:space="0" w:color="auto"/>
      </w:divBdr>
    </w:div>
    <w:div w:id="902107940">
      <w:bodyDiv w:val="1"/>
      <w:marLeft w:val="0"/>
      <w:marRight w:val="0"/>
      <w:marTop w:val="0"/>
      <w:marBottom w:val="0"/>
      <w:divBdr>
        <w:top w:val="none" w:sz="0" w:space="0" w:color="auto"/>
        <w:left w:val="none" w:sz="0" w:space="0" w:color="auto"/>
        <w:bottom w:val="none" w:sz="0" w:space="0" w:color="auto"/>
        <w:right w:val="none" w:sz="0" w:space="0" w:color="auto"/>
      </w:divBdr>
    </w:div>
    <w:div w:id="917596991">
      <w:bodyDiv w:val="1"/>
      <w:marLeft w:val="0"/>
      <w:marRight w:val="0"/>
      <w:marTop w:val="0"/>
      <w:marBottom w:val="0"/>
      <w:divBdr>
        <w:top w:val="none" w:sz="0" w:space="0" w:color="auto"/>
        <w:left w:val="none" w:sz="0" w:space="0" w:color="auto"/>
        <w:bottom w:val="none" w:sz="0" w:space="0" w:color="auto"/>
        <w:right w:val="none" w:sz="0" w:space="0" w:color="auto"/>
      </w:divBdr>
    </w:div>
    <w:div w:id="921991904">
      <w:bodyDiv w:val="1"/>
      <w:marLeft w:val="0"/>
      <w:marRight w:val="0"/>
      <w:marTop w:val="0"/>
      <w:marBottom w:val="0"/>
      <w:divBdr>
        <w:top w:val="none" w:sz="0" w:space="0" w:color="auto"/>
        <w:left w:val="none" w:sz="0" w:space="0" w:color="auto"/>
        <w:bottom w:val="none" w:sz="0" w:space="0" w:color="auto"/>
        <w:right w:val="none" w:sz="0" w:space="0" w:color="auto"/>
      </w:divBdr>
    </w:div>
    <w:div w:id="923341841">
      <w:bodyDiv w:val="1"/>
      <w:marLeft w:val="0"/>
      <w:marRight w:val="0"/>
      <w:marTop w:val="0"/>
      <w:marBottom w:val="0"/>
      <w:divBdr>
        <w:top w:val="none" w:sz="0" w:space="0" w:color="auto"/>
        <w:left w:val="none" w:sz="0" w:space="0" w:color="auto"/>
        <w:bottom w:val="none" w:sz="0" w:space="0" w:color="auto"/>
        <w:right w:val="none" w:sz="0" w:space="0" w:color="auto"/>
      </w:divBdr>
    </w:div>
    <w:div w:id="928197072">
      <w:bodyDiv w:val="1"/>
      <w:marLeft w:val="0"/>
      <w:marRight w:val="0"/>
      <w:marTop w:val="0"/>
      <w:marBottom w:val="0"/>
      <w:divBdr>
        <w:top w:val="none" w:sz="0" w:space="0" w:color="auto"/>
        <w:left w:val="none" w:sz="0" w:space="0" w:color="auto"/>
        <w:bottom w:val="none" w:sz="0" w:space="0" w:color="auto"/>
        <w:right w:val="none" w:sz="0" w:space="0" w:color="auto"/>
      </w:divBdr>
    </w:div>
    <w:div w:id="954825911">
      <w:bodyDiv w:val="1"/>
      <w:marLeft w:val="0"/>
      <w:marRight w:val="0"/>
      <w:marTop w:val="0"/>
      <w:marBottom w:val="0"/>
      <w:divBdr>
        <w:top w:val="none" w:sz="0" w:space="0" w:color="auto"/>
        <w:left w:val="none" w:sz="0" w:space="0" w:color="auto"/>
        <w:bottom w:val="none" w:sz="0" w:space="0" w:color="auto"/>
        <w:right w:val="none" w:sz="0" w:space="0" w:color="auto"/>
      </w:divBdr>
    </w:div>
    <w:div w:id="959997844">
      <w:bodyDiv w:val="1"/>
      <w:marLeft w:val="0"/>
      <w:marRight w:val="0"/>
      <w:marTop w:val="0"/>
      <w:marBottom w:val="0"/>
      <w:divBdr>
        <w:top w:val="none" w:sz="0" w:space="0" w:color="auto"/>
        <w:left w:val="none" w:sz="0" w:space="0" w:color="auto"/>
        <w:bottom w:val="none" w:sz="0" w:space="0" w:color="auto"/>
        <w:right w:val="none" w:sz="0" w:space="0" w:color="auto"/>
      </w:divBdr>
    </w:div>
    <w:div w:id="961695462">
      <w:bodyDiv w:val="1"/>
      <w:marLeft w:val="0"/>
      <w:marRight w:val="0"/>
      <w:marTop w:val="0"/>
      <w:marBottom w:val="0"/>
      <w:divBdr>
        <w:top w:val="none" w:sz="0" w:space="0" w:color="auto"/>
        <w:left w:val="none" w:sz="0" w:space="0" w:color="auto"/>
        <w:bottom w:val="none" w:sz="0" w:space="0" w:color="auto"/>
        <w:right w:val="none" w:sz="0" w:space="0" w:color="auto"/>
      </w:divBdr>
    </w:div>
    <w:div w:id="966817166">
      <w:bodyDiv w:val="1"/>
      <w:marLeft w:val="0"/>
      <w:marRight w:val="0"/>
      <w:marTop w:val="0"/>
      <w:marBottom w:val="0"/>
      <w:divBdr>
        <w:top w:val="none" w:sz="0" w:space="0" w:color="auto"/>
        <w:left w:val="none" w:sz="0" w:space="0" w:color="auto"/>
        <w:bottom w:val="none" w:sz="0" w:space="0" w:color="auto"/>
        <w:right w:val="none" w:sz="0" w:space="0" w:color="auto"/>
      </w:divBdr>
    </w:div>
    <w:div w:id="970402065">
      <w:bodyDiv w:val="1"/>
      <w:marLeft w:val="0"/>
      <w:marRight w:val="0"/>
      <w:marTop w:val="0"/>
      <w:marBottom w:val="0"/>
      <w:divBdr>
        <w:top w:val="none" w:sz="0" w:space="0" w:color="auto"/>
        <w:left w:val="none" w:sz="0" w:space="0" w:color="auto"/>
        <w:bottom w:val="none" w:sz="0" w:space="0" w:color="auto"/>
        <w:right w:val="none" w:sz="0" w:space="0" w:color="auto"/>
      </w:divBdr>
    </w:div>
    <w:div w:id="985164308">
      <w:bodyDiv w:val="1"/>
      <w:marLeft w:val="0"/>
      <w:marRight w:val="0"/>
      <w:marTop w:val="0"/>
      <w:marBottom w:val="0"/>
      <w:divBdr>
        <w:top w:val="none" w:sz="0" w:space="0" w:color="auto"/>
        <w:left w:val="none" w:sz="0" w:space="0" w:color="auto"/>
        <w:bottom w:val="none" w:sz="0" w:space="0" w:color="auto"/>
        <w:right w:val="none" w:sz="0" w:space="0" w:color="auto"/>
      </w:divBdr>
    </w:div>
    <w:div w:id="1004019363">
      <w:bodyDiv w:val="1"/>
      <w:marLeft w:val="0"/>
      <w:marRight w:val="0"/>
      <w:marTop w:val="0"/>
      <w:marBottom w:val="0"/>
      <w:divBdr>
        <w:top w:val="none" w:sz="0" w:space="0" w:color="auto"/>
        <w:left w:val="none" w:sz="0" w:space="0" w:color="auto"/>
        <w:bottom w:val="none" w:sz="0" w:space="0" w:color="auto"/>
        <w:right w:val="none" w:sz="0" w:space="0" w:color="auto"/>
      </w:divBdr>
    </w:div>
    <w:div w:id="1024281521">
      <w:bodyDiv w:val="1"/>
      <w:marLeft w:val="0"/>
      <w:marRight w:val="0"/>
      <w:marTop w:val="0"/>
      <w:marBottom w:val="0"/>
      <w:divBdr>
        <w:top w:val="none" w:sz="0" w:space="0" w:color="auto"/>
        <w:left w:val="none" w:sz="0" w:space="0" w:color="auto"/>
        <w:bottom w:val="none" w:sz="0" w:space="0" w:color="auto"/>
        <w:right w:val="none" w:sz="0" w:space="0" w:color="auto"/>
      </w:divBdr>
    </w:div>
    <w:div w:id="1025792363">
      <w:bodyDiv w:val="1"/>
      <w:marLeft w:val="0"/>
      <w:marRight w:val="0"/>
      <w:marTop w:val="0"/>
      <w:marBottom w:val="0"/>
      <w:divBdr>
        <w:top w:val="none" w:sz="0" w:space="0" w:color="auto"/>
        <w:left w:val="none" w:sz="0" w:space="0" w:color="auto"/>
        <w:bottom w:val="none" w:sz="0" w:space="0" w:color="auto"/>
        <w:right w:val="none" w:sz="0" w:space="0" w:color="auto"/>
      </w:divBdr>
      <w:divsChild>
        <w:div w:id="625425569">
          <w:marLeft w:val="480"/>
          <w:marRight w:val="0"/>
          <w:marTop w:val="0"/>
          <w:marBottom w:val="0"/>
          <w:divBdr>
            <w:top w:val="none" w:sz="0" w:space="0" w:color="auto"/>
            <w:left w:val="none" w:sz="0" w:space="0" w:color="auto"/>
            <w:bottom w:val="none" w:sz="0" w:space="0" w:color="auto"/>
            <w:right w:val="none" w:sz="0" w:space="0" w:color="auto"/>
          </w:divBdr>
        </w:div>
        <w:div w:id="1940214687">
          <w:marLeft w:val="480"/>
          <w:marRight w:val="0"/>
          <w:marTop w:val="0"/>
          <w:marBottom w:val="0"/>
          <w:divBdr>
            <w:top w:val="none" w:sz="0" w:space="0" w:color="auto"/>
            <w:left w:val="none" w:sz="0" w:space="0" w:color="auto"/>
            <w:bottom w:val="none" w:sz="0" w:space="0" w:color="auto"/>
            <w:right w:val="none" w:sz="0" w:space="0" w:color="auto"/>
          </w:divBdr>
        </w:div>
        <w:div w:id="272134047">
          <w:marLeft w:val="480"/>
          <w:marRight w:val="0"/>
          <w:marTop w:val="0"/>
          <w:marBottom w:val="0"/>
          <w:divBdr>
            <w:top w:val="none" w:sz="0" w:space="0" w:color="auto"/>
            <w:left w:val="none" w:sz="0" w:space="0" w:color="auto"/>
            <w:bottom w:val="none" w:sz="0" w:space="0" w:color="auto"/>
            <w:right w:val="none" w:sz="0" w:space="0" w:color="auto"/>
          </w:divBdr>
        </w:div>
        <w:div w:id="1611356000">
          <w:marLeft w:val="480"/>
          <w:marRight w:val="0"/>
          <w:marTop w:val="0"/>
          <w:marBottom w:val="0"/>
          <w:divBdr>
            <w:top w:val="none" w:sz="0" w:space="0" w:color="auto"/>
            <w:left w:val="none" w:sz="0" w:space="0" w:color="auto"/>
            <w:bottom w:val="none" w:sz="0" w:space="0" w:color="auto"/>
            <w:right w:val="none" w:sz="0" w:space="0" w:color="auto"/>
          </w:divBdr>
        </w:div>
        <w:div w:id="702022477">
          <w:marLeft w:val="480"/>
          <w:marRight w:val="0"/>
          <w:marTop w:val="0"/>
          <w:marBottom w:val="0"/>
          <w:divBdr>
            <w:top w:val="none" w:sz="0" w:space="0" w:color="auto"/>
            <w:left w:val="none" w:sz="0" w:space="0" w:color="auto"/>
            <w:bottom w:val="none" w:sz="0" w:space="0" w:color="auto"/>
            <w:right w:val="none" w:sz="0" w:space="0" w:color="auto"/>
          </w:divBdr>
        </w:div>
        <w:div w:id="715735204">
          <w:marLeft w:val="480"/>
          <w:marRight w:val="0"/>
          <w:marTop w:val="0"/>
          <w:marBottom w:val="0"/>
          <w:divBdr>
            <w:top w:val="none" w:sz="0" w:space="0" w:color="auto"/>
            <w:left w:val="none" w:sz="0" w:space="0" w:color="auto"/>
            <w:bottom w:val="none" w:sz="0" w:space="0" w:color="auto"/>
            <w:right w:val="none" w:sz="0" w:space="0" w:color="auto"/>
          </w:divBdr>
        </w:div>
        <w:div w:id="1571844989">
          <w:marLeft w:val="480"/>
          <w:marRight w:val="0"/>
          <w:marTop w:val="0"/>
          <w:marBottom w:val="0"/>
          <w:divBdr>
            <w:top w:val="none" w:sz="0" w:space="0" w:color="auto"/>
            <w:left w:val="none" w:sz="0" w:space="0" w:color="auto"/>
            <w:bottom w:val="none" w:sz="0" w:space="0" w:color="auto"/>
            <w:right w:val="none" w:sz="0" w:space="0" w:color="auto"/>
          </w:divBdr>
        </w:div>
        <w:div w:id="569851786">
          <w:marLeft w:val="480"/>
          <w:marRight w:val="0"/>
          <w:marTop w:val="0"/>
          <w:marBottom w:val="0"/>
          <w:divBdr>
            <w:top w:val="none" w:sz="0" w:space="0" w:color="auto"/>
            <w:left w:val="none" w:sz="0" w:space="0" w:color="auto"/>
            <w:bottom w:val="none" w:sz="0" w:space="0" w:color="auto"/>
            <w:right w:val="none" w:sz="0" w:space="0" w:color="auto"/>
          </w:divBdr>
        </w:div>
        <w:div w:id="536505815">
          <w:marLeft w:val="480"/>
          <w:marRight w:val="0"/>
          <w:marTop w:val="0"/>
          <w:marBottom w:val="0"/>
          <w:divBdr>
            <w:top w:val="none" w:sz="0" w:space="0" w:color="auto"/>
            <w:left w:val="none" w:sz="0" w:space="0" w:color="auto"/>
            <w:bottom w:val="none" w:sz="0" w:space="0" w:color="auto"/>
            <w:right w:val="none" w:sz="0" w:space="0" w:color="auto"/>
          </w:divBdr>
        </w:div>
        <w:div w:id="1878807372">
          <w:marLeft w:val="480"/>
          <w:marRight w:val="0"/>
          <w:marTop w:val="0"/>
          <w:marBottom w:val="0"/>
          <w:divBdr>
            <w:top w:val="none" w:sz="0" w:space="0" w:color="auto"/>
            <w:left w:val="none" w:sz="0" w:space="0" w:color="auto"/>
            <w:bottom w:val="none" w:sz="0" w:space="0" w:color="auto"/>
            <w:right w:val="none" w:sz="0" w:space="0" w:color="auto"/>
          </w:divBdr>
        </w:div>
        <w:div w:id="790321062">
          <w:marLeft w:val="480"/>
          <w:marRight w:val="0"/>
          <w:marTop w:val="0"/>
          <w:marBottom w:val="0"/>
          <w:divBdr>
            <w:top w:val="none" w:sz="0" w:space="0" w:color="auto"/>
            <w:left w:val="none" w:sz="0" w:space="0" w:color="auto"/>
            <w:bottom w:val="none" w:sz="0" w:space="0" w:color="auto"/>
            <w:right w:val="none" w:sz="0" w:space="0" w:color="auto"/>
          </w:divBdr>
        </w:div>
        <w:div w:id="417486073">
          <w:marLeft w:val="480"/>
          <w:marRight w:val="0"/>
          <w:marTop w:val="0"/>
          <w:marBottom w:val="0"/>
          <w:divBdr>
            <w:top w:val="none" w:sz="0" w:space="0" w:color="auto"/>
            <w:left w:val="none" w:sz="0" w:space="0" w:color="auto"/>
            <w:bottom w:val="none" w:sz="0" w:space="0" w:color="auto"/>
            <w:right w:val="none" w:sz="0" w:space="0" w:color="auto"/>
          </w:divBdr>
        </w:div>
        <w:div w:id="2052415136">
          <w:marLeft w:val="480"/>
          <w:marRight w:val="0"/>
          <w:marTop w:val="0"/>
          <w:marBottom w:val="0"/>
          <w:divBdr>
            <w:top w:val="none" w:sz="0" w:space="0" w:color="auto"/>
            <w:left w:val="none" w:sz="0" w:space="0" w:color="auto"/>
            <w:bottom w:val="none" w:sz="0" w:space="0" w:color="auto"/>
            <w:right w:val="none" w:sz="0" w:space="0" w:color="auto"/>
          </w:divBdr>
        </w:div>
        <w:div w:id="1159495518">
          <w:marLeft w:val="480"/>
          <w:marRight w:val="0"/>
          <w:marTop w:val="0"/>
          <w:marBottom w:val="0"/>
          <w:divBdr>
            <w:top w:val="none" w:sz="0" w:space="0" w:color="auto"/>
            <w:left w:val="none" w:sz="0" w:space="0" w:color="auto"/>
            <w:bottom w:val="none" w:sz="0" w:space="0" w:color="auto"/>
            <w:right w:val="none" w:sz="0" w:space="0" w:color="auto"/>
          </w:divBdr>
        </w:div>
        <w:div w:id="1680036410">
          <w:marLeft w:val="480"/>
          <w:marRight w:val="0"/>
          <w:marTop w:val="0"/>
          <w:marBottom w:val="0"/>
          <w:divBdr>
            <w:top w:val="none" w:sz="0" w:space="0" w:color="auto"/>
            <w:left w:val="none" w:sz="0" w:space="0" w:color="auto"/>
            <w:bottom w:val="none" w:sz="0" w:space="0" w:color="auto"/>
            <w:right w:val="none" w:sz="0" w:space="0" w:color="auto"/>
          </w:divBdr>
        </w:div>
        <w:div w:id="475297342">
          <w:marLeft w:val="480"/>
          <w:marRight w:val="0"/>
          <w:marTop w:val="0"/>
          <w:marBottom w:val="0"/>
          <w:divBdr>
            <w:top w:val="none" w:sz="0" w:space="0" w:color="auto"/>
            <w:left w:val="none" w:sz="0" w:space="0" w:color="auto"/>
            <w:bottom w:val="none" w:sz="0" w:space="0" w:color="auto"/>
            <w:right w:val="none" w:sz="0" w:space="0" w:color="auto"/>
          </w:divBdr>
        </w:div>
        <w:div w:id="1308129520">
          <w:marLeft w:val="480"/>
          <w:marRight w:val="0"/>
          <w:marTop w:val="0"/>
          <w:marBottom w:val="0"/>
          <w:divBdr>
            <w:top w:val="none" w:sz="0" w:space="0" w:color="auto"/>
            <w:left w:val="none" w:sz="0" w:space="0" w:color="auto"/>
            <w:bottom w:val="none" w:sz="0" w:space="0" w:color="auto"/>
            <w:right w:val="none" w:sz="0" w:space="0" w:color="auto"/>
          </w:divBdr>
        </w:div>
        <w:div w:id="849679179">
          <w:marLeft w:val="480"/>
          <w:marRight w:val="0"/>
          <w:marTop w:val="0"/>
          <w:marBottom w:val="0"/>
          <w:divBdr>
            <w:top w:val="none" w:sz="0" w:space="0" w:color="auto"/>
            <w:left w:val="none" w:sz="0" w:space="0" w:color="auto"/>
            <w:bottom w:val="none" w:sz="0" w:space="0" w:color="auto"/>
            <w:right w:val="none" w:sz="0" w:space="0" w:color="auto"/>
          </w:divBdr>
        </w:div>
        <w:div w:id="568079364">
          <w:marLeft w:val="480"/>
          <w:marRight w:val="0"/>
          <w:marTop w:val="0"/>
          <w:marBottom w:val="0"/>
          <w:divBdr>
            <w:top w:val="none" w:sz="0" w:space="0" w:color="auto"/>
            <w:left w:val="none" w:sz="0" w:space="0" w:color="auto"/>
            <w:bottom w:val="none" w:sz="0" w:space="0" w:color="auto"/>
            <w:right w:val="none" w:sz="0" w:space="0" w:color="auto"/>
          </w:divBdr>
        </w:div>
        <w:div w:id="228931559">
          <w:marLeft w:val="480"/>
          <w:marRight w:val="0"/>
          <w:marTop w:val="0"/>
          <w:marBottom w:val="0"/>
          <w:divBdr>
            <w:top w:val="none" w:sz="0" w:space="0" w:color="auto"/>
            <w:left w:val="none" w:sz="0" w:space="0" w:color="auto"/>
            <w:bottom w:val="none" w:sz="0" w:space="0" w:color="auto"/>
            <w:right w:val="none" w:sz="0" w:space="0" w:color="auto"/>
          </w:divBdr>
        </w:div>
        <w:div w:id="1109473237">
          <w:marLeft w:val="480"/>
          <w:marRight w:val="0"/>
          <w:marTop w:val="0"/>
          <w:marBottom w:val="0"/>
          <w:divBdr>
            <w:top w:val="none" w:sz="0" w:space="0" w:color="auto"/>
            <w:left w:val="none" w:sz="0" w:space="0" w:color="auto"/>
            <w:bottom w:val="none" w:sz="0" w:space="0" w:color="auto"/>
            <w:right w:val="none" w:sz="0" w:space="0" w:color="auto"/>
          </w:divBdr>
        </w:div>
        <w:div w:id="2048874176">
          <w:marLeft w:val="480"/>
          <w:marRight w:val="0"/>
          <w:marTop w:val="0"/>
          <w:marBottom w:val="0"/>
          <w:divBdr>
            <w:top w:val="none" w:sz="0" w:space="0" w:color="auto"/>
            <w:left w:val="none" w:sz="0" w:space="0" w:color="auto"/>
            <w:bottom w:val="none" w:sz="0" w:space="0" w:color="auto"/>
            <w:right w:val="none" w:sz="0" w:space="0" w:color="auto"/>
          </w:divBdr>
        </w:div>
        <w:div w:id="353309449">
          <w:marLeft w:val="480"/>
          <w:marRight w:val="0"/>
          <w:marTop w:val="0"/>
          <w:marBottom w:val="0"/>
          <w:divBdr>
            <w:top w:val="none" w:sz="0" w:space="0" w:color="auto"/>
            <w:left w:val="none" w:sz="0" w:space="0" w:color="auto"/>
            <w:bottom w:val="none" w:sz="0" w:space="0" w:color="auto"/>
            <w:right w:val="none" w:sz="0" w:space="0" w:color="auto"/>
          </w:divBdr>
        </w:div>
        <w:div w:id="1330211576">
          <w:marLeft w:val="480"/>
          <w:marRight w:val="0"/>
          <w:marTop w:val="0"/>
          <w:marBottom w:val="0"/>
          <w:divBdr>
            <w:top w:val="none" w:sz="0" w:space="0" w:color="auto"/>
            <w:left w:val="none" w:sz="0" w:space="0" w:color="auto"/>
            <w:bottom w:val="none" w:sz="0" w:space="0" w:color="auto"/>
            <w:right w:val="none" w:sz="0" w:space="0" w:color="auto"/>
          </w:divBdr>
        </w:div>
        <w:div w:id="1616256815">
          <w:marLeft w:val="480"/>
          <w:marRight w:val="0"/>
          <w:marTop w:val="0"/>
          <w:marBottom w:val="0"/>
          <w:divBdr>
            <w:top w:val="none" w:sz="0" w:space="0" w:color="auto"/>
            <w:left w:val="none" w:sz="0" w:space="0" w:color="auto"/>
            <w:bottom w:val="none" w:sz="0" w:space="0" w:color="auto"/>
            <w:right w:val="none" w:sz="0" w:space="0" w:color="auto"/>
          </w:divBdr>
        </w:div>
        <w:div w:id="1602685789">
          <w:marLeft w:val="480"/>
          <w:marRight w:val="0"/>
          <w:marTop w:val="0"/>
          <w:marBottom w:val="0"/>
          <w:divBdr>
            <w:top w:val="none" w:sz="0" w:space="0" w:color="auto"/>
            <w:left w:val="none" w:sz="0" w:space="0" w:color="auto"/>
            <w:bottom w:val="none" w:sz="0" w:space="0" w:color="auto"/>
            <w:right w:val="none" w:sz="0" w:space="0" w:color="auto"/>
          </w:divBdr>
        </w:div>
        <w:div w:id="1827668283">
          <w:marLeft w:val="480"/>
          <w:marRight w:val="0"/>
          <w:marTop w:val="0"/>
          <w:marBottom w:val="0"/>
          <w:divBdr>
            <w:top w:val="none" w:sz="0" w:space="0" w:color="auto"/>
            <w:left w:val="none" w:sz="0" w:space="0" w:color="auto"/>
            <w:bottom w:val="none" w:sz="0" w:space="0" w:color="auto"/>
            <w:right w:val="none" w:sz="0" w:space="0" w:color="auto"/>
          </w:divBdr>
        </w:div>
        <w:div w:id="758870599">
          <w:marLeft w:val="480"/>
          <w:marRight w:val="0"/>
          <w:marTop w:val="0"/>
          <w:marBottom w:val="0"/>
          <w:divBdr>
            <w:top w:val="none" w:sz="0" w:space="0" w:color="auto"/>
            <w:left w:val="none" w:sz="0" w:space="0" w:color="auto"/>
            <w:bottom w:val="none" w:sz="0" w:space="0" w:color="auto"/>
            <w:right w:val="none" w:sz="0" w:space="0" w:color="auto"/>
          </w:divBdr>
        </w:div>
        <w:div w:id="1084493654">
          <w:marLeft w:val="480"/>
          <w:marRight w:val="0"/>
          <w:marTop w:val="0"/>
          <w:marBottom w:val="0"/>
          <w:divBdr>
            <w:top w:val="none" w:sz="0" w:space="0" w:color="auto"/>
            <w:left w:val="none" w:sz="0" w:space="0" w:color="auto"/>
            <w:bottom w:val="none" w:sz="0" w:space="0" w:color="auto"/>
            <w:right w:val="none" w:sz="0" w:space="0" w:color="auto"/>
          </w:divBdr>
        </w:div>
        <w:div w:id="1862238103">
          <w:marLeft w:val="480"/>
          <w:marRight w:val="0"/>
          <w:marTop w:val="0"/>
          <w:marBottom w:val="0"/>
          <w:divBdr>
            <w:top w:val="none" w:sz="0" w:space="0" w:color="auto"/>
            <w:left w:val="none" w:sz="0" w:space="0" w:color="auto"/>
            <w:bottom w:val="none" w:sz="0" w:space="0" w:color="auto"/>
            <w:right w:val="none" w:sz="0" w:space="0" w:color="auto"/>
          </w:divBdr>
        </w:div>
        <w:div w:id="1661731624">
          <w:marLeft w:val="480"/>
          <w:marRight w:val="0"/>
          <w:marTop w:val="0"/>
          <w:marBottom w:val="0"/>
          <w:divBdr>
            <w:top w:val="none" w:sz="0" w:space="0" w:color="auto"/>
            <w:left w:val="none" w:sz="0" w:space="0" w:color="auto"/>
            <w:bottom w:val="none" w:sz="0" w:space="0" w:color="auto"/>
            <w:right w:val="none" w:sz="0" w:space="0" w:color="auto"/>
          </w:divBdr>
        </w:div>
        <w:div w:id="271210546">
          <w:marLeft w:val="480"/>
          <w:marRight w:val="0"/>
          <w:marTop w:val="0"/>
          <w:marBottom w:val="0"/>
          <w:divBdr>
            <w:top w:val="none" w:sz="0" w:space="0" w:color="auto"/>
            <w:left w:val="none" w:sz="0" w:space="0" w:color="auto"/>
            <w:bottom w:val="none" w:sz="0" w:space="0" w:color="auto"/>
            <w:right w:val="none" w:sz="0" w:space="0" w:color="auto"/>
          </w:divBdr>
        </w:div>
        <w:div w:id="287783660">
          <w:marLeft w:val="480"/>
          <w:marRight w:val="0"/>
          <w:marTop w:val="0"/>
          <w:marBottom w:val="0"/>
          <w:divBdr>
            <w:top w:val="none" w:sz="0" w:space="0" w:color="auto"/>
            <w:left w:val="none" w:sz="0" w:space="0" w:color="auto"/>
            <w:bottom w:val="none" w:sz="0" w:space="0" w:color="auto"/>
            <w:right w:val="none" w:sz="0" w:space="0" w:color="auto"/>
          </w:divBdr>
        </w:div>
        <w:div w:id="359404975">
          <w:marLeft w:val="480"/>
          <w:marRight w:val="0"/>
          <w:marTop w:val="0"/>
          <w:marBottom w:val="0"/>
          <w:divBdr>
            <w:top w:val="none" w:sz="0" w:space="0" w:color="auto"/>
            <w:left w:val="none" w:sz="0" w:space="0" w:color="auto"/>
            <w:bottom w:val="none" w:sz="0" w:space="0" w:color="auto"/>
            <w:right w:val="none" w:sz="0" w:space="0" w:color="auto"/>
          </w:divBdr>
        </w:div>
        <w:div w:id="1857577239">
          <w:marLeft w:val="480"/>
          <w:marRight w:val="0"/>
          <w:marTop w:val="0"/>
          <w:marBottom w:val="0"/>
          <w:divBdr>
            <w:top w:val="none" w:sz="0" w:space="0" w:color="auto"/>
            <w:left w:val="none" w:sz="0" w:space="0" w:color="auto"/>
            <w:bottom w:val="none" w:sz="0" w:space="0" w:color="auto"/>
            <w:right w:val="none" w:sz="0" w:space="0" w:color="auto"/>
          </w:divBdr>
        </w:div>
        <w:div w:id="1357271724">
          <w:marLeft w:val="480"/>
          <w:marRight w:val="0"/>
          <w:marTop w:val="0"/>
          <w:marBottom w:val="0"/>
          <w:divBdr>
            <w:top w:val="none" w:sz="0" w:space="0" w:color="auto"/>
            <w:left w:val="none" w:sz="0" w:space="0" w:color="auto"/>
            <w:bottom w:val="none" w:sz="0" w:space="0" w:color="auto"/>
            <w:right w:val="none" w:sz="0" w:space="0" w:color="auto"/>
          </w:divBdr>
        </w:div>
        <w:div w:id="953095609">
          <w:marLeft w:val="480"/>
          <w:marRight w:val="0"/>
          <w:marTop w:val="0"/>
          <w:marBottom w:val="0"/>
          <w:divBdr>
            <w:top w:val="none" w:sz="0" w:space="0" w:color="auto"/>
            <w:left w:val="none" w:sz="0" w:space="0" w:color="auto"/>
            <w:bottom w:val="none" w:sz="0" w:space="0" w:color="auto"/>
            <w:right w:val="none" w:sz="0" w:space="0" w:color="auto"/>
          </w:divBdr>
        </w:div>
        <w:div w:id="1712880810">
          <w:marLeft w:val="480"/>
          <w:marRight w:val="0"/>
          <w:marTop w:val="0"/>
          <w:marBottom w:val="0"/>
          <w:divBdr>
            <w:top w:val="none" w:sz="0" w:space="0" w:color="auto"/>
            <w:left w:val="none" w:sz="0" w:space="0" w:color="auto"/>
            <w:bottom w:val="none" w:sz="0" w:space="0" w:color="auto"/>
            <w:right w:val="none" w:sz="0" w:space="0" w:color="auto"/>
          </w:divBdr>
        </w:div>
        <w:div w:id="728652194">
          <w:marLeft w:val="480"/>
          <w:marRight w:val="0"/>
          <w:marTop w:val="0"/>
          <w:marBottom w:val="0"/>
          <w:divBdr>
            <w:top w:val="none" w:sz="0" w:space="0" w:color="auto"/>
            <w:left w:val="none" w:sz="0" w:space="0" w:color="auto"/>
            <w:bottom w:val="none" w:sz="0" w:space="0" w:color="auto"/>
            <w:right w:val="none" w:sz="0" w:space="0" w:color="auto"/>
          </w:divBdr>
        </w:div>
        <w:div w:id="779031965">
          <w:marLeft w:val="480"/>
          <w:marRight w:val="0"/>
          <w:marTop w:val="0"/>
          <w:marBottom w:val="0"/>
          <w:divBdr>
            <w:top w:val="none" w:sz="0" w:space="0" w:color="auto"/>
            <w:left w:val="none" w:sz="0" w:space="0" w:color="auto"/>
            <w:bottom w:val="none" w:sz="0" w:space="0" w:color="auto"/>
            <w:right w:val="none" w:sz="0" w:space="0" w:color="auto"/>
          </w:divBdr>
        </w:div>
        <w:div w:id="1064530069">
          <w:marLeft w:val="480"/>
          <w:marRight w:val="0"/>
          <w:marTop w:val="0"/>
          <w:marBottom w:val="0"/>
          <w:divBdr>
            <w:top w:val="none" w:sz="0" w:space="0" w:color="auto"/>
            <w:left w:val="none" w:sz="0" w:space="0" w:color="auto"/>
            <w:bottom w:val="none" w:sz="0" w:space="0" w:color="auto"/>
            <w:right w:val="none" w:sz="0" w:space="0" w:color="auto"/>
          </w:divBdr>
        </w:div>
        <w:div w:id="958145922">
          <w:marLeft w:val="480"/>
          <w:marRight w:val="0"/>
          <w:marTop w:val="0"/>
          <w:marBottom w:val="0"/>
          <w:divBdr>
            <w:top w:val="none" w:sz="0" w:space="0" w:color="auto"/>
            <w:left w:val="none" w:sz="0" w:space="0" w:color="auto"/>
            <w:bottom w:val="none" w:sz="0" w:space="0" w:color="auto"/>
            <w:right w:val="none" w:sz="0" w:space="0" w:color="auto"/>
          </w:divBdr>
        </w:div>
        <w:div w:id="278728678">
          <w:marLeft w:val="480"/>
          <w:marRight w:val="0"/>
          <w:marTop w:val="0"/>
          <w:marBottom w:val="0"/>
          <w:divBdr>
            <w:top w:val="none" w:sz="0" w:space="0" w:color="auto"/>
            <w:left w:val="none" w:sz="0" w:space="0" w:color="auto"/>
            <w:bottom w:val="none" w:sz="0" w:space="0" w:color="auto"/>
            <w:right w:val="none" w:sz="0" w:space="0" w:color="auto"/>
          </w:divBdr>
        </w:div>
        <w:div w:id="1770273545">
          <w:marLeft w:val="480"/>
          <w:marRight w:val="0"/>
          <w:marTop w:val="0"/>
          <w:marBottom w:val="0"/>
          <w:divBdr>
            <w:top w:val="none" w:sz="0" w:space="0" w:color="auto"/>
            <w:left w:val="none" w:sz="0" w:space="0" w:color="auto"/>
            <w:bottom w:val="none" w:sz="0" w:space="0" w:color="auto"/>
            <w:right w:val="none" w:sz="0" w:space="0" w:color="auto"/>
          </w:divBdr>
        </w:div>
        <w:div w:id="1553156226">
          <w:marLeft w:val="480"/>
          <w:marRight w:val="0"/>
          <w:marTop w:val="0"/>
          <w:marBottom w:val="0"/>
          <w:divBdr>
            <w:top w:val="none" w:sz="0" w:space="0" w:color="auto"/>
            <w:left w:val="none" w:sz="0" w:space="0" w:color="auto"/>
            <w:bottom w:val="none" w:sz="0" w:space="0" w:color="auto"/>
            <w:right w:val="none" w:sz="0" w:space="0" w:color="auto"/>
          </w:divBdr>
        </w:div>
        <w:div w:id="1314987177">
          <w:marLeft w:val="480"/>
          <w:marRight w:val="0"/>
          <w:marTop w:val="0"/>
          <w:marBottom w:val="0"/>
          <w:divBdr>
            <w:top w:val="none" w:sz="0" w:space="0" w:color="auto"/>
            <w:left w:val="none" w:sz="0" w:space="0" w:color="auto"/>
            <w:bottom w:val="none" w:sz="0" w:space="0" w:color="auto"/>
            <w:right w:val="none" w:sz="0" w:space="0" w:color="auto"/>
          </w:divBdr>
        </w:div>
        <w:div w:id="372115506">
          <w:marLeft w:val="480"/>
          <w:marRight w:val="0"/>
          <w:marTop w:val="0"/>
          <w:marBottom w:val="0"/>
          <w:divBdr>
            <w:top w:val="none" w:sz="0" w:space="0" w:color="auto"/>
            <w:left w:val="none" w:sz="0" w:space="0" w:color="auto"/>
            <w:bottom w:val="none" w:sz="0" w:space="0" w:color="auto"/>
            <w:right w:val="none" w:sz="0" w:space="0" w:color="auto"/>
          </w:divBdr>
        </w:div>
        <w:div w:id="55979420">
          <w:marLeft w:val="480"/>
          <w:marRight w:val="0"/>
          <w:marTop w:val="0"/>
          <w:marBottom w:val="0"/>
          <w:divBdr>
            <w:top w:val="none" w:sz="0" w:space="0" w:color="auto"/>
            <w:left w:val="none" w:sz="0" w:space="0" w:color="auto"/>
            <w:bottom w:val="none" w:sz="0" w:space="0" w:color="auto"/>
            <w:right w:val="none" w:sz="0" w:space="0" w:color="auto"/>
          </w:divBdr>
        </w:div>
        <w:div w:id="1536189470">
          <w:marLeft w:val="480"/>
          <w:marRight w:val="0"/>
          <w:marTop w:val="0"/>
          <w:marBottom w:val="0"/>
          <w:divBdr>
            <w:top w:val="none" w:sz="0" w:space="0" w:color="auto"/>
            <w:left w:val="none" w:sz="0" w:space="0" w:color="auto"/>
            <w:bottom w:val="none" w:sz="0" w:space="0" w:color="auto"/>
            <w:right w:val="none" w:sz="0" w:space="0" w:color="auto"/>
          </w:divBdr>
        </w:div>
        <w:div w:id="2051488163">
          <w:marLeft w:val="480"/>
          <w:marRight w:val="0"/>
          <w:marTop w:val="0"/>
          <w:marBottom w:val="0"/>
          <w:divBdr>
            <w:top w:val="none" w:sz="0" w:space="0" w:color="auto"/>
            <w:left w:val="none" w:sz="0" w:space="0" w:color="auto"/>
            <w:bottom w:val="none" w:sz="0" w:space="0" w:color="auto"/>
            <w:right w:val="none" w:sz="0" w:space="0" w:color="auto"/>
          </w:divBdr>
        </w:div>
        <w:div w:id="970787092">
          <w:marLeft w:val="480"/>
          <w:marRight w:val="0"/>
          <w:marTop w:val="0"/>
          <w:marBottom w:val="0"/>
          <w:divBdr>
            <w:top w:val="none" w:sz="0" w:space="0" w:color="auto"/>
            <w:left w:val="none" w:sz="0" w:space="0" w:color="auto"/>
            <w:bottom w:val="none" w:sz="0" w:space="0" w:color="auto"/>
            <w:right w:val="none" w:sz="0" w:space="0" w:color="auto"/>
          </w:divBdr>
        </w:div>
        <w:div w:id="1439257782">
          <w:marLeft w:val="480"/>
          <w:marRight w:val="0"/>
          <w:marTop w:val="0"/>
          <w:marBottom w:val="0"/>
          <w:divBdr>
            <w:top w:val="none" w:sz="0" w:space="0" w:color="auto"/>
            <w:left w:val="none" w:sz="0" w:space="0" w:color="auto"/>
            <w:bottom w:val="none" w:sz="0" w:space="0" w:color="auto"/>
            <w:right w:val="none" w:sz="0" w:space="0" w:color="auto"/>
          </w:divBdr>
        </w:div>
        <w:div w:id="1824806709">
          <w:marLeft w:val="480"/>
          <w:marRight w:val="0"/>
          <w:marTop w:val="0"/>
          <w:marBottom w:val="0"/>
          <w:divBdr>
            <w:top w:val="none" w:sz="0" w:space="0" w:color="auto"/>
            <w:left w:val="none" w:sz="0" w:space="0" w:color="auto"/>
            <w:bottom w:val="none" w:sz="0" w:space="0" w:color="auto"/>
            <w:right w:val="none" w:sz="0" w:space="0" w:color="auto"/>
          </w:divBdr>
        </w:div>
      </w:divsChild>
    </w:div>
    <w:div w:id="1029450924">
      <w:bodyDiv w:val="1"/>
      <w:marLeft w:val="0"/>
      <w:marRight w:val="0"/>
      <w:marTop w:val="0"/>
      <w:marBottom w:val="0"/>
      <w:divBdr>
        <w:top w:val="none" w:sz="0" w:space="0" w:color="auto"/>
        <w:left w:val="none" w:sz="0" w:space="0" w:color="auto"/>
        <w:bottom w:val="none" w:sz="0" w:space="0" w:color="auto"/>
        <w:right w:val="none" w:sz="0" w:space="0" w:color="auto"/>
      </w:divBdr>
    </w:div>
    <w:div w:id="1043555430">
      <w:bodyDiv w:val="1"/>
      <w:marLeft w:val="0"/>
      <w:marRight w:val="0"/>
      <w:marTop w:val="0"/>
      <w:marBottom w:val="0"/>
      <w:divBdr>
        <w:top w:val="none" w:sz="0" w:space="0" w:color="auto"/>
        <w:left w:val="none" w:sz="0" w:space="0" w:color="auto"/>
        <w:bottom w:val="none" w:sz="0" w:space="0" w:color="auto"/>
        <w:right w:val="none" w:sz="0" w:space="0" w:color="auto"/>
      </w:divBdr>
    </w:div>
    <w:div w:id="1049845510">
      <w:bodyDiv w:val="1"/>
      <w:marLeft w:val="0"/>
      <w:marRight w:val="0"/>
      <w:marTop w:val="0"/>
      <w:marBottom w:val="0"/>
      <w:divBdr>
        <w:top w:val="none" w:sz="0" w:space="0" w:color="auto"/>
        <w:left w:val="none" w:sz="0" w:space="0" w:color="auto"/>
        <w:bottom w:val="none" w:sz="0" w:space="0" w:color="auto"/>
        <w:right w:val="none" w:sz="0" w:space="0" w:color="auto"/>
      </w:divBdr>
    </w:div>
    <w:div w:id="1051147220">
      <w:bodyDiv w:val="1"/>
      <w:marLeft w:val="0"/>
      <w:marRight w:val="0"/>
      <w:marTop w:val="0"/>
      <w:marBottom w:val="0"/>
      <w:divBdr>
        <w:top w:val="none" w:sz="0" w:space="0" w:color="auto"/>
        <w:left w:val="none" w:sz="0" w:space="0" w:color="auto"/>
        <w:bottom w:val="none" w:sz="0" w:space="0" w:color="auto"/>
        <w:right w:val="none" w:sz="0" w:space="0" w:color="auto"/>
      </w:divBdr>
      <w:divsChild>
        <w:div w:id="1189174181">
          <w:marLeft w:val="480"/>
          <w:marRight w:val="0"/>
          <w:marTop w:val="0"/>
          <w:marBottom w:val="0"/>
          <w:divBdr>
            <w:top w:val="none" w:sz="0" w:space="0" w:color="auto"/>
            <w:left w:val="none" w:sz="0" w:space="0" w:color="auto"/>
            <w:bottom w:val="none" w:sz="0" w:space="0" w:color="auto"/>
            <w:right w:val="none" w:sz="0" w:space="0" w:color="auto"/>
          </w:divBdr>
        </w:div>
        <w:div w:id="2023849321">
          <w:marLeft w:val="480"/>
          <w:marRight w:val="0"/>
          <w:marTop w:val="0"/>
          <w:marBottom w:val="0"/>
          <w:divBdr>
            <w:top w:val="none" w:sz="0" w:space="0" w:color="auto"/>
            <w:left w:val="none" w:sz="0" w:space="0" w:color="auto"/>
            <w:bottom w:val="none" w:sz="0" w:space="0" w:color="auto"/>
            <w:right w:val="none" w:sz="0" w:space="0" w:color="auto"/>
          </w:divBdr>
        </w:div>
        <w:div w:id="1106462553">
          <w:marLeft w:val="480"/>
          <w:marRight w:val="0"/>
          <w:marTop w:val="0"/>
          <w:marBottom w:val="0"/>
          <w:divBdr>
            <w:top w:val="none" w:sz="0" w:space="0" w:color="auto"/>
            <w:left w:val="none" w:sz="0" w:space="0" w:color="auto"/>
            <w:bottom w:val="none" w:sz="0" w:space="0" w:color="auto"/>
            <w:right w:val="none" w:sz="0" w:space="0" w:color="auto"/>
          </w:divBdr>
        </w:div>
        <w:div w:id="1319118345">
          <w:marLeft w:val="480"/>
          <w:marRight w:val="0"/>
          <w:marTop w:val="0"/>
          <w:marBottom w:val="0"/>
          <w:divBdr>
            <w:top w:val="none" w:sz="0" w:space="0" w:color="auto"/>
            <w:left w:val="none" w:sz="0" w:space="0" w:color="auto"/>
            <w:bottom w:val="none" w:sz="0" w:space="0" w:color="auto"/>
            <w:right w:val="none" w:sz="0" w:space="0" w:color="auto"/>
          </w:divBdr>
        </w:div>
        <w:div w:id="1235967068">
          <w:marLeft w:val="480"/>
          <w:marRight w:val="0"/>
          <w:marTop w:val="0"/>
          <w:marBottom w:val="0"/>
          <w:divBdr>
            <w:top w:val="none" w:sz="0" w:space="0" w:color="auto"/>
            <w:left w:val="none" w:sz="0" w:space="0" w:color="auto"/>
            <w:bottom w:val="none" w:sz="0" w:space="0" w:color="auto"/>
            <w:right w:val="none" w:sz="0" w:space="0" w:color="auto"/>
          </w:divBdr>
        </w:div>
        <w:div w:id="1428887708">
          <w:marLeft w:val="480"/>
          <w:marRight w:val="0"/>
          <w:marTop w:val="0"/>
          <w:marBottom w:val="0"/>
          <w:divBdr>
            <w:top w:val="none" w:sz="0" w:space="0" w:color="auto"/>
            <w:left w:val="none" w:sz="0" w:space="0" w:color="auto"/>
            <w:bottom w:val="none" w:sz="0" w:space="0" w:color="auto"/>
            <w:right w:val="none" w:sz="0" w:space="0" w:color="auto"/>
          </w:divBdr>
        </w:div>
        <w:div w:id="970483205">
          <w:marLeft w:val="480"/>
          <w:marRight w:val="0"/>
          <w:marTop w:val="0"/>
          <w:marBottom w:val="0"/>
          <w:divBdr>
            <w:top w:val="none" w:sz="0" w:space="0" w:color="auto"/>
            <w:left w:val="none" w:sz="0" w:space="0" w:color="auto"/>
            <w:bottom w:val="none" w:sz="0" w:space="0" w:color="auto"/>
            <w:right w:val="none" w:sz="0" w:space="0" w:color="auto"/>
          </w:divBdr>
        </w:div>
        <w:div w:id="1988582561">
          <w:marLeft w:val="480"/>
          <w:marRight w:val="0"/>
          <w:marTop w:val="0"/>
          <w:marBottom w:val="0"/>
          <w:divBdr>
            <w:top w:val="none" w:sz="0" w:space="0" w:color="auto"/>
            <w:left w:val="none" w:sz="0" w:space="0" w:color="auto"/>
            <w:bottom w:val="none" w:sz="0" w:space="0" w:color="auto"/>
            <w:right w:val="none" w:sz="0" w:space="0" w:color="auto"/>
          </w:divBdr>
        </w:div>
        <w:div w:id="1054962200">
          <w:marLeft w:val="480"/>
          <w:marRight w:val="0"/>
          <w:marTop w:val="0"/>
          <w:marBottom w:val="0"/>
          <w:divBdr>
            <w:top w:val="none" w:sz="0" w:space="0" w:color="auto"/>
            <w:left w:val="none" w:sz="0" w:space="0" w:color="auto"/>
            <w:bottom w:val="none" w:sz="0" w:space="0" w:color="auto"/>
            <w:right w:val="none" w:sz="0" w:space="0" w:color="auto"/>
          </w:divBdr>
        </w:div>
        <w:div w:id="436604032">
          <w:marLeft w:val="480"/>
          <w:marRight w:val="0"/>
          <w:marTop w:val="0"/>
          <w:marBottom w:val="0"/>
          <w:divBdr>
            <w:top w:val="none" w:sz="0" w:space="0" w:color="auto"/>
            <w:left w:val="none" w:sz="0" w:space="0" w:color="auto"/>
            <w:bottom w:val="none" w:sz="0" w:space="0" w:color="auto"/>
            <w:right w:val="none" w:sz="0" w:space="0" w:color="auto"/>
          </w:divBdr>
        </w:div>
        <w:div w:id="440615878">
          <w:marLeft w:val="480"/>
          <w:marRight w:val="0"/>
          <w:marTop w:val="0"/>
          <w:marBottom w:val="0"/>
          <w:divBdr>
            <w:top w:val="none" w:sz="0" w:space="0" w:color="auto"/>
            <w:left w:val="none" w:sz="0" w:space="0" w:color="auto"/>
            <w:bottom w:val="none" w:sz="0" w:space="0" w:color="auto"/>
            <w:right w:val="none" w:sz="0" w:space="0" w:color="auto"/>
          </w:divBdr>
        </w:div>
        <w:div w:id="417748830">
          <w:marLeft w:val="480"/>
          <w:marRight w:val="0"/>
          <w:marTop w:val="0"/>
          <w:marBottom w:val="0"/>
          <w:divBdr>
            <w:top w:val="none" w:sz="0" w:space="0" w:color="auto"/>
            <w:left w:val="none" w:sz="0" w:space="0" w:color="auto"/>
            <w:bottom w:val="none" w:sz="0" w:space="0" w:color="auto"/>
            <w:right w:val="none" w:sz="0" w:space="0" w:color="auto"/>
          </w:divBdr>
        </w:div>
        <w:div w:id="1557427169">
          <w:marLeft w:val="480"/>
          <w:marRight w:val="0"/>
          <w:marTop w:val="0"/>
          <w:marBottom w:val="0"/>
          <w:divBdr>
            <w:top w:val="none" w:sz="0" w:space="0" w:color="auto"/>
            <w:left w:val="none" w:sz="0" w:space="0" w:color="auto"/>
            <w:bottom w:val="none" w:sz="0" w:space="0" w:color="auto"/>
            <w:right w:val="none" w:sz="0" w:space="0" w:color="auto"/>
          </w:divBdr>
        </w:div>
        <w:div w:id="1001926597">
          <w:marLeft w:val="480"/>
          <w:marRight w:val="0"/>
          <w:marTop w:val="0"/>
          <w:marBottom w:val="0"/>
          <w:divBdr>
            <w:top w:val="none" w:sz="0" w:space="0" w:color="auto"/>
            <w:left w:val="none" w:sz="0" w:space="0" w:color="auto"/>
            <w:bottom w:val="none" w:sz="0" w:space="0" w:color="auto"/>
            <w:right w:val="none" w:sz="0" w:space="0" w:color="auto"/>
          </w:divBdr>
        </w:div>
        <w:div w:id="958220654">
          <w:marLeft w:val="480"/>
          <w:marRight w:val="0"/>
          <w:marTop w:val="0"/>
          <w:marBottom w:val="0"/>
          <w:divBdr>
            <w:top w:val="none" w:sz="0" w:space="0" w:color="auto"/>
            <w:left w:val="none" w:sz="0" w:space="0" w:color="auto"/>
            <w:bottom w:val="none" w:sz="0" w:space="0" w:color="auto"/>
            <w:right w:val="none" w:sz="0" w:space="0" w:color="auto"/>
          </w:divBdr>
        </w:div>
        <w:div w:id="331421452">
          <w:marLeft w:val="480"/>
          <w:marRight w:val="0"/>
          <w:marTop w:val="0"/>
          <w:marBottom w:val="0"/>
          <w:divBdr>
            <w:top w:val="none" w:sz="0" w:space="0" w:color="auto"/>
            <w:left w:val="none" w:sz="0" w:space="0" w:color="auto"/>
            <w:bottom w:val="none" w:sz="0" w:space="0" w:color="auto"/>
            <w:right w:val="none" w:sz="0" w:space="0" w:color="auto"/>
          </w:divBdr>
        </w:div>
        <w:div w:id="729764004">
          <w:marLeft w:val="480"/>
          <w:marRight w:val="0"/>
          <w:marTop w:val="0"/>
          <w:marBottom w:val="0"/>
          <w:divBdr>
            <w:top w:val="none" w:sz="0" w:space="0" w:color="auto"/>
            <w:left w:val="none" w:sz="0" w:space="0" w:color="auto"/>
            <w:bottom w:val="none" w:sz="0" w:space="0" w:color="auto"/>
            <w:right w:val="none" w:sz="0" w:space="0" w:color="auto"/>
          </w:divBdr>
        </w:div>
        <w:div w:id="1228414820">
          <w:marLeft w:val="480"/>
          <w:marRight w:val="0"/>
          <w:marTop w:val="0"/>
          <w:marBottom w:val="0"/>
          <w:divBdr>
            <w:top w:val="none" w:sz="0" w:space="0" w:color="auto"/>
            <w:left w:val="none" w:sz="0" w:space="0" w:color="auto"/>
            <w:bottom w:val="none" w:sz="0" w:space="0" w:color="auto"/>
            <w:right w:val="none" w:sz="0" w:space="0" w:color="auto"/>
          </w:divBdr>
        </w:div>
        <w:div w:id="1258833041">
          <w:marLeft w:val="480"/>
          <w:marRight w:val="0"/>
          <w:marTop w:val="0"/>
          <w:marBottom w:val="0"/>
          <w:divBdr>
            <w:top w:val="none" w:sz="0" w:space="0" w:color="auto"/>
            <w:left w:val="none" w:sz="0" w:space="0" w:color="auto"/>
            <w:bottom w:val="none" w:sz="0" w:space="0" w:color="auto"/>
            <w:right w:val="none" w:sz="0" w:space="0" w:color="auto"/>
          </w:divBdr>
        </w:div>
        <w:div w:id="2099280944">
          <w:marLeft w:val="480"/>
          <w:marRight w:val="0"/>
          <w:marTop w:val="0"/>
          <w:marBottom w:val="0"/>
          <w:divBdr>
            <w:top w:val="none" w:sz="0" w:space="0" w:color="auto"/>
            <w:left w:val="none" w:sz="0" w:space="0" w:color="auto"/>
            <w:bottom w:val="none" w:sz="0" w:space="0" w:color="auto"/>
            <w:right w:val="none" w:sz="0" w:space="0" w:color="auto"/>
          </w:divBdr>
        </w:div>
        <w:div w:id="1836022521">
          <w:marLeft w:val="480"/>
          <w:marRight w:val="0"/>
          <w:marTop w:val="0"/>
          <w:marBottom w:val="0"/>
          <w:divBdr>
            <w:top w:val="none" w:sz="0" w:space="0" w:color="auto"/>
            <w:left w:val="none" w:sz="0" w:space="0" w:color="auto"/>
            <w:bottom w:val="none" w:sz="0" w:space="0" w:color="auto"/>
            <w:right w:val="none" w:sz="0" w:space="0" w:color="auto"/>
          </w:divBdr>
        </w:div>
        <w:div w:id="1469282931">
          <w:marLeft w:val="480"/>
          <w:marRight w:val="0"/>
          <w:marTop w:val="0"/>
          <w:marBottom w:val="0"/>
          <w:divBdr>
            <w:top w:val="none" w:sz="0" w:space="0" w:color="auto"/>
            <w:left w:val="none" w:sz="0" w:space="0" w:color="auto"/>
            <w:bottom w:val="none" w:sz="0" w:space="0" w:color="auto"/>
            <w:right w:val="none" w:sz="0" w:space="0" w:color="auto"/>
          </w:divBdr>
        </w:div>
        <w:div w:id="1201163369">
          <w:marLeft w:val="480"/>
          <w:marRight w:val="0"/>
          <w:marTop w:val="0"/>
          <w:marBottom w:val="0"/>
          <w:divBdr>
            <w:top w:val="none" w:sz="0" w:space="0" w:color="auto"/>
            <w:left w:val="none" w:sz="0" w:space="0" w:color="auto"/>
            <w:bottom w:val="none" w:sz="0" w:space="0" w:color="auto"/>
            <w:right w:val="none" w:sz="0" w:space="0" w:color="auto"/>
          </w:divBdr>
        </w:div>
        <w:div w:id="1866819539">
          <w:marLeft w:val="480"/>
          <w:marRight w:val="0"/>
          <w:marTop w:val="0"/>
          <w:marBottom w:val="0"/>
          <w:divBdr>
            <w:top w:val="none" w:sz="0" w:space="0" w:color="auto"/>
            <w:left w:val="none" w:sz="0" w:space="0" w:color="auto"/>
            <w:bottom w:val="none" w:sz="0" w:space="0" w:color="auto"/>
            <w:right w:val="none" w:sz="0" w:space="0" w:color="auto"/>
          </w:divBdr>
        </w:div>
        <w:div w:id="649017329">
          <w:marLeft w:val="480"/>
          <w:marRight w:val="0"/>
          <w:marTop w:val="0"/>
          <w:marBottom w:val="0"/>
          <w:divBdr>
            <w:top w:val="none" w:sz="0" w:space="0" w:color="auto"/>
            <w:left w:val="none" w:sz="0" w:space="0" w:color="auto"/>
            <w:bottom w:val="none" w:sz="0" w:space="0" w:color="auto"/>
            <w:right w:val="none" w:sz="0" w:space="0" w:color="auto"/>
          </w:divBdr>
        </w:div>
        <w:div w:id="591671657">
          <w:marLeft w:val="480"/>
          <w:marRight w:val="0"/>
          <w:marTop w:val="0"/>
          <w:marBottom w:val="0"/>
          <w:divBdr>
            <w:top w:val="none" w:sz="0" w:space="0" w:color="auto"/>
            <w:left w:val="none" w:sz="0" w:space="0" w:color="auto"/>
            <w:bottom w:val="none" w:sz="0" w:space="0" w:color="auto"/>
            <w:right w:val="none" w:sz="0" w:space="0" w:color="auto"/>
          </w:divBdr>
        </w:div>
        <w:div w:id="849297694">
          <w:marLeft w:val="480"/>
          <w:marRight w:val="0"/>
          <w:marTop w:val="0"/>
          <w:marBottom w:val="0"/>
          <w:divBdr>
            <w:top w:val="none" w:sz="0" w:space="0" w:color="auto"/>
            <w:left w:val="none" w:sz="0" w:space="0" w:color="auto"/>
            <w:bottom w:val="none" w:sz="0" w:space="0" w:color="auto"/>
            <w:right w:val="none" w:sz="0" w:space="0" w:color="auto"/>
          </w:divBdr>
        </w:div>
        <w:div w:id="1049837188">
          <w:marLeft w:val="480"/>
          <w:marRight w:val="0"/>
          <w:marTop w:val="0"/>
          <w:marBottom w:val="0"/>
          <w:divBdr>
            <w:top w:val="none" w:sz="0" w:space="0" w:color="auto"/>
            <w:left w:val="none" w:sz="0" w:space="0" w:color="auto"/>
            <w:bottom w:val="none" w:sz="0" w:space="0" w:color="auto"/>
            <w:right w:val="none" w:sz="0" w:space="0" w:color="auto"/>
          </w:divBdr>
        </w:div>
        <w:div w:id="1586188416">
          <w:marLeft w:val="480"/>
          <w:marRight w:val="0"/>
          <w:marTop w:val="0"/>
          <w:marBottom w:val="0"/>
          <w:divBdr>
            <w:top w:val="none" w:sz="0" w:space="0" w:color="auto"/>
            <w:left w:val="none" w:sz="0" w:space="0" w:color="auto"/>
            <w:bottom w:val="none" w:sz="0" w:space="0" w:color="auto"/>
            <w:right w:val="none" w:sz="0" w:space="0" w:color="auto"/>
          </w:divBdr>
        </w:div>
        <w:div w:id="1615596849">
          <w:marLeft w:val="480"/>
          <w:marRight w:val="0"/>
          <w:marTop w:val="0"/>
          <w:marBottom w:val="0"/>
          <w:divBdr>
            <w:top w:val="none" w:sz="0" w:space="0" w:color="auto"/>
            <w:left w:val="none" w:sz="0" w:space="0" w:color="auto"/>
            <w:bottom w:val="none" w:sz="0" w:space="0" w:color="auto"/>
            <w:right w:val="none" w:sz="0" w:space="0" w:color="auto"/>
          </w:divBdr>
        </w:div>
        <w:div w:id="398138391">
          <w:marLeft w:val="480"/>
          <w:marRight w:val="0"/>
          <w:marTop w:val="0"/>
          <w:marBottom w:val="0"/>
          <w:divBdr>
            <w:top w:val="none" w:sz="0" w:space="0" w:color="auto"/>
            <w:left w:val="none" w:sz="0" w:space="0" w:color="auto"/>
            <w:bottom w:val="none" w:sz="0" w:space="0" w:color="auto"/>
            <w:right w:val="none" w:sz="0" w:space="0" w:color="auto"/>
          </w:divBdr>
        </w:div>
        <w:div w:id="493497989">
          <w:marLeft w:val="480"/>
          <w:marRight w:val="0"/>
          <w:marTop w:val="0"/>
          <w:marBottom w:val="0"/>
          <w:divBdr>
            <w:top w:val="none" w:sz="0" w:space="0" w:color="auto"/>
            <w:left w:val="none" w:sz="0" w:space="0" w:color="auto"/>
            <w:bottom w:val="none" w:sz="0" w:space="0" w:color="auto"/>
            <w:right w:val="none" w:sz="0" w:space="0" w:color="auto"/>
          </w:divBdr>
        </w:div>
        <w:div w:id="771828403">
          <w:marLeft w:val="480"/>
          <w:marRight w:val="0"/>
          <w:marTop w:val="0"/>
          <w:marBottom w:val="0"/>
          <w:divBdr>
            <w:top w:val="none" w:sz="0" w:space="0" w:color="auto"/>
            <w:left w:val="none" w:sz="0" w:space="0" w:color="auto"/>
            <w:bottom w:val="none" w:sz="0" w:space="0" w:color="auto"/>
            <w:right w:val="none" w:sz="0" w:space="0" w:color="auto"/>
          </w:divBdr>
        </w:div>
        <w:div w:id="391316306">
          <w:marLeft w:val="480"/>
          <w:marRight w:val="0"/>
          <w:marTop w:val="0"/>
          <w:marBottom w:val="0"/>
          <w:divBdr>
            <w:top w:val="none" w:sz="0" w:space="0" w:color="auto"/>
            <w:left w:val="none" w:sz="0" w:space="0" w:color="auto"/>
            <w:bottom w:val="none" w:sz="0" w:space="0" w:color="auto"/>
            <w:right w:val="none" w:sz="0" w:space="0" w:color="auto"/>
          </w:divBdr>
        </w:div>
        <w:div w:id="1875069900">
          <w:marLeft w:val="480"/>
          <w:marRight w:val="0"/>
          <w:marTop w:val="0"/>
          <w:marBottom w:val="0"/>
          <w:divBdr>
            <w:top w:val="none" w:sz="0" w:space="0" w:color="auto"/>
            <w:left w:val="none" w:sz="0" w:space="0" w:color="auto"/>
            <w:bottom w:val="none" w:sz="0" w:space="0" w:color="auto"/>
            <w:right w:val="none" w:sz="0" w:space="0" w:color="auto"/>
          </w:divBdr>
        </w:div>
        <w:div w:id="1962566896">
          <w:marLeft w:val="480"/>
          <w:marRight w:val="0"/>
          <w:marTop w:val="0"/>
          <w:marBottom w:val="0"/>
          <w:divBdr>
            <w:top w:val="none" w:sz="0" w:space="0" w:color="auto"/>
            <w:left w:val="none" w:sz="0" w:space="0" w:color="auto"/>
            <w:bottom w:val="none" w:sz="0" w:space="0" w:color="auto"/>
            <w:right w:val="none" w:sz="0" w:space="0" w:color="auto"/>
          </w:divBdr>
        </w:div>
        <w:div w:id="1666274854">
          <w:marLeft w:val="480"/>
          <w:marRight w:val="0"/>
          <w:marTop w:val="0"/>
          <w:marBottom w:val="0"/>
          <w:divBdr>
            <w:top w:val="none" w:sz="0" w:space="0" w:color="auto"/>
            <w:left w:val="none" w:sz="0" w:space="0" w:color="auto"/>
            <w:bottom w:val="none" w:sz="0" w:space="0" w:color="auto"/>
            <w:right w:val="none" w:sz="0" w:space="0" w:color="auto"/>
          </w:divBdr>
        </w:div>
        <w:div w:id="141821596">
          <w:marLeft w:val="480"/>
          <w:marRight w:val="0"/>
          <w:marTop w:val="0"/>
          <w:marBottom w:val="0"/>
          <w:divBdr>
            <w:top w:val="none" w:sz="0" w:space="0" w:color="auto"/>
            <w:left w:val="none" w:sz="0" w:space="0" w:color="auto"/>
            <w:bottom w:val="none" w:sz="0" w:space="0" w:color="auto"/>
            <w:right w:val="none" w:sz="0" w:space="0" w:color="auto"/>
          </w:divBdr>
        </w:div>
        <w:div w:id="118571480">
          <w:marLeft w:val="480"/>
          <w:marRight w:val="0"/>
          <w:marTop w:val="0"/>
          <w:marBottom w:val="0"/>
          <w:divBdr>
            <w:top w:val="none" w:sz="0" w:space="0" w:color="auto"/>
            <w:left w:val="none" w:sz="0" w:space="0" w:color="auto"/>
            <w:bottom w:val="none" w:sz="0" w:space="0" w:color="auto"/>
            <w:right w:val="none" w:sz="0" w:space="0" w:color="auto"/>
          </w:divBdr>
        </w:div>
        <w:div w:id="500508565">
          <w:marLeft w:val="480"/>
          <w:marRight w:val="0"/>
          <w:marTop w:val="0"/>
          <w:marBottom w:val="0"/>
          <w:divBdr>
            <w:top w:val="none" w:sz="0" w:space="0" w:color="auto"/>
            <w:left w:val="none" w:sz="0" w:space="0" w:color="auto"/>
            <w:bottom w:val="none" w:sz="0" w:space="0" w:color="auto"/>
            <w:right w:val="none" w:sz="0" w:space="0" w:color="auto"/>
          </w:divBdr>
        </w:div>
        <w:div w:id="93670669">
          <w:marLeft w:val="480"/>
          <w:marRight w:val="0"/>
          <w:marTop w:val="0"/>
          <w:marBottom w:val="0"/>
          <w:divBdr>
            <w:top w:val="none" w:sz="0" w:space="0" w:color="auto"/>
            <w:left w:val="none" w:sz="0" w:space="0" w:color="auto"/>
            <w:bottom w:val="none" w:sz="0" w:space="0" w:color="auto"/>
            <w:right w:val="none" w:sz="0" w:space="0" w:color="auto"/>
          </w:divBdr>
        </w:div>
        <w:div w:id="86006396">
          <w:marLeft w:val="480"/>
          <w:marRight w:val="0"/>
          <w:marTop w:val="0"/>
          <w:marBottom w:val="0"/>
          <w:divBdr>
            <w:top w:val="none" w:sz="0" w:space="0" w:color="auto"/>
            <w:left w:val="none" w:sz="0" w:space="0" w:color="auto"/>
            <w:bottom w:val="none" w:sz="0" w:space="0" w:color="auto"/>
            <w:right w:val="none" w:sz="0" w:space="0" w:color="auto"/>
          </w:divBdr>
        </w:div>
        <w:div w:id="1592203760">
          <w:marLeft w:val="480"/>
          <w:marRight w:val="0"/>
          <w:marTop w:val="0"/>
          <w:marBottom w:val="0"/>
          <w:divBdr>
            <w:top w:val="none" w:sz="0" w:space="0" w:color="auto"/>
            <w:left w:val="none" w:sz="0" w:space="0" w:color="auto"/>
            <w:bottom w:val="none" w:sz="0" w:space="0" w:color="auto"/>
            <w:right w:val="none" w:sz="0" w:space="0" w:color="auto"/>
          </w:divBdr>
        </w:div>
        <w:div w:id="705909285">
          <w:marLeft w:val="480"/>
          <w:marRight w:val="0"/>
          <w:marTop w:val="0"/>
          <w:marBottom w:val="0"/>
          <w:divBdr>
            <w:top w:val="none" w:sz="0" w:space="0" w:color="auto"/>
            <w:left w:val="none" w:sz="0" w:space="0" w:color="auto"/>
            <w:bottom w:val="none" w:sz="0" w:space="0" w:color="auto"/>
            <w:right w:val="none" w:sz="0" w:space="0" w:color="auto"/>
          </w:divBdr>
        </w:div>
        <w:div w:id="2062243014">
          <w:marLeft w:val="480"/>
          <w:marRight w:val="0"/>
          <w:marTop w:val="0"/>
          <w:marBottom w:val="0"/>
          <w:divBdr>
            <w:top w:val="none" w:sz="0" w:space="0" w:color="auto"/>
            <w:left w:val="none" w:sz="0" w:space="0" w:color="auto"/>
            <w:bottom w:val="none" w:sz="0" w:space="0" w:color="auto"/>
            <w:right w:val="none" w:sz="0" w:space="0" w:color="auto"/>
          </w:divBdr>
        </w:div>
        <w:div w:id="1583559573">
          <w:marLeft w:val="480"/>
          <w:marRight w:val="0"/>
          <w:marTop w:val="0"/>
          <w:marBottom w:val="0"/>
          <w:divBdr>
            <w:top w:val="none" w:sz="0" w:space="0" w:color="auto"/>
            <w:left w:val="none" w:sz="0" w:space="0" w:color="auto"/>
            <w:bottom w:val="none" w:sz="0" w:space="0" w:color="auto"/>
            <w:right w:val="none" w:sz="0" w:space="0" w:color="auto"/>
          </w:divBdr>
        </w:div>
        <w:div w:id="2036033657">
          <w:marLeft w:val="480"/>
          <w:marRight w:val="0"/>
          <w:marTop w:val="0"/>
          <w:marBottom w:val="0"/>
          <w:divBdr>
            <w:top w:val="none" w:sz="0" w:space="0" w:color="auto"/>
            <w:left w:val="none" w:sz="0" w:space="0" w:color="auto"/>
            <w:bottom w:val="none" w:sz="0" w:space="0" w:color="auto"/>
            <w:right w:val="none" w:sz="0" w:space="0" w:color="auto"/>
          </w:divBdr>
        </w:div>
        <w:div w:id="230653414">
          <w:marLeft w:val="480"/>
          <w:marRight w:val="0"/>
          <w:marTop w:val="0"/>
          <w:marBottom w:val="0"/>
          <w:divBdr>
            <w:top w:val="none" w:sz="0" w:space="0" w:color="auto"/>
            <w:left w:val="none" w:sz="0" w:space="0" w:color="auto"/>
            <w:bottom w:val="none" w:sz="0" w:space="0" w:color="auto"/>
            <w:right w:val="none" w:sz="0" w:space="0" w:color="auto"/>
          </w:divBdr>
        </w:div>
        <w:div w:id="2132018406">
          <w:marLeft w:val="480"/>
          <w:marRight w:val="0"/>
          <w:marTop w:val="0"/>
          <w:marBottom w:val="0"/>
          <w:divBdr>
            <w:top w:val="none" w:sz="0" w:space="0" w:color="auto"/>
            <w:left w:val="none" w:sz="0" w:space="0" w:color="auto"/>
            <w:bottom w:val="none" w:sz="0" w:space="0" w:color="auto"/>
            <w:right w:val="none" w:sz="0" w:space="0" w:color="auto"/>
          </w:divBdr>
        </w:div>
        <w:div w:id="2086296514">
          <w:marLeft w:val="480"/>
          <w:marRight w:val="0"/>
          <w:marTop w:val="0"/>
          <w:marBottom w:val="0"/>
          <w:divBdr>
            <w:top w:val="none" w:sz="0" w:space="0" w:color="auto"/>
            <w:left w:val="none" w:sz="0" w:space="0" w:color="auto"/>
            <w:bottom w:val="none" w:sz="0" w:space="0" w:color="auto"/>
            <w:right w:val="none" w:sz="0" w:space="0" w:color="auto"/>
          </w:divBdr>
        </w:div>
        <w:div w:id="1389065427">
          <w:marLeft w:val="480"/>
          <w:marRight w:val="0"/>
          <w:marTop w:val="0"/>
          <w:marBottom w:val="0"/>
          <w:divBdr>
            <w:top w:val="none" w:sz="0" w:space="0" w:color="auto"/>
            <w:left w:val="none" w:sz="0" w:space="0" w:color="auto"/>
            <w:bottom w:val="none" w:sz="0" w:space="0" w:color="auto"/>
            <w:right w:val="none" w:sz="0" w:space="0" w:color="auto"/>
          </w:divBdr>
        </w:div>
        <w:div w:id="1777094894">
          <w:marLeft w:val="480"/>
          <w:marRight w:val="0"/>
          <w:marTop w:val="0"/>
          <w:marBottom w:val="0"/>
          <w:divBdr>
            <w:top w:val="none" w:sz="0" w:space="0" w:color="auto"/>
            <w:left w:val="none" w:sz="0" w:space="0" w:color="auto"/>
            <w:bottom w:val="none" w:sz="0" w:space="0" w:color="auto"/>
            <w:right w:val="none" w:sz="0" w:space="0" w:color="auto"/>
          </w:divBdr>
        </w:div>
        <w:div w:id="1208571478">
          <w:marLeft w:val="480"/>
          <w:marRight w:val="0"/>
          <w:marTop w:val="0"/>
          <w:marBottom w:val="0"/>
          <w:divBdr>
            <w:top w:val="none" w:sz="0" w:space="0" w:color="auto"/>
            <w:left w:val="none" w:sz="0" w:space="0" w:color="auto"/>
            <w:bottom w:val="none" w:sz="0" w:space="0" w:color="auto"/>
            <w:right w:val="none" w:sz="0" w:space="0" w:color="auto"/>
          </w:divBdr>
        </w:div>
      </w:divsChild>
    </w:div>
    <w:div w:id="1068067627">
      <w:bodyDiv w:val="1"/>
      <w:marLeft w:val="0"/>
      <w:marRight w:val="0"/>
      <w:marTop w:val="0"/>
      <w:marBottom w:val="0"/>
      <w:divBdr>
        <w:top w:val="none" w:sz="0" w:space="0" w:color="auto"/>
        <w:left w:val="none" w:sz="0" w:space="0" w:color="auto"/>
        <w:bottom w:val="none" w:sz="0" w:space="0" w:color="auto"/>
        <w:right w:val="none" w:sz="0" w:space="0" w:color="auto"/>
      </w:divBdr>
    </w:div>
    <w:div w:id="1068456356">
      <w:bodyDiv w:val="1"/>
      <w:marLeft w:val="0"/>
      <w:marRight w:val="0"/>
      <w:marTop w:val="0"/>
      <w:marBottom w:val="0"/>
      <w:divBdr>
        <w:top w:val="none" w:sz="0" w:space="0" w:color="auto"/>
        <w:left w:val="none" w:sz="0" w:space="0" w:color="auto"/>
        <w:bottom w:val="none" w:sz="0" w:space="0" w:color="auto"/>
        <w:right w:val="none" w:sz="0" w:space="0" w:color="auto"/>
      </w:divBdr>
    </w:div>
    <w:div w:id="1073821058">
      <w:bodyDiv w:val="1"/>
      <w:marLeft w:val="0"/>
      <w:marRight w:val="0"/>
      <w:marTop w:val="0"/>
      <w:marBottom w:val="0"/>
      <w:divBdr>
        <w:top w:val="none" w:sz="0" w:space="0" w:color="auto"/>
        <w:left w:val="none" w:sz="0" w:space="0" w:color="auto"/>
        <w:bottom w:val="none" w:sz="0" w:space="0" w:color="auto"/>
        <w:right w:val="none" w:sz="0" w:space="0" w:color="auto"/>
      </w:divBdr>
    </w:div>
    <w:div w:id="1086924260">
      <w:bodyDiv w:val="1"/>
      <w:marLeft w:val="0"/>
      <w:marRight w:val="0"/>
      <w:marTop w:val="0"/>
      <w:marBottom w:val="0"/>
      <w:divBdr>
        <w:top w:val="none" w:sz="0" w:space="0" w:color="auto"/>
        <w:left w:val="none" w:sz="0" w:space="0" w:color="auto"/>
        <w:bottom w:val="none" w:sz="0" w:space="0" w:color="auto"/>
        <w:right w:val="none" w:sz="0" w:space="0" w:color="auto"/>
      </w:divBdr>
    </w:div>
    <w:div w:id="1092699883">
      <w:bodyDiv w:val="1"/>
      <w:marLeft w:val="0"/>
      <w:marRight w:val="0"/>
      <w:marTop w:val="0"/>
      <w:marBottom w:val="0"/>
      <w:divBdr>
        <w:top w:val="none" w:sz="0" w:space="0" w:color="auto"/>
        <w:left w:val="none" w:sz="0" w:space="0" w:color="auto"/>
        <w:bottom w:val="none" w:sz="0" w:space="0" w:color="auto"/>
        <w:right w:val="none" w:sz="0" w:space="0" w:color="auto"/>
      </w:divBdr>
    </w:div>
    <w:div w:id="1094857664">
      <w:bodyDiv w:val="1"/>
      <w:marLeft w:val="0"/>
      <w:marRight w:val="0"/>
      <w:marTop w:val="0"/>
      <w:marBottom w:val="0"/>
      <w:divBdr>
        <w:top w:val="none" w:sz="0" w:space="0" w:color="auto"/>
        <w:left w:val="none" w:sz="0" w:space="0" w:color="auto"/>
        <w:bottom w:val="none" w:sz="0" w:space="0" w:color="auto"/>
        <w:right w:val="none" w:sz="0" w:space="0" w:color="auto"/>
      </w:divBdr>
    </w:div>
    <w:div w:id="1097099888">
      <w:bodyDiv w:val="1"/>
      <w:marLeft w:val="0"/>
      <w:marRight w:val="0"/>
      <w:marTop w:val="0"/>
      <w:marBottom w:val="0"/>
      <w:divBdr>
        <w:top w:val="none" w:sz="0" w:space="0" w:color="auto"/>
        <w:left w:val="none" w:sz="0" w:space="0" w:color="auto"/>
        <w:bottom w:val="none" w:sz="0" w:space="0" w:color="auto"/>
        <w:right w:val="none" w:sz="0" w:space="0" w:color="auto"/>
      </w:divBdr>
    </w:div>
    <w:div w:id="1102334133">
      <w:bodyDiv w:val="1"/>
      <w:marLeft w:val="0"/>
      <w:marRight w:val="0"/>
      <w:marTop w:val="0"/>
      <w:marBottom w:val="0"/>
      <w:divBdr>
        <w:top w:val="none" w:sz="0" w:space="0" w:color="auto"/>
        <w:left w:val="none" w:sz="0" w:space="0" w:color="auto"/>
        <w:bottom w:val="none" w:sz="0" w:space="0" w:color="auto"/>
        <w:right w:val="none" w:sz="0" w:space="0" w:color="auto"/>
      </w:divBdr>
    </w:div>
    <w:div w:id="1116026073">
      <w:bodyDiv w:val="1"/>
      <w:marLeft w:val="0"/>
      <w:marRight w:val="0"/>
      <w:marTop w:val="0"/>
      <w:marBottom w:val="0"/>
      <w:divBdr>
        <w:top w:val="none" w:sz="0" w:space="0" w:color="auto"/>
        <w:left w:val="none" w:sz="0" w:space="0" w:color="auto"/>
        <w:bottom w:val="none" w:sz="0" w:space="0" w:color="auto"/>
        <w:right w:val="none" w:sz="0" w:space="0" w:color="auto"/>
      </w:divBdr>
    </w:div>
    <w:div w:id="1122109917">
      <w:bodyDiv w:val="1"/>
      <w:marLeft w:val="0"/>
      <w:marRight w:val="0"/>
      <w:marTop w:val="0"/>
      <w:marBottom w:val="0"/>
      <w:divBdr>
        <w:top w:val="none" w:sz="0" w:space="0" w:color="auto"/>
        <w:left w:val="none" w:sz="0" w:space="0" w:color="auto"/>
        <w:bottom w:val="none" w:sz="0" w:space="0" w:color="auto"/>
        <w:right w:val="none" w:sz="0" w:space="0" w:color="auto"/>
      </w:divBdr>
    </w:div>
    <w:div w:id="1142499875">
      <w:bodyDiv w:val="1"/>
      <w:marLeft w:val="0"/>
      <w:marRight w:val="0"/>
      <w:marTop w:val="0"/>
      <w:marBottom w:val="0"/>
      <w:divBdr>
        <w:top w:val="none" w:sz="0" w:space="0" w:color="auto"/>
        <w:left w:val="none" w:sz="0" w:space="0" w:color="auto"/>
        <w:bottom w:val="none" w:sz="0" w:space="0" w:color="auto"/>
        <w:right w:val="none" w:sz="0" w:space="0" w:color="auto"/>
      </w:divBdr>
    </w:div>
    <w:div w:id="1152402526">
      <w:bodyDiv w:val="1"/>
      <w:marLeft w:val="0"/>
      <w:marRight w:val="0"/>
      <w:marTop w:val="0"/>
      <w:marBottom w:val="0"/>
      <w:divBdr>
        <w:top w:val="none" w:sz="0" w:space="0" w:color="auto"/>
        <w:left w:val="none" w:sz="0" w:space="0" w:color="auto"/>
        <w:bottom w:val="none" w:sz="0" w:space="0" w:color="auto"/>
        <w:right w:val="none" w:sz="0" w:space="0" w:color="auto"/>
      </w:divBdr>
    </w:div>
    <w:div w:id="1157647679">
      <w:bodyDiv w:val="1"/>
      <w:marLeft w:val="0"/>
      <w:marRight w:val="0"/>
      <w:marTop w:val="0"/>
      <w:marBottom w:val="0"/>
      <w:divBdr>
        <w:top w:val="none" w:sz="0" w:space="0" w:color="auto"/>
        <w:left w:val="none" w:sz="0" w:space="0" w:color="auto"/>
        <w:bottom w:val="none" w:sz="0" w:space="0" w:color="auto"/>
        <w:right w:val="none" w:sz="0" w:space="0" w:color="auto"/>
      </w:divBdr>
    </w:div>
    <w:div w:id="1162085016">
      <w:bodyDiv w:val="1"/>
      <w:marLeft w:val="0"/>
      <w:marRight w:val="0"/>
      <w:marTop w:val="0"/>
      <w:marBottom w:val="0"/>
      <w:divBdr>
        <w:top w:val="none" w:sz="0" w:space="0" w:color="auto"/>
        <w:left w:val="none" w:sz="0" w:space="0" w:color="auto"/>
        <w:bottom w:val="none" w:sz="0" w:space="0" w:color="auto"/>
        <w:right w:val="none" w:sz="0" w:space="0" w:color="auto"/>
      </w:divBdr>
    </w:div>
    <w:div w:id="1167818107">
      <w:bodyDiv w:val="1"/>
      <w:marLeft w:val="0"/>
      <w:marRight w:val="0"/>
      <w:marTop w:val="0"/>
      <w:marBottom w:val="0"/>
      <w:divBdr>
        <w:top w:val="none" w:sz="0" w:space="0" w:color="auto"/>
        <w:left w:val="none" w:sz="0" w:space="0" w:color="auto"/>
        <w:bottom w:val="none" w:sz="0" w:space="0" w:color="auto"/>
        <w:right w:val="none" w:sz="0" w:space="0" w:color="auto"/>
      </w:divBdr>
    </w:div>
    <w:div w:id="1185748383">
      <w:bodyDiv w:val="1"/>
      <w:marLeft w:val="0"/>
      <w:marRight w:val="0"/>
      <w:marTop w:val="0"/>
      <w:marBottom w:val="0"/>
      <w:divBdr>
        <w:top w:val="none" w:sz="0" w:space="0" w:color="auto"/>
        <w:left w:val="none" w:sz="0" w:space="0" w:color="auto"/>
        <w:bottom w:val="none" w:sz="0" w:space="0" w:color="auto"/>
        <w:right w:val="none" w:sz="0" w:space="0" w:color="auto"/>
      </w:divBdr>
    </w:div>
    <w:div w:id="1210335695">
      <w:bodyDiv w:val="1"/>
      <w:marLeft w:val="0"/>
      <w:marRight w:val="0"/>
      <w:marTop w:val="0"/>
      <w:marBottom w:val="0"/>
      <w:divBdr>
        <w:top w:val="none" w:sz="0" w:space="0" w:color="auto"/>
        <w:left w:val="none" w:sz="0" w:space="0" w:color="auto"/>
        <w:bottom w:val="none" w:sz="0" w:space="0" w:color="auto"/>
        <w:right w:val="none" w:sz="0" w:space="0" w:color="auto"/>
      </w:divBdr>
    </w:div>
    <w:div w:id="1217275270">
      <w:bodyDiv w:val="1"/>
      <w:marLeft w:val="0"/>
      <w:marRight w:val="0"/>
      <w:marTop w:val="0"/>
      <w:marBottom w:val="0"/>
      <w:divBdr>
        <w:top w:val="none" w:sz="0" w:space="0" w:color="auto"/>
        <w:left w:val="none" w:sz="0" w:space="0" w:color="auto"/>
        <w:bottom w:val="none" w:sz="0" w:space="0" w:color="auto"/>
        <w:right w:val="none" w:sz="0" w:space="0" w:color="auto"/>
      </w:divBdr>
    </w:div>
    <w:div w:id="1229195817">
      <w:bodyDiv w:val="1"/>
      <w:marLeft w:val="0"/>
      <w:marRight w:val="0"/>
      <w:marTop w:val="0"/>
      <w:marBottom w:val="0"/>
      <w:divBdr>
        <w:top w:val="none" w:sz="0" w:space="0" w:color="auto"/>
        <w:left w:val="none" w:sz="0" w:space="0" w:color="auto"/>
        <w:bottom w:val="none" w:sz="0" w:space="0" w:color="auto"/>
        <w:right w:val="none" w:sz="0" w:space="0" w:color="auto"/>
      </w:divBdr>
    </w:div>
    <w:div w:id="1231846746">
      <w:bodyDiv w:val="1"/>
      <w:marLeft w:val="0"/>
      <w:marRight w:val="0"/>
      <w:marTop w:val="0"/>
      <w:marBottom w:val="0"/>
      <w:divBdr>
        <w:top w:val="none" w:sz="0" w:space="0" w:color="auto"/>
        <w:left w:val="none" w:sz="0" w:space="0" w:color="auto"/>
        <w:bottom w:val="none" w:sz="0" w:space="0" w:color="auto"/>
        <w:right w:val="none" w:sz="0" w:space="0" w:color="auto"/>
      </w:divBdr>
    </w:div>
    <w:div w:id="1273055056">
      <w:bodyDiv w:val="1"/>
      <w:marLeft w:val="0"/>
      <w:marRight w:val="0"/>
      <w:marTop w:val="0"/>
      <w:marBottom w:val="0"/>
      <w:divBdr>
        <w:top w:val="none" w:sz="0" w:space="0" w:color="auto"/>
        <w:left w:val="none" w:sz="0" w:space="0" w:color="auto"/>
        <w:bottom w:val="none" w:sz="0" w:space="0" w:color="auto"/>
        <w:right w:val="none" w:sz="0" w:space="0" w:color="auto"/>
      </w:divBdr>
    </w:div>
    <w:div w:id="1288510665">
      <w:bodyDiv w:val="1"/>
      <w:marLeft w:val="0"/>
      <w:marRight w:val="0"/>
      <w:marTop w:val="0"/>
      <w:marBottom w:val="0"/>
      <w:divBdr>
        <w:top w:val="none" w:sz="0" w:space="0" w:color="auto"/>
        <w:left w:val="none" w:sz="0" w:space="0" w:color="auto"/>
        <w:bottom w:val="none" w:sz="0" w:space="0" w:color="auto"/>
        <w:right w:val="none" w:sz="0" w:space="0" w:color="auto"/>
      </w:divBdr>
    </w:div>
    <w:div w:id="1318025051">
      <w:bodyDiv w:val="1"/>
      <w:marLeft w:val="0"/>
      <w:marRight w:val="0"/>
      <w:marTop w:val="0"/>
      <w:marBottom w:val="0"/>
      <w:divBdr>
        <w:top w:val="none" w:sz="0" w:space="0" w:color="auto"/>
        <w:left w:val="none" w:sz="0" w:space="0" w:color="auto"/>
        <w:bottom w:val="none" w:sz="0" w:space="0" w:color="auto"/>
        <w:right w:val="none" w:sz="0" w:space="0" w:color="auto"/>
      </w:divBdr>
    </w:div>
    <w:div w:id="1362363405">
      <w:bodyDiv w:val="1"/>
      <w:marLeft w:val="0"/>
      <w:marRight w:val="0"/>
      <w:marTop w:val="0"/>
      <w:marBottom w:val="0"/>
      <w:divBdr>
        <w:top w:val="none" w:sz="0" w:space="0" w:color="auto"/>
        <w:left w:val="none" w:sz="0" w:space="0" w:color="auto"/>
        <w:bottom w:val="none" w:sz="0" w:space="0" w:color="auto"/>
        <w:right w:val="none" w:sz="0" w:space="0" w:color="auto"/>
      </w:divBdr>
    </w:div>
    <w:div w:id="1367170471">
      <w:bodyDiv w:val="1"/>
      <w:marLeft w:val="0"/>
      <w:marRight w:val="0"/>
      <w:marTop w:val="0"/>
      <w:marBottom w:val="0"/>
      <w:divBdr>
        <w:top w:val="none" w:sz="0" w:space="0" w:color="auto"/>
        <w:left w:val="none" w:sz="0" w:space="0" w:color="auto"/>
        <w:bottom w:val="none" w:sz="0" w:space="0" w:color="auto"/>
        <w:right w:val="none" w:sz="0" w:space="0" w:color="auto"/>
      </w:divBdr>
    </w:div>
    <w:div w:id="1367560572">
      <w:bodyDiv w:val="1"/>
      <w:marLeft w:val="0"/>
      <w:marRight w:val="0"/>
      <w:marTop w:val="0"/>
      <w:marBottom w:val="0"/>
      <w:divBdr>
        <w:top w:val="none" w:sz="0" w:space="0" w:color="auto"/>
        <w:left w:val="none" w:sz="0" w:space="0" w:color="auto"/>
        <w:bottom w:val="none" w:sz="0" w:space="0" w:color="auto"/>
        <w:right w:val="none" w:sz="0" w:space="0" w:color="auto"/>
      </w:divBdr>
    </w:div>
    <w:div w:id="1373262301">
      <w:bodyDiv w:val="1"/>
      <w:marLeft w:val="0"/>
      <w:marRight w:val="0"/>
      <w:marTop w:val="0"/>
      <w:marBottom w:val="0"/>
      <w:divBdr>
        <w:top w:val="none" w:sz="0" w:space="0" w:color="auto"/>
        <w:left w:val="none" w:sz="0" w:space="0" w:color="auto"/>
        <w:bottom w:val="none" w:sz="0" w:space="0" w:color="auto"/>
        <w:right w:val="none" w:sz="0" w:space="0" w:color="auto"/>
      </w:divBdr>
    </w:div>
    <w:div w:id="1379352630">
      <w:bodyDiv w:val="1"/>
      <w:marLeft w:val="0"/>
      <w:marRight w:val="0"/>
      <w:marTop w:val="0"/>
      <w:marBottom w:val="0"/>
      <w:divBdr>
        <w:top w:val="none" w:sz="0" w:space="0" w:color="auto"/>
        <w:left w:val="none" w:sz="0" w:space="0" w:color="auto"/>
        <w:bottom w:val="none" w:sz="0" w:space="0" w:color="auto"/>
        <w:right w:val="none" w:sz="0" w:space="0" w:color="auto"/>
      </w:divBdr>
    </w:div>
    <w:div w:id="1389304486">
      <w:bodyDiv w:val="1"/>
      <w:marLeft w:val="0"/>
      <w:marRight w:val="0"/>
      <w:marTop w:val="0"/>
      <w:marBottom w:val="0"/>
      <w:divBdr>
        <w:top w:val="none" w:sz="0" w:space="0" w:color="auto"/>
        <w:left w:val="none" w:sz="0" w:space="0" w:color="auto"/>
        <w:bottom w:val="none" w:sz="0" w:space="0" w:color="auto"/>
        <w:right w:val="none" w:sz="0" w:space="0" w:color="auto"/>
      </w:divBdr>
    </w:div>
    <w:div w:id="1405490749">
      <w:bodyDiv w:val="1"/>
      <w:marLeft w:val="0"/>
      <w:marRight w:val="0"/>
      <w:marTop w:val="0"/>
      <w:marBottom w:val="0"/>
      <w:divBdr>
        <w:top w:val="none" w:sz="0" w:space="0" w:color="auto"/>
        <w:left w:val="none" w:sz="0" w:space="0" w:color="auto"/>
        <w:bottom w:val="none" w:sz="0" w:space="0" w:color="auto"/>
        <w:right w:val="none" w:sz="0" w:space="0" w:color="auto"/>
      </w:divBdr>
    </w:div>
    <w:div w:id="1406147019">
      <w:bodyDiv w:val="1"/>
      <w:marLeft w:val="0"/>
      <w:marRight w:val="0"/>
      <w:marTop w:val="0"/>
      <w:marBottom w:val="0"/>
      <w:divBdr>
        <w:top w:val="none" w:sz="0" w:space="0" w:color="auto"/>
        <w:left w:val="none" w:sz="0" w:space="0" w:color="auto"/>
        <w:bottom w:val="none" w:sz="0" w:space="0" w:color="auto"/>
        <w:right w:val="none" w:sz="0" w:space="0" w:color="auto"/>
      </w:divBdr>
    </w:div>
    <w:div w:id="1419475531">
      <w:bodyDiv w:val="1"/>
      <w:marLeft w:val="0"/>
      <w:marRight w:val="0"/>
      <w:marTop w:val="0"/>
      <w:marBottom w:val="0"/>
      <w:divBdr>
        <w:top w:val="none" w:sz="0" w:space="0" w:color="auto"/>
        <w:left w:val="none" w:sz="0" w:space="0" w:color="auto"/>
        <w:bottom w:val="none" w:sz="0" w:space="0" w:color="auto"/>
        <w:right w:val="none" w:sz="0" w:space="0" w:color="auto"/>
      </w:divBdr>
    </w:div>
    <w:div w:id="1420567282">
      <w:bodyDiv w:val="1"/>
      <w:marLeft w:val="0"/>
      <w:marRight w:val="0"/>
      <w:marTop w:val="0"/>
      <w:marBottom w:val="0"/>
      <w:divBdr>
        <w:top w:val="none" w:sz="0" w:space="0" w:color="auto"/>
        <w:left w:val="none" w:sz="0" w:space="0" w:color="auto"/>
        <w:bottom w:val="none" w:sz="0" w:space="0" w:color="auto"/>
        <w:right w:val="none" w:sz="0" w:space="0" w:color="auto"/>
      </w:divBdr>
      <w:divsChild>
        <w:div w:id="318651832">
          <w:marLeft w:val="480"/>
          <w:marRight w:val="0"/>
          <w:marTop w:val="0"/>
          <w:marBottom w:val="0"/>
          <w:divBdr>
            <w:top w:val="none" w:sz="0" w:space="0" w:color="auto"/>
            <w:left w:val="none" w:sz="0" w:space="0" w:color="auto"/>
            <w:bottom w:val="none" w:sz="0" w:space="0" w:color="auto"/>
            <w:right w:val="none" w:sz="0" w:space="0" w:color="auto"/>
          </w:divBdr>
        </w:div>
        <w:div w:id="1697852477">
          <w:marLeft w:val="480"/>
          <w:marRight w:val="0"/>
          <w:marTop w:val="0"/>
          <w:marBottom w:val="0"/>
          <w:divBdr>
            <w:top w:val="none" w:sz="0" w:space="0" w:color="auto"/>
            <w:left w:val="none" w:sz="0" w:space="0" w:color="auto"/>
            <w:bottom w:val="none" w:sz="0" w:space="0" w:color="auto"/>
            <w:right w:val="none" w:sz="0" w:space="0" w:color="auto"/>
          </w:divBdr>
        </w:div>
        <w:div w:id="806044620">
          <w:marLeft w:val="480"/>
          <w:marRight w:val="0"/>
          <w:marTop w:val="0"/>
          <w:marBottom w:val="0"/>
          <w:divBdr>
            <w:top w:val="none" w:sz="0" w:space="0" w:color="auto"/>
            <w:left w:val="none" w:sz="0" w:space="0" w:color="auto"/>
            <w:bottom w:val="none" w:sz="0" w:space="0" w:color="auto"/>
            <w:right w:val="none" w:sz="0" w:space="0" w:color="auto"/>
          </w:divBdr>
        </w:div>
        <w:div w:id="401172542">
          <w:marLeft w:val="480"/>
          <w:marRight w:val="0"/>
          <w:marTop w:val="0"/>
          <w:marBottom w:val="0"/>
          <w:divBdr>
            <w:top w:val="none" w:sz="0" w:space="0" w:color="auto"/>
            <w:left w:val="none" w:sz="0" w:space="0" w:color="auto"/>
            <w:bottom w:val="none" w:sz="0" w:space="0" w:color="auto"/>
            <w:right w:val="none" w:sz="0" w:space="0" w:color="auto"/>
          </w:divBdr>
        </w:div>
        <w:div w:id="1096634883">
          <w:marLeft w:val="480"/>
          <w:marRight w:val="0"/>
          <w:marTop w:val="0"/>
          <w:marBottom w:val="0"/>
          <w:divBdr>
            <w:top w:val="none" w:sz="0" w:space="0" w:color="auto"/>
            <w:left w:val="none" w:sz="0" w:space="0" w:color="auto"/>
            <w:bottom w:val="none" w:sz="0" w:space="0" w:color="auto"/>
            <w:right w:val="none" w:sz="0" w:space="0" w:color="auto"/>
          </w:divBdr>
        </w:div>
        <w:div w:id="1767069507">
          <w:marLeft w:val="480"/>
          <w:marRight w:val="0"/>
          <w:marTop w:val="0"/>
          <w:marBottom w:val="0"/>
          <w:divBdr>
            <w:top w:val="none" w:sz="0" w:space="0" w:color="auto"/>
            <w:left w:val="none" w:sz="0" w:space="0" w:color="auto"/>
            <w:bottom w:val="none" w:sz="0" w:space="0" w:color="auto"/>
            <w:right w:val="none" w:sz="0" w:space="0" w:color="auto"/>
          </w:divBdr>
        </w:div>
        <w:div w:id="1451701817">
          <w:marLeft w:val="480"/>
          <w:marRight w:val="0"/>
          <w:marTop w:val="0"/>
          <w:marBottom w:val="0"/>
          <w:divBdr>
            <w:top w:val="none" w:sz="0" w:space="0" w:color="auto"/>
            <w:left w:val="none" w:sz="0" w:space="0" w:color="auto"/>
            <w:bottom w:val="none" w:sz="0" w:space="0" w:color="auto"/>
            <w:right w:val="none" w:sz="0" w:space="0" w:color="auto"/>
          </w:divBdr>
        </w:div>
        <w:div w:id="1128354003">
          <w:marLeft w:val="480"/>
          <w:marRight w:val="0"/>
          <w:marTop w:val="0"/>
          <w:marBottom w:val="0"/>
          <w:divBdr>
            <w:top w:val="none" w:sz="0" w:space="0" w:color="auto"/>
            <w:left w:val="none" w:sz="0" w:space="0" w:color="auto"/>
            <w:bottom w:val="none" w:sz="0" w:space="0" w:color="auto"/>
            <w:right w:val="none" w:sz="0" w:space="0" w:color="auto"/>
          </w:divBdr>
        </w:div>
        <w:div w:id="1010839044">
          <w:marLeft w:val="480"/>
          <w:marRight w:val="0"/>
          <w:marTop w:val="0"/>
          <w:marBottom w:val="0"/>
          <w:divBdr>
            <w:top w:val="none" w:sz="0" w:space="0" w:color="auto"/>
            <w:left w:val="none" w:sz="0" w:space="0" w:color="auto"/>
            <w:bottom w:val="none" w:sz="0" w:space="0" w:color="auto"/>
            <w:right w:val="none" w:sz="0" w:space="0" w:color="auto"/>
          </w:divBdr>
        </w:div>
        <w:div w:id="1412894761">
          <w:marLeft w:val="480"/>
          <w:marRight w:val="0"/>
          <w:marTop w:val="0"/>
          <w:marBottom w:val="0"/>
          <w:divBdr>
            <w:top w:val="none" w:sz="0" w:space="0" w:color="auto"/>
            <w:left w:val="none" w:sz="0" w:space="0" w:color="auto"/>
            <w:bottom w:val="none" w:sz="0" w:space="0" w:color="auto"/>
            <w:right w:val="none" w:sz="0" w:space="0" w:color="auto"/>
          </w:divBdr>
        </w:div>
        <w:div w:id="1910991089">
          <w:marLeft w:val="480"/>
          <w:marRight w:val="0"/>
          <w:marTop w:val="0"/>
          <w:marBottom w:val="0"/>
          <w:divBdr>
            <w:top w:val="none" w:sz="0" w:space="0" w:color="auto"/>
            <w:left w:val="none" w:sz="0" w:space="0" w:color="auto"/>
            <w:bottom w:val="none" w:sz="0" w:space="0" w:color="auto"/>
            <w:right w:val="none" w:sz="0" w:space="0" w:color="auto"/>
          </w:divBdr>
        </w:div>
        <w:div w:id="521284036">
          <w:marLeft w:val="480"/>
          <w:marRight w:val="0"/>
          <w:marTop w:val="0"/>
          <w:marBottom w:val="0"/>
          <w:divBdr>
            <w:top w:val="none" w:sz="0" w:space="0" w:color="auto"/>
            <w:left w:val="none" w:sz="0" w:space="0" w:color="auto"/>
            <w:bottom w:val="none" w:sz="0" w:space="0" w:color="auto"/>
            <w:right w:val="none" w:sz="0" w:space="0" w:color="auto"/>
          </w:divBdr>
        </w:div>
        <w:div w:id="1254895737">
          <w:marLeft w:val="480"/>
          <w:marRight w:val="0"/>
          <w:marTop w:val="0"/>
          <w:marBottom w:val="0"/>
          <w:divBdr>
            <w:top w:val="none" w:sz="0" w:space="0" w:color="auto"/>
            <w:left w:val="none" w:sz="0" w:space="0" w:color="auto"/>
            <w:bottom w:val="none" w:sz="0" w:space="0" w:color="auto"/>
            <w:right w:val="none" w:sz="0" w:space="0" w:color="auto"/>
          </w:divBdr>
        </w:div>
        <w:div w:id="530848244">
          <w:marLeft w:val="480"/>
          <w:marRight w:val="0"/>
          <w:marTop w:val="0"/>
          <w:marBottom w:val="0"/>
          <w:divBdr>
            <w:top w:val="none" w:sz="0" w:space="0" w:color="auto"/>
            <w:left w:val="none" w:sz="0" w:space="0" w:color="auto"/>
            <w:bottom w:val="none" w:sz="0" w:space="0" w:color="auto"/>
            <w:right w:val="none" w:sz="0" w:space="0" w:color="auto"/>
          </w:divBdr>
        </w:div>
        <w:div w:id="702174241">
          <w:marLeft w:val="480"/>
          <w:marRight w:val="0"/>
          <w:marTop w:val="0"/>
          <w:marBottom w:val="0"/>
          <w:divBdr>
            <w:top w:val="none" w:sz="0" w:space="0" w:color="auto"/>
            <w:left w:val="none" w:sz="0" w:space="0" w:color="auto"/>
            <w:bottom w:val="none" w:sz="0" w:space="0" w:color="auto"/>
            <w:right w:val="none" w:sz="0" w:space="0" w:color="auto"/>
          </w:divBdr>
        </w:div>
        <w:div w:id="72317594">
          <w:marLeft w:val="480"/>
          <w:marRight w:val="0"/>
          <w:marTop w:val="0"/>
          <w:marBottom w:val="0"/>
          <w:divBdr>
            <w:top w:val="none" w:sz="0" w:space="0" w:color="auto"/>
            <w:left w:val="none" w:sz="0" w:space="0" w:color="auto"/>
            <w:bottom w:val="none" w:sz="0" w:space="0" w:color="auto"/>
            <w:right w:val="none" w:sz="0" w:space="0" w:color="auto"/>
          </w:divBdr>
        </w:div>
        <w:div w:id="302083171">
          <w:marLeft w:val="480"/>
          <w:marRight w:val="0"/>
          <w:marTop w:val="0"/>
          <w:marBottom w:val="0"/>
          <w:divBdr>
            <w:top w:val="none" w:sz="0" w:space="0" w:color="auto"/>
            <w:left w:val="none" w:sz="0" w:space="0" w:color="auto"/>
            <w:bottom w:val="none" w:sz="0" w:space="0" w:color="auto"/>
            <w:right w:val="none" w:sz="0" w:space="0" w:color="auto"/>
          </w:divBdr>
        </w:div>
        <w:div w:id="1170951273">
          <w:marLeft w:val="480"/>
          <w:marRight w:val="0"/>
          <w:marTop w:val="0"/>
          <w:marBottom w:val="0"/>
          <w:divBdr>
            <w:top w:val="none" w:sz="0" w:space="0" w:color="auto"/>
            <w:left w:val="none" w:sz="0" w:space="0" w:color="auto"/>
            <w:bottom w:val="none" w:sz="0" w:space="0" w:color="auto"/>
            <w:right w:val="none" w:sz="0" w:space="0" w:color="auto"/>
          </w:divBdr>
        </w:div>
        <w:div w:id="1856992808">
          <w:marLeft w:val="480"/>
          <w:marRight w:val="0"/>
          <w:marTop w:val="0"/>
          <w:marBottom w:val="0"/>
          <w:divBdr>
            <w:top w:val="none" w:sz="0" w:space="0" w:color="auto"/>
            <w:left w:val="none" w:sz="0" w:space="0" w:color="auto"/>
            <w:bottom w:val="none" w:sz="0" w:space="0" w:color="auto"/>
            <w:right w:val="none" w:sz="0" w:space="0" w:color="auto"/>
          </w:divBdr>
        </w:div>
        <w:div w:id="215242136">
          <w:marLeft w:val="480"/>
          <w:marRight w:val="0"/>
          <w:marTop w:val="0"/>
          <w:marBottom w:val="0"/>
          <w:divBdr>
            <w:top w:val="none" w:sz="0" w:space="0" w:color="auto"/>
            <w:left w:val="none" w:sz="0" w:space="0" w:color="auto"/>
            <w:bottom w:val="none" w:sz="0" w:space="0" w:color="auto"/>
            <w:right w:val="none" w:sz="0" w:space="0" w:color="auto"/>
          </w:divBdr>
        </w:div>
        <w:div w:id="984509240">
          <w:marLeft w:val="480"/>
          <w:marRight w:val="0"/>
          <w:marTop w:val="0"/>
          <w:marBottom w:val="0"/>
          <w:divBdr>
            <w:top w:val="none" w:sz="0" w:space="0" w:color="auto"/>
            <w:left w:val="none" w:sz="0" w:space="0" w:color="auto"/>
            <w:bottom w:val="none" w:sz="0" w:space="0" w:color="auto"/>
            <w:right w:val="none" w:sz="0" w:space="0" w:color="auto"/>
          </w:divBdr>
        </w:div>
        <w:div w:id="1756633833">
          <w:marLeft w:val="480"/>
          <w:marRight w:val="0"/>
          <w:marTop w:val="0"/>
          <w:marBottom w:val="0"/>
          <w:divBdr>
            <w:top w:val="none" w:sz="0" w:space="0" w:color="auto"/>
            <w:left w:val="none" w:sz="0" w:space="0" w:color="auto"/>
            <w:bottom w:val="none" w:sz="0" w:space="0" w:color="auto"/>
            <w:right w:val="none" w:sz="0" w:space="0" w:color="auto"/>
          </w:divBdr>
        </w:div>
        <w:div w:id="1863778887">
          <w:marLeft w:val="480"/>
          <w:marRight w:val="0"/>
          <w:marTop w:val="0"/>
          <w:marBottom w:val="0"/>
          <w:divBdr>
            <w:top w:val="none" w:sz="0" w:space="0" w:color="auto"/>
            <w:left w:val="none" w:sz="0" w:space="0" w:color="auto"/>
            <w:bottom w:val="none" w:sz="0" w:space="0" w:color="auto"/>
            <w:right w:val="none" w:sz="0" w:space="0" w:color="auto"/>
          </w:divBdr>
        </w:div>
        <w:div w:id="1436436933">
          <w:marLeft w:val="480"/>
          <w:marRight w:val="0"/>
          <w:marTop w:val="0"/>
          <w:marBottom w:val="0"/>
          <w:divBdr>
            <w:top w:val="none" w:sz="0" w:space="0" w:color="auto"/>
            <w:left w:val="none" w:sz="0" w:space="0" w:color="auto"/>
            <w:bottom w:val="none" w:sz="0" w:space="0" w:color="auto"/>
            <w:right w:val="none" w:sz="0" w:space="0" w:color="auto"/>
          </w:divBdr>
        </w:div>
        <w:div w:id="910698335">
          <w:marLeft w:val="480"/>
          <w:marRight w:val="0"/>
          <w:marTop w:val="0"/>
          <w:marBottom w:val="0"/>
          <w:divBdr>
            <w:top w:val="none" w:sz="0" w:space="0" w:color="auto"/>
            <w:left w:val="none" w:sz="0" w:space="0" w:color="auto"/>
            <w:bottom w:val="none" w:sz="0" w:space="0" w:color="auto"/>
            <w:right w:val="none" w:sz="0" w:space="0" w:color="auto"/>
          </w:divBdr>
        </w:div>
        <w:div w:id="1878228023">
          <w:marLeft w:val="480"/>
          <w:marRight w:val="0"/>
          <w:marTop w:val="0"/>
          <w:marBottom w:val="0"/>
          <w:divBdr>
            <w:top w:val="none" w:sz="0" w:space="0" w:color="auto"/>
            <w:left w:val="none" w:sz="0" w:space="0" w:color="auto"/>
            <w:bottom w:val="none" w:sz="0" w:space="0" w:color="auto"/>
            <w:right w:val="none" w:sz="0" w:space="0" w:color="auto"/>
          </w:divBdr>
        </w:div>
        <w:div w:id="24403615">
          <w:marLeft w:val="480"/>
          <w:marRight w:val="0"/>
          <w:marTop w:val="0"/>
          <w:marBottom w:val="0"/>
          <w:divBdr>
            <w:top w:val="none" w:sz="0" w:space="0" w:color="auto"/>
            <w:left w:val="none" w:sz="0" w:space="0" w:color="auto"/>
            <w:bottom w:val="none" w:sz="0" w:space="0" w:color="auto"/>
            <w:right w:val="none" w:sz="0" w:space="0" w:color="auto"/>
          </w:divBdr>
        </w:div>
        <w:div w:id="395473492">
          <w:marLeft w:val="480"/>
          <w:marRight w:val="0"/>
          <w:marTop w:val="0"/>
          <w:marBottom w:val="0"/>
          <w:divBdr>
            <w:top w:val="none" w:sz="0" w:space="0" w:color="auto"/>
            <w:left w:val="none" w:sz="0" w:space="0" w:color="auto"/>
            <w:bottom w:val="none" w:sz="0" w:space="0" w:color="auto"/>
            <w:right w:val="none" w:sz="0" w:space="0" w:color="auto"/>
          </w:divBdr>
        </w:div>
        <w:div w:id="465390260">
          <w:marLeft w:val="480"/>
          <w:marRight w:val="0"/>
          <w:marTop w:val="0"/>
          <w:marBottom w:val="0"/>
          <w:divBdr>
            <w:top w:val="none" w:sz="0" w:space="0" w:color="auto"/>
            <w:left w:val="none" w:sz="0" w:space="0" w:color="auto"/>
            <w:bottom w:val="none" w:sz="0" w:space="0" w:color="auto"/>
            <w:right w:val="none" w:sz="0" w:space="0" w:color="auto"/>
          </w:divBdr>
        </w:div>
        <w:div w:id="26178388">
          <w:marLeft w:val="480"/>
          <w:marRight w:val="0"/>
          <w:marTop w:val="0"/>
          <w:marBottom w:val="0"/>
          <w:divBdr>
            <w:top w:val="none" w:sz="0" w:space="0" w:color="auto"/>
            <w:left w:val="none" w:sz="0" w:space="0" w:color="auto"/>
            <w:bottom w:val="none" w:sz="0" w:space="0" w:color="auto"/>
            <w:right w:val="none" w:sz="0" w:space="0" w:color="auto"/>
          </w:divBdr>
        </w:div>
        <w:div w:id="7565370">
          <w:marLeft w:val="480"/>
          <w:marRight w:val="0"/>
          <w:marTop w:val="0"/>
          <w:marBottom w:val="0"/>
          <w:divBdr>
            <w:top w:val="none" w:sz="0" w:space="0" w:color="auto"/>
            <w:left w:val="none" w:sz="0" w:space="0" w:color="auto"/>
            <w:bottom w:val="none" w:sz="0" w:space="0" w:color="auto"/>
            <w:right w:val="none" w:sz="0" w:space="0" w:color="auto"/>
          </w:divBdr>
        </w:div>
        <w:div w:id="309284497">
          <w:marLeft w:val="480"/>
          <w:marRight w:val="0"/>
          <w:marTop w:val="0"/>
          <w:marBottom w:val="0"/>
          <w:divBdr>
            <w:top w:val="none" w:sz="0" w:space="0" w:color="auto"/>
            <w:left w:val="none" w:sz="0" w:space="0" w:color="auto"/>
            <w:bottom w:val="none" w:sz="0" w:space="0" w:color="auto"/>
            <w:right w:val="none" w:sz="0" w:space="0" w:color="auto"/>
          </w:divBdr>
        </w:div>
        <w:div w:id="781337213">
          <w:marLeft w:val="480"/>
          <w:marRight w:val="0"/>
          <w:marTop w:val="0"/>
          <w:marBottom w:val="0"/>
          <w:divBdr>
            <w:top w:val="none" w:sz="0" w:space="0" w:color="auto"/>
            <w:left w:val="none" w:sz="0" w:space="0" w:color="auto"/>
            <w:bottom w:val="none" w:sz="0" w:space="0" w:color="auto"/>
            <w:right w:val="none" w:sz="0" w:space="0" w:color="auto"/>
          </w:divBdr>
        </w:div>
        <w:div w:id="1655837728">
          <w:marLeft w:val="480"/>
          <w:marRight w:val="0"/>
          <w:marTop w:val="0"/>
          <w:marBottom w:val="0"/>
          <w:divBdr>
            <w:top w:val="none" w:sz="0" w:space="0" w:color="auto"/>
            <w:left w:val="none" w:sz="0" w:space="0" w:color="auto"/>
            <w:bottom w:val="none" w:sz="0" w:space="0" w:color="auto"/>
            <w:right w:val="none" w:sz="0" w:space="0" w:color="auto"/>
          </w:divBdr>
        </w:div>
        <w:div w:id="248587616">
          <w:marLeft w:val="480"/>
          <w:marRight w:val="0"/>
          <w:marTop w:val="0"/>
          <w:marBottom w:val="0"/>
          <w:divBdr>
            <w:top w:val="none" w:sz="0" w:space="0" w:color="auto"/>
            <w:left w:val="none" w:sz="0" w:space="0" w:color="auto"/>
            <w:bottom w:val="none" w:sz="0" w:space="0" w:color="auto"/>
            <w:right w:val="none" w:sz="0" w:space="0" w:color="auto"/>
          </w:divBdr>
        </w:div>
        <w:div w:id="1532066005">
          <w:marLeft w:val="480"/>
          <w:marRight w:val="0"/>
          <w:marTop w:val="0"/>
          <w:marBottom w:val="0"/>
          <w:divBdr>
            <w:top w:val="none" w:sz="0" w:space="0" w:color="auto"/>
            <w:left w:val="none" w:sz="0" w:space="0" w:color="auto"/>
            <w:bottom w:val="none" w:sz="0" w:space="0" w:color="auto"/>
            <w:right w:val="none" w:sz="0" w:space="0" w:color="auto"/>
          </w:divBdr>
        </w:div>
        <w:div w:id="853963047">
          <w:marLeft w:val="480"/>
          <w:marRight w:val="0"/>
          <w:marTop w:val="0"/>
          <w:marBottom w:val="0"/>
          <w:divBdr>
            <w:top w:val="none" w:sz="0" w:space="0" w:color="auto"/>
            <w:left w:val="none" w:sz="0" w:space="0" w:color="auto"/>
            <w:bottom w:val="none" w:sz="0" w:space="0" w:color="auto"/>
            <w:right w:val="none" w:sz="0" w:space="0" w:color="auto"/>
          </w:divBdr>
        </w:div>
        <w:div w:id="105542436">
          <w:marLeft w:val="480"/>
          <w:marRight w:val="0"/>
          <w:marTop w:val="0"/>
          <w:marBottom w:val="0"/>
          <w:divBdr>
            <w:top w:val="none" w:sz="0" w:space="0" w:color="auto"/>
            <w:left w:val="none" w:sz="0" w:space="0" w:color="auto"/>
            <w:bottom w:val="none" w:sz="0" w:space="0" w:color="auto"/>
            <w:right w:val="none" w:sz="0" w:space="0" w:color="auto"/>
          </w:divBdr>
        </w:div>
        <w:div w:id="1468086093">
          <w:marLeft w:val="480"/>
          <w:marRight w:val="0"/>
          <w:marTop w:val="0"/>
          <w:marBottom w:val="0"/>
          <w:divBdr>
            <w:top w:val="none" w:sz="0" w:space="0" w:color="auto"/>
            <w:left w:val="none" w:sz="0" w:space="0" w:color="auto"/>
            <w:bottom w:val="none" w:sz="0" w:space="0" w:color="auto"/>
            <w:right w:val="none" w:sz="0" w:space="0" w:color="auto"/>
          </w:divBdr>
        </w:div>
        <w:div w:id="452603459">
          <w:marLeft w:val="480"/>
          <w:marRight w:val="0"/>
          <w:marTop w:val="0"/>
          <w:marBottom w:val="0"/>
          <w:divBdr>
            <w:top w:val="none" w:sz="0" w:space="0" w:color="auto"/>
            <w:left w:val="none" w:sz="0" w:space="0" w:color="auto"/>
            <w:bottom w:val="none" w:sz="0" w:space="0" w:color="auto"/>
            <w:right w:val="none" w:sz="0" w:space="0" w:color="auto"/>
          </w:divBdr>
        </w:div>
        <w:div w:id="1576090373">
          <w:marLeft w:val="480"/>
          <w:marRight w:val="0"/>
          <w:marTop w:val="0"/>
          <w:marBottom w:val="0"/>
          <w:divBdr>
            <w:top w:val="none" w:sz="0" w:space="0" w:color="auto"/>
            <w:left w:val="none" w:sz="0" w:space="0" w:color="auto"/>
            <w:bottom w:val="none" w:sz="0" w:space="0" w:color="auto"/>
            <w:right w:val="none" w:sz="0" w:space="0" w:color="auto"/>
          </w:divBdr>
        </w:div>
        <w:div w:id="1290477842">
          <w:marLeft w:val="480"/>
          <w:marRight w:val="0"/>
          <w:marTop w:val="0"/>
          <w:marBottom w:val="0"/>
          <w:divBdr>
            <w:top w:val="none" w:sz="0" w:space="0" w:color="auto"/>
            <w:left w:val="none" w:sz="0" w:space="0" w:color="auto"/>
            <w:bottom w:val="none" w:sz="0" w:space="0" w:color="auto"/>
            <w:right w:val="none" w:sz="0" w:space="0" w:color="auto"/>
          </w:divBdr>
        </w:div>
        <w:div w:id="1384479169">
          <w:marLeft w:val="480"/>
          <w:marRight w:val="0"/>
          <w:marTop w:val="0"/>
          <w:marBottom w:val="0"/>
          <w:divBdr>
            <w:top w:val="none" w:sz="0" w:space="0" w:color="auto"/>
            <w:left w:val="none" w:sz="0" w:space="0" w:color="auto"/>
            <w:bottom w:val="none" w:sz="0" w:space="0" w:color="auto"/>
            <w:right w:val="none" w:sz="0" w:space="0" w:color="auto"/>
          </w:divBdr>
        </w:div>
        <w:div w:id="412048634">
          <w:marLeft w:val="480"/>
          <w:marRight w:val="0"/>
          <w:marTop w:val="0"/>
          <w:marBottom w:val="0"/>
          <w:divBdr>
            <w:top w:val="none" w:sz="0" w:space="0" w:color="auto"/>
            <w:left w:val="none" w:sz="0" w:space="0" w:color="auto"/>
            <w:bottom w:val="none" w:sz="0" w:space="0" w:color="auto"/>
            <w:right w:val="none" w:sz="0" w:space="0" w:color="auto"/>
          </w:divBdr>
        </w:div>
        <w:div w:id="266235519">
          <w:marLeft w:val="480"/>
          <w:marRight w:val="0"/>
          <w:marTop w:val="0"/>
          <w:marBottom w:val="0"/>
          <w:divBdr>
            <w:top w:val="none" w:sz="0" w:space="0" w:color="auto"/>
            <w:left w:val="none" w:sz="0" w:space="0" w:color="auto"/>
            <w:bottom w:val="none" w:sz="0" w:space="0" w:color="auto"/>
            <w:right w:val="none" w:sz="0" w:space="0" w:color="auto"/>
          </w:divBdr>
        </w:div>
        <w:div w:id="954604208">
          <w:marLeft w:val="480"/>
          <w:marRight w:val="0"/>
          <w:marTop w:val="0"/>
          <w:marBottom w:val="0"/>
          <w:divBdr>
            <w:top w:val="none" w:sz="0" w:space="0" w:color="auto"/>
            <w:left w:val="none" w:sz="0" w:space="0" w:color="auto"/>
            <w:bottom w:val="none" w:sz="0" w:space="0" w:color="auto"/>
            <w:right w:val="none" w:sz="0" w:space="0" w:color="auto"/>
          </w:divBdr>
        </w:div>
        <w:div w:id="1632007835">
          <w:marLeft w:val="480"/>
          <w:marRight w:val="0"/>
          <w:marTop w:val="0"/>
          <w:marBottom w:val="0"/>
          <w:divBdr>
            <w:top w:val="none" w:sz="0" w:space="0" w:color="auto"/>
            <w:left w:val="none" w:sz="0" w:space="0" w:color="auto"/>
            <w:bottom w:val="none" w:sz="0" w:space="0" w:color="auto"/>
            <w:right w:val="none" w:sz="0" w:space="0" w:color="auto"/>
          </w:divBdr>
        </w:div>
        <w:div w:id="866483939">
          <w:marLeft w:val="480"/>
          <w:marRight w:val="0"/>
          <w:marTop w:val="0"/>
          <w:marBottom w:val="0"/>
          <w:divBdr>
            <w:top w:val="none" w:sz="0" w:space="0" w:color="auto"/>
            <w:left w:val="none" w:sz="0" w:space="0" w:color="auto"/>
            <w:bottom w:val="none" w:sz="0" w:space="0" w:color="auto"/>
            <w:right w:val="none" w:sz="0" w:space="0" w:color="auto"/>
          </w:divBdr>
        </w:div>
        <w:div w:id="1973554178">
          <w:marLeft w:val="480"/>
          <w:marRight w:val="0"/>
          <w:marTop w:val="0"/>
          <w:marBottom w:val="0"/>
          <w:divBdr>
            <w:top w:val="none" w:sz="0" w:space="0" w:color="auto"/>
            <w:left w:val="none" w:sz="0" w:space="0" w:color="auto"/>
            <w:bottom w:val="none" w:sz="0" w:space="0" w:color="auto"/>
            <w:right w:val="none" w:sz="0" w:space="0" w:color="auto"/>
          </w:divBdr>
        </w:div>
        <w:div w:id="771440403">
          <w:marLeft w:val="480"/>
          <w:marRight w:val="0"/>
          <w:marTop w:val="0"/>
          <w:marBottom w:val="0"/>
          <w:divBdr>
            <w:top w:val="none" w:sz="0" w:space="0" w:color="auto"/>
            <w:left w:val="none" w:sz="0" w:space="0" w:color="auto"/>
            <w:bottom w:val="none" w:sz="0" w:space="0" w:color="auto"/>
            <w:right w:val="none" w:sz="0" w:space="0" w:color="auto"/>
          </w:divBdr>
        </w:div>
        <w:div w:id="1686856462">
          <w:marLeft w:val="480"/>
          <w:marRight w:val="0"/>
          <w:marTop w:val="0"/>
          <w:marBottom w:val="0"/>
          <w:divBdr>
            <w:top w:val="none" w:sz="0" w:space="0" w:color="auto"/>
            <w:left w:val="none" w:sz="0" w:space="0" w:color="auto"/>
            <w:bottom w:val="none" w:sz="0" w:space="0" w:color="auto"/>
            <w:right w:val="none" w:sz="0" w:space="0" w:color="auto"/>
          </w:divBdr>
        </w:div>
        <w:div w:id="696393488">
          <w:marLeft w:val="480"/>
          <w:marRight w:val="0"/>
          <w:marTop w:val="0"/>
          <w:marBottom w:val="0"/>
          <w:divBdr>
            <w:top w:val="none" w:sz="0" w:space="0" w:color="auto"/>
            <w:left w:val="none" w:sz="0" w:space="0" w:color="auto"/>
            <w:bottom w:val="none" w:sz="0" w:space="0" w:color="auto"/>
            <w:right w:val="none" w:sz="0" w:space="0" w:color="auto"/>
          </w:divBdr>
        </w:div>
        <w:div w:id="1133980700">
          <w:marLeft w:val="480"/>
          <w:marRight w:val="0"/>
          <w:marTop w:val="0"/>
          <w:marBottom w:val="0"/>
          <w:divBdr>
            <w:top w:val="none" w:sz="0" w:space="0" w:color="auto"/>
            <w:left w:val="none" w:sz="0" w:space="0" w:color="auto"/>
            <w:bottom w:val="none" w:sz="0" w:space="0" w:color="auto"/>
            <w:right w:val="none" w:sz="0" w:space="0" w:color="auto"/>
          </w:divBdr>
        </w:div>
      </w:divsChild>
    </w:div>
    <w:div w:id="1443306108">
      <w:bodyDiv w:val="1"/>
      <w:marLeft w:val="0"/>
      <w:marRight w:val="0"/>
      <w:marTop w:val="0"/>
      <w:marBottom w:val="0"/>
      <w:divBdr>
        <w:top w:val="none" w:sz="0" w:space="0" w:color="auto"/>
        <w:left w:val="none" w:sz="0" w:space="0" w:color="auto"/>
        <w:bottom w:val="none" w:sz="0" w:space="0" w:color="auto"/>
        <w:right w:val="none" w:sz="0" w:space="0" w:color="auto"/>
      </w:divBdr>
    </w:div>
    <w:div w:id="1472943117">
      <w:bodyDiv w:val="1"/>
      <w:marLeft w:val="0"/>
      <w:marRight w:val="0"/>
      <w:marTop w:val="0"/>
      <w:marBottom w:val="0"/>
      <w:divBdr>
        <w:top w:val="none" w:sz="0" w:space="0" w:color="auto"/>
        <w:left w:val="none" w:sz="0" w:space="0" w:color="auto"/>
        <w:bottom w:val="none" w:sz="0" w:space="0" w:color="auto"/>
        <w:right w:val="none" w:sz="0" w:space="0" w:color="auto"/>
      </w:divBdr>
    </w:div>
    <w:div w:id="1488092682">
      <w:bodyDiv w:val="1"/>
      <w:marLeft w:val="0"/>
      <w:marRight w:val="0"/>
      <w:marTop w:val="0"/>
      <w:marBottom w:val="0"/>
      <w:divBdr>
        <w:top w:val="none" w:sz="0" w:space="0" w:color="auto"/>
        <w:left w:val="none" w:sz="0" w:space="0" w:color="auto"/>
        <w:bottom w:val="none" w:sz="0" w:space="0" w:color="auto"/>
        <w:right w:val="none" w:sz="0" w:space="0" w:color="auto"/>
      </w:divBdr>
    </w:div>
    <w:div w:id="1492058574">
      <w:bodyDiv w:val="1"/>
      <w:marLeft w:val="0"/>
      <w:marRight w:val="0"/>
      <w:marTop w:val="0"/>
      <w:marBottom w:val="0"/>
      <w:divBdr>
        <w:top w:val="none" w:sz="0" w:space="0" w:color="auto"/>
        <w:left w:val="none" w:sz="0" w:space="0" w:color="auto"/>
        <w:bottom w:val="none" w:sz="0" w:space="0" w:color="auto"/>
        <w:right w:val="none" w:sz="0" w:space="0" w:color="auto"/>
      </w:divBdr>
      <w:divsChild>
        <w:div w:id="1524511175">
          <w:marLeft w:val="480"/>
          <w:marRight w:val="0"/>
          <w:marTop w:val="0"/>
          <w:marBottom w:val="0"/>
          <w:divBdr>
            <w:top w:val="none" w:sz="0" w:space="0" w:color="auto"/>
            <w:left w:val="none" w:sz="0" w:space="0" w:color="auto"/>
            <w:bottom w:val="none" w:sz="0" w:space="0" w:color="auto"/>
            <w:right w:val="none" w:sz="0" w:space="0" w:color="auto"/>
          </w:divBdr>
        </w:div>
        <w:div w:id="690912557">
          <w:marLeft w:val="480"/>
          <w:marRight w:val="0"/>
          <w:marTop w:val="0"/>
          <w:marBottom w:val="0"/>
          <w:divBdr>
            <w:top w:val="none" w:sz="0" w:space="0" w:color="auto"/>
            <w:left w:val="none" w:sz="0" w:space="0" w:color="auto"/>
            <w:bottom w:val="none" w:sz="0" w:space="0" w:color="auto"/>
            <w:right w:val="none" w:sz="0" w:space="0" w:color="auto"/>
          </w:divBdr>
        </w:div>
        <w:div w:id="1620918700">
          <w:marLeft w:val="480"/>
          <w:marRight w:val="0"/>
          <w:marTop w:val="0"/>
          <w:marBottom w:val="0"/>
          <w:divBdr>
            <w:top w:val="none" w:sz="0" w:space="0" w:color="auto"/>
            <w:left w:val="none" w:sz="0" w:space="0" w:color="auto"/>
            <w:bottom w:val="none" w:sz="0" w:space="0" w:color="auto"/>
            <w:right w:val="none" w:sz="0" w:space="0" w:color="auto"/>
          </w:divBdr>
        </w:div>
        <w:div w:id="90391563">
          <w:marLeft w:val="480"/>
          <w:marRight w:val="0"/>
          <w:marTop w:val="0"/>
          <w:marBottom w:val="0"/>
          <w:divBdr>
            <w:top w:val="none" w:sz="0" w:space="0" w:color="auto"/>
            <w:left w:val="none" w:sz="0" w:space="0" w:color="auto"/>
            <w:bottom w:val="none" w:sz="0" w:space="0" w:color="auto"/>
            <w:right w:val="none" w:sz="0" w:space="0" w:color="auto"/>
          </w:divBdr>
        </w:div>
        <w:div w:id="2125076906">
          <w:marLeft w:val="480"/>
          <w:marRight w:val="0"/>
          <w:marTop w:val="0"/>
          <w:marBottom w:val="0"/>
          <w:divBdr>
            <w:top w:val="none" w:sz="0" w:space="0" w:color="auto"/>
            <w:left w:val="none" w:sz="0" w:space="0" w:color="auto"/>
            <w:bottom w:val="none" w:sz="0" w:space="0" w:color="auto"/>
            <w:right w:val="none" w:sz="0" w:space="0" w:color="auto"/>
          </w:divBdr>
        </w:div>
        <w:div w:id="224880131">
          <w:marLeft w:val="480"/>
          <w:marRight w:val="0"/>
          <w:marTop w:val="0"/>
          <w:marBottom w:val="0"/>
          <w:divBdr>
            <w:top w:val="none" w:sz="0" w:space="0" w:color="auto"/>
            <w:left w:val="none" w:sz="0" w:space="0" w:color="auto"/>
            <w:bottom w:val="none" w:sz="0" w:space="0" w:color="auto"/>
            <w:right w:val="none" w:sz="0" w:space="0" w:color="auto"/>
          </w:divBdr>
        </w:div>
        <w:div w:id="469981072">
          <w:marLeft w:val="480"/>
          <w:marRight w:val="0"/>
          <w:marTop w:val="0"/>
          <w:marBottom w:val="0"/>
          <w:divBdr>
            <w:top w:val="none" w:sz="0" w:space="0" w:color="auto"/>
            <w:left w:val="none" w:sz="0" w:space="0" w:color="auto"/>
            <w:bottom w:val="none" w:sz="0" w:space="0" w:color="auto"/>
            <w:right w:val="none" w:sz="0" w:space="0" w:color="auto"/>
          </w:divBdr>
        </w:div>
        <w:div w:id="1567377991">
          <w:marLeft w:val="480"/>
          <w:marRight w:val="0"/>
          <w:marTop w:val="0"/>
          <w:marBottom w:val="0"/>
          <w:divBdr>
            <w:top w:val="none" w:sz="0" w:space="0" w:color="auto"/>
            <w:left w:val="none" w:sz="0" w:space="0" w:color="auto"/>
            <w:bottom w:val="none" w:sz="0" w:space="0" w:color="auto"/>
            <w:right w:val="none" w:sz="0" w:space="0" w:color="auto"/>
          </w:divBdr>
        </w:div>
        <w:div w:id="555895251">
          <w:marLeft w:val="480"/>
          <w:marRight w:val="0"/>
          <w:marTop w:val="0"/>
          <w:marBottom w:val="0"/>
          <w:divBdr>
            <w:top w:val="none" w:sz="0" w:space="0" w:color="auto"/>
            <w:left w:val="none" w:sz="0" w:space="0" w:color="auto"/>
            <w:bottom w:val="none" w:sz="0" w:space="0" w:color="auto"/>
            <w:right w:val="none" w:sz="0" w:space="0" w:color="auto"/>
          </w:divBdr>
        </w:div>
        <w:div w:id="1370764656">
          <w:marLeft w:val="480"/>
          <w:marRight w:val="0"/>
          <w:marTop w:val="0"/>
          <w:marBottom w:val="0"/>
          <w:divBdr>
            <w:top w:val="none" w:sz="0" w:space="0" w:color="auto"/>
            <w:left w:val="none" w:sz="0" w:space="0" w:color="auto"/>
            <w:bottom w:val="none" w:sz="0" w:space="0" w:color="auto"/>
            <w:right w:val="none" w:sz="0" w:space="0" w:color="auto"/>
          </w:divBdr>
        </w:div>
        <w:div w:id="315381419">
          <w:marLeft w:val="480"/>
          <w:marRight w:val="0"/>
          <w:marTop w:val="0"/>
          <w:marBottom w:val="0"/>
          <w:divBdr>
            <w:top w:val="none" w:sz="0" w:space="0" w:color="auto"/>
            <w:left w:val="none" w:sz="0" w:space="0" w:color="auto"/>
            <w:bottom w:val="none" w:sz="0" w:space="0" w:color="auto"/>
            <w:right w:val="none" w:sz="0" w:space="0" w:color="auto"/>
          </w:divBdr>
        </w:div>
        <w:div w:id="1995377531">
          <w:marLeft w:val="480"/>
          <w:marRight w:val="0"/>
          <w:marTop w:val="0"/>
          <w:marBottom w:val="0"/>
          <w:divBdr>
            <w:top w:val="none" w:sz="0" w:space="0" w:color="auto"/>
            <w:left w:val="none" w:sz="0" w:space="0" w:color="auto"/>
            <w:bottom w:val="none" w:sz="0" w:space="0" w:color="auto"/>
            <w:right w:val="none" w:sz="0" w:space="0" w:color="auto"/>
          </w:divBdr>
        </w:div>
        <w:div w:id="2072925276">
          <w:marLeft w:val="480"/>
          <w:marRight w:val="0"/>
          <w:marTop w:val="0"/>
          <w:marBottom w:val="0"/>
          <w:divBdr>
            <w:top w:val="none" w:sz="0" w:space="0" w:color="auto"/>
            <w:left w:val="none" w:sz="0" w:space="0" w:color="auto"/>
            <w:bottom w:val="none" w:sz="0" w:space="0" w:color="auto"/>
            <w:right w:val="none" w:sz="0" w:space="0" w:color="auto"/>
          </w:divBdr>
        </w:div>
        <w:div w:id="1668482791">
          <w:marLeft w:val="480"/>
          <w:marRight w:val="0"/>
          <w:marTop w:val="0"/>
          <w:marBottom w:val="0"/>
          <w:divBdr>
            <w:top w:val="none" w:sz="0" w:space="0" w:color="auto"/>
            <w:left w:val="none" w:sz="0" w:space="0" w:color="auto"/>
            <w:bottom w:val="none" w:sz="0" w:space="0" w:color="auto"/>
            <w:right w:val="none" w:sz="0" w:space="0" w:color="auto"/>
          </w:divBdr>
        </w:div>
        <w:div w:id="1196650216">
          <w:marLeft w:val="480"/>
          <w:marRight w:val="0"/>
          <w:marTop w:val="0"/>
          <w:marBottom w:val="0"/>
          <w:divBdr>
            <w:top w:val="none" w:sz="0" w:space="0" w:color="auto"/>
            <w:left w:val="none" w:sz="0" w:space="0" w:color="auto"/>
            <w:bottom w:val="none" w:sz="0" w:space="0" w:color="auto"/>
            <w:right w:val="none" w:sz="0" w:space="0" w:color="auto"/>
          </w:divBdr>
        </w:div>
        <w:div w:id="1457022598">
          <w:marLeft w:val="480"/>
          <w:marRight w:val="0"/>
          <w:marTop w:val="0"/>
          <w:marBottom w:val="0"/>
          <w:divBdr>
            <w:top w:val="none" w:sz="0" w:space="0" w:color="auto"/>
            <w:left w:val="none" w:sz="0" w:space="0" w:color="auto"/>
            <w:bottom w:val="none" w:sz="0" w:space="0" w:color="auto"/>
            <w:right w:val="none" w:sz="0" w:space="0" w:color="auto"/>
          </w:divBdr>
        </w:div>
        <w:div w:id="1381978818">
          <w:marLeft w:val="480"/>
          <w:marRight w:val="0"/>
          <w:marTop w:val="0"/>
          <w:marBottom w:val="0"/>
          <w:divBdr>
            <w:top w:val="none" w:sz="0" w:space="0" w:color="auto"/>
            <w:left w:val="none" w:sz="0" w:space="0" w:color="auto"/>
            <w:bottom w:val="none" w:sz="0" w:space="0" w:color="auto"/>
            <w:right w:val="none" w:sz="0" w:space="0" w:color="auto"/>
          </w:divBdr>
        </w:div>
        <w:div w:id="92937218">
          <w:marLeft w:val="480"/>
          <w:marRight w:val="0"/>
          <w:marTop w:val="0"/>
          <w:marBottom w:val="0"/>
          <w:divBdr>
            <w:top w:val="none" w:sz="0" w:space="0" w:color="auto"/>
            <w:left w:val="none" w:sz="0" w:space="0" w:color="auto"/>
            <w:bottom w:val="none" w:sz="0" w:space="0" w:color="auto"/>
            <w:right w:val="none" w:sz="0" w:space="0" w:color="auto"/>
          </w:divBdr>
        </w:div>
        <w:div w:id="2003392801">
          <w:marLeft w:val="480"/>
          <w:marRight w:val="0"/>
          <w:marTop w:val="0"/>
          <w:marBottom w:val="0"/>
          <w:divBdr>
            <w:top w:val="none" w:sz="0" w:space="0" w:color="auto"/>
            <w:left w:val="none" w:sz="0" w:space="0" w:color="auto"/>
            <w:bottom w:val="none" w:sz="0" w:space="0" w:color="auto"/>
            <w:right w:val="none" w:sz="0" w:space="0" w:color="auto"/>
          </w:divBdr>
        </w:div>
        <w:div w:id="1789203815">
          <w:marLeft w:val="480"/>
          <w:marRight w:val="0"/>
          <w:marTop w:val="0"/>
          <w:marBottom w:val="0"/>
          <w:divBdr>
            <w:top w:val="none" w:sz="0" w:space="0" w:color="auto"/>
            <w:left w:val="none" w:sz="0" w:space="0" w:color="auto"/>
            <w:bottom w:val="none" w:sz="0" w:space="0" w:color="auto"/>
            <w:right w:val="none" w:sz="0" w:space="0" w:color="auto"/>
          </w:divBdr>
        </w:div>
        <w:div w:id="528031414">
          <w:marLeft w:val="480"/>
          <w:marRight w:val="0"/>
          <w:marTop w:val="0"/>
          <w:marBottom w:val="0"/>
          <w:divBdr>
            <w:top w:val="none" w:sz="0" w:space="0" w:color="auto"/>
            <w:left w:val="none" w:sz="0" w:space="0" w:color="auto"/>
            <w:bottom w:val="none" w:sz="0" w:space="0" w:color="auto"/>
            <w:right w:val="none" w:sz="0" w:space="0" w:color="auto"/>
          </w:divBdr>
        </w:div>
        <w:div w:id="1041519382">
          <w:marLeft w:val="480"/>
          <w:marRight w:val="0"/>
          <w:marTop w:val="0"/>
          <w:marBottom w:val="0"/>
          <w:divBdr>
            <w:top w:val="none" w:sz="0" w:space="0" w:color="auto"/>
            <w:left w:val="none" w:sz="0" w:space="0" w:color="auto"/>
            <w:bottom w:val="none" w:sz="0" w:space="0" w:color="auto"/>
            <w:right w:val="none" w:sz="0" w:space="0" w:color="auto"/>
          </w:divBdr>
        </w:div>
        <w:div w:id="537931986">
          <w:marLeft w:val="480"/>
          <w:marRight w:val="0"/>
          <w:marTop w:val="0"/>
          <w:marBottom w:val="0"/>
          <w:divBdr>
            <w:top w:val="none" w:sz="0" w:space="0" w:color="auto"/>
            <w:left w:val="none" w:sz="0" w:space="0" w:color="auto"/>
            <w:bottom w:val="none" w:sz="0" w:space="0" w:color="auto"/>
            <w:right w:val="none" w:sz="0" w:space="0" w:color="auto"/>
          </w:divBdr>
        </w:div>
        <w:div w:id="299650836">
          <w:marLeft w:val="480"/>
          <w:marRight w:val="0"/>
          <w:marTop w:val="0"/>
          <w:marBottom w:val="0"/>
          <w:divBdr>
            <w:top w:val="none" w:sz="0" w:space="0" w:color="auto"/>
            <w:left w:val="none" w:sz="0" w:space="0" w:color="auto"/>
            <w:bottom w:val="none" w:sz="0" w:space="0" w:color="auto"/>
            <w:right w:val="none" w:sz="0" w:space="0" w:color="auto"/>
          </w:divBdr>
        </w:div>
        <w:div w:id="1077509839">
          <w:marLeft w:val="480"/>
          <w:marRight w:val="0"/>
          <w:marTop w:val="0"/>
          <w:marBottom w:val="0"/>
          <w:divBdr>
            <w:top w:val="none" w:sz="0" w:space="0" w:color="auto"/>
            <w:left w:val="none" w:sz="0" w:space="0" w:color="auto"/>
            <w:bottom w:val="none" w:sz="0" w:space="0" w:color="auto"/>
            <w:right w:val="none" w:sz="0" w:space="0" w:color="auto"/>
          </w:divBdr>
        </w:div>
        <w:div w:id="1729647657">
          <w:marLeft w:val="480"/>
          <w:marRight w:val="0"/>
          <w:marTop w:val="0"/>
          <w:marBottom w:val="0"/>
          <w:divBdr>
            <w:top w:val="none" w:sz="0" w:space="0" w:color="auto"/>
            <w:left w:val="none" w:sz="0" w:space="0" w:color="auto"/>
            <w:bottom w:val="none" w:sz="0" w:space="0" w:color="auto"/>
            <w:right w:val="none" w:sz="0" w:space="0" w:color="auto"/>
          </w:divBdr>
        </w:div>
        <w:div w:id="1233925638">
          <w:marLeft w:val="480"/>
          <w:marRight w:val="0"/>
          <w:marTop w:val="0"/>
          <w:marBottom w:val="0"/>
          <w:divBdr>
            <w:top w:val="none" w:sz="0" w:space="0" w:color="auto"/>
            <w:left w:val="none" w:sz="0" w:space="0" w:color="auto"/>
            <w:bottom w:val="none" w:sz="0" w:space="0" w:color="auto"/>
            <w:right w:val="none" w:sz="0" w:space="0" w:color="auto"/>
          </w:divBdr>
        </w:div>
        <w:div w:id="646670764">
          <w:marLeft w:val="480"/>
          <w:marRight w:val="0"/>
          <w:marTop w:val="0"/>
          <w:marBottom w:val="0"/>
          <w:divBdr>
            <w:top w:val="none" w:sz="0" w:space="0" w:color="auto"/>
            <w:left w:val="none" w:sz="0" w:space="0" w:color="auto"/>
            <w:bottom w:val="none" w:sz="0" w:space="0" w:color="auto"/>
            <w:right w:val="none" w:sz="0" w:space="0" w:color="auto"/>
          </w:divBdr>
        </w:div>
        <w:div w:id="231543789">
          <w:marLeft w:val="480"/>
          <w:marRight w:val="0"/>
          <w:marTop w:val="0"/>
          <w:marBottom w:val="0"/>
          <w:divBdr>
            <w:top w:val="none" w:sz="0" w:space="0" w:color="auto"/>
            <w:left w:val="none" w:sz="0" w:space="0" w:color="auto"/>
            <w:bottom w:val="none" w:sz="0" w:space="0" w:color="auto"/>
            <w:right w:val="none" w:sz="0" w:space="0" w:color="auto"/>
          </w:divBdr>
        </w:div>
        <w:div w:id="1802383773">
          <w:marLeft w:val="480"/>
          <w:marRight w:val="0"/>
          <w:marTop w:val="0"/>
          <w:marBottom w:val="0"/>
          <w:divBdr>
            <w:top w:val="none" w:sz="0" w:space="0" w:color="auto"/>
            <w:left w:val="none" w:sz="0" w:space="0" w:color="auto"/>
            <w:bottom w:val="none" w:sz="0" w:space="0" w:color="auto"/>
            <w:right w:val="none" w:sz="0" w:space="0" w:color="auto"/>
          </w:divBdr>
        </w:div>
        <w:div w:id="1776359632">
          <w:marLeft w:val="480"/>
          <w:marRight w:val="0"/>
          <w:marTop w:val="0"/>
          <w:marBottom w:val="0"/>
          <w:divBdr>
            <w:top w:val="none" w:sz="0" w:space="0" w:color="auto"/>
            <w:left w:val="none" w:sz="0" w:space="0" w:color="auto"/>
            <w:bottom w:val="none" w:sz="0" w:space="0" w:color="auto"/>
            <w:right w:val="none" w:sz="0" w:space="0" w:color="auto"/>
          </w:divBdr>
        </w:div>
        <w:div w:id="1885361853">
          <w:marLeft w:val="480"/>
          <w:marRight w:val="0"/>
          <w:marTop w:val="0"/>
          <w:marBottom w:val="0"/>
          <w:divBdr>
            <w:top w:val="none" w:sz="0" w:space="0" w:color="auto"/>
            <w:left w:val="none" w:sz="0" w:space="0" w:color="auto"/>
            <w:bottom w:val="none" w:sz="0" w:space="0" w:color="auto"/>
            <w:right w:val="none" w:sz="0" w:space="0" w:color="auto"/>
          </w:divBdr>
        </w:div>
        <w:div w:id="1074157875">
          <w:marLeft w:val="480"/>
          <w:marRight w:val="0"/>
          <w:marTop w:val="0"/>
          <w:marBottom w:val="0"/>
          <w:divBdr>
            <w:top w:val="none" w:sz="0" w:space="0" w:color="auto"/>
            <w:left w:val="none" w:sz="0" w:space="0" w:color="auto"/>
            <w:bottom w:val="none" w:sz="0" w:space="0" w:color="auto"/>
            <w:right w:val="none" w:sz="0" w:space="0" w:color="auto"/>
          </w:divBdr>
        </w:div>
        <w:div w:id="737017988">
          <w:marLeft w:val="480"/>
          <w:marRight w:val="0"/>
          <w:marTop w:val="0"/>
          <w:marBottom w:val="0"/>
          <w:divBdr>
            <w:top w:val="none" w:sz="0" w:space="0" w:color="auto"/>
            <w:left w:val="none" w:sz="0" w:space="0" w:color="auto"/>
            <w:bottom w:val="none" w:sz="0" w:space="0" w:color="auto"/>
            <w:right w:val="none" w:sz="0" w:space="0" w:color="auto"/>
          </w:divBdr>
        </w:div>
        <w:div w:id="1244603072">
          <w:marLeft w:val="480"/>
          <w:marRight w:val="0"/>
          <w:marTop w:val="0"/>
          <w:marBottom w:val="0"/>
          <w:divBdr>
            <w:top w:val="none" w:sz="0" w:space="0" w:color="auto"/>
            <w:left w:val="none" w:sz="0" w:space="0" w:color="auto"/>
            <w:bottom w:val="none" w:sz="0" w:space="0" w:color="auto"/>
            <w:right w:val="none" w:sz="0" w:space="0" w:color="auto"/>
          </w:divBdr>
        </w:div>
        <w:div w:id="1076056011">
          <w:marLeft w:val="480"/>
          <w:marRight w:val="0"/>
          <w:marTop w:val="0"/>
          <w:marBottom w:val="0"/>
          <w:divBdr>
            <w:top w:val="none" w:sz="0" w:space="0" w:color="auto"/>
            <w:left w:val="none" w:sz="0" w:space="0" w:color="auto"/>
            <w:bottom w:val="none" w:sz="0" w:space="0" w:color="auto"/>
            <w:right w:val="none" w:sz="0" w:space="0" w:color="auto"/>
          </w:divBdr>
        </w:div>
        <w:div w:id="871502208">
          <w:marLeft w:val="480"/>
          <w:marRight w:val="0"/>
          <w:marTop w:val="0"/>
          <w:marBottom w:val="0"/>
          <w:divBdr>
            <w:top w:val="none" w:sz="0" w:space="0" w:color="auto"/>
            <w:left w:val="none" w:sz="0" w:space="0" w:color="auto"/>
            <w:bottom w:val="none" w:sz="0" w:space="0" w:color="auto"/>
            <w:right w:val="none" w:sz="0" w:space="0" w:color="auto"/>
          </w:divBdr>
        </w:div>
        <w:div w:id="1551452262">
          <w:marLeft w:val="480"/>
          <w:marRight w:val="0"/>
          <w:marTop w:val="0"/>
          <w:marBottom w:val="0"/>
          <w:divBdr>
            <w:top w:val="none" w:sz="0" w:space="0" w:color="auto"/>
            <w:left w:val="none" w:sz="0" w:space="0" w:color="auto"/>
            <w:bottom w:val="none" w:sz="0" w:space="0" w:color="auto"/>
            <w:right w:val="none" w:sz="0" w:space="0" w:color="auto"/>
          </w:divBdr>
        </w:div>
        <w:div w:id="87434061">
          <w:marLeft w:val="480"/>
          <w:marRight w:val="0"/>
          <w:marTop w:val="0"/>
          <w:marBottom w:val="0"/>
          <w:divBdr>
            <w:top w:val="none" w:sz="0" w:space="0" w:color="auto"/>
            <w:left w:val="none" w:sz="0" w:space="0" w:color="auto"/>
            <w:bottom w:val="none" w:sz="0" w:space="0" w:color="auto"/>
            <w:right w:val="none" w:sz="0" w:space="0" w:color="auto"/>
          </w:divBdr>
        </w:div>
        <w:div w:id="1670282417">
          <w:marLeft w:val="480"/>
          <w:marRight w:val="0"/>
          <w:marTop w:val="0"/>
          <w:marBottom w:val="0"/>
          <w:divBdr>
            <w:top w:val="none" w:sz="0" w:space="0" w:color="auto"/>
            <w:left w:val="none" w:sz="0" w:space="0" w:color="auto"/>
            <w:bottom w:val="none" w:sz="0" w:space="0" w:color="auto"/>
            <w:right w:val="none" w:sz="0" w:space="0" w:color="auto"/>
          </w:divBdr>
        </w:div>
        <w:div w:id="1206019140">
          <w:marLeft w:val="480"/>
          <w:marRight w:val="0"/>
          <w:marTop w:val="0"/>
          <w:marBottom w:val="0"/>
          <w:divBdr>
            <w:top w:val="none" w:sz="0" w:space="0" w:color="auto"/>
            <w:left w:val="none" w:sz="0" w:space="0" w:color="auto"/>
            <w:bottom w:val="none" w:sz="0" w:space="0" w:color="auto"/>
            <w:right w:val="none" w:sz="0" w:space="0" w:color="auto"/>
          </w:divBdr>
        </w:div>
        <w:div w:id="746923818">
          <w:marLeft w:val="480"/>
          <w:marRight w:val="0"/>
          <w:marTop w:val="0"/>
          <w:marBottom w:val="0"/>
          <w:divBdr>
            <w:top w:val="none" w:sz="0" w:space="0" w:color="auto"/>
            <w:left w:val="none" w:sz="0" w:space="0" w:color="auto"/>
            <w:bottom w:val="none" w:sz="0" w:space="0" w:color="auto"/>
            <w:right w:val="none" w:sz="0" w:space="0" w:color="auto"/>
          </w:divBdr>
        </w:div>
        <w:div w:id="2061126288">
          <w:marLeft w:val="480"/>
          <w:marRight w:val="0"/>
          <w:marTop w:val="0"/>
          <w:marBottom w:val="0"/>
          <w:divBdr>
            <w:top w:val="none" w:sz="0" w:space="0" w:color="auto"/>
            <w:left w:val="none" w:sz="0" w:space="0" w:color="auto"/>
            <w:bottom w:val="none" w:sz="0" w:space="0" w:color="auto"/>
            <w:right w:val="none" w:sz="0" w:space="0" w:color="auto"/>
          </w:divBdr>
        </w:div>
        <w:div w:id="111899809">
          <w:marLeft w:val="480"/>
          <w:marRight w:val="0"/>
          <w:marTop w:val="0"/>
          <w:marBottom w:val="0"/>
          <w:divBdr>
            <w:top w:val="none" w:sz="0" w:space="0" w:color="auto"/>
            <w:left w:val="none" w:sz="0" w:space="0" w:color="auto"/>
            <w:bottom w:val="none" w:sz="0" w:space="0" w:color="auto"/>
            <w:right w:val="none" w:sz="0" w:space="0" w:color="auto"/>
          </w:divBdr>
        </w:div>
        <w:div w:id="1681733368">
          <w:marLeft w:val="480"/>
          <w:marRight w:val="0"/>
          <w:marTop w:val="0"/>
          <w:marBottom w:val="0"/>
          <w:divBdr>
            <w:top w:val="none" w:sz="0" w:space="0" w:color="auto"/>
            <w:left w:val="none" w:sz="0" w:space="0" w:color="auto"/>
            <w:bottom w:val="none" w:sz="0" w:space="0" w:color="auto"/>
            <w:right w:val="none" w:sz="0" w:space="0" w:color="auto"/>
          </w:divBdr>
        </w:div>
        <w:div w:id="1426534003">
          <w:marLeft w:val="480"/>
          <w:marRight w:val="0"/>
          <w:marTop w:val="0"/>
          <w:marBottom w:val="0"/>
          <w:divBdr>
            <w:top w:val="none" w:sz="0" w:space="0" w:color="auto"/>
            <w:left w:val="none" w:sz="0" w:space="0" w:color="auto"/>
            <w:bottom w:val="none" w:sz="0" w:space="0" w:color="auto"/>
            <w:right w:val="none" w:sz="0" w:space="0" w:color="auto"/>
          </w:divBdr>
        </w:div>
        <w:div w:id="74788683">
          <w:marLeft w:val="480"/>
          <w:marRight w:val="0"/>
          <w:marTop w:val="0"/>
          <w:marBottom w:val="0"/>
          <w:divBdr>
            <w:top w:val="none" w:sz="0" w:space="0" w:color="auto"/>
            <w:left w:val="none" w:sz="0" w:space="0" w:color="auto"/>
            <w:bottom w:val="none" w:sz="0" w:space="0" w:color="auto"/>
            <w:right w:val="none" w:sz="0" w:space="0" w:color="auto"/>
          </w:divBdr>
        </w:div>
        <w:div w:id="1946690970">
          <w:marLeft w:val="480"/>
          <w:marRight w:val="0"/>
          <w:marTop w:val="0"/>
          <w:marBottom w:val="0"/>
          <w:divBdr>
            <w:top w:val="none" w:sz="0" w:space="0" w:color="auto"/>
            <w:left w:val="none" w:sz="0" w:space="0" w:color="auto"/>
            <w:bottom w:val="none" w:sz="0" w:space="0" w:color="auto"/>
            <w:right w:val="none" w:sz="0" w:space="0" w:color="auto"/>
          </w:divBdr>
        </w:div>
        <w:div w:id="272175150">
          <w:marLeft w:val="480"/>
          <w:marRight w:val="0"/>
          <w:marTop w:val="0"/>
          <w:marBottom w:val="0"/>
          <w:divBdr>
            <w:top w:val="none" w:sz="0" w:space="0" w:color="auto"/>
            <w:left w:val="none" w:sz="0" w:space="0" w:color="auto"/>
            <w:bottom w:val="none" w:sz="0" w:space="0" w:color="auto"/>
            <w:right w:val="none" w:sz="0" w:space="0" w:color="auto"/>
          </w:divBdr>
        </w:div>
        <w:div w:id="851146635">
          <w:marLeft w:val="480"/>
          <w:marRight w:val="0"/>
          <w:marTop w:val="0"/>
          <w:marBottom w:val="0"/>
          <w:divBdr>
            <w:top w:val="none" w:sz="0" w:space="0" w:color="auto"/>
            <w:left w:val="none" w:sz="0" w:space="0" w:color="auto"/>
            <w:bottom w:val="none" w:sz="0" w:space="0" w:color="auto"/>
            <w:right w:val="none" w:sz="0" w:space="0" w:color="auto"/>
          </w:divBdr>
        </w:div>
        <w:div w:id="845940157">
          <w:marLeft w:val="480"/>
          <w:marRight w:val="0"/>
          <w:marTop w:val="0"/>
          <w:marBottom w:val="0"/>
          <w:divBdr>
            <w:top w:val="none" w:sz="0" w:space="0" w:color="auto"/>
            <w:left w:val="none" w:sz="0" w:space="0" w:color="auto"/>
            <w:bottom w:val="none" w:sz="0" w:space="0" w:color="auto"/>
            <w:right w:val="none" w:sz="0" w:space="0" w:color="auto"/>
          </w:divBdr>
        </w:div>
        <w:div w:id="1033654636">
          <w:marLeft w:val="480"/>
          <w:marRight w:val="0"/>
          <w:marTop w:val="0"/>
          <w:marBottom w:val="0"/>
          <w:divBdr>
            <w:top w:val="none" w:sz="0" w:space="0" w:color="auto"/>
            <w:left w:val="none" w:sz="0" w:space="0" w:color="auto"/>
            <w:bottom w:val="none" w:sz="0" w:space="0" w:color="auto"/>
            <w:right w:val="none" w:sz="0" w:space="0" w:color="auto"/>
          </w:divBdr>
        </w:div>
        <w:div w:id="1061053199">
          <w:marLeft w:val="480"/>
          <w:marRight w:val="0"/>
          <w:marTop w:val="0"/>
          <w:marBottom w:val="0"/>
          <w:divBdr>
            <w:top w:val="none" w:sz="0" w:space="0" w:color="auto"/>
            <w:left w:val="none" w:sz="0" w:space="0" w:color="auto"/>
            <w:bottom w:val="none" w:sz="0" w:space="0" w:color="auto"/>
            <w:right w:val="none" w:sz="0" w:space="0" w:color="auto"/>
          </w:divBdr>
        </w:div>
      </w:divsChild>
    </w:div>
    <w:div w:id="1493567239">
      <w:bodyDiv w:val="1"/>
      <w:marLeft w:val="0"/>
      <w:marRight w:val="0"/>
      <w:marTop w:val="0"/>
      <w:marBottom w:val="0"/>
      <w:divBdr>
        <w:top w:val="none" w:sz="0" w:space="0" w:color="auto"/>
        <w:left w:val="none" w:sz="0" w:space="0" w:color="auto"/>
        <w:bottom w:val="none" w:sz="0" w:space="0" w:color="auto"/>
        <w:right w:val="none" w:sz="0" w:space="0" w:color="auto"/>
      </w:divBdr>
    </w:div>
    <w:div w:id="1517496060">
      <w:bodyDiv w:val="1"/>
      <w:marLeft w:val="0"/>
      <w:marRight w:val="0"/>
      <w:marTop w:val="0"/>
      <w:marBottom w:val="0"/>
      <w:divBdr>
        <w:top w:val="none" w:sz="0" w:space="0" w:color="auto"/>
        <w:left w:val="none" w:sz="0" w:space="0" w:color="auto"/>
        <w:bottom w:val="none" w:sz="0" w:space="0" w:color="auto"/>
        <w:right w:val="none" w:sz="0" w:space="0" w:color="auto"/>
      </w:divBdr>
    </w:div>
    <w:div w:id="1531796187">
      <w:bodyDiv w:val="1"/>
      <w:marLeft w:val="0"/>
      <w:marRight w:val="0"/>
      <w:marTop w:val="0"/>
      <w:marBottom w:val="0"/>
      <w:divBdr>
        <w:top w:val="none" w:sz="0" w:space="0" w:color="auto"/>
        <w:left w:val="none" w:sz="0" w:space="0" w:color="auto"/>
        <w:bottom w:val="none" w:sz="0" w:space="0" w:color="auto"/>
        <w:right w:val="none" w:sz="0" w:space="0" w:color="auto"/>
      </w:divBdr>
    </w:div>
    <w:div w:id="1533768764">
      <w:bodyDiv w:val="1"/>
      <w:marLeft w:val="0"/>
      <w:marRight w:val="0"/>
      <w:marTop w:val="0"/>
      <w:marBottom w:val="0"/>
      <w:divBdr>
        <w:top w:val="none" w:sz="0" w:space="0" w:color="auto"/>
        <w:left w:val="none" w:sz="0" w:space="0" w:color="auto"/>
        <w:bottom w:val="none" w:sz="0" w:space="0" w:color="auto"/>
        <w:right w:val="none" w:sz="0" w:space="0" w:color="auto"/>
      </w:divBdr>
    </w:div>
    <w:div w:id="1549804277">
      <w:bodyDiv w:val="1"/>
      <w:marLeft w:val="0"/>
      <w:marRight w:val="0"/>
      <w:marTop w:val="0"/>
      <w:marBottom w:val="0"/>
      <w:divBdr>
        <w:top w:val="none" w:sz="0" w:space="0" w:color="auto"/>
        <w:left w:val="none" w:sz="0" w:space="0" w:color="auto"/>
        <w:bottom w:val="none" w:sz="0" w:space="0" w:color="auto"/>
        <w:right w:val="none" w:sz="0" w:space="0" w:color="auto"/>
      </w:divBdr>
    </w:div>
    <w:div w:id="1551838872">
      <w:bodyDiv w:val="1"/>
      <w:marLeft w:val="0"/>
      <w:marRight w:val="0"/>
      <w:marTop w:val="0"/>
      <w:marBottom w:val="0"/>
      <w:divBdr>
        <w:top w:val="none" w:sz="0" w:space="0" w:color="auto"/>
        <w:left w:val="none" w:sz="0" w:space="0" w:color="auto"/>
        <w:bottom w:val="none" w:sz="0" w:space="0" w:color="auto"/>
        <w:right w:val="none" w:sz="0" w:space="0" w:color="auto"/>
      </w:divBdr>
    </w:div>
    <w:div w:id="1576940730">
      <w:bodyDiv w:val="1"/>
      <w:marLeft w:val="0"/>
      <w:marRight w:val="0"/>
      <w:marTop w:val="0"/>
      <w:marBottom w:val="0"/>
      <w:divBdr>
        <w:top w:val="none" w:sz="0" w:space="0" w:color="auto"/>
        <w:left w:val="none" w:sz="0" w:space="0" w:color="auto"/>
        <w:bottom w:val="none" w:sz="0" w:space="0" w:color="auto"/>
        <w:right w:val="none" w:sz="0" w:space="0" w:color="auto"/>
      </w:divBdr>
    </w:div>
    <w:div w:id="1601140638">
      <w:bodyDiv w:val="1"/>
      <w:marLeft w:val="0"/>
      <w:marRight w:val="0"/>
      <w:marTop w:val="0"/>
      <w:marBottom w:val="0"/>
      <w:divBdr>
        <w:top w:val="none" w:sz="0" w:space="0" w:color="auto"/>
        <w:left w:val="none" w:sz="0" w:space="0" w:color="auto"/>
        <w:bottom w:val="none" w:sz="0" w:space="0" w:color="auto"/>
        <w:right w:val="none" w:sz="0" w:space="0" w:color="auto"/>
      </w:divBdr>
    </w:div>
    <w:div w:id="1604219845">
      <w:bodyDiv w:val="1"/>
      <w:marLeft w:val="0"/>
      <w:marRight w:val="0"/>
      <w:marTop w:val="0"/>
      <w:marBottom w:val="0"/>
      <w:divBdr>
        <w:top w:val="none" w:sz="0" w:space="0" w:color="auto"/>
        <w:left w:val="none" w:sz="0" w:space="0" w:color="auto"/>
        <w:bottom w:val="none" w:sz="0" w:space="0" w:color="auto"/>
        <w:right w:val="none" w:sz="0" w:space="0" w:color="auto"/>
      </w:divBdr>
    </w:div>
    <w:div w:id="1612977997">
      <w:bodyDiv w:val="1"/>
      <w:marLeft w:val="0"/>
      <w:marRight w:val="0"/>
      <w:marTop w:val="0"/>
      <w:marBottom w:val="0"/>
      <w:divBdr>
        <w:top w:val="none" w:sz="0" w:space="0" w:color="auto"/>
        <w:left w:val="none" w:sz="0" w:space="0" w:color="auto"/>
        <w:bottom w:val="none" w:sz="0" w:space="0" w:color="auto"/>
        <w:right w:val="none" w:sz="0" w:space="0" w:color="auto"/>
      </w:divBdr>
    </w:div>
    <w:div w:id="1623879231">
      <w:bodyDiv w:val="1"/>
      <w:marLeft w:val="0"/>
      <w:marRight w:val="0"/>
      <w:marTop w:val="0"/>
      <w:marBottom w:val="0"/>
      <w:divBdr>
        <w:top w:val="none" w:sz="0" w:space="0" w:color="auto"/>
        <w:left w:val="none" w:sz="0" w:space="0" w:color="auto"/>
        <w:bottom w:val="none" w:sz="0" w:space="0" w:color="auto"/>
        <w:right w:val="none" w:sz="0" w:space="0" w:color="auto"/>
      </w:divBdr>
    </w:div>
    <w:div w:id="1632397395">
      <w:bodyDiv w:val="1"/>
      <w:marLeft w:val="0"/>
      <w:marRight w:val="0"/>
      <w:marTop w:val="0"/>
      <w:marBottom w:val="0"/>
      <w:divBdr>
        <w:top w:val="none" w:sz="0" w:space="0" w:color="auto"/>
        <w:left w:val="none" w:sz="0" w:space="0" w:color="auto"/>
        <w:bottom w:val="none" w:sz="0" w:space="0" w:color="auto"/>
        <w:right w:val="none" w:sz="0" w:space="0" w:color="auto"/>
      </w:divBdr>
      <w:divsChild>
        <w:div w:id="1208102568">
          <w:marLeft w:val="480"/>
          <w:marRight w:val="0"/>
          <w:marTop w:val="0"/>
          <w:marBottom w:val="0"/>
          <w:divBdr>
            <w:top w:val="none" w:sz="0" w:space="0" w:color="auto"/>
            <w:left w:val="none" w:sz="0" w:space="0" w:color="auto"/>
            <w:bottom w:val="none" w:sz="0" w:space="0" w:color="auto"/>
            <w:right w:val="none" w:sz="0" w:space="0" w:color="auto"/>
          </w:divBdr>
        </w:div>
        <w:div w:id="1811360572">
          <w:marLeft w:val="480"/>
          <w:marRight w:val="0"/>
          <w:marTop w:val="0"/>
          <w:marBottom w:val="0"/>
          <w:divBdr>
            <w:top w:val="none" w:sz="0" w:space="0" w:color="auto"/>
            <w:left w:val="none" w:sz="0" w:space="0" w:color="auto"/>
            <w:bottom w:val="none" w:sz="0" w:space="0" w:color="auto"/>
            <w:right w:val="none" w:sz="0" w:space="0" w:color="auto"/>
          </w:divBdr>
        </w:div>
        <w:div w:id="1007176103">
          <w:marLeft w:val="480"/>
          <w:marRight w:val="0"/>
          <w:marTop w:val="0"/>
          <w:marBottom w:val="0"/>
          <w:divBdr>
            <w:top w:val="none" w:sz="0" w:space="0" w:color="auto"/>
            <w:left w:val="none" w:sz="0" w:space="0" w:color="auto"/>
            <w:bottom w:val="none" w:sz="0" w:space="0" w:color="auto"/>
            <w:right w:val="none" w:sz="0" w:space="0" w:color="auto"/>
          </w:divBdr>
        </w:div>
        <w:div w:id="601960121">
          <w:marLeft w:val="480"/>
          <w:marRight w:val="0"/>
          <w:marTop w:val="0"/>
          <w:marBottom w:val="0"/>
          <w:divBdr>
            <w:top w:val="none" w:sz="0" w:space="0" w:color="auto"/>
            <w:left w:val="none" w:sz="0" w:space="0" w:color="auto"/>
            <w:bottom w:val="none" w:sz="0" w:space="0" w:color="auto"/>
            <w:right w:val="none" w:sz="0" w:space="0" w:color="auto"/>
          </w:divBdr>
        </w:div>
        <w:div w:id="1997610567">
          <w:marLeft w:val="480"/>
          <w:marRight w:val="0"/>
          <w:marTop w:val="0"/>
          <w:marBottom w:val="0"/>
          <w:divBdr>
            <w:top w:val="none" w:sz="0" w:space="0" w:color="auto"/>
            <w:left w:val="none" w:sz="0" w:space="0" w:color="auto"/>
            <w:bottom w:val="none" w:sz="0" w:space="0" w:color="auto"/>
            <w:right w:val="none" w:sz="0" w:space="0" w:color="auto"/>
          </w:divBdr>
        </w:div>
        <w:div w:id="763646938">
          <w:marLeft w:val="480"/>
          <w:marRight w:val="0"/>
          <w:marTop w:val="0"/>
          <w:marBottom w:val="0"/>
          <w:divBdr>
            <w:top w:val="none" w:sz="0" w:space="0" w:color="auto"/>
            <w:left w:val="none" w:sz="0" w:space="0" w:color="auto"/>
            <w:bottom w:val="none" w:sz="0" w:space="0" w:color="auto"/>
            <w:right w:val="none" w:sz="0" w:space="0" w:color="auto"/>
          </w:divBdr>
        </w:div>
        <w:div w:id="1884514108">
          <w:marLeft w:val="480"/>
          <w:marRight w:val="0"/>
          <w:marTop w:val="0"/>
          <w:marBottom w:val="0"/>
          <w:divBdr>
            <w:top w:val="none" w:sz="0" w:space="0" w:color="auto"/>
            <w:left w:val="none" w:sz="0" w:space="0" w:color="auto"/>
            <w:bottom w:val="none" w:sz="0" w:space="0" w:color="auto"/>
            <w:right w:val="none" w:sz="0" w:space="0" w:color="auto"/>
          </w:divBdr>
        </w:div>
        <w:div w:id="416905574">
          <w:marLeft w:val="480"/>
          <w:marRight w:val="0"/>
          <w:marTop w:val="0"/>
          <w:marBottom w:val="0"/>
          <w:divBdr>
            <w:top w:val="none" w:sz="0" w:space="0" w:color="auto"/>
            <w:left w:val="none" w:sz="0" w:space="0" w:color="auto"/>
            <w:bottom w:val="none" w:sz="0" w:space="0" w:color="auto"/>
            <w:right w:val="none" w:sz="0" w:space="0" w:color="auto"/>
          </w:divBdr>
        </w:div>
        <w:div w:id="2076735474">
          <w:marLeft w:val="480"/>
          <w:marRight w:val="0"/>
          <w:marTop w:val="0"/>
          <w:marBottom w:val="0"/>
          <w:divBdr>
            <w:top w:val="none" w:sz="0" w:space="0" w:color="auto"/>
            <w:left w:val="none" w:sz="0" w:space="0" w:color="auto"/>
            <w:bottom w:val="none" w:sz="0" w:space="0" w:color="auto"/>
            <w:right w:val="none" w:sz="0" w:space="0" w:color="auto"/>
          </w:divBdr>
        </w:div>
        <w:div w:id="472603676">
          <w:marLeft w:val="480"/>
          <w:marRight w:val="0"/>
          <w:marTop w:val="0"/>
          <w:marBottom w:val="0"/>
          <w:divBdr>
            <w:top w:val="none" w:sz="0" w:space="0" w:color="auto"/>
            <w:left w:val="none" w:sz="0" w:space="0" w:color="auto"/>
            <w:bottom w:val="none" w:sz="0" w:space="0" w:color="auto"/>
            <w:right w:val="none" w:sz="0" w:space="0" w:color="auto"/>
          </w:divBdr>
        </w:div>
        <w:div w:id="996960909">
          <w:marLeft w:val="480"/>
          <w:marRight w:val="0"/>
          <w:marTop w:val="0"/>
          <w:marBottom w:val="0"/>
          <w:divBdr>
            <w:top w:val="none" w:sz="0" w:space="0" w:color="auto"/>
            <w:left w:val="none" w:sz="0" w:space="0" w:color="auto"/>
            <w:bottom w:val="none" w:sz="0" w:space="0" w:color="auto"/>
            <w:right w:val="none" w:sz="0" w:space="0" w:color="auto"/>
          </w:divBdr>
        </w:div>
        <w:div w:id="1228800569">
          <w:marLeft w:val="480"/>
          <w:marRight w:val="0"/>
          <w:marTop w:val="0"/>
          <w:marBottom w:val="0"/>
          <w:divBdr>
            <w:top w:val="none" w:sz="0" w:space="0" w:color="auto"/>
            <w:left w:val="none" w:sz="0" w:space="0" w:color="auto"/>
            <w:bottom w:val="none" w:sz="0" w:space="0" w:color="auto"/>
            <w:right w:val="none" w:sz="0" w:space="0" w:color="auto"/>
          </w:divBdr>
        </w:div>
        <w:div w:id="1174762208">
          <w:marLeft w:val="480"/>
          <w:marRight w:val="0"/>
          <w:marTop w:val="0"/>
          <w:marBottom w:val="0"/>
          <w:divBdr>
            <w:top w:val="none" w:sz="0" w:space="0" w:color="auto"/>
            <w:left w:val="none" w:sz="0" w:space="0" w:color="auto"/>
            <w:bottom w:val="none" w:sz="0" w:space="0" w:color="auto"/>
            <w:right w:val="none" w:sz="0" w:space="0" w:color="auto"/>
          </w:divBdr>
        </w:div>
        <w:div w:id="653607133">
          <w:marLeft w:val="480"/>
          <w:marRight w:val="0"/>
          <w:marTop w:val="0"/>
          <w:marBottom w:val="0"/>
          <w:divBdr>
            <w:top w:val="none" w:sz="0" w:space="0" w:color="auto"/>
            <w:left w:val="none" w:sz="0" w:space="0" w:color="auto"/>
            <w:bottom w:val="none" w:sz="0" w:space="0" w:color="auto"/>
            <w:right w:val="none" w:sz="0" w:space="0" w:color="auto"/>
          </w:divBdr>
        </w:div>
        <w:div w:id="32926734">
          <w:marLeft w:val="480"/>
          <w:marRight w:val="0"/>
          <w:marTop w:val="0"/>
          <w:marBottom w:val="0"/>
          <w:divBdr>
            <w:top w:val="none" w:sz="0" w:space="0" w:color="auto"/>
            <w:left w:val="none" w:sz="0" w:space="0" w:color="auto"/>
            <w:bottom w:val="none" w:sz="0" w:space="0" w:color="auto"/>
            <w:right w:val="none" w:sz="0" w:space="0" w:color="auto"/>
          </w:divBdr>
        </w:div>
        <w:div w:id="2023974592">
          <w:marLeft w:val="480"/>
          <w:marRight w:val="0"/>
          <w:marTop w:val="0"/>
          <w:marBottom w:val="0"/>
          <w:divBdr>
            <w:top w:val="none" w:sz="0" w:space="0" w:color="auto"/>
            <w:left w:val="none" w:sz="0" w:space="0" w:color="auto"/>
            <w:bottom w:val="none" w:sz="0" w:space="0" w:color="auto"/>
            <w:right w:val="none" w:sz="0" w:space="0" w:color="auto"/>
          </w:divBdr>
        </w:div>
        <w:div w:id="1949240753">
          <w:marLeft w:val="480"/>
          <w:marRight w:val="0"/>
          <w:marTop w:val="0"/>
          <w:marBottom w:val="0"/>
          <w:divBdr>
            <w:top w:val="none" w:sz="0" w:space="0" w:color="auto"/>
            <w:left w:val="none" w:sz="0" w:space="0" w:color="auto"/>
            <w:bottom w:val="none" w:sz="0" w:space="0" w:color="auto"/>
            <w:right w:val="none" w:sz="0" w:space="0" w:color="auto"/>
          </w:divBdr>
        </w:div>
        <w:div w:id="1452364226">
          <w:marLeft w:val="480"/>
          <w:marRight w:val="0"/>
          <w:marTop w:val="0"/>
          <w:marBottom w:val="0"/>
          <w:divBdr>
            <w:top w:val="none" w:sz="0" w:space="0" w:color="auto"/>
            <w:left w:val="none" w:sz="0" w:space="0" w:color="auto"/>
            <w:bottom w:val="none" w:sz="0" w:space="0" w:color="auto"/>
            <w:right w:val="none" w:sz="0" w:space="0" w:color="auto"/>
          </w:divBdr>
        </w:div>
        <w:div w:id="323776394">
          <w:marLeft w:val="480"/>
          <w:marRight w:val="0"/>
          <w:marTop w:val="0"/>
          <w:marBottom w:val="0"/>
          <w:divBdr>
            <w:top w:val="none" w:sz="0" w:space="0" w:color="auto"/>
            <w:left w:val="none" w:sz="0" w:space="0" w:color="auto"/>
            <w:bottom w:val="none" w:sz="0" w:space="0" w:color="auto"/>
            <w:right w:val="none" w:sz="0" w:space="0" w:color="auto"/>
          </w:divBdr>
        </w:div>
        <w:div w:id="624508573">
          <w:marLeft w:val="480"/>
          <w:marRight w:val="0"/>
          <w:marTop w:val="0"/>
          <w:marBottom w:val="0"/>
          <w:divBdr>
            <w:top w:val="none" w:sz="0" w:space="0" w:color="auto"/>
            <w:left w:val="none" w:sz="0" w:space="0" w:color="auto"/>
            <w:bottom w:val="none" w:sz="0" w:space="0" w:color="auto"/>
            <w:right w:val="none" w:sz="0" w:space="0" w:color="auto"/>
          </w:divBdr>
        </w:div>
        <w:div w:id="586814134">
          <w:marLeft w:val="480"/>
          <w:marRight w:val="0"/>
          <w:marTop w:val="0"/>
          <w:marBottom w:val="0"/>
          <w:divBdr>
            <w:top w:val="none" w:sz="0" w:space="0" w:color="auto"/>
            <w:left w:val="none" w:sz="0" w:space="0" w:color="auto"/>
            <w:bottom w:val="none" w:sz="0" w:space="0" w:color="auto"/>
            <w:right w:val="none" w:sz="0" w:space="0" w:color="auto"/>
          </w:divBdr>
        </w:div>
        <w:div w:id="1535576900">
          <w:marLeft w:val="480"/>
          <w:marRight w:val="0"/>
          <w:marTop w:val="0"/>
          <w:marBottom w:val="0"/>
          <w:divBdr>
            <w:top w:val="none" w:sz="0" w:space="0" w:color="auto"/>
            <w:left w:val="none" w:sz="0" w:space="0" w:color="auto"/>
            <w:bottom w:val="none" w:sz="0" w:space="0" w:color="auto"/>
            <w:right w:val="none" w:sz="0" w:space="0" w:color="auto"/>
          </w:divBdr>
        </w:div>
        <w:div w:id="1032608988">
          <w:marLeft w:val="480"/>
          <w:marRight w:val="0"/>
          <w:marTop w:val="0"/>
          <w:marBottom w:val="0"/>
          <w:divBdr>
            <w:top w:val="none" w:sz="0" w:space="0" w:color="auto"/>
            <w:left w:val="none" w:sz="0" w:space="0" w:color="auto"/>
            <w:bottom w:val="none" w:sz="0" w:space="0" w:color="auto"/>
            <w:right w:val="none" w:sz="0" w:space="0" w:color="auto"/>
          </w:divBdr>
        </w:div>
        <w:div w:id="292055652">
          <w:marLeft w:val="480"/>
          <w:marRight w:val="0"/>
          <w:marTop w:val="0"/>
          <w:marBottom w:val="0"/>
          <w:divBdr>
            <w:top w:val="none" w:sz="0" w:space="0" w:color="auto"/>
            <w:left w:val="none" w:sz="0" w:space="0" w:color="auto"/>
            <w:bottom w:val="none" w:sz="0" w:space="0" w:color="auto"/>
            <w:right w:val="none" w:sz="0" w:space="0" w:color="auto"/>
          </w:divBdr>
        </w:div>
        <w:div w:id="715936732">
          <w:marLeft w:val="480"/>
          <w:marRight w:val="0"/>
          <w:marTop w:val="0"/>
          <w:marBottom w:val="0"/>
          <w:divBdr>
            <w:top w:val="none" w:sz="0" w:space="0" w:color="auto"/>
            <w:left w:val="none" w:sz="0" w:space="0" w:color="auto"/>
            <w:bottom w:val="none" w:sz="0" w:space="0" w:color="auto"/>
            <w:right w:val="none" w:sz="0" w:space="0" w:color="auto"/>
          </w:divBdr>
        </w:div>
        <w:div w:id="1347370488">
          <w:marLeft w:val="480"/>
          <w:marRight w:val="0"/>
          <w:marTop w:val="0"/>
          <w:marBottom w:val="0"/>
          <w:divBdr>
            <w:top w:val="none" w:sz="0" w:space="0" w:color="auto"/>
            <w:left w:val="none" w:sz="0" w:space="0" w:color="auto"/>
            <w:bottom w:val="none" w:sz="0" w:space="0" w:color="auto"/>
            <w:right w:val="none" w:sz="0" w:space="0" w:color="auto"/>
          </w:divBdr>
        </w:div>
        <w:div w:id="1550148105">
          <w:marLeft w:val="480"/>
          <w:marRight w:val="0"/>
          <w:marTop w:val="0"/>
          <w:marBottom w:val="0"/>
          <w:divBdr>
            <w:top w:val="none" w:sz="0" w:space="0" w:color="auto"/>
            <w:left w:val="none" w:sz="0" w:space="0" w:color="auto"/>
            <w:bottom w:val="none" w:sz="0" w:space="0" w:color="auto"/>
            <w:right w:val="none" w:sz="0" w:space="0" w:color="auto"/>
          </w:divBdr>
        </w:div>
        <w:div w:id="644316499">
          <w:marLeft w:val="480"/>
          <w:marRight w:val="0"/>
          <w:marTop w:val="0"/>
          <w:marBottom w:val="0"/>
          <w:divBdr>
            <w:top w:val="none" w:sz="0" w:space="0" w:color="auto"/>
            <w:left w:val="none" w:sz="0" w:space="0" w:color="auto"/>
            <w:bottom w:val="none" w:sz="0" w:space="0" w:color="auto"/>
            <w:right w:val="none" w:sz="0" w:space="0" w:color="auto"/>
          </w:divBdr>
        </w:div>
        <w:div w:id="167984685">
          <w:marLeft w:val="480"/>
          <w:marRight w:val="0"/>
          <w:marTop w:val="0"/>
          <w:marBottom w:val="0"/>
          <w:divBdr>
            <w:top w:val="none" w:sz="0" w:space="0" w:color="auto"/>
            <w:left w:val="none" w:sz="0" w:space="0" w:color="auto"/>
            <w:bottom w:val="none" w:sz="0" w:space="0" w:color="auto"/>
            <w:right w:val="none" w:sz="0" w:space="0" w:color="auto"/>
          </w:divBdr>
        </w:div>
        <w:div w:id="1519738297">
          <w:marLeft w:val="480"/>
          <w:marRight w:val="0"/>
          <w:marTop w:val="0"/>
          <w:marBottom w:val="0"/>
          <w:divBdr>
            <w:top w:val="none" w:sz="0" w:space="0" w:color="auto"/>
            <w:left w:val="none" w:sz="0" w:space="0" w:color="auto"/>
            <w:bottom w:val="none" w:sz="0" w:space="0" w:color="auto"/>
            <w:right w:val="none" w:sz="0" w:space="0" w:color="auto"/>
          </w:divBdr>
        </w:div>
        <w:div w:id="436947041">
          <w:marLeft w:val="480"/>
          <w:marRight w:val="0"/>
          <w:marTop w:val="0"/>
          <w:marBottom w:val="0"/>
          <w:divBdr>
            <w:top w:val="none" w:sz="0" w:space="0" w:color="auto"/>
            <w:left w:val="none" w:sz="0" w:space="0" w:color="auto"/>
            <w:bottom w:val="none" w:sz="0" w:space="0" w:color="auto"/>
            <w:right w:val="none" w:sz="0" w:space="0" w:color="auto"/>
          </w:divBdr>
        </w:div>
        <w:div w:id="1133329740">
          <w:marLeft w:val="480"/>
          <w:marRight w:val="0"/>
          <w:marTop w:val="0"/>
          <w:marBottom w:val="0"/>
          <w:divBdr>
            <w:top w:val="none" w:sz="0" w:space="0" w:color="auto"/>
            <w:left w:val="none" w:sz="0" w:space="0" w:color="auto"/>
            <w:bottom w:val="none" w:sz="0" w:space="0" w:color="auto"/>
            <w:right w:val="none" w:sz="0" w:space="0" w:color="auto"/>
          </w:divBdr>
        </w:div>
        <w:div w:id="761101004">
          <w:marLeft w:val="480"/>
          <w:marRight w:val="0"/>
          <w:marTop w:val="0"/>
          <w:marBottom w:val="0"/>
          <w:divBdr>
            <w:top w:val="none" w:sz="0" w:space="0" w:color="auto"/>
            <w:left w:val="none" w:sz="0" w:space="0" w:color="auto"/>
            <w:bottom w:val="none" w:sz="0" w:space="0" w:color="auto"/>
            <w:right w:val="none" w:sz="0" w:space="0" w:color="auto"/>
          </w:divBdr>
        </w:div>
        <w:div w:id="469565610">
          <w:marLeft w:val="480"/>
          <w:marRight w:val="0"/>
          <w:marTop w:val="0"/>
          <w:marBottom w:val="0"/>
          <w:divBdr>
            <w:top w:val="none" w:sz="0" w:space="0" w:color="auto"/>
            <w:left w:val="none" w:sz="0" w:space="0" w:color="auto"/>
            <w:bottom w:val="none" w:sz="0" w:space="0" w:color="auto"/>
            <w:right w:val="none" w:sz="0" w:space="0" w:color="auto"/>
          </w:divBdr>
        </w:div>
        <w:div w:id="111755579">
          <w:marLeft w:val="480"/>
          <w:marRight w:val="0"/>
          <w:marTop w:val="0"/>
          <w:marBottom w:val="0"/>
          <w:divBdr>
            <w:top w:val="none" w:sz="0" w:space="0" w:color="auto"/>
            <w:left w:val="none" w:sz="0" w:space="0" w:color="auto"/>
            <w:bottom w:val="none" w:sz="0" w:space="0" w:color="auto"/>
            <w:right w:val="none" w:sz="0" w:space="0" w:color="auto"/>
          </w:divBdr>
        </w:div>
        <w:div w:id="348527894">
          <w:marLeft w:val="480"/>
          <w:marRight w:val="0"/>
          <w:marTop w:val="0"/>
          <w:marBottom w:val="0"/>
          <w:divBdr>
            <w:top w:val="none" w:sz="0" w:space="0" w:color="auto"/>
            <w:left w:val="none" w:sz="0" w:space="0" w:color="auto"/>
            <w:bottom w:val="none" w:sz="0" w:space="0" w:color="auto"/>
            <w:right w:val="none" w:sz="0" w:space="0" w:color="auto"/>
          </w:divBdr>
        </w:div>
        <w:div w:id="1550417160">
          <w:marLeft w:val="480"/>
          <w:marRight w:val="0"/>
          <w:marTop w:val="0"/>
          <w:marBottom w:val="0"/>
          <w:divBdr>
            <w:top w:val="none" w:sz="0" w:space="0" w:color="auto"/>
            <w:left w:val="none" w:sz="0" w:space="0" w:color="auto"/>
            <w:bottom w:val="none" w:sz="0" w:space="0" w:color="auto"/>
            <w:right w:val="none" w:sz="0" w:space="0" w:color="auto"/>
          </w:divBdr>
        </w:div>
        <w:div w:id="1236167234">
          <w:marLeft w:val="480"/>
          <w:marRight w:val="0"/>
          <w:marTop w:val="0"/>
          <w:marBottom w:val="0"/>
          <w:divBdr>
            <w:top w:val="none" w:sz="0" w:space="0" w:color="auto"/>
            <w:left w:val="none" w:sz="0" w:space="0" w:color="auto"/>
            <w:bottom w:val="none" w:sz="0" w:space="0" w:color="auto"/>
            <w:right w:val="none" w:sz="0" w:space="0" w:color="auto"/>
          </w:divBdr>
        </w:div>
        <w:div w:id="543636050">
          <w:marLeft w:val="480"/>
          <w:marRight w:val="0"/>
          <w:marTop w:val="0"/>
          <w:marBottom w:val="0"/>
          <w:divBdr>
            <w:top w:val="none" w:sz="0" w:space="0" w:color="auto"/>
            <w:left w:val="none" w:sz="0" w:space="0" w:color="auto"/>
            <w:bottom w:val="none" w:sz="0" w:space="0" w:color="auto"/>
            <w:right w:val="none" w:sz="0" w:space="0" w:color="auto"/>
          </w:divBdr>
        </w:div>
        <w:div w:id="1884555901">
          <w:marLeft w:val="480"/>
          <w:marRight w:val="0"/>
          <w:marTop w:val="0"/>
          <w:marBottom w:val="0"/>
          <w:divBdr>
            <w:top w:val="none" w:sz="0" w:space="0" w:color="auto"/>
            <w:left w:val="none" w:sz="0" w:space="0" w:color="auto"/>
            <w:bottom w:val="none" w:sz="0" w:space="0" w:color="auto"/>
            <w:right w:val="none" w:sz="0" w:space="0" w:color="auto"/>
          </w:divBdr>
        </w:div>
        <w:div w:id="1944338030">
          <w:marLeft w:val="480"/>
          <w:marRight w:val="0"/>
          <w:marTop w:val="0"/>
          <w:marBottom w:val="0"/>
          <w:divBdr>
            <w:top w:val="none" w:sz="0" w:space="0" w:color="auto"/>
            <w:left w:val="none" w:sz="0" w:space="0" w:color="auto"/>
            <w:bottom w:val="none" w:sz="0" w:space="0" w:color="auto"/>
            <w:right w:val="none" w:sz="0" w:space="0" w:color="auto"/>
          </w:divBdr>
        </w:div>
        <w:div w:id="678508397">
          <w:marLeft w:val="480"/>
          <w:marRight w:val="0"/>
          <w:marTop w:val="0"/>
          <w:marBottom w:val="0"/>
          <w:divBdr>
            <w:top w:val="none" w:sz="0" w:space="0" w:color="auto"/>
            <w:left w:val="none" w:sz="0" w:space="0" w:color="auto"/>
            <w:bottom w:val="none" w:sz="0" w:space="0" w:color="auto"/>
            <w:right w:val="none" w:sz="0" w:space="0" w:color="auto"/>
          </w:divBdr>
        </w:div>
        <w:div w:id="1755324382">
          <w:marLeft w:val="480"/>
          <w:marRight w:val="0"/>
          <w:marTop w:val="0"/>
          <w:marBottom w:val="0"/>
          <w:divBdr>
            <w:top w:val="none" w:sz="0" w:space="0" w:color="auto"/>
            <w:left w:val="none" w:sz="0" w:space="0" w:color="auto"/>
            <w:bottom w:val="none" w:sz="0" w:space="0" w:color="auto"/>
            <w:right w:val="none" w:sz="0" w:space="0" w:color="auto"/>
          </w:divBdr>
        </w:div>
        <w:div w:id="281428527">
          <w:marLeft w:val="480"/>
          <w:marRight w:val="0"/>
          <w:marTop w:val="0"/>
          <w:marBottom w:val="0"/>
          <w:divBdr>
            <w:top w:val="none" w:sz="0" w:space="0" w:color="auto"/>
            <w:left w:val="none" w:sz="0" w:space="0" w:color="auto"/>
            <w:bottom w:val="none" w:sz="0" w:space="0" w:color="auto"/>
            <w:right w:val="none" w:sz="0" w:space="0" w:color="auto"/>
          </w:divBdr>
        </w:div>
        <w:div w:id="546450873">
          <w:marLeft w:val="480"/>
          <w:marRight w:val="0"/>
          <w:marTop w:val="0"/>
          <w:marBottom w:val="0"/>
          <w:divBdr>
            <w:top w:val="none" w:sz="0" w:space="0" w:color="auto"/>
            <w:left w:val="none" w:sz="0" w:space="0" w:color="auto"/>
            <w:bottom w:val="none" w:sz="0" w:space="0" w:color="auto"/>
            <w:right w:val="none" w:sz="0" w:space="0" w:color="auto"/>
          </w:divBdr>
        </w:div>
        <w:div w:id="473640022">
          <w:marLeft w:val="480"/>
          <w:marRight w:val="0"/>
          <w:marTop w:val="0"/>
          <w:marBottom w:val="0"/>
          <w:divBdr>
            <w:top w:val="none" w:sz="0" w:space="0" w:color="auto"/>
            <w:left w:val="none" w:sz="0" w:space="0" w:color="auto"/>
            <w:bottom w:val="none" w:sz="0" w:space="0" w:color="auto"/>
            <w:right w:val="none" w:sz="0" w:space="0" w:color="auto"/>
          </w:divBdr>
        </w:div>
        <w:div w:id="1957250735">
          <w:marLeft w:val="480"/>
          <w:marRight w:val="0"/>
          <w:marTop w:val="0"/>
          <w:marBottom w:val="0"/>
          <w:divBdr>
            <w:top w:val="none" w:sz="0" w:space="0" w:color="auto"/>
            <w:left w:val="none" w:sz="0" w:space="0" w:color="auto"/>
            <w:bottom w:val="none" w:sz="0" w:space="0" w:color="auto"/>
            <w:right w:val="none" w:sz="0" w:space="0" w:color="auto"/>
          </w:divBdr>
        </w:div>
        <w:div w:id="1212887078">
          <w:marLeft w:val="480"/>
          <w:marRight w:val="0"/>
          <w:marTop w:val="0"/>
          <w:marBottom w:val="0"/>
          <w:divBdr>
            <w:top w:val="none" w:sz="0" w:space="0" w:color="auto"/>
            <w:left w:val="none" w:sz="0" w:space="0" w:color="auto"/>
            <w:bottom w:val="none" w:sz="0" w:space="0" w:color="auto"/>
            <w:right w:val="none" w:sz="0" w:space="0" w:color="auto"/>
          </w:divBdr>
        </w:div>
        <w:div w:id="886335189">
          <w:marLeft w:val="480"/>
          <w:marRight w:val="0"/>
          <w:marTop w:val="0"/>
          <w:marBottom w:val="0"/>
          <w:divBdr>
            <w:top w:val="none" w:sz="0" w:space="0" w:color="auto"/>
            <w:left w:val="none" w:sz="0" w:space="0" w:color="auto"/>
            <w:bottom w:val="none" w:sz="0" w:space="0" w:color="auto"/>
            <w:right w:val="none" w:sz="0" w:space="0" w:color="auto"/>
          </w:divBdr>
        </w:div>
        <w:div w:id="644623911">
          <w:marLeft w:val="480"/>
          <w:marRight w:val="0"/>
          <w:marTop w:val="0"/>
          <w:marBottom w:val="0"/>
          <w:divBdr>
            <w:top w:val="none" w:sz="0" w:space="0" w:color="auto"/>
            <w:left w:val="none" w:sz="0" w:space="0" w:color="auto"/>
            <w:bottom w:val="none" w:sz="0" w:space="0" w:color="auto"/>
            <w:right w:val="none" w:sz="0" w:space="0" w:color="auto"/>
          </w:divBdr>
        </w:div>
        <w:div w:id="655913082">
          <w:marLeft w:val="480"/>
          <w:marRight w:val="0"/>
          <w:marTop w:val="0"/>
          <w:marBottom w:val="0"/>
          <w:divBdr>
            <w:top w:val="none" w:sz="0" w:space="0" w:color="auto"/>
            <w:left w:val="none" w:sz="0" w:space="0" w:color="auto"/>
            <w:bottom w:val="none" w:sz="0" w:space="0" w:color="auto"/>
            <w:right w:val="none" w:sz="0" w:space="0" w:color="auto"/>
          </w:divBdr>
        </w:div>
        <w:div w:id="812526881">
          <w:marLeft w:val="480"/>
          <w:marRight w:val="0"/>
          <w:marTop w:val="0"/>
          <w:marBottom w:val="0"/>
          <w:divBdr>
            <w:top w:val="none" w:sz="0" w:space="0" w:color="auto"/>
            <w:left w:val="none" w:sz="0" w:space="0" w:color="auto"/>
            <w:bottom w:val="none" w:sz="0" w:space="0" w:color="auto"/>
            <w:right w:val="none" w:sz="0" w:space="0" w:color="auto"/>
          </w:divBdr>
        </w:div>
        <w:div w:id="1691956053">
          <w:marLeft w:val="480"/>
          <w:marRight w:val="0"/>
          <w:marTop w:val="0"/>
          <w:marBottom w:val="0"/>
          <w:divBdr>
            <w:top w:val="none" w:sz="0" w:space="0" w:color="auto"/>
            <w:left w:val="none" w:sz="0" w:space="0" w:color="auto"/>
            <w:bottom w:val="none" w:sz="0" w:space="0" w:color="auto"/>
            <w:right w:val="none" w:sz="0" w:space="0" w:color="auto"/>
          </w:divBdr>
        </w:div>
      </w:divsChild>
    </w:div>
    <w:div w:id="1649748411">
      <w:bodyDiv w:val="1"/>
      <w:marLeft w:val="0"/>
      <w:marRight w:val="0"/>
      <w:marTop w:val="0"/>
      <w:marBottom w:val="0"/>
      <w:divBdr>
        <w:top w:val="none" w:sz="0" w:space="0" w:color="auto"/>
        <w:left w:val="none" w:sz="0" w:space="0" w:color="auto"/>
        <w:bottom w:val="none" w:sz="0" w:space="0" w:color="auto"/>
        <w:right w:val="none" w:sz="0" w:space="0" w:color="auto"/>
      </w:divBdr>
    </w:div>
    <w:div w:id="1650210952">
      <w:bodyDiv w:val="1"/>
      <w:marLeft w:val="0"/>
      <w:marRight w:val="0"/>
      <w:marTop w:val="0"/>
      <w:marBottom w:val="0"/>
      <w:divBdr>
        <w:top w:val="none" w:sz="0" w:space="0" w:color="auto"/>
        <w:left w:val="none" w:sz="0" w:space="0" w:color="auto"/>
        <w:bottom w:val="none" w:sz="0" w:space="0" w:color="auto"/>
        <w:right w:val="none" w:sz="0" w:space="0" w:color="auto"/>
      </w:divBdr>
    </w:div>
    <w:div w:id="1654093637">
      <w:bodyDiv w:val="1"/>
      <w:marLeft w:val="0"/>
      <w:marRight w:val="0"/>
      <w:marTop w:val="0"/>
      <w:marBottom w:val="0"/>
      <w:divBdr>
        <w:top w:val="none" w:sz="0" w:space="0" w:color="auto"/>
        <w:left w:val="none" w:sz="0" w:space="0" w:color="auto"/>
        <w:bottom w:val="none" w:sz="0" w:space="0" w:color="auto"/>
        <w:right w:val="none" w:sz="0" w:space="0" w:color="auto"/>
      </w:divBdr>
    </w:div>
    <w:div w:id="1672610208">
      <w:bodyDiv w:val="1"/>
      <w:marLeft w:val="0"/>
      <w:marRight w:val="0"/>
      <w:marTop w:val="0"/>
      <w:marBottom w:val="0"/>
      <w:divBdr>
        <w:top w:val="none" w:sz="0" w:space="0" w:color="auto"/>
        <w:left w:val="none" w:sz="0" w:space="0" w:color="auto"/>
        <w:bottom w:val="none" w:sz="0" w:space="0" w:color="auto"/>
        <w:right w:val="none" w:sz="0" w:space="0" w:color="auto"/>
      </w:divBdr>
    </w:div>
    <w:div w:id="1676417012">
      <w:bodyDiv w:val="1"/>
      <w:marLeft w:val="0"/>
      <w:marRight w:val="0"/>
      <w:marTop w:val="0"/>
      <w:marBottom w:val="0"/>
      <w:divBdr>
        <w:top w:val="none" w:sz="0" w:space="0" w:color="auto"/>
        <w:left w:val="none" w:sz="0" w:space="0" w:color="auto"/>
        <w:bottom w:val="none" w:sz="0" w:space="0" w:color="auto"/>
        <w:right w:val="none" w:sz="0" w:space="0" w:color="auto"/>
      </w:divBdr>
    </w:div>
    <w:div w:id="1677149709">
      <w:bodyDiv w:val="1"/>
      <w:marLeft w:val="0"/>
      <w:marRight w:val="0"/>
      <w:marTop w:val="0"/>
      <w:marBottom w:val="0"/>
      <w:divBdr>
        <w:top w:val="none" w:sz="0" w:space="0" w:color="auto"/>
        <w:left w:val="none" w:sz="0" w:space="0" w:color="auto"/>
        <w:bottom w:val="none" w:sz="0" w:space="0" w:color="auto"/>
        <w:right w:val="none" w:sz="0" w:space="0" w:color="auto"/>
      </w:divBdr>
    </w:div>
    <w:div w:id="1692686838">
      <w:bodyDiv w:val="1"/>
      <w:marLeft w:val="0"/>
      <w:marRight w:val="0"/>
      <w:marTop w:val="0"/>
      <w:marBottom w:val="0"/>
      <w:divBdr>
        <w:top w:val="none" w:sz="0" w:space="0" w:color="auto"/>
        <w:left w:val="none" w:sz="0" w:space="0" w:color="auto"/>
        <w:bottom w:val="none" w:sz="0" w:space="0" w:color="auto"/>
        <w:right w:val="none" w:sz="0" w:space="0" w:color="auto"/>
      </w:divBdr>
    </w:div>
    <w:div w:id="1708798378">
      <w:bodyDiv w:val="1"/>
      <w:marLeft w:val="0"/>
      <w:marRight w:val="0"/>
      <w:marTop w:val="0"/>
      <w:marBottom w:val="0"/>
      <w:divBdr>
        <w:top w:val="none" w:sz="0" w:space="0" w:color="auto"/>
        <w:left w:val="none" w:sz="0" w:space="0" w:color="auto"/>
        <w:bottom w:val="none" w:sz="0" w:space="0" w:color="auto"/>
        <w:right w:val="none" w:sz="0" w:space="0" w:color="auto"/>
      </w:divBdr>
    </w:div>
    <w:div w:id="1717774231">
      <w:bodyDiv w:val="1"/>
      <w:marLeft w:val="0"/>
      <w:marRight w:val="0"/>
      <w:marTop w:val="0"/>
      <w:marBottom w:val="0"/>
      <w:divBdr>
        <w:top w:val="none" w:sz="0" w:space="0" w:color="auto"/>
        <w:left w:val="none" w:sz="0" w:space="0" w:color="auto"/>
        <w:bottom w:val="none" w:sz="0" w:space="0" w:color="auto"/>
        <w:right w:val="none" w:sz="0" w:space="0" w:color="auto"/>
      </w:divBdr>
    </w:div>
    <w:div w:id="1728454499">
      <w:bodyDiv w:val="1"/>
      <w:marLeft w:val="0"/>
      <w:marRight w:val="0"/>
      <w:marTop w:val="0"/>
      <w:marBottom w:val="0"/>
      <w:divBdr>
        <w:top w:val="none" w:sz="0" w:space="0" w:color="auto"/>
        <w:left w:val="none" w:sz="0" w:space="0" w:color="auto"/>
        <w:bottom w:val="none" w:sz="0" w:space="0" w:color="auto"/>
        <w:right w:val="none" w:sz="0" w:space="0" w:color="auto"/>
      </w:divBdr>
    </w:div>
    <w:div w:id="1736317284">
      <w:bodyDiv w:val="1"/>
      <w:marLeft w:val="0"/>
      <w:marRight w:val="0"/>
      <w:marTop w:val="0"/>
      <w:marBottom w:val="0"/>
      <w:divBdr>
        <w:top w:val="none" w:sz="0" w:space="0" w:color="auto"/>
        <w:left w:val="none" w:sz="0" w:space="0" w:color="auto"/>
        <w:bottom w:val="none" w:sz="0" w:space="0" w:color="auto"/>
        <w:right w:val="none" w:sz="0" w:space="0" w:color="auto"/>
      </w:divBdr>
    </w:div>
    <w:div w:id="1770923941">
      <w:bodyDiv w:val="1"/>
      <w:marLeft w:val="0"/>
      <w:marRight w:val="0"/>
      <w:marTop w:val="0"/>
      <w:marBottom w:val="0"/>
      <w:divBdr>
        <w:top w:val="none" w:sz="0" w:space="0" w:color="auto"/>
        <w:left w:val="none" w:sz="0" w:space="0" w:color="auto"/>
        <w:bottom w:val="none" w:sz="0" w:space="0" w:color="auto"/>
        <w:right w:val="none" w:sz="0" w:space="0" w:color="auto"/>
      </w:divBdr>
    </w:div>
    <w:div w:id="1778141144">
      <w:bodyDiv w:val="1"/>
      <w:marLeft w:val="0"/>
      <w:marRight w:val="0"/>
      <w:marTop w:val="0"/>
      <w:marBottom w:val="0"/>
      <w:divBdr>
        <w:top w:val="none" w:sz="0" w:space="0" w:color="auto"/>
        <w:left w:val="none" w:sz="0" w:space="0" w:color="auto"/>
        <w:bottom w:val="none" w:sz="0" w:space="0" w:color="auto"/>
        <w:right w:val="none" w:sz="0" w:space="0" w:color="auto"/>
      </w:divBdr>
    </w:div>
    <w:div w:id="1785953937">
      <w:bodyDiv w:val="1"/>
      <w:marLeft w:val="0"/>
      <w:marRight w:val="0"/>
      <w:marTop w:val="0"/>
      <w:marBottom w:val="0"/>
      <w:divBdr>
        <w:top w:val="none" w:sz="0" w:space="0" w:color="auto"/>
        <w:left w:val="none" w:sz="0" w:space="0" w:color="auto"/>
        <w:bottom w:val="none" w:sz="0" w:space="0" w:color="auto"/>
        <w:right w:val="none" w:sz="0" w:space="0" w:color="auto"/>
      </w:divBdr>
    </w:div>
    <w:div w:id="1822380604">
      <w:bodyDiv w:val="1"/>
      <w:marLeft w:val="0"/>
      <w:marRight w:val="0"/>
      <w:marTop w:val="0"/>
      <w:marBottom w:val="0"/>
      <w:divBdr>
        <w:top w:val="none" w:sz="0" w:space="0" w:color="auto"/>
        <w:left w:val="none" w:sz="0" w:space="0" w:color="auto"/>
        <w:bottom w:val="none" w:sz="0" w:space="0" w:color="auto"/>
        <w:right w:val="none" w:sz="0" w:space="0" w:color="auto"/>
      </w:divBdr>
    </w:div>
    <w:div w:id="1822457070">
      <w:bodyDiv w:val="1"/>
      <w:marLeft w:val="0"/>
      <w:marRight w:val="0"/>
      <w:marTop w:val="0"/>
      <w:marBottom w:val="0"/>
      <w:divBdr>
        <w:top w:val="none" w:sz="0" w:space="0" w:color="auto"/>
        <w:left w:val="none" w:sz="0" w:space="0" w:color="auto"/>
        <w:bottom w:val="none" w:sz="0" w:space="0" w:color="auto"/>
        <w:right w:val="none" w:sz="0" w:space="0" w:color="auto"/>
      </w:divBdr>
    </w:div>
    <w:div w:id="1823698777">
      <w:bodyDiv w:val="1"/>
      <w:marLeft w:val="0"/>
      <w:marRight w:val="0"/>
      <w:marTop w:val="0"/>
      <w:marBottom w:val="0"/>
      <w:divBdr>
        <w:top w:val="none" w:sz="0" w:space="0" w:color="auto"/>
        <w:left w:val="none" w:sz="0" w:space="0" w:color="auto"/>
        <w:bottom w:val="none" w:sz="0" w:space="0" w:color="auto"/>
        <w:right w:val="none" w:sz="0" w:space="0" w:color="auto"/>
      </w:divBdr>
    </w:div>
    <w:div w:id="1824001786">
      <w:bodyDiv w:val="1"/>
      <w:marLeft w:val="0"/>
      <w:marRight w:val="0"/>
      <w:marTop w:val="0"/>
      <w:marBottom w:val="0"/>
      <w:divBdr>
        <w:top w:val="none" w:sz="0" w:space="0" w:color="auto"/>
        <w:left w:val="none" w:sz="0" w:space="0" w:color="auto"/>
        <w:bottom w:val="none" w:sz="0" w:space="0" w:color="auto"/>
        <w:right w:val="none" w:sz="0" w:space="0" w:color="auto"/>
      </w:divBdr>
    </w:div>
    <w:div w:id="1857498961">
      <w:bodyDiv w:val="1"/>
      <w:marLeft w:val="0"/>
      <w:marRight w:val="0"/>
      <w:marTop w:val="0"/>
      <w:marBottom w:val="0"/>
      <w:divBdr>
        <w:top w:val="none" w:sz="0" w:space="0" w:color="auto"/>
        <w:left w:val="none" w:sz="0" w:space="0" w:color="auto"/>
        <w:bottom w:val="none" w:sz="0" w:space="0" w:color="auto"/>
        <w:right w:val="none" w:sz="0" w:space="0" w:color="auto"/>
      </w:divBdr>
    </w:div>
    <w:div w:id="1857574020">
      <w:bodyDiv w:val="1"/>
      <w:marLeft w:val="0"/>
      <w:marRight w:val="0"/>
      <w:marTop w:val="0"/>
      <w:marBottom w:val="0"/>
      <w:divBdr>
        <w:top w:val="none" w:sz="0" w:space="0" w:color="auto"/>
        <w:left w:val="none" w:sz="0" w:space="0" w:color="auto"/>
        <w:bottom w:val="none" w:sz="0" w:space="0" w:color="auto"/>
        <w:right w:val="none" w:sz="0" w:space="0" w:color="auto"/>
      </w:divBdr>
    </w:div>
    <w:div w:id="1859155050">
      <w:bodyDiv w:val="1"/>
      <w:marLeft w:val="0"/>
      <w:marRight w:val="0"/>
      <w:marTop w:val="0"/>
      <w:marBottom w:val="0"/>
      <w:divBdr>
        <w:top w:val="none" w:sz="0" w:space="0" w:color="auto"/>
        <w:left w:val="none" w:sz="0" w:space="0" w:color="auto"/>
        <w:bottom w:val="none" w:sz="0" w:space="0" w:color="auto"/>
        <w:right w:val="none" w:sz="0" w:space="0" w:color="auto"/>
      </w:divBdr>
    </w:div>
    <w:div w:id="1874538215">
      <w:bodyDiv w:val="1"/>
      <w:marLeft w:val="0"/>
      <w:marRight w:val="0"/>
      <w:marTop w:val="0"/>
      <w:marBottom w:val="0"/>
      <w:divBdr>
        <w:top w:val="none" w:sz="0" w:space="0" w:color="auto"/>
        <w:left w:val="none" w:sz="0" w:space="0" w:color="auto"/>
        <w:bottom w:val="none" w:sz="0" w:space="0" w:color="auto"/>
        <w:right w:val="none" w:sz="0" w:space="0" w:color="auto"/>
      </w:divBdr>
    </w:div>
    <w:div w:id="1877428309">
      <w:bodyDiv w:val="1"/>
      <w:marLeft w:val="0"/>
      <w:marRight w:val="0"/>
      <w:marTop w:val="0"/>
      <w:marBottom w:val="0"/>
      <w:divBdr>
        <w:top w:val="none" w:sz="0" w:space="0" w:color="auto"/>
        <w:left w:val="none" w:sz="0" w:space="0" w:color="auto"/>
        <w:bottom w:val="none" w:sz="0" w:space="0" w:color="auto"/>
        <w:right w:val="none" w:sz="0" w:space="0" w:color="auto"/>
      </w:divBdr>
    </w:div>
    <w:div w:id="1885210993">
      <w:bodyDiv w:val="1"/>
      <w:marLeft w:val="0"/>
      <w:marRight w:val="0"/>
      <w:marTop w:val="0"/>
      <w:marBottom w:val="0"/>
      <w:divBdr>
        <w:top w:val="none" w:sz="0" w:space="0" w:color="auto"/>
        <w:left w:val="none" w:sz="0" w:space="0" w:color="auto"/>
        <w:bottom w:val="none" w:sz="0" w:space="0" w:color="auto"/>
        <w:right w:val="none" w:sz="0" w:space="0" w:color="auto"/>
      </w:divBdr>
    </w:div>
    <w:div w:id="1888641615">
      <w:bodyDiv w:val="1"/>
      <w:marLeft w:val="0"/>
      <w:marRight w:val="0"/>
      <w:marTop w:val="0"/>
      <w:marBottom w:val="0"/>
      <w:divBdr>
        <w:top w:val="none" w:sz="0" w:space="0" w:color="auto"/>
        <w:left w:val="none" w:sz="0" w:space="0" w:color="auto"/>
        <w:bottom w:val="none" w:sz="0" w:space="0" w:color="auto"/>
        <w:right w:val="none" w:sz="0" w:space="0" w:color="auto"/>
      </w:divBdr>
    </w:div>
    <w:div w:id="1920947217">
      <w:bodyDiv w:val="1"/>
      <w:marLeft w:val="0"/>
      <w:marRight w:val="0"/>
      <w:marTop w:val="0"/>
      <w:marBottom w:val="0"/>
      <w:divBdr>
        <w:top w:val="none" w:sz="0" w:space="0" w:color="auto"/>
        <w:left w:val="none" w:sz="0" w:space="0" w:color="auto"/>
        <w:bottom w:val="none" w:sz="0" w:space="0" w:color="auto"/>
        <w:right w:val="none" w:sz="0" w:space="0" w:color="auto"/>
      </w:divBdr>
      <w:divsChild>
        <w:div w:id="1350369600">
          <w:marLeft w:val="480"/>
          <w:marRight w:val="0"/>
          <w:marTop w:val="0"/>
          <w:marBottom w:val="0"/>
          <w:divBdr>
            <w:top w:val="none" w:sz="0" w:space="0" w:color="auto"/>
            <w:left w:val="none" w:sz="0" w:space="0" w:color="auto"/>
            <w:bottom w:val="none" w:sz="0" w:space="0" w:color="auto"/>
            <w:right w:val="none" w:sz="0" w:space="0" w:color="auto"/>
          </w:divBdr>
        </w:div>
        <w:div w:id="169180765">
          <w:marLeft w:val="480"/>
          <w:marRight w:val="0"/>
          <w:marTop w:val="0"/>
          <w:marBottom w:val="0"/>
          <w:divBdr>
            <w:top w:val="none" w:sz="0" w:space="0" w:color="auto"/>
            <w:left w:val="none" w:sz="0" w:space="0" w:color="auto"/>
            <w:bottom w:val="none" w:sz="0" w:space="0" w:color="auto"/>
            <w:right w:val="none" w:sz="0" w:space="0" w:color="auto"/>
          </w:divBdr>
        </w:div>
        <w:div w:id="1788691822">
          <w:marLeft w:val="480"/>
          <w:marRight w:val="0"/>
          <w:marTop w:val="0"/>
          <w:marBottom w:val="0"/>
          <w:divBdr>
            <w:top w:val="none" w:sz="0" w:space="0" w:color="auto"/>
            <w:left w:val="none" w:sz="0" w:space="0" w:color="auto"/>
            <w:bottom w:val="none" w:sz="0" w:space="0" w:color="auto"/>
            <w:right w:val="none" w:sz="0" w:space="0" w:color="auto"/>
          </w:divBdr>
        </w:div>
        <w:div w:id="482893139">
          <w:marLeft w:val="480"/>
          <w:marRight w:val="0"/>
          <w:marTop w:val="0"/>
          <w:marBottom w:val="0"/>
          <w:divBdr>
            <w:top w:val="none" w:sz="0" w:space="0" w:color="auto"/>
            <w:left w:val="none" w:sz="0" w:space="0" w:color="auto"/>
            <w:bottom w:val="none" w:sz="0" w:space="0" w:color="auto"/>
            <w:right w:val="none" w:sz="0" w:space="0" w:color="auto"/>
          </w:divBdr>
        </w:div>
        <w:div w:id="1343120112">
          <w:marLeft w:val="480"/>
          <w:marRight w:val="0"/>
          <w:marTop w:val="0"/>
          <w:marBottom w:val="0"/>
          <w:divBdr>
            <w:top w:val="none" w:sz="0" w:space="0" w:color="auto"/>
            <w:left w:val="none" w:sz="0" w:space="0" w:color="auto"/>
            <w:bottom w:val="none" w:sz="0" w:space="0" w:color="auto"/>
            <w:right w:val="none" w:sz="0" w:space="0" w:color="auto"/>
          </w:divBdr>
        </w:div>
        <w:div w:id="973290926">
          <w:marLeft w:val="480"/>
          <w:marRight w:val="0"/>
          <w:marTop w:val="0"/>
          <w:marBottom w:val="0"/>
          <w:divBdr>
            <w:top w:val="none" w:sz="0" w:space="0" w:color="auto"/>
            <w:left w:val="none" w:sz="0" w:space="0" w:color="auto"/>
            <w:bottom w:val="none" w:sz="0" w:space="0" w:color="auto"/>
            <w:right w:val="none" w:sz="0" w:space="0" w:color="auto"/>
          </w:divBdr>
        </w:div>
        <w:div w:id="1656641798">
          <w:marLeft w:val="480"/>
          <w:marRight w:val="0"/>
          <w:marTop w:val="0"/>
          <w:marBottom w:val="0"/>
          <w:divBdr>
            <w:top w:val="none" w:sz="0" w:space="0" w:color="auto"/>
            <w:left w:val="none" w:sz="0" w:space="0" w:color="auto"/>
            <w:bottom w:val="none" w:sz="0" w:space="0" w:color="auto"/>
            <w:right w:val="none" w:sz="0" w:space="0" w:color="auto"/>
          </w:divBdr>
        </w:div>
        <w:div w:id="1836216273">
          <w:marLeft w:val="480"/>
          <w:marRight w:val="0"/>
          <w:marTop w:val="0"/>
          <w:marBottom w:val="0"/>
          <w:divBdr>
            <w:top w:val="none" w:sz="0" w:space="0" w:color="auto"/>
            <w:left w:val="none" w:sz="0" w:space="0" w:color="auto"/>
            <w:bottom w:val="none" w:sz="0" w:space="0" w:color="auto"/>
            <w:right w:val="none" w:sz="0" w:space="0" w:color="auto"/>
          </w:divBdr>
        </w:div>
        <w:div w:id="1505897963">
          <w:marLeft w:val="480"/>
          <w:marRight w:val="0"/>
          <w:marTop w:val="0"/>
          <w:marBottom w:val="0"/>
          <w:divBdr>
            <w:top w:val="none" w:sz="0" w:space="0" w:color="auto"/>
            <w:left w:val="none" w:sz="0" w:space="0" w:color="auto"/>
            <w:bottom w:val="none" w:sz="0" w:space="0" w:color="auto"/>
            <w:right w:val="none" w:sz="0" w:space="0" w:color="auto"/>
          </w:divBdr>
        </w:div>
        <w:div w:id="787622891">
          <w:marLeft w:val="480"/>
          <w:marRight w:val="0"/>
          <w:marTop w:val="0"/>
          <w:marBottom w:val="0"/>
          <w:divBdr>
            <w:top w:val="none" w:sz="0" w:space="0" w:color="auto"/>
            <w:left w:val="none" w:sz="0" w:space="0" w:color="auto"/>
            <w:bottom w:val="none" w:sz="0" w:space="0" w:color="auto"/>
            <w:right w:val="none" w:sz="0" w:space="0" w:color="auto"/>
          </w:divBdr>
        </w:div>
        <w:div w:id="1811091673">
          <w:marLeft w:val="480"/>
          <w:marRight w:val="0"/>
          <w:marTop w:val="0"/>
          <w:marBottom w:val="0"/>
          <w:divBdr>
            <w:top w:val="none" w:sz="0" w:space="0" w:color="auto"/>
            <w:left w:val="none" w:sz="0" w:space="0" w:color="auto"/>
            <w:bottom w:val="none" w:sz="0" w:space="0" w:color="auto"/>
            <w:right w:val="none" w:sz="0" w:space="0" w:color="auto"/>
          </w:divBdr>
        </w:div>
        <w:div w:id="1622417329">
          <w:marLeft w:val="480"/>
          <w:marRight w:val="0"/>
          <w:marTop w:val="0"/>
          <w:marBottom w:val="0"/>
          <w:divBdr>
            <w:top w:val="none" w:sz="0" w:space="0" w:color="auto"/>
            <w:left w:val="none" w:sz="0" w:space="0" w:color="auto"/>
            <w:bottom w:val="none" w:sz="0" w:space="0" w:color="auto"/>
            <w:right w:val="none" w:sz="0" w:space="0" w:color="auto"/>
          </w:divBdr>
        </w:div>
        <w:div w:id="1287666020">
          <w:marLeft w:val="480"/>
          <w:marRight w:val="0"/>
          <w:marTop w:val="0"/>
          <w:marBottom w:val="0"/>
          <w:divBdr>
            <w:top w:val="none" w:sz="0" w:space="0" w:color="auto"/>
            <w:left w:val="none" w:sz="0" w:space="0" w:color="auto"/>
            <w:bottom w:val="none" w:sz="0" w:space="0" w:color="auto"/>
            <w:right w:val="none" w:sz="0" w:space="0" w:color="auto"/>
          </w:divBdr>
        </w:div>
        <w:div w:id="1024331167">
          <w:marLeft w:val="480"/>
          <w:marRight w:val="0"/>
          <w:marTop w:val="0"/>
          <w:marBottom w:val="0"/>
          <w:divBdr>
            <w:top w:val="none" w:sz="0" w:space="0" w:color="auto"/>
            <w:left w:val="none" w:sz="0" w:space="0" w:color="auto"/>
            <w:bottom w:val="none" w:sz="0" w:space="0" w:color="auto"/>
            <w:right w:val="none" w:sz="0" w:space="0" w:color="auto"/>
          </w:divBdr>
        </w:div>
        <w:div w:id="353313516">
          <w:marLeft w:val="480"/>
          <w:marRight w:val="0"/>
          <w:marTop w:val="0"/>
          <w:marBottom w:val="0"/>
          <w:divBdr>
            <w:top w:val="none" w:sz="0" w:space="0" w:color="auto"/>
            <w:left w:val="none" w:sz="0" w:space="0" w:color="auto"/>
            <w:bottom w:val="none" w:sz="0" w:space="0" w:color="auto"/>
            <w:right w:val="none" w:sz="0" w:space="0" w:color="auto"/>
          </w:divBdr>
        </w:div>
        <w:div w:id="1448545333">
          <w:marLeft w:val="480"/>
          <w:marRight w:val="0"/>
          <w:marTop w:val="0"/>
          <w:marBottom w:val="0"/>
          <w:divBdr>
            <w:top w:val="none" w:sz="0" w:space="0" w:color="auto"/>
            <w:left w:val="none" w:sz="0" w:space="0" w:color="auto"/>
            <w:bottom w:val="none" w:sz="0" w:space="0" w:color="auto"/>
            <w:right w:val="none" w:sz="0" w:space="0" w:color="auto"/>
          </w:divBdr>
        </w:div>
        <w:div w:id="1484617279">
          <w:marLeft w:val="480"/>
          <w:marRight w:val="0"/>
          <w:marTop w:val="0"/>
          <w:marBottom w:val="0"/>
          <w:divBdr>
            <w:top w:val="none" w:sz="0" w:space="0" w:color="auto"/>
            <w:left w:val="none" w:sz="0" w:space="0" w:color="auto"/>
            <w:bottom w:val="none" w:sz="0" w:space="0" w:color="auto"/>
            <w:right w:val="none" w:sz="0" w:space="0" w:color="auto"/>
          </w:divBdr>
        </w:div>
        <w:div w:id="33964205">
          <w:marLeft w:val="480"/>
          <w:marRight w:val="0"/>
          <w:marTop w:val="0"/>
          <w:marBottom w:val="0"/>
          <w:divBdr>
            <w:top w:val="none" w:sz="0" w:space="0" w:color="auto"/>
            <w:left w:val="none" w:sz="0" w:space="0" w:color="auto"/>
            <w:bottom w:val="none" w:sz="0" w:space="0" w:color="auto"/>
            <w:right w:val="none" w:sz="0" w:space="0" w:color="auto"/>
          </w:divBdr>
        </w:div>
        <w:div w:id="1129668623">
          <w:marLeft w:val="480"/>
          <w:marRight w:val="0"/>
          <w:marTop w:val="0"/>
          <w:marBottom w:val="0"/>
          <w:divBdr>
            <w:top w:val="none" w:sz="0" w:space="0" w:color="auto"/>
            <w:left w:val="none" w:sz="0" w:space="0" w:color="auto"/>
            <w:bottom w:val="none" w:sz="0" w:space="0" w:color="auto"/>
            <w:right w:val="none" w:sz="0" w:space="0" w:color="auto"/>
          </w:divBdr>
        </w:div>
        <w:div w:id="1178274645">
          <w:marLeft w:val="480"/>
          <w:marRight w:val="0"/>
          <w:marTop w:val="0"/>
          <w:marBottom w:val="0"/>
          <w:divBdr>
            <w:top w:val="none" w:sz="0" w:space="0" w:color="auto"/>
            <w:left w:val="none" w:sz="0" w:space="0" w:color="auto"/>
            <w:bottom w:val="none" w:sz="0" w:space="0" w:color="auto"/>
            <w:right w:val="none" w:sz="0" w:space="0" w:color="auto"/>
          </w:divBdr>
        </w:div>
        <w:div w:id="1150319412">
          <w:marLeft w:val="480"/>
          <w:marRight w:val="0"/>
          <w:marTop w:val="0"/>
          <w:marBottom w:val="0"/>
          <w:divBdr>
            <w:top w:val="none" w:sz="0" w:space="0" w:color="auto"/>
            <w:left w:val="none" w:sz="0" w:space="0" w:color="auto"/>
            <w:bottom w:val="none" w:sz="0" w:space="0" w:color="auto"/>
            <w:right w:val="none" w:sz="0" w:space="0" w:color="auto"/>
          </w:divBdr>
        </w:div>
        <w:div w:id="943534121">
          <w:marLeft w:val="480"/>
          <w:marRight w:val="0"/>
          <w:marTop w:val="0"/>
          <w:marBottom w:val="0"/>
          <w:divBdr>
            <w:top w:val="none" w:sz="0" w:space="0" w:color="auto"/>
            <w:left w:val="none" w:sz="0" w:space="0" w:color="auto"/>
            <w:bottom w:val="none" w:sz="0" w:space="0" w:color="auto"/>
            <w:right w:val="none" w:sz="0" w:space="0" w:color="auto"/>
          </w:divBdr>
        </w:div>
        <w:div w:id="738093890">
          <w:marLeft w:val="480"/>
          <w:marRight w:val="0"/>
          <w:marTop w:val="0"/>
          <w:marBottom w:val="0"/>
          <w:divBdr>
            <w:top w:val="none" w:sz="0" w:space="0" w:color="auto"/>
            <w:left w:val="none" w:sz="0" w:space="0" w:color="auto"/>
            <w:bottom w:val="none" w:sz="0" w:space="0" w:color="auto"/>
            <w:right w:val="none" w:sz="0" w:space="0" w:color="auto"/>
          </w:divBdr>
        </w:div>
        <w:div w:id="1875657023">
          <w:marLeft w:val="480"/>
          <w:marRight w:val="0"/>
          <w:marTop w:val="0"/>
          <w:marBottom w:val="0"/>
          <w:divBdr>
            <w:top w:val="none" w:sz="0" w:space="0" w:color="auto"/>
            <w:left w:val="none" w:sz="0" w:space="0" w:color="auto"/>
            <w:bottom w:val="none" w:sz="0" w:space="0" w:color="auto"/>
            <w:right w:val="none" w:sz="0" w:space="0" w:color="auto"/>
          </w:divBdr>
        </w:div>
        <w:div w:id="1012992849">
          <w:marLeft w:val="480"/>
          <w:marRight w:val="0"/>
          <w:marTop w:val="0"/>
          <w:marBottom w:val="0"/>
          <w:divBdr>
            <w:top w:val="none" w:sz="0" w:space="0" w:color="auto"/>
            <w:left w:val="none" w:sz="0" w:space="0" w:color="auto"/>
            <w:bottom w:val="none" w:sz="0" w:space="0" w:color="auto"/>
            <w:right w:val="none" w:sz="0" w:space="0" w:color="auto"/>
          </w:divBdr>
        </w:div>
        <w:div w:id="463931305">
          <w:marLeft w:val="480"/>
          <w:marRight w:val="0"/>
          <w:marTop w:val="0"/>
          <w:marBottom w:val="0"/>
          <w:divBdr>
            <w:top w:val="none" w:sz="0" w:space="0" w:color="auto"/>
            <w:left w:val="none" w:sz="0" w:space="0" w:color="auto"/>
            <w:bottom w:val="none" w:sz="0" w:space="0" w:color="auto"/>
            <w:right w:val="none" w:sz="0" w:space="0" w:color="auto"/>
          </w:divBdr>
        </w:div>
        <w:div w:id="1859930608">
          <w:marLeft w:val="480"/>
          <w:marRight w:val="0"/>
          <w:marTop w:val="0"/>
          <w:marBottom w:val="0"/>
          <w:divBdr>
            <w:top w:val="none" w:sz="0" w:space="0" w:color="auto"/>
            <w:left w:val="none" w:sz="0" w:space="0" w:color="auto"/>
            <w:bottom w:val="none" w:sz="0" w:space="0" w:color="auto"/>
            <w:right w:val="none" w:sz="0" w:space="0" w:color="auto"/>
          </w:divBdr>
        </w:div>
        <w:div w:id="156500849">
          <w:marLeft w:val="480"/>
          <w:marRight w:val="0"/>
          <w:marTop w:val="0"/>
          <w:marBottom w:val="0"/>
          <w:divBdr>
            <w:top w:val="none" w:sz="0" w:space="0" w:color="auto"/>
            <w:left w:val="none" w:sz="0" w:space="0" w:color="auto"/>
            <w:bottom w:val="none" w:sz="0" w:space="0" w:color="auto"/>
            <w:right w:val="none" w:sz="0" w:space="0" w:color="auto"/>
          </w:divBdr>
        </w:div>
        <w:div w:id="267660601">
          <w:marLeft w:val="480"/>
          <w:marRight w:val="0"/>
          <w:marTop w:val="0"/>
          <w:marBottom w:val="0"/>
          <w:divBdr>
            <w:top w:val="none" w:sz="0" w:space="0" w:color="auto"/>
            <w:left w:val="none" w:sz="0" w:space="0" w:color="auto"/>
            <w:bottom w:val="none" w:sz="0" w:space="0" w:color="auto"/>
            <w:right w:val="none" w:sz="0" w:space="0" w:color="auto"/>
          </w:divBdr>
        </w:div>
        <w:div w:id="29691124">
          <w:marLeft w:val="480"/>
          <w:marRight w:val="0"/>
          <w:marTop w:val="0"/>
          <w:marBottom w:val="0"/>
          <w:divBdr>
            <w:top w:val="none" w:sz="0" w:space="0" w:color="auto"/>
            <w:left w:val="none" w:sz="0" w:space="0" w:color="auto"/>
            <w:bottom w:val="none" w:sz="0" w:space="0" w:color="auto"/>
            <w:right w:val="none" w:sz="0" w:space="0" w:color="auto"/>
          </w:divBdr>
        </w:div>
        <w:div w:id="84308696">
          <w:marLeft w:val="480"/>
          <w:marRight w:val="0"/>
          <w:marTop w:val="0"/>
          <w:marBottom w:val="0"/>
          <w:divBdr>
            <w:top w:val="none" w:sz="0" w:space="0" w:color="auto"/>
            <w:left w:val="none" w:sz="0" w:space="0" w:color="auto"/>
            <w:bottom w:val="none" w:sz="0" w:space="0" w:color="auto"/>
            <w:right w:val="none" w:sz="0" w:space="0" w:color="auto"/>
          </w:divBdr>
        </w:div>
        <w:div w:id="2049377414">
          <w:marLeft w:val="480"/>
          <w:marRight w:val="0"/>
          <w:marTop w:val="0"/>
          <w:marBottom w:val="0"/>
          <w:divBdr>
            <w:top w:val="none" w:sz="0" w:space="0" w:color="auto"/>
            <w:left w:val="none" w:sz="0" w:space="0" w:color="auto"/>
            <w:bottom w:val="none" w:sz="0" w:space="0" w:color="auto"/>
            <w:right w:val="none" w:sz="0" w:space="0" w:color="auto"/>
          </w:divBdr>
        </w:div>
        <w:div w:id="149516579">
          <w:marLeft w:val="480"/>
          <w:marRight w:val="0"/>
          <w:marTop w:val="0"/>
          <w:marBottom w:val="0"/>
          <w:divBdr>
            <w:top w:val="none" w:sz="0" w:space="0" w:color="auto"/>
            <w:left w:val="none" w:sz="0" w:space="0" w:color="auto"/>
            <w:bottom w:val="none" w:sz="0" w:space="0" w:color="auto"/>
            <w:right w:val="none" w:sz="0" w:space="0" w:color="auto"/>
          </w:divBdr>
        </w:div>
        <w:div w:id="1976251957">
          <w:marLeft w:val="480"/>
          <w:marRight w:val="0"/>
          <w:marTop w:val="0"/>
          <w:marBottom w:val="0"/>
          <w:divBdr>
            <w:top w:val="none" w:sz="0" w:space="0" w:color="auto"/>
            <w:left w:val="none" w:sz="0" w:space="0" w:color="auto"/>
            <w:bottom w:val="none" w:sz="0" w:space="0" w:color="auto"/>
            <w:right w:val="none" w:sz="0" w:space="0" w:color="auto"/>
          </w:divBdr>
        </w:div>
        <w:div w:id="465903178">
          <w:marLeft w:val="480"/>
          <w:marRight w:val="0"/>
          <w:marTop w:val="0"/>
          <w:marBottom w:val="0"/>
          <w:divBdr>
            <w:top w:val="none" w:sz="0" w:space="0" w:color="auto"/>
            <w:left w:val="none" w:sz="0" w:space="0" w:color="auto"/>
            <w:bottom w:val="none" w:sz="0" w:space="0" w:color="auto"/>
            <w:right w:val="none" w:sz="0" w:space="0" w:color="auto"/>
          </w:divBdr>
        </w:div>
        <w:div w:id="363949654">
          <w:marLeft w:val="480"/>
          <w:marRight w:val="0"/>
          <w:marTop w:val="0"/>
          <w:marBottom w:val="0"/>
          <w:divBdr>
            <w:top w:val="none" w:sz="0" w:space="0" w:color="auto"/>
            <w:left w:val="none" w:sz="0" w:space="0" w:color="auto"/>
            <w:bottom w:val="none" w:sz="0" w:space="0" w:color="auto"/>
            <w:right w:val="none" w:sz="0" w:space="0" w:color="auto"/>
          </w:divBdr>
        </w:div>
        <w:div w:id="2018800569">
          <w:marLeft w:val="480"/>
          <w:marRight w:val="0"/>
          <w:marTop w:val="0"/>
          <w:marBottom w:val="0"/>
          <w:divBdr>
            <w:top w:val="none" w:sz="0" w:space="0" w:color="auto"/>
            <w:left w:val="none" w:sz="0" w:space="0" w:color="auto"/>
            <w:bottom w:val="none" w:sz="0" w:space="0" w:color="auto"/>
            <w:right w:val="none" w:sz="0" w:space="0" w:color="auto"/>
          </w:divBdr>
        </w:div>
        <w:div w:id="626744782">
          <w:marLeft w:val="480"/>
          <w:marRight w:val="0"/>
          <w:marTop w:val="0"/>
          <w:marBottom w:val="0"/>
          <w:divBdr>
            <w:top w:val="none" w:sz="0" w:space="0" w:color="auto"/>
            <w:left w:val="none" w:sz="0" w:space="0" w:color="auto"/>
            <w:bottom w:val="none" w:sz="0" w:space="0" w:color="auto"/>
            <w:right w:val="none" w:sz="0" w:space="0" w:color="auto"/>
          </w:divBdr>
        </w:div>
        <w:div w:id="1324435712">
          <w:marLeft w:val="480"/>
          <w:marRight w:val="0"/>
          <w:marTop w:val="0"/>
          <w:marBottom w:val="0"/>
          <w:divBdr>
            <w:top w:val="none" w:sz="0" w:space="0" w:color="auto"/>
            <w:left w:val="none" w:sz="0" w:space="0" w:color="auto"/>
            <w:bottom w:val="none" w:sz="0" w:space="0" w:color="auto"/>
            <w:right w:val="none" w:sz="0" w:space="0" w:color="auto"/>
          </w:divBdr>
        </w:div>
        <w:div w:id="659306821">
          <w:marLeft w:val="480"/>
          <w:marRight w:val="0"/>
          <w:marTop w:val="0"/>
          <w:marBottom w:val="0"/>
          <w:divBdr>
            <w:top w:val="none" w:sz="0" w:space="0" w:color="auto"/>
            <w:left w:val="none" w:sz="0" w:space="0" w:color="auto"/>
            <w:bottom w:val="none" w:sz="0" w:space="0" w:color="auto"/>
            <w:right w:val="none" w:sz="0" w:space="0" w:color="auto"/>
          </w:divBdr>
        </w:div>
        <w:div w:id="375858862">
          <w:marLeft w:val="480"/>
          <w:marRight w:val="0"/>
          <w:marTop w:val="0"/>
          <w:marBottom w:val="0"/>
          <w:divBdr>
            <w:top w:val="none" w:sz="0" w:space="0" w:color="auto"/>
            <w:left w:val="none" w:sz="0" w:space="0" w:color="auto"/>
            <w:bottom w:val="none" w:sz="0" w:space="0" w:color="auto"/>
            <w:right w:val="none" w:sz="0" w:space="0" w:color="auto"/>
          </w:divBdr>
        </w:div>
        <w:div w:id="2028479503">
          <w:marLeft w:val="480"/>
          <w:marRight w:val="0"/>
          <w:marTop w:val="0"/>
          <w:marBottom w:val="0"/>
          <w:divBdr>
            <w:top w:val="none" w:sz="0" w:space="0" w:color="auto"/>
            <w:left w:val="none" w:sz="0" w:space="0" w:color="auto"/>
            <w:bottom w:val="none" w:sz="0" w:space="0" w:color="auto"/>
            <w:right w:val="none" w:sz="0" w:space="0" w:color="auto"/>
          </w:divBdr>
        </w:div>
        <w:div w:id="1921719811">
          <w:marLeft w:val="480"/>
          <w:marRight w:val="0"/>
          <w:marTop w:val="0"/>
          <w:marBottom w:val="0"/>
          <w:divBdr>
            <w:top w:val="none" w:sz="0" w:space="0" w:color="auto"/>
            <w:left w:val="none" w:sz="0" w:space="0" w:color="auto"/>
            <w:bottom w:val="none" w:sz="0" w:space="0" w:color="auto"/>
            <w:right w:val="none" w:sz="0" w:space="0" w:color="auto"/>
          </w:divBdr>
        </w:div>
        <w:div w:id="1708749288">
          <w:marLeft w:val="480"/>
          <w:marRight w:val="0"/>
          <w:marTop w:val="0"/>
          <w:marBottom w:val="0"/>
          <w:divBdr>
            <w:top w:val="none" w:sz="0" w:space="0" w:color="auto"/>
            <w:left w:val="none" w:sz="0" w:space="0" w:color="auto"/>
            <w:bottom w:val="none" w:sz="0" w:space="0" w:color="auto"/>
            <w:right w:val="none" w:sz="0" w:space="0" w:color="auto"/>
          </w:divBdr>
        </w:div>
        <w:div w:id="180973899">
          <w:marLeft w:val="480"/>
          <w:marRight w:val="0"/>
          <w:marTop w:val="0"/>
          <w:marBottom w:val="0"/>
          <w:divBdr>
            <w:top w:val="none" w:sz="0" w:space="0" w:color="auto"/>
            <w:left w:val="none" w:sz="0" w:space="0" w:color="auto"/>
            <w:bottom w:val="none" w:sz="0" w:space="0" w:color="auto"/>
            <w:right w:val="none" w:sz="0" w:space="0" w:color="auto"/>
          </w:divBdr>
        </w:div>
        <w:div w:id="66074790">
          <w:marLeft w:val="480"/>
          <w:marRight w:val="0"/>
          <w:marTop w:val="0"/>
          <w:marBottom w:val="0"/>
          <w:divBdr>
            <w:top w:val="none" w:sz="0" w:space="0" w:color="auto"/>
            <w:left w:val="none" w:sz="0" w:space="0" w:color="auto"/>
            <w:bottom w:val="none" w:sz="0" w:space="0" w:color="auto"/>
            <w:right w:val="none" w:sz="0" w:space="0" w:color="auto"/>
          </w:divBdr>
        </w:div>
        <w:div w:id="1615479064">
          <w:marLeft w:val="480"/>
          <w:marRight w:val="0"/>
          <w:marTop w:val="0"/>
          <w:marBottom w:val="0"/>
          <w:divBdr>
            <w:top w:val="none" w:sz="0" w:space="0" w:color="auto"/>
            <w:left w:val="none" w:sz="0" w:space="0" w:color="auto"/>
            <w:bottom w:val="none" w:sz="0" w:space="0" w:color="auto"/>
            <w:right w:val="none" w:sz="0" w:space="0" w:color="auto"/>
          </w:divBdr>
        </w:div>
        <w:div w:id="1094789682">
          <w:marLeft w:val="480"/>
          <w:marRight w:val="0"/>
          <w:marTop w:val="0"/>
          <w:marBottom w:val="0"/>
          <w:divBdr>
            <w:top w:val="none" w:sz="0" w:space="0" w:color="auto"/>
            <w:left w:val="none" w:sz="0" w:space="0" w:color="auto"/>
            <w:bottom w:val="none" w:sz="0" w:space="0" w:color="auto"/>
            <w:right w:val="none" w:sz="0" w:space="0" w:color="auto"/>
          </w:divBdr>
        </w:div>
        <w:div w:id="1226451860">
          <w:marLeft w:val="480"/>
          <w:marRight w:val="0"/>
          <w:marTop w:val="0"/>
          <w:marBottom w:val="0"/>
          <w:divBdr>
            <w:top w:val="none" w:sz="0" w:space="0" w:color="auto"/>
            <w:left w:val="none" w:sz="0" w:space="0" w:color="auto"/>
            <w:bottom w:val="none" w:sz="0" w:space="0" w:color="auto"/>
            <w:right w:val="none" w:sz="0" w:space="0" w:color="auto"/>
          </w:divBdr>
        </w:div>
        <w:div w:id="1558198799">
          <w:marLeft w:val="480"/>
          <w:marRight w:val="0"/>
          <w:marTop w:val="0"/>
          <w:marBottom w:val="0"/>
          <w:divBdr>
            <w:top w:val="none" w:sz="0" w:space="0" w:color="auto"/>
            <w:left w:val="none" w:sz="0" w:space="0" w:color="auto"/>
            <w:bottom w:val="none" w:sz="0" w:space="0" w:color="auto"/>
            <w:right w:val="none" w:sz="0" w:space="0" w:color="auto"/>
          </w:divBdr>
        </w:div>
        <w:div w:id="1651403367">
          <w:marLeft w:val="480"/>
          <w:marRight w:val="0"/>
          <w:marTop w:val="0"/>
          <w:marBottom w:val="0"/>
          <w:divBdr>
            <w:top w:val="none" w:sz="0" w:space="0" w:color="auto"/>
            <w:left w:val="none" w:sz="0" w:space="0" w:color="auto"/>
            <w:bottom w:val="none" w:sz="0" w:space="0" w:color="auto"/>
            <w:right w:val="none" w:sz="0" w:space="0" w:color="auto"/>
          </w:divBdr>
        </w:div>
        <w:div w:id="544946347">
          <w:marLeft w:val="480"/>
          <w:marRight w:val="0"/>
          <w:marTop w:val="0"/>
          <w:marBottom w:val="0"/>
          <w:divBdr>
            <w:top w:val="none" w:sz="0" w:space="0" w:color="auto"/>
            <w:left w:val="none" w:sz="0" w:space="0" w:color="auto"/>
            <w:bottom w:val="none" w:sz="0" w:space="0" w:color="auto"/>
            <w:right w:val="none" w:sz="0" w:space="0" w:color="auto"/>
          </w:divBdr>
        </w:div>
        <w:div w:id="509561881">
          <w:marLeft w:val="480"/>
          <w:marRight w:val="0"/>
          <w:marTop w:val="0"/>
          <w:marBottom w:val="0"/>
          <w:divBdr>
            <w:top w:val="none" w:sz="0" w:space="0" w:color="auto"/>
            <w:left w:val="none" w:sz="0" w:space="0" w:color="auto"/>
            <w:bottom w:val="none" w:sz="0" w:space="0" w:color="auto"/>
            <w:right w:val="none" w:sz="0" w:space="0" w:color="auto"/>
          </w:divBdr>
        </w:div>
      </w:divsChild>
    </w:div>
    <w:div w:id="1924291544">
      <w:bodyDiv w:val="1"/>
      <w:marLeft w:val="0"/>
      <w:marRight w:val="0"/>
      <w:marTop w:val="0"/>
      <w:marBottom w:val="0"/>
      <w:divBdr>
        <w:top w:val="none" w:sz="0" w:space="0" w:color="auto"/>
        <w:left w:val="none" w:sz="0" w:space="0" w:color="auto"/>
        <w:bottom w:val="none" w:sz="0" w:space="0" w:color="auto"/>
        <w:right w:val="none" w:sz="0" w:space="0" w:color="auto"/>
      </w:divBdr>
    </w:div>
    <w:div w:id="1927297362">
      <w:bodyDiv w:val="1"/>
      <w:marLeft w:val="0"/>
      <w:marRight w:val="0"/>
      <w:marTop w:val="0"/>
      <w:marBottom w:val="0"/>
      <w:divBdr>
        <w:top w:val="none" w:sz="0" w:space="0" w:color="auto"/>
        <w:left w:val="none" w:sz="0" w:space="0" w:color="auto"/>
        <w:bottom w:val="none" w:sz="0" w:space="0" w:color="auto"/>
        <w:right w:val="none" w:sz="0" w:space="0" w:color="auto"/>
      </w:divBdr>
    </w:div>
    <w:div w:id="1941638741">
      <w:bodyDiv w:val="1"/>
      <w:marLeft w:val="0"/>
      <w:marRight w:val="0"/>
      <w:marTop w:val="0"/>
      <w:marBottom w:val="0"/>
      <w:divBdr>
        <w:top w:val="none" w:sz="0" w:space="0" w:color="auto"/>
        <w:left w:val="none" w:sz="0" w:space="0" w:color="auto"/>
        <w:bottom w:val="none" w:sz="0" w:space="0" w:color="auto"/>
        <w:right w:val="none" w:sz="0" w:space="0" w:color="auto"/>
      </w:divBdr>
    </w:div>
    <w:div w:id="1944528883">
      <w:bodyDiv w:val="1"/>
      <w:marLeft w:val="0"/>
      <w:marRight w:val="0"/>
      <w:marTop w:val="0"/>
      <w:marBottom w:val="0"/>
      <w:divBdr>
        <w:top w:val="none" w:sz="0" w:space="0" w:color="auto"/>
        <w:left w:val="none" w:sz="0" w:space="0" w:color="auto"/>
        <w:bottom w:val="none" w:sz="0" w:space="0" w:color="auto"/>
        <w:right w:val="none" w:sz="0" w:space="0" w:color="auto"/>
      </w:divBdr>
    </w:div>
    <w:div w:id="1974359374">
      <w:bodyDiv w:val="1"/>
      <w:marLeft w:val="0"/>
      <w:marRight w:val="0"/>
      <w:marTop w:val="0"/>
      <w:marBottom w:val="0"/>
      <w:divBdr>
        <w:top w:val="none" w:sz="0" w:space="0" w:color="auto"/>
        <w:left w:val="none" w:sz="0" w:space="0" w:color="auto"/>
        <w:bottom w:val="none" w:sz="0" w:space="0" w:color="auto"/>
        <w:right w:val="none" w:sz="0" w:space="0" w:color="auto"/>
      </w:divBdr>
    </w:div>
    <w:div w:id="1974604327">
      <w:bodyDiv w:val="1"/>
      <w:marLeft w:val="0"/>
      <w:marRight w:val="0"/>
      <w:marTop w:val="0"/>
      <w:marBottom w:val="0"/>
      <w:divBdr>
        <w:top w:val="none" w:sz="0" w:space="0" w:color="auto"/>
        <w:left w:val="none" w:sz="0" w:space="0" w:color="auto"/>
        <w:bottom w:val="none" w:sz="0" w:space="0" w:color="auto"/>
        <w:right w:val="none" w:sz="0" w:space="0" w:color="auto"/>
      </w:divBdr>
    </w:div>
    <w:div w:id="1975328532">
      <w:bodyDiv w:val="1"/>
      <w:marLeft w:val="0"/>
      <w:marRight w:val="0"/>
      <w:marTop w:val="0"/>
      <w:marBottom w:val="0"/>
      <w:divBdr>
        <w:top w:val="none" w:sz="0" w:space="0" w:color="auto"/>
        <w:left w:val="none" w:sz="0" w:space="0" w:color="auto"/>
        <w:bottom w:val="none" w:sz="0" w:space="0" w:color="auto"/>
        <w:right w:val="none" w:sz="0" w:space="0" w:color="auto"/>
      </w:divBdr>
    </w:div>
    <w:div w:id="2016378726">
      <w:bodyDiv w:val="1"/>
      <w:marLeft w:val="0"/>
      <w:marRight w:val="0"/>
      <w:marTop w:val="0"/>
      <w:marBottom w:val="0"/>
      <w:divBdr>
        <w:top w:val="none" w:sz="0" w:space="0" w:color="auto"/>
        <w:left w:val="none" w:sz="0" w:space="0" w:color="auto"/>
        <w:bottom w:val="none" w:sz="0" w:space="0" w:color="auto"/>
        <w:right w:val="none" w:sz="0" w:space="0" w:color="auto"/>
      </w:divBdr>
    </w:div>
    <w:div w:id="2020229043">
      <w:bodyDiv w:val="1"/>
      <w:marLeft w:val="0"/>
      <w:marRight w:val="0"/>
      <w:marTop w:val="0"/>
      <w:marBottom w:val="0"/>
      <w:divBdr>
        <w:top w:val="none" w:sz="0" w:space="0" w:color="auto"/>
        <w:left w:val="none" w:sz="0" w:space="0" w:color="auto"/>
        <w:bottom w:val="none" w:sz="0" w:space="0" w:color="auto"/>
        <w:right w:val="none" w:sz="0" w:space="0" w:color="auto"/>
      </w:divBdr>
    </w:div>
    <w:div w:id="2020307914">
      <w:bodyDiv w:val="1"/>
      <w:marLeft w:val="0"/>
      <w:marRight w:val="0"/>
      <w:marTop w:val="0"/>
      <w:marBottom w:val="0"/>
      <w:divBdr>
        <w:top w:val="none" w:sz="0" w:space="0" w:color="auto"/>
        <w:left w:val="none" w:sz="0" w:space="0" w:color="auto"/>
        <w:bottom w:val="none" w:sz="0" w:space="0" w:color="auto"/>
        <w:right w:val="none" w:sz="0" w:space="0" w:color="auto"/>
      </w:divBdr>
    </w:div>
    <w:div w:id="2022463887">
      <w:bodyDiv w:val="1"/>
      <w:marLeft w:val="0"/>
      <w:marRight w:val="0"/>
      <w:marTop w:val="0"/>
      <w:marBottom w:val="0"/>
      <w:divBdr>
        <w:top w:val="none" w:sz="0" w:space="0" w:color="auto"/>
        <w:left w:val="none" w:sz="0" w:space="0" w:color="auto"/>
        <w:bottom w:val="none" w:sz="0" w:space="0" w:color="auto"/>
        <w:right w:val="none" w:sz="0" w:space="0" w:color="auto"/>
      </w:divBdr>
    </w:div>
    <w:div w:id="2027631802">
      <w:bodyDiv w:val="1"/>
      <w:marLeft w:val="0"/>
      <w:marRight w:val="0"/>
      <w:marTop w:val="0"/>
      <w:marBottom w:val="0"/>
      <w:divBdr>
        <w:top w:val="none" w:sz="0" w:space="0" w:color="auto"/>
        <w:left w:val="none" w:sz="0" w:space="0" w:color="auto"/>
        <w:bottom w:val="none" w:sz="0" w:space="0" w:color="auto"/>
        <w:right w:val="none" w:sz="0" w:space="0" w:color="auto"/>
      </w:divBdr>
    </w:div>
    <w:div w:id="2053066919">
      <w:bodyDiv w:val="1"/>
      <w:marLeft w:val="0"/>
      <w:marRight w:val="0"/>
      <w:marTop w:val="0"/>
      <w:marBottom w:val="0"/>
      <w:divBdr>
        <w:top w:val="none" w:sz="0" w:space="0" w:color="auto"/>
        <w:left w:val="none" w:sz="0" w:space="0" w:color="auto"/>
        <w:bottom w:val="none" w:sz="0" w:space="0" w:color="auto"/>
        <w:right w:val="none" w:sz="0" w:space="0" w:color="auto"/>
      </w:divBdr>
    </w:div>
    <w:div w:id="2071145601">
      <w:bodyDiv w:val="1"/>
      <w:marLeft w:val="0"/>
      <w:marRight w:val="0"/>
      <w:marTop w:val="0"/>
      <w:marBottom w:val="0"/>
      <w:divBdr>
        <w:top w:val="none" w:sz="0" w:space="0" w:color="auto"/>
        <w:left w:val="none" w:sz="0" w:space="0" w:color="auto"/>
        <w:bottom w:val="none" w:sz="0" w:space="0" w:color="auto"/>
        <w:right w:val="none" w:sz="0" w:space="0" w:color="auto"/>
      </w:divBdr>
    </w:div>
    <w:div w:id="2090687440">
      <w:bodyDiv w:val="1"/>
      <w:marLeft w:val="0"/>
      <w:marRight w:val="0"/>
      <w:marTop w:val="0"/>
      <w:marBottom w:val="0"/>
      <w:divBdr>
        <w:top w:val="none" w:sz="0" w:space="0" w:color="auto"/>
        <w:left w:val="none" w:sz="0" w:space="0" w:color="auto"/>
        <w:bottom w:val="none" w:sz="0" w:space="0" w:color="auto"/>
        <w:right w:val="none" w:sz="0" w:space="0" w:color="auto"/>
      </w:divBdr>
    </w:div>
    <w:div w:id="2104643131">
      <w:bodyDiv w:val="1"/>
      <w:marLeft w:val="0"/>
      <w:marRight w:val="0"/>
      <w:marTop w:val="0"/>
      <w:marBottom w:val="0"/>
      <w:divBdr>
        <w:top w:val="none" w:sz="0" w:space="0" w:color="auto"/>
        <w:left w:val="none" w:sz="0" w:space="0" w:color="auto"/>
        <w:bottom w:val="none" w:sz="0" w:space="0" w:color="auto"/>
        <w:right w:val="none" w:sz="0" w:space="0" w:color="auto"/>
      </w:divBdr>
    </w:div>
    <w:div w:id="2106070083">
      <w:bodyDiv w:val="1"/>
      <w:marLeft w:val="0"/>
      <w:marRight w:val="0"/>
      <w:marTop w:val="0"/>
      <w:marBottom w:val="0"/>
      <w:divBdr>
        <w:top w:val="none" w:sz="0" w:space="0" w:color="auto"/>
        <w:left w:val="none" w:sz="0" w:space="0" w:color="auto"/>
        <w:bottom w:val="none" w:sz="0" w:space="0" w:color="auto"/>
        <w:right w:val="none" w:sz="0" w:space="0" w:color="auto"/>
      </w:divBdr>
    </w:div>
    <w:div w:id="2121676968">
      <w:bodyDiv w:val="1"/>
      <w:marLeft w:val="0"/>
      <w:marRight w:val="0"/>
      <w:marTop w:val="0"/>
      <w:marBottom w:val="0"/>
      <w:divBdr>
        <w:top w:val="none" w:sz="0" w:space="0" w:color="auto"/>
        <w:left w:val="none" w:sz="0" w:space="0" w:color="auto"/>
        <w:bottom w:val="none" w:sz="0" w:space="0" w:color="auto"/>
        <w:right w:val="none" w:sz="0" w:space="0" w:color="auto"/>
      </w:divBdr>
    </w:div>
    <w:div w:id="2128157539">
      <w:bodyDiv w:val="1"/>
      <w:marLeft w:val="0"/>
      <w:marRight w:val="0"/>
      <w:marTop w:val="0"/>
      <w:marBottom w:val="0"/>
      <w:divBdr>
        <w:top w:val="none" w:sz="0" w:space="0" w:color="auto"/>
        <w:left w:val="none" w:sz="0" w:space="0" w:color="auto"/>
        <w:bottom w:val="none" w:sz="0" w:space="0" w:color="auto"/>
        <w:right w:val="none" w:sz="0" w:space="0" w:color="auto"/>
      </w:divBdr>
    </w:div>
    <w:div w:id="2128960269">
      <w:bodyDiv w:val="1"/>
      <w:marLeft w:val="0"/>
      <w:marRight w:val="0"/>
      <w:marTop w:val="0"/>
      <w:marBottom w:val="0"/>
      <w:divBdr>
        <w:top w:val="none" w:sz="0" w:space="0" w:color="auto"/>
        <w:left w:val="none" w:sz="0" w:space="0" w:color="auto"/>
        <w:bottom w:val="none" w:sz="0" w:space="0" w:color="auto"/>
        <w:right w:val="none" w:sz="0" w:space="0" w:color="auto"/>
      </w:divBdr>
    </w:div>
    <w:div w:id="2140106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doi:http://dx.doi.org/10.1016/j.tree.2007.08.00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A48A26-21E6-9945-9972-CD88502B1490}"/>
      </w:docPartPr>
      <w:docPartBody>
        <w:p w:rsidR="00FA5ED2" w:rsidRDefault="00B2450C">
          <w:r w:rsidRPr="000F15EE">
            <w:rPr>
              <w:rStyle w:val="PlaceholderText"/>
            </w:rPr>
            <w:t>Click or tap here to enter text.</w:t>
          </w:r>
        </w:p>
      </w:docPartBody>
    </w:docPart>
    <w:docPart>
      <w:docPartPr>
        <w:name w:val="8936A558AD21EC4D909B0B2BEAB5B71B"/>
        <w:category>
          <w:name w:val="General"/>
          <w:gallery w:val="placeholder"/>
        </w:category>
        <w:types>
          <w:type w:val="bbPlcHdr"/>
        </w:types>
        <w:behaviors>
          <w:behavior w:val="content"/>
        </w:behaviors>
        <w:guid w:val="{25F7DF40-1B83-B245-BAA3-9749EA90B647}"/>
      </w:docPartPr>
      <w:docPartBody>
        <w:p w:rsidR="0005084C" w:rsidRDefault="00FA5ED2" w:rsidP="00FA5ED2">
          <w:pPr>
            <w:pStyle w:val="8936A558AD21EC4D909B0B2BEAB5B71B"/>
          </w:pPr>
          <w:r w:rsidRPr="000F15E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0C"/>
    <w:rsid w:val="0005084C"/>
    <w:rsid w:val="000B4BB8"/>
    <w:rsid w:val="008A0ED8"/>
    <w:rsid w:val="00A77CB0"/>
    <w:rsid w:val="00B2450C"/>
    <w:rsid w:val="00FA5ED2"/>
    <w:rsid w:val="00FB7CB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5ED2"/>
    <w:rPr>
      <w:color w:val="666666"/>
    </w:rPr>
  </w:style>
  <w:style w:type="paragraph" w:customStyle="1" w:styleId="8936A558AD21EC4D909B0B2BEAB5B71B">
    <w:name w:val="8936A558AD21EC4D909B0B2BEAB5B71B"/>
    <w:rsid w:val="00FA5E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3D0989-FAD9-994D-ACCF-3BAE6D0BFADF}">
  <we:reference id="wa104382081" version="1.55.1.0" store="en-GB" storeType="OMEX"/>
  <we:alternateReferences>
    <we:reference id="wa104382081" version="1.55.1.0" store="en-GB" storeType="OMEX"/>
  </we:alternateReferences>
  <we:properties>
    <we:property name="MENDELEY_CITATIONS" value="[{&quot;citationID&quot;:&quot;MENDELEY_CITATION_ecfe9798-2f14-45cc-a2ca-0d2b7abf5bde&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citationID&quot;:&quot;MENDELEY_CITATION_34988d78-e05c-4eeb-b10e-3b611bf590b8&quot;,&quot;properties&quot;:{&quot;noteIndex&quot;:0},&quot;isEdited&quot;:false,&quot;manualOverride&quot;:{&quot;isManuallyOverridden&quot;:false,&quot;citeprocText&quot;:&quot;(Forster, 1778)&quot;,&quot;manualOverrideText&quot;:&quot;&quot;},&quot;citationTag&quot;:&quot;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quot;,&quot;citationItems&quot;:[{&quot;id&quot;:&quot;bf7a3c18-945d-377c-8b9c-83f708629325&quot;,&quot;itemData&quot;:{&quot;type&quot;:&quot;book&quot;,&quot;id&quot;:&quot;bf7a3c18-945d-377c-8b9c-83f708629325&quot;,&quot;title&quot;:&quot;Observations made during a voyage round the world&quot;,&quot;author&quot;:[{&quot;family&quot;:&quot;Forster&quot;,&quot;given&quot;:&quot;Johann Reinhold&quot;,&quot;parse-names&quot;:false,&quot;dropping-particle&quot;:&quot;&quot;,&quot;non-dropping-particle&quot;:&quot;&quot;}],&quot;DOI&quot;:&quot;10.5962/bhl.title.50538&quot;,&quot;issued&quot;:{&quot;date-parts&quot;:[[1778]]},&quot;publisher&quot;:&quot;University of Hawaii Press&quot;,&quot;container-title-short&quot;:&quot;&quot;},&quot;isTemporary&quot;:false}]},{&quot;citationID&quot;:&quot;MENDELEY_CITATION_a4955d9c-a3e8-4b57-9cf6-82c8735f22bb&quot;,&quot;properties&quot;:{&quot;noteIndex&quot;:0},&quot;isEdited&quot;:false,&quot;manualOverride&quot;:{&quot;isManuallyOverridden&quot;:true,&quot;citeprocText&quot;:&quot;(Fukami, 2004; Matias et al., 2010; Wilson, 1961)&quot;,&quot;manualOverrideText&quot;:&quot;(e.g., Fukami, 2004; Matias et al., 2010; Wilson, 1961)&quot;},&quot;citationTag&quot;:&quot;MENDELEY_CITATION_v3_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jb250YWluZXItdGl0bGUtc2hvcnQiOiJBbSBOYXQiLCJET0kiOiIxMC4xMDg2LzI4MjE3NCIsIklTU04iOiIwMDAzLTAxNDciLCJVUkwiOiJodHRwczovL3d3dy5qb3VybmFscy51Y2hpY2Fnby5lZHUvZG9pLzEwLjEwODYvMjgyMTc0IiwiaXNzdWVkIjp7ImRhdGUtcGFydHMiOltbMTk2MSw1XV19LCJwYWdlIjoiMTY5LTE5MyIsImlzc3VlIjoiODgyIiwidm9sdW1lIjoiOTUifSwiaXNUZW1wb3JhcnkiOmZhbHNlfV19&quot;,&quot;citationItems&quot;:[{&quot;id&quot;:&quot;14116ad0-9799-3b0c-85b3-2290ddc0c67c&quot;,&quot;itemData&quot;:{&quot;type&quot;:&quot;article-journal&quot;,&quot;id&quot;:&quot;14116ad0-9799-3b0c-85b3-2290ddc0c67c&quot;,&quot;title&quot;:&quot;Assembly history interacts with ecosystem size to influence species diversity&quot;,&quot;author&quot;:[{&quot;family&quot;:&quot;Fukami&quot;,&quot;given&quot;:&quot;Tadashi&quot;,&quot;parse-names&quot;:false,&quot;dropping-particle&quot;:&quot;&quot;,&quot;non-dropping-particle&quot;:&quot;&quot;}],&quot;container-title&quot;:&quot;Ecology&quot;,&quot;container-title-short&quot;:&quot;Ecology&quot;,&quot;DOI&quot;:&quot;10.1890/04-0340&quot;,&quot;ISSN&quot;:&quot;00129658&quot;,&quot;issued&quot;:{&quot;date-parts&quot;:[[2004]]},&quot;page&quot;:&quot;3234-3242&quot;,&quot;abstract&quot;:&quot;Although species diversity is often correlated with ecosystem size in a consistent manner, mechanistic explanations of when and why diversity is related to size remain elusive. Rarely considered in understanding size-diversity relationships is the history of community assembly. I conducted a laboratory microcosm experiment with freshwater protists and rotifers to test for interactive effects of assembly history and ecosystem size on species diversity. The experiment used a two-way factorial design with four assembly sequences and four ecosystem sizes as treatments. Community dynamics were monitored for about 50-100 generations. The results show that history affected diversity more strongly in smaller ecosystems, presumably owing to greater priority effects. Consequently, history determined when diversity was significantly related to ecosystem size. The results also suggest that long-term transient community dynamics can make assembly history important for community structuring even in the absence of alternative stable states. Because species immigration is essentially stochastic, ecosystem size is variable, and priority effects can be strong in many natural systems, the history X size interaction revealed in this study also has the potential to shape natural size-diversity patterns.&quot;,&quot;issue&quot;:&quot;12&quot;,&quot;volume&quot;:&quot;85&quot;},&quot;isTemporary&quot;:false},{&quot;id&quot;:&quot;4e165f6b-4994-3fd3-8af1-3dd1115039b4&quot;,&quot;itemData&quot;:{&quot;type&quot;:&quot;article-journal&quot;,&quot;id&quot;:&quot;4e165f6b-4994-3fd3-8af1-3dd1115039b4&quot;,&quot;title&quot;:&quot;Independent effects of patch size and structural complexity on diversity of benthic macroinvertebrates&quot;,&quot;author&quot;:[{&quot;family&quot;:&quot;Matias&quot;,&quot;given&quot;:&quot;Miguel G.&quot;,&quot;parse-names&quot;:false,&quot;dropping-particle&quot;:&quot;&quot;,&quot;non-dropping-particle&quot;:&quot;&quot;},{&quot;family&quot;:&quot;Underwood&quot;,&quot;given&quot;:&quot;A. J.&quot;,&quot;parse-names&quot;:false,&quot;dropping-particle&quot;:&quot;&quot;,&quot;non-dropping-particle&quot;:&quot;&quot;},{&quot;family&quot;:&quot;Hochuli&quot;,&quot;given&quot;:&quot;D. F.&quot;,&quot;parse-names&quot;:false,&quot;dropping-particle&quot;:&quot;&quot;,&quot;non-dropping-particle&quot;:&quot;&quot;},{&quot;family&quot;:&quot;Coleman&quot;,&quot;given&quot;:&quot;R. A.&quot;,&quot;parse-names&quot;:false,&quot;dropping-particle&quot;:&quot;&quot;,&quot;non-dropping-particle&quot;:&quot;&quot;}],&quot;container-title&quot;:&quot;Ecology&quot;,&quot;container-title-short&quot;:&quot;Ecology&quot;,&quot;DOI&quot;:&quot;10.1890/09-1083.1&quot;,&quot;ISSN&quot;:&quot;0012-9658&quot;,&quot;PMID&quot;:&quot;20715609&quot;,&quot;URL&quot;:&quot;https://esajournals.onlinelibrary.wiley.com/doi/10.1890/09-1083.1&quot;,&quot;issued&quot;:{&quot;date-parts&quot;:[[2010]]},&quot;page&quot;:&quot;1908-1915&quot;,&quot;abstract&quot;:&quot;&lt;p&gt;Despite a long history of work on relationships between area and number of species, the details of mechanisms causing patterns have eluded ecologists. The general principle that the number of species increases with the area sampled is often attributed to a sampling artifact due to larger areas containing greater numbers of individuals. We manipulated the patch size and surface area of experimental mimics of macro‐algae to test several models that can explain the relationship between abundance and species richness of assemblages colonizing different habitats. Our results show that patch size and structural complexity have independent effects on assemblages of macroinvertebrates. Regardless of their structural complexity, larger habitats were colonized by more species. Patch size did not have a significant effect on numbers of individuals, so the increased number of species in larger habitats was not simply a result of random placement associated with sampling increased number of individuals. Similarly, random placement alone could not explain differences in numbers of species among habitats with different structural complexity, contrary to suggestions that the relationship between number of species and surface area might also be a sampling artifact due to more complex habitats having larger areas and therefore sampling more individuals. Future progress would benefit from manipulating properties of habitat in conjunction with experimental manipulations of area.&lt;/p&gt;&quot;,&quot;issue&quot;:&quot;7&quot;,&quot;volume&quot;:&quot;91&quot;},&quot;isTemporary&quot;:false},{&quot;id&quot;:&quot;f886b6dc-3298-37c5-a9df-acb65e48d24f&quot;,&quot;itemData&quot;:{&quot;type&quot;:&quot;article-journal&quot;,&quot;id&quot;:&quot;f886b6dc-3298-37c5-a9df-acb65e48d24f&quot;,&quot;title&quot;:&quot;The Nature of the Taxon Cycle in the Melanesian Ant Fauna&quot;,&quot;author&quot;:[{&quot;family&quot;:&quot;Wilson&quot;,&quot;given&quot;:&quot;Edward O.&quot;,&quot;parse-names&quot;:false,&quot;dropping-particle&quot;:&quot;&quot;,&quot;non-dropping-particle&quot;:&quot;&quot;}],&quot;container-title&quot;:&quot;The American Naturalist&quot;,&quot;container-title-short&quot;:&quot;Am Nat&quot;,&quot;DOI&quot;:&quot;10.1086/282174&quot;,&quot;ISSN&quot;:&quot;0003-0147&quot;,&quot;URL&quot;:&quot;https://www.journals.uchicago.edu/doi/10.1086/282174&quot;,&quot;issued&quot;:{&quot;date-parts&quot;:[[1961,5]]},&quot;page&quot;:&quot;169-193&quot;,&quot;issue&quot;:&quot;882&quot;,&quot;volume&quot;:&quot;95&quot;},&quot;isTemporary&quot;:false}]},{&quot;citationID&quot;:&quot;MENDELEY_CITATION_d9c58a98-6a9d-44c6-b5cf-24920d36efe1&quot;,&quot;properties&quot;:{&quot;noteIndex&quot;:0},&quot;isEdited&quot;:false,&quot;manualOverride&quot;:{&quot;isManuallyOverridden&quot;:false,&quot;citeprocText&quot;:&quot;(Warren et al., 2022)&quot;,&quot;manualOverrideText&quot;:&quot;&quot;},&quot;citationTag&quot;:&quot;MENDELEY_CITATION_v3_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&quot;,&quot;citationItems&quot;:[{&quot;id&quot;:&quot;2e3f80de-c851-3893-ba3a-d20ccadc8aa7&quot;,&quot;itemData&quot;:{&quot;type&quot;:&quot;article-journal&quot;,&quot;id&quot;:&quot;2e3f80de-c851-3893-ba3a-d20ccadc8aa7&quot;,&quot;title&quot;:&quot;Seeing shapes in clouds: the fallacy of deriving ecological hypotheses from statistical distributions&quot;,&quot;author&quot;:[{&quot;family&quot;:&quot;Warren&quot;,&quot;given&quot;:&quot;Robert J.&quot;,&quot;parse-names&quot;:false,&quot;dropping-particle&quot;:&quot;&quot;,&quot;non-dropping-particle&quot;:&quot;&quot;},{&quot;family&quot;:&quot;Costa&quot;,&quot;given&quot;:&quot;James T.&quot;,&quot;parse-names&quot;:false,&quot;dropping-particle&quot;:&quot;&quot;,&quot;non-dropping-particle&quot;:&quot;&quot;},{&quot;family&quot;:&quot;Bradford&quot;,&quot;given&quot;:&quot;Mark A.&quot;,&quot;parse-names&quot;:false,&quot;dropping-particle&quot;:&quot;&quot;,&quot;non-dropping-particle&quot;:&quot;&quot;}],&quot;container-title&quot;:&quot;Oikos&quot;,&quot;DOI&quot;:&quot;10.1111/oik.09315&quot;,&quot;ISSN&quot;:&quot;16000706&quot;,&quot;issued&quot;:{&quot;date-parts&quot;:[[2022]]},&quot;abstract&quot;:&quot;The explanations behind observations of global patterning in species diversity pre-date the field of ecology itself. The generation of new species–area theories, in particular, far outpaces their falsification, resulting in a centuries-old accumulation in species diversity theories. We use historical assessment and new data analysis to argue that one of the earliest recognized and most consistent patterns in species diversity is not strictly an ecological phenomenon and, when ecological mechanism is invoked, the range of potential mechanisms is too numerous for tractable hypothesis falsification. We provide a historical parallel in that the normal distribution once was treated as a pattern assuming a biological mechanism rather than a statistical distribution that can be generated by biological and non-biological forces. Similarly, power law distributions are ubiquitous in aggregated data, such as the species–area relationship. That nearly identical broad-scale aggregation patterns are observed for both ecological and non-ecological data as a function of area suggest that these broad-scale patterns reflect a statistical distribution that, in itself, cannot be used to discern between or among ecological and non-ecological mechanisms. We argue that by seeking processes in such a ubiquitous pattern, ecologists may read ecological mechanism into statistical patterns, and we suggest that falsifying broad-scale diversity distribution hypotheses should be a greater priority than generating or parameterizing new ones.&quot;,&quot;publisher&quot;:&quot;John Wiley and Sons Inc&quot;,&quot;issue&quot;:&quot;11&quot;,&quot;volume&quot;:&quot;2022&quot;,&quot;container-title-short&quot;:&quot;&quot;},&quot;isTemporary&quot;:false}]},{&quot;citationID&quot;:&quot;MENDELEY_CITATION_d77a917f-b86b-4e6c-ac08-33156e7f75af&quot;,&quot;properties&quot;:{&quot;noteIndex&quot;:0},&quot;isEdited&quot;:false,&quot;manualOverride&quot;:{&quot;isManuallyOverridden&quot;:false,&quot;citeprocText&quot;:&quot;(Valente et al., 2020)&quot;,&quot;manualOverrideText&quot;:&quot;&quot;},&quot;citationTag&quot;:&quot;MENDELEY_CITATION_v3_eyJjaXRhdGlvbklEIjoiTUVOREVMRVlfQ0lUQVRJT05fZDc3YTkxN2YtYjg2Yi00ZTZjLWFjMDgtMzMxNTZlN2Y3NWFmIiwicHJvcGVydGllcyI6eyJub3RlSW5kZXgiOjB9LCJpc0VkaXRlZCI6ZmFsc2UsIm1hbnVhbE92ZXJyaWRlIjp7ImlzTWFudWFsbHlPdmVycmlkZGVuIjpmYWxzZSwiY2l0ZXByb2NUZXh0IjoiKFZhbGVudGUgZXQgYWwuLCAyMDIwKSIsIm1hbnVhbE92ZXJyaWRlVGV4dCI6Ii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jb250YWluZXItdGl0bGUtc2hvcnQ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n0sImlzVGVtcG9yYXJ5IjpmYWxzZX1dfQ==&quot;,&quot;citationItems&quot;:[{&quot;id&quot;:&quot;5be44de7-4f1e-3ac3-ab31-3cee42e343dd&quot;,&quot;itemData&quot;:{&quot;type&quot;:&quot;article-journal&quot;,&quot;id&quot;:&quot;5be44de7-4f1e-3ac3-ab31-3cee42e343dd&quot;,&quot;title&quot;:&quot;A simple dynamic model explains the diversity of island birds worldwide&quot;,&quot;author&quot;:[{&quot;family&quot;:&quot;Valente&quot;,&quot;given&quot;:&quot;Luis&quot;,&quot;parse-names&quot;:false,&quot;dropping-particle&quot;:&quot;&quot;,&quot;non-dropping-particle&quot;:&quot;&quot;},{&quot;family&quot;:&quot;Phillimore&quot;,&quot;given&quot;:&quot;Albert B.&quot;,&quot;parse-names&quot;:false,&quot;dropping-particle&quot;:&quot;&quot;,&quot;non-dropping-particle&quot;:&quot;&quot;},{&quot;family&quot;:&quot;Melo&quot;,&quot;given&quot;:&quot;Martim&quot;,&quot;parse-names&quot;:false,&quot;dropping-particle&quot;:&quot;&quot;,&quot;non-dropping-particle&quot;:&quot;&quot;},{&quot;family&quot;:&quot;Warren&quot;,&quot;given&quot;:&quot;Ben H.&quot;,&quot;parse-names&quot;:false,&quot;dropping-particle&quot;:&quot;&quot;,&quot;non-dropping-particle&quot;:&quot;&quot;},{&quot;family&quot;:&quot;Clegg&quot;,&quot;given&quot;:&quot;Sonya M.&quot;,&quot;parse-names&quot;:false,&quot;dropping-particle&quot;:&quot;&quot;,&quot;non-dropping-particle&quot;:&quot;&quot;},{&quot;family&quot;:&quot;Havenstein&quot;,&quot;given&quot;:&quot;Katja&quot;,&quot;parse-names&quot;:false,&quot;dropping-particle&quot;:&quot;&quot;,&quot;non-dropping-particle&quot;:&quot;&quot;},{&quot;family&quot;:&quot;Tiedemann&quot;,&quot;given&quot;:&quot;Ralph&quot;,&quot;parse-names&quot;:false,&quot;dropping-particle&quot;:&quot;&quot;,&quot;non-dropping-particle&quot;:&quot;&quot;},{&quot;family&quot;:&quot;Illera&quot;,&quot;given&quot;:&quot;Juan Carlos&quot;,&quot;parse-names&quot;:false,&quot;dropping-particle&quot;:&quot;&quot;,&quot;non-dropping-particle&quot;:&quot;&quot;},{&quot;family&quot;:&quot;Thébaud&quot;,&quot;given&quot;:&quot;Christophe&quot;,&quot;parse-names&quot;:false,&quot;dropping-particle&quot;:&quot;&quot;,&quot;non-dropping-particle&quot;:&quot;&quot;},{&quot;family&quot;:&quot;Aschenbach&quot;,&quot;given&quot;:&quot;Tina&quot;,&quot;parse-names&quot;:false,&quot;dropping-particle&quot;:&quot;&quot;,&quot;non-dropping-particle&quot;:&quot;&quot;},{&quot;family&quot;:&quot;Etienne&quot;,&quot;given&quot;:&quot;Rampal S.&quot;,&quot;parse-names&quot;:false,&quot;dropping-particle&quot;:&quot;&quot;,&quot;non-dropping-particle&quot;:&quot;&quot;}],&quot;container-title&quot;:&quot;Nature&quot;,&quot;container-title-short&quot;:&quot;Nature&quot;,&quot;DOI&quot;:&quot;10.1038/s41586-020-2022-5&quot;,&quot;ISSN&quot;:&quot;14764687&quot;,&quot;PMID&quot;:&quot;32076267&quot;,&quot;issued&quot;:{&quot;date-parts&quot;:[[2020,3,5]]},&quot;page&quot;:&quot;92-96&quot;,&quot;abstract&quot;:&quot;Colonization, speciation and extinction are dynamic processes that influence global patterns of species richness1–6. Island biogeography theory predicts that the contribution of these processes to the accumulation of species diversity depends on the area and isolation of the island7,8. Notably, there has been no robust global test of this prediction for islands where speciation cannot be ignored9, because neither the appropriate data nor the analytical tools have been available. Here we address both deficiencies to reveal, for island birds, the empirical shape of the general relationships that determine how colonization, extinction and speciation rates co-vary with the area and isolation of islands. We compiled a global molecular phylogenetic dataset of birds on islands, based on the terrestrial avifaunas of 41 oceanic archipelagos worldwide (including 596 avian taxa), and applied a new analysis method to estimate the sensitivity of island-specific rates of colonization, speciation and extinction to island features (area and isolation). Our model predicts—with high explanatory power—several global relationships. We found a decline in colonization with isolation, a decline in extinction with area and an increase in speciation with area and isolation. Combining the theoretical foundations of island biogeography7,8 with the temporal information contained in molecular phylogenies10 proves a powerful approach to reveal the fundamental relationships that govern variation in biodiversity across the planet.&quot;,&quot;publisher&quot;:&quot;Nature Research&quot;,&quot;issue&quot;:&quot;7797&quot;,&quot;volume&quot;:&quot;579&quot;},&quot;isTemporary&quot;:false}]},{&quot;citationID&quot;:&quot;MENDELEY_CITATION_9e6e5a93-d419-4d50-bde6-59a78de1edb6&quot;,&quot;properties&quot;:{&quot;noteIndex&quot;:0},&quot;isEdited&quot;:false,&quot;manualOverride&quot;:{&quot;isManuallyOverridden&quot;:false,&quot;citeprocText&quot;:&quot;(MacArthur &amp;#38; Wilson, 1963, 1967)&quot;,&quot;manualOverrideText&quot;:&quot;&quot;},&quot;citationTag&quot;:&quot;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43238918-ff06-4f93-81b8-8c0304f4d260&quot;,&quot;properties&quot;:{&quot;noteIndex&quot;:0},&quot;isEdited&quot;:false,&quot;manualOverride&quot;:{&quot;isManuallyOverridden&quot;:false,&quot;citeprocText&quot;:&quot;(Kallimanis et al., 2008; Williams, 1943)&quot;,&quot;manualOverrideText&quot;:&quot;&quot;},&quot;citationTag&quot;:&quot;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Y29udGFpbmVyLXRpdGxlLXNob3J0IjoiTmF0dXJlIiwiRE9JIjoiMTAuMTAzOC8xNTIyNjRhMCIsIklTU04iOiIwMDI4LTA4MzYiLCJVUkwiOiJodHRwczovL3d3dy5uYXR1cmUuY29tL2FydGljbGVzLzE1MjI2NGEwIiwiaXNzdWVkIjp7ImRhdGUtcGFydHMiOltbMTk0Myw5XV19LCJwYWdlIjoiMjY0LTI2NyIsImlzc3VlIjoiMzg1MyIsInZvbHVtZSI6IjE1MiJ9LCJpc1RlbXBvcmFyeSI6ZmFsc2V9XX0=&quot;,&quot;citationItems&quot;:[{&quot;id&quot;:&quot;a27455de-b6a1-3239-876d-f0bc105a8b77&quot;,&quot;itemData&quot;:{&quot;type&quot;:&quot;article-journal&quot;,&quot;id&quot;:&quot;a27455de-b6a1-3239-876d-f0bc105a8b77&quot;,&quot;title&quot;:&quot;How does habitat diversity affect the species-area relationship?&quot;,&quot;author&quot;:[{&quot;family&quot;:&quot;Kallimanis&quot;,&quot;given&quot;:&quot;Athanasios S.&quot;,&quot;parse-names&quot;:false,&quot;dropping-particle&quot;:&quot;&quot;,&quot;non-dropping-particle&quot;:&quot;&quot;},{&quot;family&quot;:&quot;Mazaris&quot;,&quot;given&quot;:&quot;Antonis D.&quot;,&quot;parse-names&quot;:false,&quot;dropping-particle&quot;:&quot;&quot;,&quot;non-dropping-particle&quot;:&quot;&quot;},{&quot;family&quot;:&quot;Tzanopoulos&quot;,&quot;given&quot;:&quot;Joseph&quot;,&quot;parse-names&quot;:false,&quot;dropping-particle&quot;:&quot;&quot;,&quot;non-dropping-particle&quot;:&quot;&quot;},{&quot;family&quot;:&quot;Halley&quot;,&quot;given&quot;:&quot;John M.&quot;,&quot;parse-names&quot;:false,&quot;dropping-particle&quot;:&quot;&quot;,&quot;non-dropping-particle&quot;:&quot;&quot;},{&quot;family&quot;:&quot;Pantis&quot;,&quot;given&quot;:&quot;John D.&quot;,&quot;parse-names&quot;:false,&quot;dropping-particle&quot;:&quot;&quot;,&quot;non-dropping-particle&quot;:&quot;&quot;},{&quot;family&quot;:&quot;Sgardelis&quot;,&quot;given&quot;:&quot;Stefanos P.&quot;,&quot;parse-names&quot;:false,&quot;dropping-particle&quot;:&quot;&quot;,&quot;non-dropping-particle&quot;:&quot;&quot;}],&quot;container-title&quot;:&quot;Global Ecology and Biogeography&quot;,&quot;DOI&quot;:&quot;10.1111/j.1466-8238.2008.00393.x&quot;,&quot;ISSN&quot;:&quot;1466822X&quot;,&quot;issued&quot;:{&quot;date-parts&quot;:[[2008,7]]},&quot;page&quot;:&quot;532-538&quot;,&quot;abstract&quot;:&quot;Aim: To examine the way in which 'area' and 'habitat diversity' interact in shaping species richness and to find a simple and valid way to express this interaction. Location: The Natura 2000 network of terrestrial protected areas in Greece, covering approximately 16% of the national territory. Methods: We used the Natura 2000 framework, which provides a classification scheme for natural habitat types, to quantify habitat heterogeneity. We analysed data for the plant species composition in 16,143 quadrats in which 5044 species and subspecies of higher plants were recorded. We built a simple mathematical model that incorporates the effect of habitat diversity on the species-area relationship (SAR). Results: Our analysis showed that habitat diversity was correlated witharea. However, keeping habitat diversity constant, species richness was related to area; while keeping area constant, species richness was related to habitat diversity. Comparing the SAR of the 237 sites we found that the slope of the species-area curve was related to habitat diversity. Main conclusions: Discussion of the causes of the SAR has often focused on the primacy of area per se versus habitat heterogeneity, even though the two mechanisms are not mutually exclusive and should be considered jointly. We find that increasing habitat diversity affects the SAR in different ways, but the dominant effect is to increase the slope of the SAR. While a full model fit typically includes a variety of terms involving both area and habitat richness, we find that the effect of habitat diversity can be reduced to a linear perturbation of the slope of the species accumulation curve. © 2008 The Author Journal compilation © 2008 Blackwell Publishing.&quot;,&quot;issue&quot;:&quot;4&quot;,&quot;volume&quot;:&quot;17&quot;,&quot;container-title-short&quot;:&quot;&quot;},&quot;isTemporary&quot;:false},{&quot;id&quot;:&quot;50b59002-60eb-37f1-823b-0126747acf55&quot;,&quot;itemData&quot;:{&quot;type&quot;:&quot;article-journal&quot;,&quot;id&quot;:&quot;50b59002-60eb-37f1-823b-0126747acf55&quot;,&quot;title&quot;:&quot;Area and the number of species&quot;,&quot;author&quot;:[{&quot;family&quot;:&quot;Williams&quot;,&quot;given&quot;:&quot;C. B.&quot;,&quot;parse-names&quot;:false,&quot;dropping-particle&quot;:&quot;&quot;,&quot;non-dropping-particle&quot;:&quot;&quot;}],&quot;container-title&quot;:&quot;Nature&quot;,&quot;container-title-short&quot;:&quot;Nature&quot;,&quot;DOI&quot;:&quot;10.1038/152264a0&quot;,&quot;ISSN&quot;:&quot;0028-0836&quot;,&quot;URL&quot;:&quot;https://www.nature.com/articles/152264a0&quot;,&quot;issued&quot;:{&quot;date-parts&quot;:[[1943,9]]},&quot;page&quot;:&quot;264-267&quot;,&quot;issue&quot;:&quot;3853&quot;,&quot;volume&quot;:&quot;152&quot;},&quot;isTemporary&quot;:false}]},{&quot;citationID&quot;:&quot;MENDELEY_CITATION_e69f0418-081e-415c-a64f-e135e8240874&quot;,&quot;properties&quot;:{&quot;noteIndex&quot;:0},&quot;isEdited&quot;:false,&quot;manualOverride&quot;:{&quot;isManuallyOverridden&quot;:true,&quot;citeprocText&quot;:&quot;(Ren et al., 2022)&quot;,&quot;manualOverrideText&quot;:&quot;(e.g., Ren et al., 2022)&quot;},&quot;citationTag&quot;:&quot;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quot;,&quot;citationItems&quot;:[{&quot;id&quot;:&quot;34691656-e2ed-3c7d-b34f-3e200dd85b46&quot;,&quot;itemData&quot;:{&quot;type&quot;:&quot;article-journal&quot;,&quot;id&quot;:&quot;34691656-e2ed-3c7d-b34f-3e200dd85b46&quot;,&quot;title&quot;:&quot;Scale-dependent species–area relationship: Niche-based versus stochastic processes in a typical subtropical forest&quot;,&quot;author&quot;:[{&quot;family&quot;:&quot;Ren&quot;,&quot;given&quot;:&quot;Haibao&quot;,&quot;parse-names&quot;:false,&quot;dropping-particle&quot;:&quot;&quot;,&quot;non-dropping-particle&quot;:&quot;&quot;},{&quot;family&quot;:&quot;Svenning&quot;,&quot;given&quot;:&quot;Jens Christian&quot;,&quot;parse-names&quot;:false,&quot;dropping-particle&quot;:&quot;&quot;,&quot;non-dropping-particle&quot;:&quot;&quot;},{&quot;family&quot;:&quot;Mi&quot;,&quot;given&quot;:&quot;Xiangcheng&quot;,&quot;parse-names&quot;:false,&quot;dropping-particle&quot;:&quot;&quot;,&quot;non-dropping-particle&quot;:&quot;&quot;},{&quot;family&quot;:&quot;Lutz&quot;,&quot;given&quot;:&quot;James A.&quot;,&quot;parse-names&quot;:false,&quot;dropping-particle&quot;:&quot;&quot;,&quot;non-dropping-particle&quot;:&quot;&quot;},{&quot;family&quot;:&quot;Zhou&quot;,&quot;given&quot;:&quot;Jinxing&quot;,&quot;parse-names&quot;:false,&quot;dropping-particle&quot;:&quot;&quot;,&quot;non-dropping-particle&quot;:&quot;&quot;},{&quot;family&quot;:&quot;Ma&quot;,&quot;given&quot;:&quot;Keping&quot;,&quot;parse-names&quot;:false,&quot;dropping-particle&quot;:&quot;&quot;,&quot;non-dropping-particle&quot;:&quot;&quot;}],&quot;container-title&quot;:&quot;Journal of Ecology&quot;,&quot;DOI&quot;:&quot;10.1111/1365-2745.13924&quot;,&quot;ISSN&quot;:&quot;13652745&quot;,&quot;issued&quot;:{&quot;date-parts&quot;:[[2022,8,1]]},&quot;page&quot;:&quot;1883-1895&quot;,&quot;abstract&quot;:&quot;Determining the patterns and drivers of the small-scale species–area relationship (SAR) is crucial for improving our understanding of community assembly and biodiversity patterns. Niche-based and stochastic processes are two principal categories of mechanisms potentially driving SARs. However, their relative importance has rarely been quantified rigorously owing to scale dependence and the simplified niche volumes often used. In a fully mapped, 24-hm2 plot of a typical subtropical forest, we built the SARs and well-defined niche hyper-volumes of a broad range of environmental variables at scales of 10–70 m (cell sizes). We then simulated passive sampling and partitioned the variances of the SAR slopes to disentangle these two contrasting mechanisms. We found that the small-scale SAR best followed a power-law relationship, consistent with large-scale SARs. The SAR slope declined with increasing scale; it was lower than expected under passive sampling at scales below 30 m and higher at larger scales. Environmental niches explained more (39%–64%) of the slope at larger scales, exceeding 50% at scales &gt;30 m, and these niches always captured the majority of the structured slopes. Environmental position (environmental mean values) effects were steady in absolute strength across scales and explained most (98%–68%) of the niche effect, but this proportion decreased with increasing scale. The effect of environmental heterogeneity increased with spatial scales, starting to rise at the 30 m scale after controlling for environmental position. Excluding soil properties from analyses strongly reduced these niche effects, highlighting the importance of soils for structuring the small-scale SAR. There was also substantial stochasticity in the SAR slopes, which was only partially explained by passive sampling. Synthesis. Our results show that the small-scale SAR in the studied subtropical forest follows a power law, exhibits a scale shift in SAR slope at 30 m, and is strongly shaped by niche effects that are dominated by environmental position relative to heterogeneity. However, soil heterogeneity controls the increase in niche effect and the shift in the SAR slope with increasing spatial scales. Hence, edaphic factors can be responsible for scale dependence in small-scale SARs, thereby linking small-scale and large-scale SARs.&quot;,&quot;publisher&quot;:&quot;John Wiley and Sons Inc&quot;,&quot;issue&quot;:&quot;8&quot;,&quot;volume&quot;:&quot;110&quot;,&quot;container-title-short&quot;:&quot;&quot;},&quot;isTemporary&quot;:false}]},{&quot;citationID&quot;:&quot;MENDELEY_CITATION_8b9811cb-0f7d-419b-89f8-b095f653c5f1&quot;,&quot;properties&quot;:{&quot;noteIndex&quot;:0},&quot;isEdited&quot;:false,&quot;manualOverride&quot;:{&quot;isManuallyOverridden&quot;:true,&quot;citeprocText&quot;:&quot;(Gilbert &amp;#38; Levine, 2017)&quot;,&quot;manualOverrideText&quot;:&quot;(e.g., Gilbert &amp; Levine, 2017)&quot;},&quot;citationTag&quot;:&quot;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quot;,&quot;citationItems&quot;:[{&quot;id&quot;:&quot;8d3e5ad8-734a-3c18-949c-95bbc585ceaf&quot;,&quot;itemData&quot;:{&quot;type&quot;:&quot;article-journal&quot;,&quot;id&quot;:&quot;8d3e5ad8-734a-3c18-949c-95bbc585ceaf&quot;,&quot;title&quot;:&quot;Ecological drift and the distribution of species diversity&quot;,&quot;author&quot;:[{&quot;family&quot;:&quot;Gilbert&quot;,&quot;given&quot;:&quot;Benjamin&quot;,&quot;parse-names&quot;:false,&quot;dropping-particle&quot;:&quot;&quot;,&quot;non-dropping-particle&quot;:&quot;&quot;},{&quot;family&quot;:&quot;Levine&quot;,&quot;given&quot;:&quot;Jonathan M.&quot;,&quot;parse-names&quot;:false,&quot;dropping-particle&quot;:&quot;&quot;,&quot;non-dropping-particle&quot;:&quot;&quot;}],&quot;container-title&quot;:&quot;Proceedings of the Royal Society B: Biological Sciences&quot;,&quot;DOI&quot;:&quot;10.1098/rspb.2017.0507&quot;,&quot;ISSN&quot;:&quot;14712954&quot;,&quot;PMID&quot;:&quot;28566486&quot;,&quot;issued&quot;:{&quot;date-parts&quot;:[[2017,5,31]]},&quot;abstract&quot;:&quot;Ecological drift causes species abundances to fluctuate randomly, lowering diversity within communities and increasing differences among otherwise equivalent communities. Despite broad interest in ecological drift, ecologists have little experimental evidence of its consequences in nature, where competitive forces modulate species abundances. We manipulated drift by imposing 40-fold variation in the size of experimentally assembled annual plant communities and holding their edge-to-interior ratios comparable. Drift over three generations was greater than predicted by neutral models, causing high extinction rates and fast divergence in composition among smaller communities. Competitive asymmetries drove populations of most species to small enough sizes that demographic stochasticity could markedly influence dynamics, increasing the importance of drift in communities. The strong effects of drift occurred despite stabilizing niche differences, which cause species to have greater population growth rates when at low local abundance. Overall, the importance of ecological drift appears greater in non-neutral communities than previously recognized, and varies with community size and the type and strength of density dependence.&quot;,&quot;publisher&quot;:&quot;Royal Society&quot;,&quot;issue&quot;:&quot;1855&quot;,&quot;volume&quot;:&quot;284&quot;,&quot;container-title-short&quot;:&quot;&quot;},&quot;isTemporary&quot;:false}]},{&quot;citationID&quot;:&quot;MENDELEY_CITATION_44751f33-f2d4-44c4-9a46-8bf96e9237f0&quot;,&quot;properties&quot;:{&quot;noteIndex&quot;:0},&quot;isEdited&quot;:false,&quot;manualOverride&quot;:{&quot;isManuallyOverridden&quot;:true,&quot;citeprocText&quot;:&quot;(Hanski &amp;#38; Ovaskainen, 2000; Luo et al., 2022; Wang &amp;#38; Altermatt, 2019)&quot;,&quot;manualOverrideText&quot;:&quot;(e.g., Hanski &amp; Ovaskainen, 2000; Luo et al., 2022; Wang &amp; Altermatt, 2019)&quot;},&quot;citationTag&quot;:&quot;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Y29udGFpbmVyLXRpdGxlLXNob3J0IjoiTmF0dXJlIiwiRE9JIjoiMTAuMTAzOC8zNTAwODA2MyIsIklTU04iOiIwMDI4LTA4MzYiLCJVUkwiOiJodHRwczovL3d3dy5uYXR1cmUuY29tL2FydGljbGVzLzM1MDA4MDYzIiwiaXNzdWVkIjp7ImRhdGUtcGFydHMiOltbMjAwMCw0XV19LCJwYWdlIjoiNzU1LTc1OCIsImlzc3VlIjoiNjc3OSIsInZvbHVtZSI6IjQwNC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jb250YWluZXItdGl0bGUtc2hvcnQ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fSwiaXNUZW1wb3JhcnkiOmZhbHNlfV19&quot;,&quot;citationItems&quot;:[{&quot;id&quot;:&quot;f1fe8495-eaa6-3a81-8ce9-cf085886977b&quot;,&quot;itemData&quot;:{&quot;type&quot;:&quot;article-journal&quot;,&quot;id&quot;:&quot;f1fe8495-eaa6-3a81-8ce9-cf085886977b&quot;,&quot;title&quot;:&quot;The metapopulation capacity of a fragmented landscape&quot;,&quot;author&quot;:[{&quot;family&quot;:&quot;Hanski&quot;,&quot;given&quot;:&quot;Ilkka&quot;,&quot;parse-names&quot;:false,&quot;dropping-particle&quot;:&quot;&quot;,&quot;non-dropping-particle&quot;:&quot;&quot;},{&quot;family&quot;:&quot;Ovaskainen&quot;,&quot;given&quot;:&quot;Otso&quot;,&quot;parse-names&quot;:false,&quot;dropping-particle&quot;:&quot;&quot;,&quot;non-dropping-particle&quot;:&quot;&quot;}],&quot;container-title&quot;:&quot;Nature&quot;,&quot;container-title-short&quot;:&quot;Nature&quot;,&quot;DOI&quot;:&quot;10.1038/35008063&quot;,&quot;ISSN&quot;:&quot;0028-0836&quot;,&quot;URL&quot;:&quot;https://www.nature.com/articles/35008063&quot;,&quot;issued&quot;:{&quot;date-parts&quot;:[[2000,4]]},&quot;page&quot;:&quot;755-758&quot;,&quot;issue&quot;:&quot;6779&quot;,&quot;volume&quot;:&quot;404&quot;},&quot;isTemporary&quot;:false},{&quot;id&quot;:&quot;f8088933-f00e-3bae-962e-72d1441960fa&quot;,&quot;itemData&quot;:{&quot;type&quot;:&quot;article-journal&quot;,&quot;id&quot;:&quot;f8088933-f00e-3bae-962e-72d1441960fa&quot;,&quot;title&quot;:&quot;Multispecies coexistence in fragmented landscapes&quot;,&quot;author&quot;:[{&quot;family&quot;:&quot;Luo&quot;,&quot;given&quot;:&quot;Mingyu&quot;,&quot;parse-names&quot;:false,&quot;dropping-particle&quot;:&quot;&quot;,&quot;non-dropping-particle&quot;:&quot;&quot;},{&quot;family&quot;:&quot;Wang&quot;,&quot;given&quot;:&quot;Shaopeng&quot;,&quot;parse-names&quot;:false,&quot;dropping-particle&quot;:&quot;&quot;,&quot;non-dropping-particle&quot;:&quot;&quot;},{&quot;family&quot;:&quot;Saavedra&quot;,&quot;given&quot;:&quot;Serguei&quot;,&quot;parse-names&quot;:false,&quot;dropping-particle&quot;:&quot;&quot;,&quot;non-dropping-particle&quot;:&quot;&quot;},{&quot;family&quot;:&quot;Ebert&quot;,&quot;given&quot;:&quot;Dieter&quot;,&quot;parse-names&quot;:false,&quot;dropping-particle&quot;:&quot;&quot;,&quot;non-dropping-particle&quot;:&quot;&quot;},{&quot;family&quot;:&quot;Altermatt&quot;,&quot;given&quot;:&quot;Florian&quot;,&quot;parse-names&quot;:false,&quot;dropping-particle&quot;:&quot;&quot;,&quot;non-dropping-particle&quot;:&quot;&quot;}],&quot;container-title&quot;:&quot;Proceedings of the National Academy of Sciences&quot;,&quot;DOI&quot;:&quot;10.1073/pnas.2201503119&quot;,&quot;ISSN&quot;:&quot;0027-8424&quot;,&quot;URL&quot;:&quot;https://pnas.org/doi/full/10.1073/pnas.2201503119&quot;,&quot;issued&quot;:{&quot;date-parts&quot;:[[2022,9,13]]},&quot;abstract&quot;:&quot;&lt;p&gt; Spatial dynamics have long been recognized as an important driver of biodiversity. However, our understanding of species’ coexistence under realistic landscape configurations has been limited by lack of adequate analytical tools. To fill this gap, we develop a spatially explicit metacommunity model of multiple competing species and derive analytical criteria for their coexistence in fragmented heterogeneous landscapes. Specifically, we propose measures of niche and fitness differences for metacommunities, which clarify how spatial dynamics and habitat configuration interact with local competition to determine coexistence of species. We parameterize our model with a Bayesian approach using a 36-y time-series dataset of three &lt;italic&gt;Daphnia&lt;/italic&gt; species in a rockpool metacommunity covering &amp;gt;500 patches. Our results illustrate the emergence of interspecific variation in extinction and recolonization processes, including their dependencies on habitat size and environmental temperature. We find that such interspecific variation contributes to the coexistence of &lt;italic&gt;Daphnia&lt;/italic&gt; species by reducing fitness differences and increasing niche differences. Additionally, our parameterized model allows separating the effects of habitat destruction and temperature change on species extinction. By integrating coexistence theory and metacommunity theory, our study provides platforms to increase our understanding of species’ coexistence in fragmented heterogeneous landscapes and the response of biodiversity to environmental changes. &lt;/p&gt;&quot;,&quot;issue&quot;:&quot;37&quot;,&quot;volume&quot;:&quot;119&quot;},&quot;isTemporary&quot;:false},{&quot;id&quot;:&quot;e9712bca-c348-33f3-957f-e643c5a74ed1&quot;,&quot;itemData&quot;:{&quot;type&quot;:&quot;article-journal&quot;,&quot;id&quot;:&quot;e9712bca-c348-33f3-957f-e643c5a74ed1&quot;,&quot;title&quot;:&quot;Metapopulations revisited: the area-dependence of dispersal matters&quot;,&quot;author&quot;:[{&quot;family&quot;:&quot;Wang&quot;,&quot;given&quot;:&quot;Shaopeng&quot;,&quot;parse-names&quot;:false,&quot;dropping-particle&quot;:&quot;&quot;,&quot;non-dropping-particle&quot;:&quot;&quot;},{&quot;family&quot;:&quot;Altermatt&quot;,&quot;given&quot;:&quot;Florian&quot;,&quot;parse-names&quot;:false,&quot;dropping-particle&quot;:&quot;&quot;,&quot;non-dropping-particle&quot;:&quot;&quot;}],&quot;container-title&quot;:&quot;Ecology&quot;,&quot;container-title-short&quot;:&quot;Ecology&quot;,&quot;DOI&quot;:&quot;10.1002/ecy.2792&quot;,&quot;ISSN&quot;:&quot;00129658&quot;,&quot;PMID&quot;:&quot;31228874&quot;,&quot;issued&quot;:{&quot;date-parts&quot;:[[2019,9,1]]},&quot;abstract&quot;:&quot;The metapopulation concept initiated a paradigm shift in ecology and conservation biology, recognizing the eminent role of dispersal and colonization as fundamental processes contributing to species’ long-term persistence. Early models made ad hoc assumptions about a positive area dependency of dispersal (i.e., total number of emigrants), which persisted in the theoretical literature; however, numerous empirical examples of negative area dependencies of dispersal have been reported. Here, we first give a qualitative overview for different area dependencies of dispersal in empirical systems. Then, using a spatially realistic Levins model, we show that extending assumptions on the area dependence of dispersal (ADD) to include all empirically supported parameter space, specifically also negative ADD, alters predictions on several conservation-relevant patterns. Importantly, we find that small patches could be of similar importance as large ones if dispersal decreases inversely with patch area, a result contrasting with previous findings based on a positive ADD. This leads to context-dependent strategies to preserve metapopulations. If dispersal is positively correlated with patch area, efforts should be devoted to preserving large patches and the total habitat area. If dispersal is negatively correlated with patch area, the most efficient strategy is to preserve a high number of patches, including small ones. Our results have direct implications for management decisions in the context of destruction, deterioration, and protection of habitat patches.&quot;,&quot;publisher&quot;:&quot;Ecological Society of America&quot;,&quot;issue&quot;:&quot;9&quot;,&quot;volume&quot;:&quot;100&quot;},&quot;isTemporary&quot;:false}]},{&quot;citationID&quot;:&quot;MENDELEY_CITATION_0051a9c1-c670-48a0-b9ca-7edc67dbf233&quot;,&quot;properties&quot;:{&quot;noteIndex&quot;:0},&quot;isEdited&quot;:false,&quot;manualOverride&quot;:{&quot;isManuallyOverridden&quot;:false,&quot;citeprocText&quot;:&quot;(LeCraw et al., 2017; Yang et al., 2021)&quot;,&quot;manualOverrideText&quot;:&quot;&quot;},&quot;citationTag&quot;:&quot;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BVEVOQSIsImNvbnRhaW5lci10aXRsZS1zaG9ydCI6IkNhdGVuYSAoQW1zdCkiLCJET0kiOiIxMC4xMDE2L2ouY2F0ZW5hLjIwMjEuMTA1NDE0IiwiSVNTTiI6IjAzNDE4MTYyIiwiVVJMIjoiaHR0cHM6Ly9saW5raW5naHViLmVsc2V2aWVyLmNvbS9yZXRyaWV2ZS9waWkvUzAzNDE4MTYyMjEwMDI3MzMiLCJpc3N1ZWQiOnsiZGF0ZS1wYXJ0cyI6W1syMDIxLDksMV1dfSwicGFnZSI6IjEwNTQxNCI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V19&quot;,&quot;citationItems&quot;:[{&quot;id&quot;:&quot;0b52d705-5919-3f6c-8f1f-4b847b0f2471&quot;,&quot;itemData&quot;:{&quot;type&quot;:&quot;article-journal&quot;,&quot;id&quot;:&quot;0b52d705-5919-3f6c-8f1f-4b847b0f2471&quot;,&quot;title&quot;:&quot;Geographic shifts in the effects of habitat size on trophic structure and decomposition&quot;,&quot;author&quot;:[{&quot;family&quot;:&quot;LeCraw&quot;,&quot;given&quot;:&quot;Robin M.&quot;,&quot;parse-names&quot;:false,&quot;dropping-particle&quot;:&quot;&quot;,&quot;non-dropping-particle&quot;:&quot;&quot;},{&quot;family&quot;:&quot;Romero&quot;,&quot;given&quot;:&quot;Gustavo Q.&quot;,&quot;parse-names&quot;:false,&quot;dropping-particle&quot;:&quot;&quot;,&quot;non-dropping-particle&quot;:&quot;&quot;},{&quot;family&quot;:&quot;Srivastava&quot;,&quot;given&quot;:&quot;Diane S.&quot;,&quot;parse-names&quot;:false,&quot;dropping-particle&quot;:&quot;&quot;,&quot;non-dropping-particle&quot;:&quot;&quot;}],&quot;container-title&quot;:&quot;Ecography&quot;,&quot;container-title-short&quot;:&quot;Ecography&quot;,&quot;DOI&quot;:&quot;10.1111/ecog.02796&quot;,&quot;ISSN&quot;:&quot;16000587&quot;,&quot;issued&quot;:{&quot;date-parts&quot;:[[2017,12,1]]},&quot;page&quot;:&quot;1445-1454&quot;,&quot;abstract&quot;:&quot;Habitat size is known to affect community structure and ecosystem function, but few studies have examined the underlying mechanisms over sufficient size gradients or in enough geographic contexts to determine their generality. Our goal in this study was to determine if the relationship between habitat size and leaf decomposition varied across geographic sites, and which factors may be driving the differences. We conducted replicated observations in a coastal forest in Brazil, and in rainforests in Costa Rica and Puerto Rico. We used leaf litter decomposition and macroinvertebrate composition in bromeliad phytotelmata of varying sizes to determine the relationships between habitat size, trophic structure and decomposition over a wide geographical range. We experimentally disentangled the effects of site and litter quality by quantifying invertebrate control of decomposition of a native and a transplanted litter type within one site. We found that the relationship between bromeliad size and decomposition rates differed among study sites. In rainforests in Costa Rica and Puerto Rico, decomposition was strongly linked to macroinvertebrate trophic structure, which varies with bromeliad size, driving strong bromeliad size-decomposition relationships. However, in Brazil there was no relationship between bromeliad size and decomposition. Our manipulative experiment suggests that within coastal forest in Brazil, the poor quality of native litter resulted in little invertebrate control of decomposition. Furthermore, the key detritivore in this site builds a predator-resistant case, which likely prevented effects of bromeliad size on trophic structure from being transmitted to decomposition even when litter quality was increased. We conclude that differences in both leaf litter quality and macroinvertebrate traits among sites determine the link between decomposition and macroinvertebrates, and consequently the decomposition-bromeliad size relationship. These results show that the response of decomposition to habitat size is context-dependent, and depends on which component of the food web is the main driver of the function.&quot;,&quot;publisher&quot;:&quot;Blackwell Publishing Ltd&quot;,&quot;issue&quot;:&quot;12&quot;,&quot;volume&quot;:&quot;40&quot;},&quot;isTemporary&quot;:false},{&quot;id&quot;:&quot;9643ec06-86c2-3569-9797-96e4de55e9a3&quot;,&quot;itemData&quot;:{&quot;type&quot;:&quot;article-journal&quot;,&quot;id&quot;:&quot;9643ec06-86c2-3569-9797-96e4de55e9a3&quot;,&quot;title&quot;:&quot;Soil fertility underlies the positive relationship between island area and litter decomposition in a fragmented subtropical forest landscape&quot;,&quot;author&quot;:[{&quot;family&quot;:&quot;Yang&quot;,&quot;given&quot;:&quot;Xian&quot;,&quot;parse-names&quot;:false,&quot;dropping-particle&quot;:&quot;&quot;,&quot;non-dropping-particle&quot;:&quot;&quot;},{&quot;family&quot;:&quot;Wang&quot;,&quot;given&quot;:&quot;Yating&quot;,&quot;parse-names&quot;:false,&quot;dropping-particle&quot;:&quot;&quot;,&quot;non-dropping-particle&quot;:&quot;&quot;},{&quot;family&quot;:&quot;Xu&quot;,&quot;given&quot;:&quot;Qianna&quot;,&quot;parse-names&quot;:false,&quot;dropping-particle&quot;:&quot;&quot;,&quot;non-dropping-particle&quot;:&quot;&quot;},{&quot;family&quot;:&quot;Liu&quot;,&quot;given&quot;:&quot;Weixing&quot;,&quot;parse-names&quot;:false,&quot;dropping-particle&quot;:&quot;&quot;,&quot;non-dropping-particle&quot;:&quot;&quot;},{&quot;family&quot;:&quot;Liu&quot;,&quot;given&quot;:&quot;Lingli&quot;,&quot;parse-names&quot;:false,&quot;dropping-particle&quot;:&quot;&quot;,&quot;non-dropping-particle&quot;:&quot;&quot;},{&quot;family&quot;:&quot;Wu&quot;,&quot;given&quot;:&quot;Yujia&quot;,&quot;parse-names&quot;:false,&quot;dropping-particle&quot;:&quot;&quot;,&quot;non-dropping-particle&quot;:&quot;&quot;},{&quot;family&quot;:&quot;Jiang&quot;,&quot;given&quot;:&quot;Lin&quot;,&quot;parse-names&quot;:false,&quot;dropping-particle&quot;:&quot;&quot;,&quot;non-dropping-particle&quot;:&quot;&quot;},{&quot;family&quot;:&quot;Lu&quot;,&quot;given&quot;:&quot;Jianbo&quot;,&quot;parse-names&quot;:false,&quot;dropping-particle&quot;:&quot;&quot;,&quot;non-dropping-particle&quot;:&quot;&quot;}],&quot;container-title&quot;:&quot;CATENA&quot;,&quot;container-title-short&quot;:&quot;Catena (Amst)&quot;,&quot;DOI&quot;:&quot;10.1016/j.catena.2021.105414&quot;,&quot;ISSN&quot;:&quot;03418162&quot;,&quot;URL&quot;:&quot;https://linkinghub.elsevier.com/retrieve/pii/S0341816221002733&quot;,&quot;issued&quot;:{&quot;date-parts&quot;:[[2021,9,1]]},&quot;page&quot;:&quot;105414&quot;,&quot;abstract&quot;:&quot;Habitat fragmentation has transformed many once contiguous habitats into smaller patches varying in size, especially in forest ecosystems. However, while the consequences of habitat fragmentation for biodiversity and ecosystem functioning (e.g., productivity) have been widely documented, we know much less about how habitat fragmentation affects litter decomposition, a key component of biogeochemical cycling. Here we investigated the effect of forest fragment size on leaf litter decomposition by conducting a litterbag experiment on a group of land-bridge islands in the Thousand Island Lake in subtropical China. We also explored the mechanisms underlying litter decomposition-island area relationship by assessing the bottom-up (via soil nutrients) and top-down (via soil fauna) effects on litter decomposition. We found that the leaf litter of six common plant species with different litter quality, including Castanopsis sclerophylla, Dalbergia hupeana, Liquidambar formosana, Pinus massoniana, Quercus fabri, and Schima superba, consistently decomposed faster on larger islands, where greater soil fertility facilitated decomposition. Soil faunal diversity also enhanced litter decomposition, but its effect was mainly associated with litter quality and unaffected by island size. Our study demonstrates the deleterious effect of habitat fragmentation on litter decomposition, as well as the importance of bottom-up regulation by soil fertility in modulating habitat fragmentation effect on biogeochemical processes.&quot;,&quot;publisher&quot;:&quot;Elsevier B.V.&quot;,&quot;volume&quot;:&quot;204&quot;},&quot;isTemporary&quot;:false}]},{&quot;citationID&quot;:&quot;MENDELEY_CITATION_7d504b2a-a893-4fe2-a353-643677b939da&quot;,&quot;properties&quot;:{&quot;noteIndex&quot;:0},&quot;isEdited&quot;:false,&quot;manualOverride&quot;:{&quot;isManuallyOverridden&quot;:false,&quot;citeprocText&quot;:&quot;(Delong &amp;#38; Gibert, 2019)&quot;,&quot;manualOverrideText&quot;:&quot;&quot;},&quot;citationTag&quot;:&quot;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n0sImlzVGVtcG9yYXJ5IjpmYWxzZX1dfQ==&quot;,&quot;citationItems&quot;:[{&quot;id&quot;:&quot;92f1bdc5-774f-32b0-8127-fdfde5fc3c73&quot;,&quot;itemData&quot;:{&quot;type&quot;:&quot;article-journal&quot;,&quot;id&quot;:&quot;92f1bdc5-774f-32b0-8127-fdfde5fc3c73&quot;,&quot;title&quot;:&quot;Larger area facilitates richness-function effects in experimental microcosms&quot;,&quot;author&quot;:[{&quot;family&quot;:&quot;Delong&quot;,&quot;given&quot;:&quot;John P.&quot;,&quot;parse-names&quot;:false,&quot;dropping-particle&quot;:&quot;&quot;,&quot;non-dropping-particle&quot;:&quot;&quot;},{&quot;family&quot;:&quot;Gibert&quot;,&quot;given&quot;:&quot;Jean P.&quot;,&quot;parse-names&quot;:false,&quot;dropping-particle&quot;:&quot;&quot;,&quot;non-dropping-particle&quot;:&quot;&quot;}],&quot;container-title&quot;:&quot;American Naturalist&quot;,&quot;DOI&quot;:&quot;10.5061/dryad.48cn500&quot;,&quot;ISSN&quot;:&quot;00030147&quot;,&quot;issued&quot;:{&quot;date-parts&quot;:[[2019]]},&quot;abstract&quot;:&quot;Species-area relationships (SAR) and biodiversity-ecosystem function (BEF) relationships are central patterns in community ecology. Although research on both patterns often invokes mechanisms of community assembly, both SARs and BEFs are generally treated as separate phenomena. Here we link the two by creating an experimental SAR in microcosm communities and show that greater species richness in larger areas is accompanied by greater ecosystem function. We then explore mechanisms of community assembly by determining whether rare, large, or high-biomass species are more likely to persist in the larger microcosms. Our results indicate that larger areas harbor more rare species of a wider range of body sizes and have higher functional diversity, implying that the addition of niche space that supports rare species underlies the effect of area on species richness and function. Our results suggest that the preservation of large areas is a potentially useful way of maximizing the provisioning of ecosystem services through the maintenance of biodiversity.&quot;,&quot;publisher&quot;:&quot;University of Chicago Press&quot;},&quot;isTemporary&quot;:false}]},{&quot;citationID&quot;:&quot;MENDELEY_CITATION_c2fd1703-7924-4fc0-8067-d867d91b4728&quot;,&quot;properties&quot;:{&quot;noteIndex&quot;:0},&quot;isEdited&quot;:false,&quot;manualOverride&quot;:{&quot;isManuallyOverridden&quot;:true,&quot;citeprocText&quot;:&quot;(Gounand et al., 2018)&quot;,&quot;manualOverrideText&quot;:&quot;Gounand et al., 2018)&quot;},&quot;citationTag&quot;:&quot;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&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fc8ffe63-e809-40ec-8a6f-857b419bcef5&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f4e6aea0-ddf6-48a2-a265-8ac620c4ea5c&quot;,&quot;properties&quot;:{&quot;noteIndex&quot;:0},&quot;isEdited&quot;:false,&quot;manualOverride&quot;:{&quot;isManuallyOverridden&quot;:false,&quot;citeprocText&quot;:&quot;(Del Vecchio et al., 2017)&quot;,&quot;manualOverrideText&quot;:&quot;&quot;},&quot;citationTag&quot;:&quot;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citationID&quot;:&quot;MENDELEY_CITATION_2d3da205-8aeb-4ed5-b5a6-02fef449c020&quot;,&quot;properties&quot;:{&quot;noteIndex&quot;:0},&quot;isEdited&quot;:false,&quot;manualOverride&quot;:{&quot;isManuallyOverridden&quot;:false,&quot;citeprocText&quot;:&quot;(Obrist et al., 2022)&quot;,&quot;manualOverrideText&quot;:&quot;&quot;},&quot;citationTag&quot;:&quot;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quot;,&quot;citationItems&quot;:[{&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citationID&quot;:&quot;MENDELEY_CITATION_1598c573-0da1-4675-aa44-ef87a98802f8&quot;,&quot;properties&quot;:{&quot;noteIndex&quot;:0},&quot;isEdited&quot;:false,&quot;manualOverride&quot;:{&quot;isManuallyOverridden&quot;:false,&quot;citeprocText&quot;:&quot;(Gravel, Mouquet, et al., 2010; Marleau et al., 2014; Peller et al., 2022)&quot;,&quot;manualOverrideText&quot;:&quot;&quot;},&quot;citationTag&quot;:&quot;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39e4f6eb-e3c3-3676-aa98-a30ed375f27c&quot;,&quot;itemData&quot;:{&quot;type&quot;:&quot;article-journal&quot;,&quot;id&quot;:&quot;39e4f6eb-e3c3-3676-aa98-a30ed375f27c&quot;,&quot;title&quot;:&quot;Meta-ecosystem dynamics and functioning on finite spatial networks&quot;,&quot;author&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Royal Society B: Biological Sciences&quot;,&quot;DOI&quot;:&quot;10.1098/rspb.2013.2094&quot;,&quot;ISSN&quot;:&quot;14712954&quot;,&quot;PMID&quot;:&quot;24403323&quot;,&quot;issued&quot;:{&quot;date-parts&quot;:[[2014]]},&quot;abstract&quot;:&quot;The addition of spatial structure to ecological concepts and theories has spurred integration between sub-disciplines within ecology, including community and ecosystem ecology. However, the complexity of spatial models limits their implementation to idealized, regular landscapes. We present a model meta-ecosystem with finite and irregular spatial structure consisting of local nutrient-autotrophs-herbivores ecosystems connected through spatial flows of materials and organisms. We study the effect of spatial flows on stability and ecosystem functions, and provide simple metrics of connectivity that can predict these effects. Our results show that high rates of nutrient and herbivore movement can destabilize local ecosystem dynamics, leading to spatially heterogeneous equilibria or oscillations across the meta-ecosystem, with generally increased meta-ecosystem primary and secondary production. However, the onset and the spatial scale of these emergent dynamics depend heavily on the spatial structure of the meta-ecosystem and on the relative movement rate of the autotrophs. We show how this strong dependence on finite spatial structure eludes commonly used metrics of connectivity, but can be predicted by the eigenvalues and eigenvectors of the connectivity matrix that describe the spatial structure and scale. Our study indicates the need to consider finite-size ecosystems in meta-ecosystem theory. © 2014 The Author(s) Published by the Royal Society. All rights reserved.&quot;,&quot;issue&quot;:&quot;1777&quot;,&quot;volume&quot;:&quot;281&quot;,&quot;container-title-short&quot;:&quot;&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quot;citationID&quot;:&quot;MENDELEY_CITATION_73202f25-429b-4455-a719-bec5f330c708&quot;,&quot;properties&quot;:{&quot;noteIndex&quot;:0},&quot;isEdited&quot;:false,&quot;manualOverride&quot;:{&quot;isManuallyOverridden&quot;:false,&quot;citeprocText&quot;:&quot;(Gounand et al., 2017)&quot;,&quot;manualOverrideText&quot;:&quot;&quot;},&quot;citationTag&quot;:&quot;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quot;,&quot;citationItems&quot;:[{&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5e116746-28d1-4651-9f6a-98dad35018c3&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7bb3302f-50e9-4b13-9d46-f915bf84d5c9&quot;,&quot;properties&quot;:{&quot;noteIndex&quot;:0},&quot;isEdited&quot;:false,&quot;manualOverride&quot;:{&quot;isManuallyOverridden&quot;:true,&quot;citeprocText&quot;:&quot;(Marcarelli et al., 2011; Menninger et al., 2008; Samways &amp;#38; Cunjak, 2015)&quot;,&quot;manualOverrideText&quot;:&quot;(e.g., Marcarelli et al., 2011; Menninger et al., 2008; Samways &amp; Cunjak, 2015)&quot;},&quot;citationTag&quot;:&quot;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&quot;,&quot;citationItems&quot;:[{&quot;id&quot;:&quot;69f0bd78-f85c-3830-827a-146315729178&quot;,&quot;itemData&quot;:{&quot;type&quot;:&quot;article-journal&quot;,&quot;id&quot;:&quot;69f0bd78-f85c-3830-827a-146315729178&quot;,&quot;title&quot;:&quot;Periodical cicada detritus impacts stream ecosystem metabolism&quot;,&quot;author&quot;:[{&quot;family&quot;:&quot;Menninger&quot;,&quot;given&quot;:&quot;Holly L.&quot;,&quot;parse-names&quot;:false,&quot;dropping-particle&quot;:&quot;&quot;,&quot;non-dropping-particle&quot;:&quot;&quot;},{&quot;family&quot;:&quot;Palmer&quot;,&quot;given&quot;:&quot;Margaret A.&quot;,&quot;parse-names&quot;:false,&quot;dropping-particle&quot;:&quot;&quot;,&quot;non-dropping-particle&quot;:&quot;&quot;},{&quot;family&quot;:&quot;Craig&quot;,&quot;given&quot;:&quot;Laura S.&quot;,&quot;parse-names&quot;:false,&quot;dropping-particle&quot;:&quot;&quot;,&quot;non-dropping-particle&quot;:&quot;&quot;},{&quot;family&quot;:&quot;Richardson&quot;,&quot;given&quot;:&quot;David C.&quot;,&quot;parse-names&quot;:false,&quot;dropping-particle&quot;:&quot;&quot;,&quot;non-dropping-particle&quot;:&quot;&quot;}],&quot;container-title&quot;:&quot;Ecosystems&quot;,&quot;DOI&quot;:&quot;10.1007/s10021-008-9194-4&quot;,&quot;ISSN&quot;:&quot;14329840&quot;,&quot;issued&quot;:{&quot;date-parts&quot;:[[2008,12]]},&quot;page&quot;:&quot;1306-1317&quot;,&quot;abstract&quot;:&quot;The emergence of 17-year periodical cicadas in Maryland, USA, in 2004 provided a unique opportunity to study the effect of a large, but temporally limited, resource pulse of arthropod detritus on stream ecosystem function. Cicada emergence was quantified in the forests adjacent to two small streams with different histories of riparian disturbance (Intact and Disturbed sites). We estimated the input of cicada detritus to the streams, described its retention and breakdown dynamics, and measured whole-stream respiration over the cicada flight season (May-July). Average emergence density was significantly greater at the Intact site, but average cicada detritus input rates were greater at the Disturbed site. Cicada detritus was locally retained within both streams and rapidly broke down. Daily whole-stream respiration (CR24) at both sites responded dramatically to the cicada pulse, with CR24 doubling pre-cicada measurements following the period of greatest cicada input (Intact: 12.82 → 23.78 g O2 m-2 d-1; Disturbed: 2.76 → 5.77 g O2 m-2 d-1). CR24 returned to baseline levels when cicada input decreased at the Intact site, but more than doubled again at the Disturbed site (13.14 g O 2 m-2 d-1), despite a decline in cicada input rate. Differences in respiration response may be a function of differences in cicada input rates as well as differences in microbial community activity. The strong effects on stream ecosystem function exerted by a short but intense input of periodical cicada detritus may provide insights regarding the response of streams to other irregular resource pulses. © 2008 Springer Science+Business Media, LLC.&quot;,&quot;issue&quot;:&quot;8&quot;,&quot;volume&quot;:&quot;11&quot;,&quot;container-title-short&quot;:&quot;&quot;},&quot;isTemporary&quot;:false},{&quot;id&quot;:&quot;75a26b83-021f-330d-b853-5b2d23544dd9&quot;,&quot;itemData&quot;:{&quot;type&quot;:&quot;article-journal&quot;,&quot;id&quot;:&quot;75a26b83-021f-330d-b853-5b2d23544dd9&quot;,&quot;title&quot;:&quot;Increases in benthic community production and metabolism in response to marine-derived nutrients from spawning Atlantic salmon (Salmo salar)&quot;,&quot;author&quot;:[{&quot;family&quot;:&quot;Samways&quot;,&quot;given&quot;:&quot;Kurt M.&quot;,&quot;parse-names&quot;:false,&quot;dropping-particle&quot;:&quot;&quot;,&quot;non-dropping-particle&quot;:&quot;&quot;},{&quot;family&quot;:&quot;Cunjak&quot;,&quot;given&quot;:&quot;Richard A.&quot;,&quot;parse-names&quot;:false,&quot;dropping-particle&quot;:&quot;&quot;,&quot;non-dropping-particle&quot;:&quot;&quot;}],&quot;container-title&quot;:&quot;Freshwater Biology&quot;,&quot;container-title-short&quot;:&quot;Freshw Biol&quot;,&quot;DOI&quot;:&quot;10.1111/fwb.12597&quot;,&quot;ISSN&quot;:&quot;13652427&quot;,&quot;issued&quot;:{&quot;date-parts&quot;:[[2015]]},&quot;page&quot;:&quot;1647-1658&quot;,&quot;abstract&quot;:&quot;Atlantic salmon (Salmo salar) and other anadromous fishes represent a major vector for transporting marine-derived nutrients (MDNs) to Atlantic rivers. Marine-derived nutrient subsidies may be key for maintaining ecological processes and ecosystem function in river basins. Stream channels and mesocosms designed to approximate natural river systems were used to measure the response of stream productivity in two treatments, one with marine-derived nutrients from spawning Atlantic salmon and one without marine-nutrient subsidies (control). Biofilm biomass (measured as chlorophyll a) and benthic metabolism (measured as the net change in dissolved oxygen) were evaluated from artificial substrata encompassing pre-spawning, spawning and post-spawning periods. We calculated marine-nutrient contributions from spawning salmon using a simple empirical process model. We found that biofilm accrual was significantly greater with MDN inputs, with mesocosms having higher biomass (34.8 ± 1.2 mg chl a m-2) and growth rates (0.071 ± 0.002 mg m-2 day-1) than the stream channels (24.4 ± 4.8 mg chl a m-2 and 0.052 ± 0.003 mg m-2 day-1, respectively). Both control mesocosms and stream channels had significantly lower biomass (10.4 ± 0.7 mg chl a m-2 and 6.3 ± 2.5 mg chl a m-2, respectively) and growth rates (0.042 ± 0.008 mg m-2 day-1 and 0.029 ± 0.009 mg m-2 day-1, respectively) than treatment channels. Despite having a lower biofilm biomass, stream channels yielded a significantly greater final gross primary production of 2343.5 mg C m-2 day-1. The presence of MDNs in the stream channels shifted biofilm metabolism from heterotrophy (P/R = 0.283) to autotrophy (P/R = 2.422) within 112 days. Spawning Atlantic salmon contributed a total of 20.98 g m-2 of nitrogen and 1.04 g m-2 of phosphorous to each stream channel, through excretion and gametes alone. There was a strong predictable positive relationship between the increase in productivity and the amount of marine-derived nitrogen and phosphorous delivered. This study highlights the importance of marine-derived nutrients from Atlantic salmon for driving and maintaining freshwater productivity. Marine-nutrient subsidies relieve the 'bottom-up' constraints on stream productivity by facilitating the production of enough energy to support the food web, lessoning the reliance on outside energy sources.&quot;,&quot;publisher&quot;:&quot;Blackwell Publishing Ltd&quot;,&quot;issue&quot;:&quot;8&quot;,&quot;volume&quot;:&quot;60&quot;},&quot;isTemporary&quot;:false},{&quot;id&quot;:&quot;afda4e02-c010-30ec-b339-93b9129fe146&quot;,&quot;itemData&quot;:{&quot;type&quot;:&quot;article-journal&quot;,&quot;id&quot;:&quot;afda4e02-c010-30ec-b339-93b9129fe146&quot;,&quot;title&quot;:&quot;Quantity and quality: Unifying food web and ecosystem perspectives on the role of resource subsidies in freshwaters&quot;,&quot;author&quot;:[{&quot;family&quot;:&quot;Marcarelli&quot;,&quot;given&quot;:&quot;Amy M.&quot;,&quot;parse-names&quot;:false,&quot;dropping-particle&quot;:&quot;&quot;,&quot;non-dropping-particle&quot;:&quot;&quot;},{&quot;family&quot;:&quot;Baxter&quot;,&quot;given&quot;:&quot;Colden&quot;,&quot;parse-names&quot;:false,&quot;dropping-particle&quot;:&quot;V.&quot;,&quot;non-dropping-particle&quot;:&quot;&quot;},{&quot;family&quot;:&quot;Mineau&quot;,&quot;given&quot;:&quot;Madeleine M.&quot;,&quot;parse-names&quot;:false,&quot;dropping-particle&quot;:&quot;&quot;,&quot;non-dropping-particle&quot;:&quot;&quot;},{&quot;family&quot;:&quot;Hall&quot;,&quot;given&quot;:&quot;Robert O.&quot;,&quot;parse-names&quot;:false,&quot;dropping-particle&quot;:&quot;&quot;,&quot;non-dropping-particle&quot;:&quot;&quot;}],&quot;container-title&quot;:&quot;Ecology&quot;,&quot;container-title-short&quot;:&quot;Ecology&quot;,&quot;DOI&quot;:&quot;10.1890/10-2240.1&quot;,&quot;ISSN&quot;:&quot;00129658&quot;,&quot;PMID&quot;:&quot;21797150&quot;,&quot;issued&quot;:{&quot;date-parts&quot;:[[2011]]},&quot;page&quot;:&quot;1215-1225&quot;,&quot;abstract&quot;:&quot;Although the study of resource subsidies has emerged as a key topic in both ecosystem and food web ecology, the dialogue over their role has been limited by separate approaches that emphasize either subsidy quantity or quality. Considering quantity and quality together may provide a simple, but previously unexplored, framework for identifying the mechanisms that govern the importance of subsidies for recipient food webs and ecosystems. Using a literature review of &gt;90 studies of open-water metabolism in lakes and streams, we show that high-flux, low-quality subsidies can drive freshwater ecosystem dynamics. Because most of these ecosystems are net heterotrophic, allochthonous inputs must subsidize respiration. Second, using a literature review of subsidy quality and use, we demonstrate that animals select for high-quality food resources in proportions greater than would be predicted based on food quantity, and regardless of allochthonous or autochthonous origin. This finding suggests that low-flux, high-quality subsidies may be selected for by animals, and in turn may disproportionately affect food web and ecosystem processes (e.g., animal production, trophic energy or organic matter flow, trophic cascades). We then synthesize and review approaches that evaluate the role of subsidies and explicitly merge ecosystem and food web perspectives by placing food web measurements in the context of ecosystem budgets, by comparing trophic and ecosystem production and fluxes, and by constructing flow food webs. These tools can and should be used to address future questions about subsidies, such as the relative importance of subsidies to different trophic levels and how subsidies may maintain or disrupt ecosystem stability and food web interactions. © 2011 by the Ecological Society of America.&quot;,&quot;issue&quot;:&quot;6&quot;,&quot;volume&quot;:&quot;92&quot;},&quot;isTemporary&quot;:false}]},{&quot;citationID&quot;:&quot;MENDELEY_CITATION_9c19c0a8-bae0-4242-af69-3def795e0fa2&quot;,&quot;properties&quot;:{&quot;noteIndex&quot;:0},&quot;isEdited&quot;:false,&quot;manualOverride&quot;:{&quot;isManuallyOverridden&quot;:false,&quot;citeprocText&quot;:&quot;(Polis &amp;#38; Hurd, 1996)&quot;,&quot;manualOverrideText&quot;:&quot;&quot;},&quot;citationTag&quot;:&quot;MENDELEY_CITATION_v3_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&quot;,&quot;citationItems&quot;:[{&quot;id&quot;:&quot;c06bf1e3-e033-3a82-967c-e3b41c65bb4f&quot;,&quot;itemData&quot;:{&quot;type&quot;:&quot;article-journal&quot;,&quot;id&quot;:&quot;c06bf1e3-e033-3a82-967c-e3b41c65bb4f&quot;,&quot;title&quot;:&quot;Linking marine and terrestrial food webs: Allochthonous input from the ocean supports high secondary productivity on small islands and coastal land communities&quot;,&quot;author&quot;:[{&quot;family&quot;:&quot;Polis&quot;,&quot;given&quot;:&quot;Gary A.&quot;,&quot;parse-names&quot;:false,&quot;dropping-particle&quot;:&quot;&quot;,&quot;non-dropping-particle&quot;:&quot;&quot;},{&quot;family&quot;:&quot;Hurd&quot;,&quot;given&quot;:&quot;Stephen D.&quot;,&quot;parse-names&quot;:false,&quot;dropping-particle&quot;:&quot;&quot;,&quot;non-dropping-particle&quot;:&quot;&quot;}],&quot;container-title&quot;:&quot;American Naturalist&quot;,&quot;DOI&quot;:&quot;10.1086/285858&quot;,&quot;ISSN&quot;:&quot;00030147&quot;,&quot;issued&quot;:{&quot;date-parts&quot;:[[1996]]},&quot;page&quot;:&quot;396-423&quot;,&quot;abstract&quot;:&quo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quot;,&quot;issue&quot;:&quot;3&quot;,&quot;volume&quot;:&quot;147&quot;,&quot;container-title-short&quot;:&quot;&quot;},&quot;isTemporary&quot;:false}]},{&quot;citationID&quot;:&quot;MENDELEY_CITATION_15e76f1f-8f03-4915-91ae-ef7d869f2f11&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container-title-short&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isTemporary&quot;:false}]},{&quot;citationID&quot;:&quot;MENDELEY_CITATION_d791b4aa-00f8-4084-a6fb-49e0bbe1f92a&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0022d13c-5135-41b2-ad9f-785cc59eb0aa&quot;,&quot;properties&quot;:{&quot;noteIndex&quot;:0},&quot;isEdited&quot;:false,&quot;manualOverride&quot;:{&quot;isManuallyOverridden&quot;:false,&quot;citeprocText&quot;:&quot;(Gounand et al., 2018; Loreau et al., 2003)&quot;,&quot;manualOverrideText&quot;:&quot;&quot;},&quot;citationTag&quot;:&quot;MENDELEY_CITATION_v3_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fSwiaXNUZW1wb3JhcnkiOmZhbHNlfSx7ImlkIjoiNTdmYjdhYWItZDliNS0zZDg0LWEyZDYtOTI5NDk5ODMyMjFhIiwiaXRlbURhdGEiOnsidHlwZSI6ImFydGljbGUtam91cm5hbCIsImlkIjoiNTdmYjdhYWItZDliNS0zZDg0LWEyZDYtOTI5NDk5ODMyMjFhIiwidGl0bGUiOiJNZXRhLWVjb3N5c3RlbXM6IEEgdGhlb3JldGljYWwgZnJhbWV3b3JrIGZvciBhIHNwYXRpYWwgZWNvc3lzdGVtIGVjb2xvZ3kiLCJhdXRob3IiOlt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&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id&quot;:&quot;57fb7aab-d9b5-3d84-a2d6-92949983221a&quot;,&quot;itemData&quot;:{&quot;type&quot;:&quot;article-journal&quot;,&quot;id&quot;:&quot;57fb7aab-d9b5-3d84-a2d6-92949983221a&quot;,&quot;title&quot;:&quot;Meta-ecosystems: A theoretical framework for a spatial ecosystem ecology&quot;,&quot;author&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family&quot;:&quot;Holt&quot;,&quot;given&quot;:&quot;Robert D.&quot;,&quot;parse-names&quot;:false,&quot;dropping-particle&quot;:&quot;&quot;,&quot;non-dropping-particle&quot;:&quot;&quot;}],&quot;container-title&quot;:&quot;Ecology Letters&quot;,&quot;container-title-short&quot;:&quot;Ecol Lett&quot;,&quot;DOI&quot;:&quot;10.1046/j.1461-0248.2003.00483.x&quot;,&quot;ISSN&quot;:&quot;1461023X&quot;,&quot;issued&quot;:{&quot;date-parts&quot;:[[2003]]},&quot;page&quot;:&quot;673-679&quot;,&quot;abstract&quot;:&quot;This contribution proposes the meta-ecosystem concept as a natural extension of the metapopulation and metacommunity concepts. A meta-ecosystem is defined as a set of ecosystems connected by spatial flows of energy, materials and organisms across ecosystem boundaries. This concept provides a powerful theoretical tool to understand the emergent properties that arise from spatial coupling of local ecosystems, such as global source-sink constraints, diversity-productivity patterns, stabilization of ecosystem processes and indirect interactions at landscape or regional scales. The meta-ecosystem perspective thereby has the potential to integrate the perspectives of community and landscape ecology, to provide novel fundamental insights into the dynamics and functioning of ecosystems from local to global scales, and to increase our ability to predict the consequences of land-use changes on biodiversity and the provision of ecosystem services to human societies.&quot;,&quot;issue&quot;:&quot;8&quot;,&quot;volume&quot;:&quot;6&quot;},&quot;isTemporary&quot;:false}]},{&quot;citationID&quot;:&quot;MENDELEY_CITATION_db6e2af3-4973-40e7-8926-eaefba451e85&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13e4da8c-8589-45a6-ba8c-d81beb9638f2&quot;,&quot;properties&quot;:{&quot;noteIndex&quot;:0},&quot;isEdited&quot;:false,&quot;manualOverride&quot;:{&quot;isManuallyOverridden&quot;:false,&quot;citeprocText&quot;:&quot;(Altermatt et al., 2015; Pennekamp et al., 2015; Pennekamp &amp;#38; Schtickzelle, 2013)&quot;,&quot;manualOverrideText&quot;:&quot;&quot;},&quot;citationTag&quot;:&quot;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id&quot;:&quot;8bb850f4-76cc-3d30-96ce-42473b474507&quot;,&quot;itemData&quot;:{&quot;type&quot;:&quot;article-journal&quot;,&quot;id&quot;:&quot;8bb850f4-76cc-3d30-96ce-42473b474507&quot;,&quot;title&quot;:&quot;Implementing image analysis in laboratory-based experimental systems for ecology and evolution: A hands-on guide&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container-title&quot;:&quot;Methods in Ecology and Evolution&quot;,&quot;container-title-short&quot;:&quot;Methods Ecol Evol&quot;,&quot;DOI&quot;:&quot;10.1111/2041-210X.12036&quot;,&quot;ISSN&quot;:&quot;2041210X&quot;,&quot;issued&quot;:{&quot;date-parts&quot;:[[2013]]},&quot;page&quot;:&quot;483-492&quot;,&quot;abstract&quot;:&quot;Experimental laboratory systems (ELS) are widely applied research tools to test theoretical predictions in ecology and evolution. Combining ELS with automated image analysis could significantly boost information acquisition due to the ease at which abundance and morphological data is collected. Despite the advantages of image analysis, the technology has not been fully adopted yet, presumably due to the difficulties of technical implementation. The tools needed to integrate image analysis in ELS are nowadays readily available: digital camera equipment is purchased at limited costs and free software solutions which allow sophisticated image processing and analysis exist. Here, we give a concise description how to integrate these pieces into a largely automated image analysis workflow. We provide researchers with necessary background information on the principles of image analysis, explaining how to standardize image acquisition and how to validate the results to reduce bias. Three cross-platform and open-source software solutions for image analysis are compared: ImageJ, the EBImage package in R, and Python with the SciPy/scikit image libraries. The relative strengths and limitations of each solution are compared and discussed. In addition, a set of test images and three scripts are provided in the Online Supplementary Material to illustrate the use of image analysis and help biologists to implement image analysis in their own systems. To demonstrate the reliability and versatility of a validated image analysis workflow, we introduce our own Tetrahymena thermophila ELS. Then, examples from evolutionary ecology are provided showing the advantages of image analysis to study different ecological questions, aiming at both the population and individual level. Experimental laboratory systems that integrate the advantages of image analysis extend their application and versatility compared with regular ELS. Such improvements are necessary to understand complex processes such as eco-evolutionary feedbacks, community dynamics and individual behaviour in ELS. © 2013 The Authors. Methods in Ecology and Evolution © 2013 British Ecological Society.&quot;,&quot;issue&quot;:&quot;5&quot;,&quot;volume&quot;:&quot;4&quot;},&quot;isTemporary&quot;:false},{&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citationID&quot;:&quot;MENDELEY_CITATION_d2af607a-e4f5-4e04-ab04-aa391b9bee37&quot;,&quot;properties&quot;:{&quot;noteIndex&quot;:0},&quot;isEdited&quot;:false,&quot;manualOverride&quot;:{&quot;isManuallyOverridden&quot;:true,&quot;citeprocText&quot;:&quot;(Cortes et al., 1995; Dimitriadou et al., 2006)&quot;,&quot;manualOverrideText&quot;:&quot;(Cortes et al., 1995; r-package “e1071”: Dimitriadou et al., 2006)&quot;},&quot;citationTag&quot;:&quot;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quot;,&quot;citationItems&quot;:[{&quot;id&quot;:&quot;e53de319-8e4f-3bf4-9c80-fe03d1700e77&quot;,&quot;itemData&quot;:{&quot;type&quot;:&quot;article-journal&quot;,&quot;id&quot;:&quot;e53de319-8e4f-3bf4-9c80-fe03d1700e77&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family&quot;:&quot;Saitta&quot;,&quot;given&quot;:&quot;Lorenza&quot;,&quot;parse-names&quot;:false,&quot;dropping-particle&quot;:&quot;&quot;,&quot;non-dropping-particle&quot;:&quot;&quot;}],&quot;container-title&quot;:&quot;Machine Learning&quot;,&quot;container-title-short&quot;:&quot;Mach Learn&quot;,&quot;issued&quot;:{&quot;date-parts&quot;:[[1995]]},&quot;page&quot;:&quot;273-297&quot;,&quot;abstract&quot;:&quot;The support-vector network is a new leam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quot;,&quot;publisher&quot;:&quot;Kluwer Academic Publishers&quot;,&quot;volume&quot;:&quot;20&quot;},&quot;isTemporary&quot;:false},{&quot;id&quot;:&quot;6c4baaa3-775a-3dbf-a139-fd1d6e95eb7b&quot;,&quot;itemData&quot;:{&quot;type&quot;:&quot;article&quot;,&quot;id&quot;:&quot;6c4baaa3-775a-3dbf-a139-fd1d6e95eb7b&quot;,&quot;title&quot;:&quot;Misc Functions of the Department of Statistics (e1071), TU Wien&quot;,&quot;author&quot;:[{&quot;family&quot;:&quot;Dimitriadou&quot;,&quot;given&quot;:&quot;Evgenia&quot;,&quot;parse-names&quot;:false,&quot;dropping-particle&quot;:&quot;&quot;,&quot;non-dropping-particle&quot;:&quot;&quot;},{&quot;family&quot;:&quot;Hornik&quot;,&quot;given&quot;:&quot;Kurt&quot;,&quot;parse-names&quot;:false,&quot;dropping-particle&quot;:&quot;&quot;,&quot;non-dropping-particle&quot;:&quot;&quot;},{&quot;family&quot;:&quot;Leisch&quot;,&quot;given&quot;:&quot;Friedrich&quot;,&quot;parse-names&quot;:false,&quot;dropping-particle&quot;:&quot;&quot;,&quot;non-dropping-particle&quot;:&quot;&quot;},{&quot;family&quot;:&quot;Meyer&quot;,&quot;given&quot;:&quot;David&quot;,&quot;parse-names&quot;:false,&quot;dropping-particle&quot;:&quot;&quot;,&quot;non-dropping-particle&quot;:&quot;&quot;},{&quot;family&quot;:&quot;Maintainer&quot;,&quot;given&quot;:&quot;Andreas Weingessel&quot;,&quot;parse-names&quot;:false,&quot;dropping-particle&quot;:&quot;&quot;,&quot;non-dropping-particle&quot;:&quot;&quot;}],&quot;issued&quot;:{&quot;date-parts&quot;:[[2006]]},&quot;container-title-short&quot;:&quot;&quot;},&quot;isTemporary&quot;:false}]},{&quot;citationID&quot;:&quot;MENDELEY_CITATION_07f0a944-ea71-4b4e-b4e5-45196d6dff86&quot;,&quot;properties&quot;:{&quot;noteIndex&quot;:0},&quot;isEdited&quot;:false,&quot;manualOverride&quot;:{&quot;isManuallyOverridden&quot;:false,&quot;citeprocText&quot;:&quot;(Shannon, 1948)&quot;,&quot;manualOverrideText&quot;:&quot;&quot;},&quot;citationTag&quot;:&quot;MENDELEY_CITATION_v3_eyJjaXRhdGlvbklEIjoiTUVOREVMRVlfQ0lUQVRJT05fMDdmMGE5NDQtZWE3MS00YjRlLWI0ZTUtNDUxOTZkNmRmZjg2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quot;,&quot;citationItems&quot;:[{&quot;id&quot;:&quot;7fba66bc-e271-378d-ac56-ddd287adc780&quot;,&quot;itemData&quot;:{&quot;type&quot;:&quot;article-journal&quot;,&quot;id&quot;:&quot;7fba66bc-e271-378d-ac56-ddd287adc780&quot;,&quot;title&quot;:&quot;A Mathematical Theory of Communication&quot;,&quot;author&quot;:[{&quot;family&quot;:&quot;Shannon&quot;,&quot;given&quot;:&quot;C E&quot;,&quot;parse-names&quot;:false,&quot;dropping-particle&quot;:&quot;&quot;,&quot;non-dropping-particle&quot;:&quot;&quot;}],&quot;container-title&quot;:&quot;The Bell System Technical Journal&quot;,&quot;issued&quot;:{&quot;date-parts&quot;:[[1948]]},&quot;page&quot;:&quot;379-423&quot;,&quot;issue&quot;:&quot;3&quot;,&quot;volume&quot;:&quot;27&quot;,&quot;container-title-short&quot;:&quot;&quot;},&quot;isTemporary&quot;:false}]},{&quot;citationID&quot;:&quot;MENDELEY_CITATION_50614bfb-d839-41b7-bc2a-8d851a90fca1&quot;,&quot;properties&quot;:{&quot;noteIndex&quot;:0},&quot;isEdited&quot;:false,&quot;manualOverride&quot;:{&quot;isManuallyOverridden&quot;:false,&quot;citeprocText&quot;:&quot;(Bray &amp;#38; Curtis, 1957)&quot;,&quot;manualOverrideText&quot;:&quot;&quot;},&quot;citationTag&quot;:&quot;MENDELEY_CITATION_v3_eyJjaXRhdGlvbklEIjoiTUVOREVMRVlfQ0lUQVRJT05fNTA2MTRiZmItZDgzOS00MWI3LWJjMmEtOGQ4NTFhOTBmY2Ex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quot;,&quot;citationItems&quot;:[{&quot;id&quot;:&quot;56f480bd-fe02-3579-a049-2b3243298f5c&quot;,&quot;itemData&quot;:{&quot;type&quot;:&quot;article-journal&quot;,&quot;id&quot;:&quot;56f480bd-fe02-3579-a049-2b3243298f5c&quot;,&quot;title&quot;:&quot;An Ordination of the Upland Forest Communities of Southern Wisconsin&quot;,&quot;author&quot;:[{&quot;family&quot;:&quot;Bray&quot;,&quot;given&quot;:&quot;Roger J.&quot;,&quot;parse-names&quot;:false,&quot;dropping-particle&quot;:&quot;&quot;,&quot;non-dropping-particle&quot;:&quot;&quot;},{&quot;family&quot;:&quot;Curtis&quot;,&quot;given&quot;:&quot;J. T.&quot;,&quot;parse-names&quot;:false,&quot;dropping-particle&quot;:&quot;&quot;,&quot;non-dropping-particle&quot;:&quot;&quot;}],&quot;container-title&quot;:&quot;Ecological Monographs&quot;,&quot;container-title-short&quot;:&quot;Ecol Monogr&quot;,&quot;issued&quot;:{&quot;date-parts&quot;:[[1957]]},&quot;page&quot;:&quot;325-349&quot;,&quot;issue&quot;:&quot;4&quot;,&quot;volume&quot;:&quot;27&quot;},&quot;isTemporary&quot;:false}]},{&quot;citationID&quot;:&quot;MENDELEY_CITATION_070b5b96-6dd7-443b-8b9b-15079d1dd944&quot;,&quot;properties&quot;:{&quot;noteIndex&quot;:0},&quot;isEdited&quot;:false,&quot;manualOverride&quot;:{&quot;isManuallyOverridden&quot;:false,&quot;citeprocText&quot;:&quot;(Bates et al., 2015)&quot;,&quot;manualOverrideText&quot;:&quot;&quot;},&quot;citationTag&quot;:&quot;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jb250YWluZXItdGl0bGUtc2hvcnQiOiJKIFN0YXQgU29mdHc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19&quot;,&quot;citationItems&quot;:[{&quot;id&quot;:&quot;32b7fe1f-1571-33ab-b881-efdb66d27766&quot;,&quot;itemData&quot;:{&quot;type&quot;:&quot;article-journal&quot;,&quot;id&quot;:&quot;32b7fe1f-1571-33ab-b881-efdb66d27766&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container-title-short&quot;:&quot;J Stat Softw&quot;,&quot;DOI&quot;:&quot;10.18637/jss.v067.i01&quot;,&quot;ISSN&quot;:&quot;15487660&quot;,&quot;issued&quot;:{&quot;date-parts&quot;:[[2015]]},&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citationID&quot;:&quot;MENDELEY_CITATION_39608210-6ebe-478c-9ebf-828828b591d4&quot;,&quot;properties&quot;:{&quot;noteIndex&quot;:0},&quot;isEdited&quot;:false,&quot;manualOverride&quot;:{&quot;isManuallyOverridden&quot;:true,&quot;citeprocText&quot;:&quot;(Wright, 1983)&quot;,&quot;manualOverrideText&quot;:&quot;Wright, 1983&quot;},&quot;citationTag&quot;:&quot;MENDELEY_CITATION_v3_eyJjaXRhdGlvbklEIjoiTUVOREVMRVlfQ0lUQVRJT05fMzk2MDgyMTAtNmViZS00NzhjLTllYmYtODI4ODI4YjU5MWQ0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J9LCJpc1RlbXBvcmFyeSI6ZmFsc2V9XX0=&quot;,&quot;citationItems&quot;:[{&quot;id&quot;:&quot;ea4d94d0-b96b-3494-b71c-936d76919d9c&quot;,&quot;itemData&quot;:{&quot;type&quot;:&quot;article-journal&quot;,&quot;id&quot;:&quot;ea4d94d0-b96b-3494-b71c-936d76919d9c&quot;,&quot;title&quot;:&quot;Species-Energy Theory: An Extension of Species-Area Theory&quot;,&quot;author&quot;:[{&quot;family&quot;:&quot;Wright&quot;,&quot;given&quot;:&quot;David Hamilton&quot;,&quot;parse-names&quot;:false,&quot;dropping-particle&quot;:&quot;&quot;,&quot;non-dropping-particle&quot;:&quot;&quot;}],&quot;container-title&quot;:&quot;Oikos&quot;,&quot;DOI&quot;:&quot;10.2307/3544109&quot;,&quot;ISSN&quot;:&quot;00301299&quot;,&quot;URL&quot;:&quot;https://www.jstor.org/stable/3544109?origin=crossref&quot;,&quot;issued&quot;:{&quot;date-parts&quot;:[[1983,12]]},&quot;page&quot;:&quot;496&quot;,&quot;issue&quot;:&quot;3&quot;,&quot;volume&quot;:&quot;41&quot;},&quot;isTemporary&quot;:false}]},{&quot;citationID&quot;:&quot;MENDELEY_CITATION_a1d58e43-47ea-48d0-b39d-70e357f64ea9&quot;,&quot;properties&quot;:{&quot;noteIndex&quot;:0},&quot;isEdited&quot;:false,&quot;manualOverride&quot;:{&quot;isManuallyOverridden&quot;:false,&quot;citeprocText&quot;:&quot;(Gravel, Guichard, et al., 2010)&quot;,&quot;manualOverrideText&quot;:&quot;&quot;},&quot;citationTag&quot;:&quot;MENDELEY_CITATION_v3_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iwiY29udGFpbmVyLXRpdGxlLXNob3J0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n0sImlzVGVtcG9yYXJ5IjpmYWxzZX1dfQ==&quot;,&quot;citationItems&quot;:[{&quot;id&quot;:&quot;856ad53d-0bca-37c3-afd9-771251b307d2&quot;,&quot;itemData&quot;:{&quot;type&quot;:&quot;article-journal&quot;,&quot;id&quot;:&quot;856ad53d-0bca-37c3-afd9-771251b307d2&quot;,&quot;title&quot;:&quot;Source and sink dynamics in meta-ecosystems&quot;,&quot;author&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container-title&quot;:&quot;Ecology&quot;,&quot;container-title-short&quot;:&quot;Ecology&quot;,&quot;DOI&quot;:&quot;10.1890/09-0843.1&quot;,&quot;ISSN&quot;:&quot;00129658&quot;,&quot;PMID&quot;:&quot;20715639&quot;,&quot;issued&quot;:{&quot;date-parts&quot;:[[2010]]},&quot;page&quot;:&quot;2172-2184&quot;,&quot;abstract&quot;:&quot;We present a theory extending the source-sink concept with an ecosystem perspective. We analyze a model for meta-ecosystem dynamics in a heterogeneous environment to study how the spatial flows of materials such as inorganic nutrients and nutrients sequestered into producers, herbivores, and detritus affect the community dynamics. We show that spatial flows of an inorganic nutrient (direct nutrient flow) and organic matter (indirect nutrient flow) through detritus, producer, or herbivore compartments can reverse the source-sink dynamics of a local ecosystem. More precisely, the balance between such direct and indirect nutrient flows determines the net direction of nutrient flows between two ecosystems of contrasted productivities. It allows a sink to turn into a source and vice versa. This effect of nutrient flows on source and sink dynamics is robust to the ecosystem structure (with and without herbivores) and to specific ecosystem compartments contributing to nutrient flows (primary producers, herbivores, or detritus). Ecosystems in distinct localities thus interact together with the structure at one place influencing that of the other. In metaecosystems, the source-sink dynamics of an organism is not only constrained by its dispersal from the source to the sink, but also by the fertility and community composition in the neighborhood responsible for spatial flows of nutrients and energy. The meta-ecosystem perspective provides a powerful theoretical framework to address novel questions in spatial ecosystem ecology. © 2010 by the Ecological Society of America.&quot;,&quot;issue&quot;:&quot;7&quot;,&quot;volume&quot;:&quot;91&quot;},&quot;isTemporary&quot;:false}]},{&quot;citationID&quot;:&quot;MENDELEY_CITATION_a43482e9-d312-4ca8-a90e-d6c88ad86dae&quot;,&quot;properties&quot;:{&quot;noteIndex&quot;:0},&quot;isEdited&quot;:false,&quot;manualOverride&quot;:{&quot;isManuallyOverridden&quot;:false,&quot;citeprocText&quot;:&quot;(Loreau et al., 2013)&quot;,&quot;manualOverrideText&quot;:&quot;&quot;},&quot;citationTag&quot;:&quot;MENDELEY_CITATION_v3_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&quot;,&quot;citationItems&quot;:[{&quot;id&quot;:&quot;5db6e229-32e6-33df-943c-88910257baa9&quot;,&quot;itemData&quot;:{&quot;type&quot;:&quot;article-journal&quot;,&quot;id&quot;:&quot;5db6e229-32e6-33df-943c-88910257baa9&quot;,&quot;title&quot;:&quot;Unifying sources and sinks in ecology and Earth sciences&quot;,&quot;author&quot;:[{&quot;family&quot;:&quot;Loreau&quot;,&quot;given&quot;:&quot;Michel&quot;,&quot;parse-names&quot;:false,&quot;dropping-particle&quot;:&quot;&quot;,&quot;non-dropping-particle&quot;:&quot;&quot;},{&quot;family&quot;:&quot;Daufresne&quot;,&quot;given&quot;:&quot;Tanguy&quot;,&quot;parse-names&quot;:false,&quot;dropping-particle&quot;:&quot;&quot;,&quot;non-dropping-particle&quot;:&quot;&quot;},{&quot;family&quot;:&quot;Gonzalez&quot;,&quot;given&quot;:&quot;Andrew&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eroux&quot;,&quot;given&quot;:&quot;Shawn J.&quot;,&quot;parse-names&quot;:false,&quot;dropping-particle&quot;:&quot;&quot;,&quot;non-dropping-particle&quot;:&quot;&quot;},{&quot;family&quot;:&quot;Loeuille&quot;,&quot;given&quot;:&quot;Nicolas&quot;,&quot;parse-names&quot;:false,&quot;dropping-particle&quot;:&quot;&quot;,&quot;non-dropping-particle&quot;:&quot;&quot;},{&quot;family&quot;:&quot;Massol&quot;,&quot;given&quot;:&quot;François&quot;,&quot;parse-names&quot;:false,&quot;dropping-particle&quot;:&quot;&quot;,&quot;non-dropping-particle&quot;:&quot;&quot;},{&quot;family&quot;:&quot;Mouquet&quot;,&quot;given&quot;:&quot;Nicolas&quot;,&quot;parse-names&quot;:false,&quot;dropping-particle&quot;:&quot;&quot;,&quot;non-dropping-particle&quot;:&quot;&quot;}],&quot;container-title&quot;:&quot;Biological Reviews&quot;,&quot;DOI&quot;:&quot;10.1111/brv.12003&quot;,&quot;ISSN&quot;:&quot;14647931&quot;,&quot;PMID&quot;:&quot;23199341&quot;,&quot;issued&quot;:{&quot;date-parts&quot;:[[2013,5]]},&quot;page&quot;:&quot;365-379&quot;,&quot;abstract&quot;:&quot;The paired source and sink concepts are used increasingly in ecology and Earth sciences, but they have evolved in divergent directions, hampering communication across disciplines. We propose a conceptual framework that unifies existing definitions, and review their most significant consequences for the various disciplines. A general definition of the source and sink concepts that transcends disciplines is based on net flows between the components of a system: a source is a subsystem that is a net exporter of some living or non-living entities of interest, and a sink is a net importer of these entities. Sources and sinks can further be classified as conditional and unconditional, depending on the intrinsic propensity of subsystems to either produce (source) or absorb (sink) a surplus of these entities under some (conditional) or all (unconditional) conditions. The distinction between conditional and unconditional sources and sinks, however, is strongly context dependent. Sources can turn into sinks, and vice versa, when the context is changed, when systems are subject to temporal fluctuations or evolution, or when they are considered at different spatial and temporal scales. The conservation of ecosystem services requires careful consideration of the source-sink dynamics of multiple ecosystem components. Our synthesis shows that source-sink dynamics has profound consequences for our ability to understand, predict, and manage species and ecosystems in heterogeneous landscapes. © 2012 Cambridge Philosophical Society.&quot;,&quot;issue&quot;:&quot;2&quot;,&quot;volume&quot;:&quot;88&quot;,&quot;container-title-short&quot;:&quot;&quot;},&quot;isTemporary&quot;:false}]},{&quot;citationID&quot;:&quot;MENDELEY_CITATION_08c2fbe0-c139-44eb-92a5-e6f78e974af8&quot;,&quot;properties&quot;:{&quot;noteIndex&quot;:0},&quot;isEdited&quot;:false,&quot;manualOverride&quot;:{&quot;isManuallyOverridden&quot;:true,&quot;citeprocText&quot;:&quot;(Gounand et al., 2017; Gravel, Mouquet, et al., 2010; Marleau &amp;#38; Guichard, 2019; Peller et al., 2022)&quot;,&quot;manualOverrideText&quot;:&quot;(e.g., Gounand et al., 2017; Gravel, Mouquet, et al., 2010; Marleau &amp; Guichard, 2019; Peller et al., 2022)&quot;},&quot;citationTag&quot;:&quot;MENDELEY_CITATION_v3_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id&quot;:&quot;71f5c1da-dc45-3958-b5ec-180402732dfd&quot;,&quot;itemData&quot;:{&quot;type&quot;:&quot;article-journal&quot;,&quot;id&quot;:&quot;71f5c1da-dc45-3958-b5ec-180402732dfd&quot;,&quot;title&quot;:&quot;Meta-ecosystem processes alter ecosystem function and can promote herbivore-mediated coexistence&quot;,&quot;author&quot;:[{&quot;family&quot;:&quot;Marleau&quot;,&quot;given&quot;:&quot;Justin N.&quot;,&quot;parse-names&quot;:false,&quot;dropping-particle&quot;:&quot;&quot;,&quot;non-dropping-particle&quot;:&quot;&quot;},{&quot;family&quot;:&quot;Guichard&quot;,&quot;given&quot;:&quot;Frederic&quot;,&quot;parse-names&quot;:false,&quot;dropping-particle&quot;:&quot;&quot;,&quot;non-dropping-particle&quot;:&quot;&quot;}],&quot;container-title&quot;:&quot;Ecology&quot;,&quot;container-title-short&quot;:&quot;Ecology&quot;,&quot;DOI&quot;:&quot;10.1002/ecy.2699&quot;,&quot;ISSN&quot;:&quot;00129658&quot;,&quot;PMID&quot;:&quot;30932180&quot;,&quot;issued&quot;:{&quot;date-parts&quot;:[[2019]]},&quot;page&quot;:&quot;1-11&quot;,&quot;abstract&quot;:&quot;Herbivory and dispersal play roles in the coexistence of primary producers with shared resource limitation by imposing trade–offs either through apparent competition or dispersal limitation. These mechanisms of coexistence can further interact with meta-ecosystem effects, which results in spatial heterogeneity through the movement of herbivores and nutrients. Here, we investigate how herbivores influence autotroph coexistence through a meta-ecosystem effect, and how this effect couples mechanisms of coexistence to ecosystem structure and functioning. We articulate this framework through a parameterized one resource-k producer–one herbivore meta-ecosystem model. The results show that herbivore movement with nutrient recycling can generate spatial heterogeneity to allow coexistence where the well-mixed system predicts competitive exclusion. Furthermore, the presence of movement alters local and regional ecosystem functioning even when coexistence would occur without movement. These results highlight how meta-ecosystem theory can provide a mechanistic context for the observed complexity of biodiversity-ecosystem function relationships.&quot;,&quot;issue&quot;:&quot;6&quot;,&quot;volume&quot;:&quot;100&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quot;citationID&quot;:&quot;MENDELEY_CITATION_cb9d72b1-7b6a-4e19-bacc-af42e84e6d30&quot;,&quot;properties&quot;:{&quot;noteIndex&quot;:0},&quot;isEdited&quot;:false,&quot;manualOverride&quot;:{&quot;isManuallyOverridden&quot;:false,&quot;citeprocText&quot;:&quot;(Gounand et al., 2017; Gravel, Mouquet, et al., 2010)&quot;,&quot;manualOverrideText&quot;:&quot;&quot;},&quot;citationTag&quot;:&quot;MENDELEY_CITATION_v3_eyJjaXRhdGlvbklEIjoiTUVOREVMRVlfQ0lUQVRJT05fY2I5ZDcyYjEtN2I2YS00ZTE5LWJhY2MtYWY0MmU4NGU2ZDMwIiwicHJvcGVydGllcyI6eyJub3RlSW5kZXgiOjB9LCJpc0VkaXRlZCI6ZmFsc2UsIm1hbnVhbE92ZXJyaWRlIjp7ImlzTWFudWFsbHlPdmVycmlkZGVuIjpmYWxzZSwiY2l0ZXByb2NUZXh0IjoiKEdvdW5hbmQgZXQgYWwuLCAyMDE3OyBHcmF2ZWwsIE1vdXF1ZXQsIGV0IGFsLiwgMjAxMC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ffb1874d-4d85-4bdd-8461-b5e1be33c6ef&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ZmZiMTg3NGQtNGQ4NS00YmRkLTg0NjEtYjVlMWJlMzNjNmVm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e7898a4f-2be1-478e-bad9-fdd8e205dcdb&quot;,&quot;properties&quot;:{&quot;noteIndex&quot;:0},&quot;isEdited&quot;:false,&quot;manualOverride&quot;:{&quot;isManuallyOverridden&quot;:true,&quot;citeprocText&quot;:&quot;(Harvey et al., 2018, 2020)&quot;,&quot;manualOverrideText&quot;:&quot;Harvey et al., 2018, 2020&quot;},&quot;citationTag&quot;:&quot;MENDELEY_CITATION_v3_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&quot;,&quot;citationItems&quot;:[{&quot;id&quot;:&quot;03788345-34a8-3b98-bbdf-d80de16f55b4&quot;,&quot;itemData&quot;:{&quot;type&quot;:&quot;article-journal&quot;,&quot;id&quot;:&quot;03788345-34a8-3b98-bbdf-d80de16f55b4&quot;,&quot;title&quot;:&quot;Disturbance reverses classic biodiversity predictions in river-like landscape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Proceedings of the Royal Society B: Biological Sciences&quot;,&quot;DOI&quot;:&quot;10.1098/rspb.2018.2441&quot;,&quot;ISBN&quot;:&quot;0000000248&quot;,&quot;ISSN&quot;:&quot;14712954&quot;,&quot;PMID&quot;:&quot;30963914&quot;,&quot;issued&quot;:{&quot;date-parts&quot;:[[2018]]},&quot;abstract&quot;:&quot;Global analyses of biodiversity consistently reveal recurrent patterns of species distributions worldwide. However, unveiling the specific mechanisms behind those patterns remains logistically challenging, yet necessary for reliable biodiversity forecasts. Here, we combine theory and experiments to investigate the processes underlying spatial biodiversity patterns in dendritic, river-like landscapes, iconic examples of highly threatened ecosystems. We used geometric scaling properties, common to all rivers, to show that the distribution of biodiversity in these landscapes fundamentally depends on how ecological selection is modulated across space: while uniform ecological selection across the network leads to higher diversity in downstream confluences, this pattern can be inverted by disturbances when population turnover (i.e. local mortality) is higher upstream than downstream. Higher turnover in small headwater patches can slow down ecological selection, increasing local diversity in comparison to large downstream confluences. Our results show that disturbance-mediated slowing down of competitive exclusion can generate a specific transient signature in terms of biodiversity distribution when applied over a spatial gradient of disturbance, which is a common feature of many river landscapes.&quot;,&quot;issue&quot;:&quot;1893&quot;,&quot;volume&quot;:&quot;285&quot;,&quot;container-title-short&quot;:&quot;&quot;},&quot;isTemporary&quot;:false},{&quot;id&quot;:&quot;0f2a0263-a2d2-3f2e-9376-a12fb31a3cb8&quot;,&quot;itemData&quot;:{&quot;type&quot;:&quot;article-journal&quot;,&quot;id&quot;:&quot;0f2a0263-a2d2-3f2e-9376-a12fb31a3cb8&quot;,&quot;title&quot;:&quot;Metaecosystem dynamics drive community composition in experimental, multi-layered spatial network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7037&quot;,&quot;ISBN&quot;:&quot;0000000248&quot;,&quot;ISSN&quot;:&quot;16000706&quot;,&quot;issued&quot;:{&quot;date-parts&quot;:[[2020]]},&quot;page&quot;:&quot;402-412&quot;,&quot;abstract&quot;:&quot;Cross-ecosystem subsidies are studied with a focus on resource exchange at local ecosystem boundaries. This perspective ignores regional dynamics that can emerge via constraints imposed by the landscape, potentially leading to spatially-dependent effects of subsidies and spatial feedbacks. Using miniaturized landscape analogues of river dendritic and terrestrial lattice spatial networks, we manipulated and studied resource exchange between the two whole networks. We found community composition in dendritic networks depended on the resource pulse from the lattice network, with the strength of this effect declining in larger downstream patches. In turn, this spatially-dependent effect imposed constraints on the lattice network with populations in that network reaching higher densities when connected to more central patches in the dendritic network. Consequently, localized cross-ecosystem fluxes, and their respective effects on recipient ecosystems, must be studied in a perspective taking into account the explicit spatial configuration of the landscape.&quot;,&quot;issue&quot;:&quot;3&quot;,&quot;volume&quot;:&quot;129&quot;,&quot;container-title-short&quot;:&quot;&quot;},&quot;isTemporary&quot;:false}]},{&quot;citationID&quot;:&quot;MENDELEY_CITATION_1224184d-1540-4d49-b2b9-f95c17884ef0&quot;,&quot;properties&quot;:{&quot;noteIndex&quot;:0},&quot;isEdited&quot;:false,&quot;manualOverride&quot;:{&quot;isManuallyOverridden&quot;:true,&quot;citeprocText&quot;:&quot;(Fahrig, 2003)&quot;,&quot;manualOverrideText&quot;:&quot;Fahrig, 2003&quot;},&quot;citationTag&quot;:&quot;MENDELEY_CITATION_v3_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&quot;,&quot;citationItems&quot;:[{&quot;id&quot;:&quot;ad1895cb-b4a0-3996-a40d-f9a70e7168d2&quot;,&quot;itemData&quot;:{&quot;type&quot;:&quot;article-journal&quot;,&quot;id&quot;:&quot;ad1895cb-b4a0-3996-a40d-f9a70e7168d2&quot;,&quot;title&quot;:&quot;Effects of Habitat Fragmentation on Biodiversity&quot;,&quot;author&quot;:[{&quot;family&quot;:&quot;Fahrig&quot;,&quot;given&quot;:&quot;Lenore&quot;,&quot;parse-names&quot;:false,&quot;dropping-particle&quot;:&quot;&quot;,&quot;non-dropping-particle&quot;:&quot;&quot;}],&quot;container-title&quot;:&quot;Annual Review of Ecology, Evolution, and Systematics&quot;,&quot;container-title-short&quot;:&quot;Annu Rev Ecol Evol Syst&quot;,&quot;DOI&quot;:&quot;10.1146/annurev.ecolsys.34.011802.132419&quot;,&quot;ISSN&quot;:&quot;00664162&quot;,&quot;issued&quot;:{&quot;date-parts&quot;:[[2003]]},&quot;page&quot;:&quot;487-515&quot;,&quot;abstract&quot;:&quot;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quot;fragmentation\&quot; should be reserved for the breaking apart of habitat, independent of habitat loss.&quot;,&quot;volume&quot;:&quot;34&quot;},&quot;isTemporary&quot;:false}]},{&quot;citationID&quot;:&quot;MENDELEY_CITATION_1074cb6f-ee96-43d3-8785-aec1e3080d15&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MTA3NGNiNmYtZWU5Ni00M2QzLTg3ODUtYWVjMWUzMDgwZD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quot;citationID&quot;:&quot;MENDELEY_CITATION_0f97df1d-5d31-4eac-b38f-9654ac924291&quot;,&quot;properties&quot;:{&quot;noteIndex&quot;:0},&quot;isEdited&quot;:false,&quot;manualOverride&quot;:{&quot;isManuallyOverridden&quot;:false,&quot;citeprocText&quot;:&quot;(Obrist et al., 2020)&quot;,&quot;manualOverrideText&quot;:&quot;&quot;},&quot;citationTag&quot;:&quot;MENDELEY_CITATION_v3_eyJjaXRhdGlvbklEIjoiTUVOREVMRVlfQ0lUQVRJT05fMGY5N2RmMWQtNWQzMS00ZWFjLWIzOGYtOTY1NGFjOTI0Mjkx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846156f2-e03f-4240-9b6e-0aed8e2d96d3&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ODQ2MTU2ZjItZTAzZi00MjQwLTliNmUtMGFlZDhlMmQ5NmQz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quot;citationID&quot;:&quot;MENDELEY_CITATION_d1d0aeed-b76f-48ef-bde4-1c99fc2a9367&quot;,&quot;properties&quot;:{&quot;noteIndex&quot;:0},&quot;isEdited&quot;:false,&quot;manualOverride&quot;:{&quot;isManuallyOverridden&quot;:false,&quot;citeprocText&quot;:&quot;(Knoll et al., 2003)&quot;,&quot;manualOverrideText&quot;:&quot;&quot;},&quot;citationTag&quot;:&quot;MENDELEY_CITATION_v3_eyJjaXRhdGlvbklEIjoiTUVOREVMRVlfQ0lUQVRJT05fZDFkMGFlZWQtYjc2Zi00OGVmLWJkZTQtMWM5OWZjMmE5MzY3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mNvbnRhaW5lci10aXRsZS1zaG9ydCI6IkxpbW5vbCBPY2Vhbm9nci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J9LCJpc1RlbXBvcmFyeSI6ZmFsc2V9XX0=&quot;,&quot;citationItems&quot;:[{&quot;id&quot;:&quot;e420aec8-d4a3-3492-9c19-49f81159f21e&quot;,&quot;itemData&quot;:{&quot;type&quot;:&quot;article-journal&quot;,&quot;id&quot;:&quot;e420aec8-d4a3-3492-9c19-49f81159f21e&quot;,&quot;title&quot;:&quot;Phytoplankton primary production and photosynthetic parameters in reservoirs along a gradient of watershed land use&quot;,&quot;author&quot;:[{&quot;family&quot;:&quot;Knoll&quot;,&quot;given&quot;:&quot;Lesley B.&quot;,&quot;parse-names&quot;:false,&quot;dropping-particle&quot;:&quot;&quot;,&quot;non-dropping-particle&quot;:&quot;&quot;},{&quot;family&quot;:&quot;Vanni&quot;,&quot;given&quot;:&quot;Michael J.&quot;,&quot;parse-names&quot;:false,&quot;dropping-particle&quot;:&quot;&quot;,&quot;non-dropping-particle&quot;:&quot;&quot;},{&quot;family&quot;:&quot;Renwick&quot;,&quot;given&quot;:&quot;William H.&quot;,&quot;parse-names&quot;:false,&quot;dropping-particle&quot;:&quot;&quot;,&quot;non-dropping-particle&quot;:&quot;&quot;}],&quot;container-title&quot;:&quot;Limnology and Oceanography&quot;,&quot;container-title-short&quot;:&quot;Limnol Oceanogr&quot;,&quot;DOI&quot;:&quot;10.4319/lo.2003.48.2.0608&quot;,&quot;ISSN&quot;:&quot;00243590&quot;,&quot;issued&quot;:{&quot;date-parts&quot;:[[2003]]},&quot;page&quot;:&quot;608-617&quot;,&quot;abstract&quot;:&quot;We investigated how watershed land use (a gradient of agricultural vs. forested land) relates to phytoplankton primary production (PPr) and photosynthetic parameters in 12 reservoirs in Ohio and examined spatial variation in these parameters. Shallow sites near stream inflows had higher light attenuation, total phosphorus (TP), chlorophyll, nonvolatile suspended solids (NVSS), light-saturated photosynthesis (PmB), and volumetric PPr than deeper sites near dam outflows, but areal PPr and the initial slope of the photosynthesis-irradiance curve (αB) were not significantly different between sites. Mean mixed layer irradiance and the severity of light limitation did not differ between sites because shallower depths compensated for higher light attenuation at inflow sites. Watershed land use (percent agriculture) was only weakly (but significantly) related to mean annual PPr, TP, and chlorophyll, but there was a well-defined upper limit to the effect of land use on all three of these parameters. Multiple regression showed that inclusion of additional watershed factors (the ratio of watershed land area to reservoir volume and the ratio of cropland area to number of livestock) greatly increased the variance explained compared to land use alone. TP and chlorophyll were highly correlated with each other and with PPr. Comparison of our TP-chlorophyll, TP-PPr, and chlorophyll-PPr regressions with those of other studies suggests that reservoirs have lower PPr per unit TP than natural lakes, probably because of lower light intensity and higher concentrations of nonalgal P in reservoirs.&quot;,&quot;publisher&quot;:&quot;American Society of Limnology and Oceanography Inc.&quot;,&quot;issue&quot;:&quot;2&quot;,&quot;volume&quot;:&quot;48&quot;},&quot;isTemporary&quot;:false}]},{&quot;citationID&quot;:&quot;MENDELEY_CITATION_7ce637f7-ce07-4112-bc6e-7fe07a77f396&quot;,&quot;properties&quot;:{&quot;noteIndex&quot;:0},&quot;isEdited&quot;:false,&quot;manualOverride&quot;:{&quot;isManuallyOverridden&quot;:false,&quot;citeprocText&quot;:&quot;(Babler et al., 2011)&quot;,&quot;manualOverrideText&quot;:&quot;&quot;},&quot;citationTag&quot;:&quot;MENDELEY_CITATION_v3_eyJjaXRhdGlvbklEIjoiTUVOREVMRVlfQ0lUQVRJT05fN2NlNjM3ZjctY2UwNy00MTEyLWJjNmUtN2ZlMDdhNzdmMzk2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quot;,&quot;citationItems&quot;:[{&quot;id&quot;:&quot;c00fcc3d-4d0d-3736-b70c-b131fcd4882b&quot;,&quot;itemData&quot;:{&quot;type&quot;:&quot;article-journal&quot;,&quot;id&quot;:&quot;c00fcc3d-4d0d-3736-b70c-b131fcd4882b&quot;,&quot;title&quot;:&quot;Terrestrial support of detritivorous fish populations decreases with watershed size&quot;,&quot;author&quot;:[{&quot;family&quot;:&quot;Babler&quot;,&quot;given&quot;:&quot;Allison L.&quot;,&quot;parse-names&quot;:false,&quot;dropping-particle&quot;:&quot;&quot;,&quot;non-dropping-particle&quot;:&quot;&quot;},{&quot;family&quot;:&quot;Pilati&quot;,&quot;given&quot;:&quot;Alberto&quot;,&quot;parse-names&quot;:false,&quot;dropping-particle&quot;:&quot;&quot;,&quot;non-dropping-particle&quot;:&quot;&quot;},{&quot;family&quot;:&quot;Vanni&quot;,&quot;given&quot;:&quot;Michael J.&quot;,&quot;parse-names&quot;:false,&quot;dropping-particle&quot;:&quot;&quot;,&quot;non-dropping-particle&quot;:&quot;&quot;}],&quot;container-title&quot;:&quot;Ecosphere&quot;,&quot;DOI&quot;:&quot;10.1890/ES11-00043.1&quot;,&quot;ISSN&quot;:&quot;21508925&quot;,&quot;issued&quot;:{&quot;date-parts&quot;:[[2011,7,1]]},&quot;abstract&quot;:&quot;Consumers in aquatic food webs can be supported by terrestrial and aquatic primary production. However, we know little about how allochthony, i.e., the proportion of consumer biomass derived from terrestrial organic matter, varies along environmental gradients. Using hydrogen isotopes (deuterium), we quantified allochthony of an ecologically dominant detritivorous fish species (gizzard shad, Dorosoma cepedianum) in reservoir ecosystems, along a gradient of watershed land use (agriculture vs. forest). We predicted that allochthony would decline with an increase in the proportion of watershed land composed of agriculture (% agriculture). This is based on the supposition that as % agriculture increases, so does the export of dissolved inorganic nutrients to lakes, stimulating algal production and reducing the importance of terrestrial organic carbon subsidies. Allochthony accounted for 34% of gizzard shad production (mean of 11 lakes), although this fraction varied greatly (0-68%) among lakes and isotope mixing model assumptions. Contrary to our hypothesis, we found no relationship between allochthony and % agriculture. However, allochthony was inversely related to total watershed area, as well as the absolute area of the watershed (rather than the percentage) composed of agriculture. We speculate that watershed area and allochthony are negatively correlated because watershed area exerts a strong control on the relative subsidies of dissolved inorganic nutrients vs. particulate organic carbon. Gizzard shad biomass was positively related to phytoplankton primary production but negatively related to allochthony, suggesting that phytodetritus is a higher quality resource than terrestrial detritus. Overall, our results show that both autochthonous and allochthonous carbon fuel the production of this ecologically important detritivore, the relative importance of allochthony decreases with increasing watershed size, and variation in gizzard shad production is closely tied to variation in autochthonous primary production.&quot;,&quot;publisher&quot;:&quot;Ecological Society of America&quot;,&quot;issue&quot;:&quot;7&quot;,&quot;volume&quot;:&quot;2&quot;,&quot;container-title-short&quot;:&quot;&quot;},&quot;isTemporary&quot;:false}]},{&quot;citationID&quot;:&quot;MENDELEY_CITATION_4ce95b92-cb86-4554-b5b8-662fc4e705cf&quot;,&quot;properties&quot;:{&quot;noteIndex&quot;:0},&quot;isEdited&quot;:false,&quot;manualOverride&quot;:{&quot;isManuallyOverridden&quot;:false,&quot;citeprocText&quot;:&quot;(Sabo et al., 2010)&quot;,&quot;manualOverrideText&quot;:&quot;&quot;},&quot;citationTag&quot;:&quot;MENDELEY_CITATION_v3_eyJjaXRhdGlvbklEIjoiTUVOREVMRVlfQ0lUQVRJT05fNGNlOTViOTItY2I4Ni00NTU0LWI1YjgtNjYyZmM0ZTcwNWNm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&quot;,&quot;citationItems&quot;:[{&quot;id&quot;:&quot;3378e395-0ed0-3c39-8938-2d0aefdd0f46&quot;,&quot;itemData&quot;:{&quot;type&quot;:&quot;article-journal&quot;,&quot;id&quot;:&quot;3378e395-0ed0-3c39-8938-2d0aefdd0f46&quot;,&quot;title&quot;:&quot;The Role of Discharge Variation in Scaling of Drainage Area and Food Chain Length in Rivers&quot;,&quot;author&quot;:[{&quot;family&quot;:&quot;Sabo&quot;,&quot;given&quot;:&quot;John L.&quot;,&quot;parse-names&quot;:false,&quot;dropping-particle&quot;:&quot;&quot;,&quot;non-dropping-particle&quot;:&quot;&quot;},{&quot;family&quot;:&quot;Finlay&quot;,&quot;given&quot;:&quot;Jacques C.&quot;,&quot;parse-names&quot;:false,&quot;dropping-particle&quot;:&quot;&quot;,&quot;non-dropping-particle&quot;:&quot;&quot;},{&quot;family&quot;:&quot;Kennedy&quot;,&quot;given&quot;:&quot;Theodore&quot;,&quot;parse-names&quot;:false,&quot;dropping-particle&quot;:&quot;&quot;,&quot;non-dropping-particle&quot;:&quot;&quot;},{&quot;family&quot;:&quot;Post&quot;,&quot;given&quot;:&quot;David M.&quot;,&quot;parse-names&quot;:false,&quot;dropping-particle&quot;:&quot;&quot;,&quot;non-dropping-particle&quot;:&quot;&quot;}],&quot;container-title&quot;:&quot;Science&quot;,&quot;container-title-short&quot;:&quot;Science (1979)&quot;,&quot;DOI&quot;:&quot;10.1126/science.1196005&quot;,&quot;ISSN&quot;:&quot;0036-8075&quot;,&quot;URL&quot;:&quot;https://www.science.org/doi/10.1126/science.1196005&quot;,&quot;issued&quot;:{&quot;date-parts&quot;:[[2010,11,12]]},&quot;page&quot;:&quot;965-967&quot;,&quot;abstract&quot;:&quot;&lt;p&gt; Food chain length, or the number of organisms involved in any eat-or-be-eaten relationship, is a key property of aquatic habitats that regulates nutrient cycling, energy flow, and carbon exchange between aquatic ecosystems and the atmosphere. Investigating river food webs in North American watersheds, &lt;bold&gt; Sabo &lt;italic&gt;et al.&lt;/italic&gt; &lt;/bold&gt; (p. &lt;related-article ext-link-type=\&quot;doi\&quot; href=\&quot;10.1126/science.1196005\&quot; page=\&quot;965\&quot; related-article-type=\&quot;in-this-issue\&quot; vol=\&quot;330\&quot;&gt;965&lt;/related-article&gt; , published online 14 October) found discharge variation governed the link between ecosystem size (watershed area) and food chain length. River-drying truncated food chain length because intermittent streams have much higher discharge variation than perennial rivers. These results could be important for the management of rivers as drought and climate change may increase the frequency of river drying and discharge variability. &lt;/p&gt;&quot;,&quot;issue&quot;:&quot;6006&quot;,&quot;volume&quot;:&quot;33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0I0CWPCvHvQIgMiD/YENPqHiYw==">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4689BC-C3D8-C640-84D2-445BB5529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46</Pages>
  <Words>8905</Words>
  <Characters>50762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Emanuele Giacomuzzo</cp:lastModifiedBy>
  <cp:revision>115</cp:revision>
  <dcterms:created xsi:type="dcterms:W3CDTF">2024-01-22T15:06:00Z</dcterms:created>
  <dcterms:modified xsi:type="dcterms:W3CDTF">2024-03-20T15:38:00Z</dcterms:modified>
</cp:coreProperties>
</file>