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B302" w14:textId="77777777" w:rsidR="00553700" w:rsidRPr="00612474" w:rsidRDefault="00553700" w:rsidP="00D16495">
      <w:commentRangeStart w:id="0"/>
      <w:commentRangeStart w:id="1"/>
      <w:r w:rsidRPr="00612474">
        <w:t xml:space="preserve">Our study shows that meta-ecosystems of the same total size yet differing in local ecosystem size can differ in their biodiversity and function. Meta-ecosystem ecology shows that resource flows between ecosystems can impact biodiversity </w:t>
      </w:r>
      <w:sdt>
        <w:sdtPr>
          <w:rPr>
            <w:color w:val="000000"/>
          </w:rPr>
          <w:tag w:val="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"/>
          <w:id w:val="-1268540965"/>
          <w:placeholder>
            <w:docPart w:val="3F166FBCE6EE9C4C9BA1D5D748327037"/>
          </w:placeholder>
        </w:sdtPr>
        <w:sdtContent>
          <w:r w:rsidRPr="00612474">
            <w:rPr>
              <w:rFonts w:eastAsia="Times New Roman"/>
            </w:rPr>
            <w:t>(e.g., Gounand et al., 2017; Gravel, Mouquet, et al., 2010; Marleau &amp; Guichard, 2019; Peller et al., 2022)</w:t>
          </w:r>
        </w:sdtContent>
      </w:sdt>
      <w:r w:rsidRPr="00612474">
        <w:rPr>
          <w:color w:val="000000"/>
        </w:rPr>
        <w:t xml:space="preserve"> and ecosystem function </w:t>
      </w:r>
      <w:sdt>
        <w:sdtPr>
          <w:rPr>
            <w:color w:val="000000"/>
          </w:rPr>
          <w:tag w:val="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"/>
          <w:id w:val="1443874348"/>
          <w:placeholder>
            <w:docPart w:val="3F166FBCE6EE9C4C9BA1D5D748327037"/>
          </w:placeholder>
        </w:sdtPr>
        <w:sdtContent>
          <w:r w:rsidRPr="00612474">
            <w:rPr>
              <w:color w:val="000000"/>
            </w:rPr>
            <w:t>(e.g., Gounand et al., 2014; Harvey et al., 2023; Marleau et al., 2010)</w:t>
          </w:r>
        </w:sdtContent>
      </w:sdt>
      <w:r w:rsidRPr="00612474">
        <w:t xml:space="preserve">. For example, meta-ecosystem theory predicts resource flows can influence species persistence and competitors' coexistence </w:t>
      </w:r>
      <w:sdt>
        <w:sdtPr>
          <w:rPr>
            <w:color w:val="000000"/>
          </w:rPr>
          <w:tag w:val="MENDELEY_CITATION_v3_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"/>
          <w:id w:val="842749253"/>
          <w:placeholder>
            <w:docPart w:val="3F166FBCE6EE9C4C9BA1D5D748327037"/>
          </w:placeholder>
        </w:sdtPr>
        <w:sdtContent>
          <w:r w:rsidRPr="00612474">
            <w:rPr>
              <w:color w:val="000000"/>
            </w:rPr>
            <w:t>(Gounand et al., 2017; Gravel, Mouquet, et al., 2010)</w:t>
          </w:r>
        </w:sdtContent>
      </w:sdt>
      <w:r w:rsidRPr="00612474">
        <w:t xml:space="preserve">. Detritus flowing from productive ecosystems could, for instance, allow the persistence of species in unproductive ecosystems that would otherwise go extinct </w:t>
      </w:r>
      <w:sdt>
        <w:sdtPr>
          <w:rPr>
            <w:color w:val="000000"/>
          </w:rPr>
          <w:tag w:val="MENDELEY_CITATION_v3_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"/>
          <w:id w:val="1249463877"/>
          <w:placeholder>
            <w:docPart w:val="3F166FBCE6EE9C4C9BA1D5D748327037"/>
          </w:placeholder>
        </w:sdtPr>
        <w:sdtContent>
          <w:r w:rsidRPr="00612474">
            <w:rPr>
              <w:color w:val="000000"/>
            </w:rPr>
            <w:t>(Gravel, Mouquet, et al., 2010)</w:t>
          </w:r>
        </w:sdtContent>
      </w:sdt>
      <w:r w:rsidRPr="00612474">
        <w:t xml:space="preserve">. Also, for example, resources exchanged between autotrophic and heterotrophic ecosystems can increase or decrease meta-ecosystem productivity according to whether resource stoichiometry exacerbates or relaxes their limiting nutrients </w:t>
      </w:r>
      <w:sdt>
        <w:sdtPr>
          <w:rPr>
            <w:color w:val="000000"/>
          </w:rPr>
          <w:tag w:val="MENDELEY_CITATION_v3_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"/>
          <w:id w:val="445815889"/>
          <w:placeholder>
            <w:docPart w:val="3F166FBCE6EE9C4C9BA1D5D748327037"/>
          </w:placeholder>
        </w:sdtPr>
        <w:sdtContent>
          <w:r w:rsidRPr="00612474">
            <w:rPr>
              <w:color w:val="000000"/>
            </w:rPr>
            <w:t>(Pichon et al., 2023)</w:t>
          </w:r>
        </w:sdtContent>
      </w:sdt>
      <w:r w:rsidRPr="00612474">
        <w:rPr>
          <w:color w:val="000000"/>
        </w:rPr>
        <w:t>.</w:t>
      </w:r>
      <w:r w:rsidRPr="00612474">
        <w:t xml:space="preserve"> However, meta-ecosystem theory and previous experiments have typically assumed the size of connected ecosystems to be the same (but </w:t>
      </w:r>
      <w:r w:rsidRPr="00612474">
        <w:rPr>
          <w:color w:val="000000"/>
        </w:rPr>
        <w:t xml:space="preserve">see </w:t>
      </w:r>
      <w:sdt>
        <w:sdtPr>
          <w:rPr>
            <w:color w:val="000000"/>
          </w:rPr>
          <w:tag w:val="MENDELEY_CITATION_v3_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"/>
          <w:id w:val="224732651"/>
          <w:placeholder>
            <w:docPart w:val="3F166FBCE6EE9C4C9BA1D5D748327037"/>
          </w:placeholder>
        </w:sdtPr>
        <w:sdtContent>
          <w:r w:rsidRPr="00612474">
            <w:rPr>
              <w:color w:val="000000"/>
            </w:rPr>
            <w:t>Harvey et al., 2018, 2020</w:t>
          </w:r>
        </w:sdtContent>
      </w:sdt>
      <w:r w:rsidRPr="00612474">
        <w:t xml:space="preserve">), thereby ignoring how differences in ecosystem size observed in natural systems (e.g., </w:t>
      </w:r>
      <w:sdt>
        <w:sdtPr>
          <w:rPr>
            <w:color w:val="000000"/>
          </w:rPr>
          <w:tag w:val="MENDELEY_CITATION_v3_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"/>
          <w:id w:val="-388118996"/>
          <w:placeholder>
            <w:docPart w:val="3F166FBCE6EE9C4C9BA1D5D748327037"/>
          </w:placeholder>
        </w:sdtPr>
        <w:sdtContent>
          <w:r w:rsidRPr="00612474">
            <w:rPr>
              <w:color w:val="000000"/>
            </w:rPr>
            <w:t>Fahrig, 2003</w:t>
          </w:r>
        </w:sdtContent>
      </w:sdt>
      <w:r w:rsidRPr="00612474">
        <w:t xml:space="preserve">) may modulate local and meta-ecosystem richness and function through flows of resources. Our results suggest that integrating ecosystem size into meta-ecosystem ecology would help us further understand how resource flows shape biodiversity. In particular, we suggest that resources flowing into large ecosystems should have a limited influence, whereas meta-ecosystem theory generally predicts effects on all ecosystems. </w:t>
      </w:r>
      <w:commentRangeEnd w:id="0"/>
      <w:r w:rsidRPr="00612474">
        <w:rPr>
          <w:rStyle w:val="CommentReference"/>
        </w:rPr>
        <w:commentReference w:id="0"/>
      </w:r>
      <w:commentRangeEnd w:id="1"/>
      <w:r w:rsidRPr="00612474">
        <w:rPr>
          <w:rStyle w:val="CommentReference"/>
        </w:rPr>
        <w:commentReference w:id="1"/>
      </w:r>
    </w:p>
    <w:p w14:paraId="1CFC1F11" w14:textId="77777777" w:rsidR="00EB7D2D" w:rsidRDefault="00EB7D2D" w:rsidP="00D16495"/>
    <w:sectPr w:rsidR="00EB7D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Altermatt" w:date="2024-03-20T14:56:00Z" w:initials="FA">
    <w:p w14:paraId="39E34997" w14:textId="77777777" w:rsidR="00553700" w:rsidRDefault="00553700" w:rsidP="00553700">
      <w:pPr>
        <w:pStyle w:val="CommentText"/>
      </w:pPr>
      <w:r>
        <w:rPr>
          <w:rStyle w:val="CommentReference"/>
        </w:rPr>
        <w:annotationRef/>
      </w:r>
      <w:r>
        <w:t xml:space="preserve">I am not sure if this is needed (before removing it, maybe let Tianna and Isabelle comment on my comment too). It is a bit of a discussion element that is not directly linked to your findings. The first 10 lines of the paragraph are very generic, rather something that was already covered in the introduction, and then the very last sentences are more like a general outlook, but then this would have to be the very last paragraph. I could see this paragraph go completely. </w:t>
      </w:r>
    </w:p>
    <w:p w14:paraId="5F8AF50E" w14:textId="77777777" w:rsidR="00553700" w:rsidRDefault="00553700" w:rsidP="00553700">
      <w:pPr>
        <w:pStyle w:val="CommentText"/>
      </w:pPr>
    </w:p>
    <w:p w14:paraId="70E7F3B3" w14:textId="77777777" w:rsidR="00553700" w:rsidRDefault="00553700" w:rsidP="00553700">
      <w:pPr>
        <w:pStyle w:val="CommentText"/>
      </w:pPr>
      <w:r>
        <w:t>IG: I totally agree with Florian. The paragraph looks like an intro to motivate the study. After having described the three mechanisms possibly at play in our experiment, what we expect is that we develop on that, showing how these mechanisms could be found in nature by discussing the literature. To me the empirical examples of the next section more relate to resource quantity, and you could put part of the ideas you develop here in the quality section I propose to you below, but always in the idea of discussing effects of ecosystem size asymmetry (here it’s not enough present)</w:t>
      </w:r>
    </w:p>
  </w:comment>
  <w:comment w:id="1" w:author="Tianna Peller" w:date="2024-05-06T21:19:00Z" w:initials="TP">
    <w:p w14:paraId="0D7CFD29" w14:textId="77777777" w:rsidR="00553700" w:rsidRDefault="00553700" w:rsidP="00553700">
      <w:r>
        <w:rPr>
          <w:rStyle w:val="CommentReference"/>
        </w:rPr>
        <w:annotationRef/>
      </w:r>
      <w:r>
        <w:rPr>
          <w:sz w:val="20"/>
          <w:szCs w:val="20"/>
        </w:rPr>
        <w:t xml:space="preserve">I agree that this can be removed. I also support Isabelle’s suggestion that some of the ideas here can be integrated into the text below. I have also suggested above (in the first paragraph of the discussion) where you could integrate one of these sentences to improve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E7F3B3" w15:done="0"/>
  <w15:commentEx w15:paraId="0D7CFD29" w15:paraIdParent="70E7F3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307242" w16cex:dateUtc="2024-03-20T13:56:00Z"/>
  <w16cex:commentExtensible w16cex:durableId="3103644C" w16cex:dateUtc="2024-05-06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E7F3B3" w16cid:durableId="24307242"/>
  <w16cid:commentId w16cid:paraId="0D7CFD29" w16cid:durableId="310364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Altermatt">
    <w15:presenceInfo w15:providerId="AD" w15:userId="S::florian.altermatt@ieu.uzh.ch::393a62bb-40dc-44cc-8c45-cf299abc2aa5"/>
  </w15:person>
  <w15:person w15:author="Tianna Peller">
    <w15:presenceInfo w15:providerId="AD" w15:userId="S::tianna.peller@uzh.ch::39de7568-2c99-43dc-81f4-7735f2d94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58"/>
    <w:rsid w:val="004572C6"/>
    <w:rsid w:val="005521AE"/>
    <w:rsid w:val="00553700"/>
    <w:rsid w:val="006D35DC"/>
    <w:rsid w:val="00777116"/>
    <w:rsid w:val="00AA4747"/>
    <w:rsid w:val="00CE0658"/>
    <w:rsid w:val="00D16495"/>
    <w:rsid w:val="00EB7D2D"/>
    <w:rsid w:val="00F2504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3D433E5"/>
  <w15:chartTrackingRefBased/>
  <w15:docId w15:val="{FB502FCD-EEAB-694A-80FC-2DA7AD27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700"/>
    <w:rPr>
      <w:rFonts w:ascii="Calibri" w:eastAsia="Calibri" w:hAnsi="Calibri" w:cs="Calibri"/>
      <w:kern w:val="0"/>
      <w:lang w:val="en-GB" w:eastAsia="en-GB"/>
      <w14:ligatures w14:val="none"/>
    </w:rPr>
  </w:style>
  <w:style w:type="paragraph" w:styleId="Heading1">
    <w:name w:val="heading 1"/>
    <w:basedOn w:val="Normal"/>
    <w:next w:val="Normal"/>
    <w:link w:val="Heading1Char"/>
    <w:uiPriority w:val="9"/>
    <w:qFormat/>
    <w:rsid w:val="00CE0658"/>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DE" w:eastAsia="en-US"/>
      <w14:ligatures w14:val="standardContextual"/>
    </w:rPr>
  </w:style>
  <w:style w:type="paragraph" w:styleId="Heading2">
    <w:name w:val="heading 2"/>
    <w:basedOn w:val="Normal"/>
    <w:next w:val="Normal"/>
    <w:link w:val="Heading2Char"/>
    <w:uiPriority w:val="9"/>
    <w:semiHidden/>
    <w:unhideWhenUsed/>
    <w:qFormat/>
    <w:rsid w:val="00CE0658"/>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DE" w:eastAsia="en-US"/>
      <w14:ligatures w14:val="standardContextual"/>
    </w:rPr>
  </w:style>
  <w:style w:type="paragraph" w:styleId="Heading3">
    <w:name w:val="heading 3"/>
    <w:basedOn w:val="Normal"/>
    <w:next w:val="Normal"/>
    <w:link w:val="Heading3Char"/>
    <w:uiPriority w:val="9"/>
    <w:semiHidden/>
    <w:unhideWhenUsed/>
    <w:qFormat/>
    <w:rsid w:val="00CE0658"/>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DE" w:eastAsia="en-US"/>
      <w14:ligatures w14:val="standardContextual"/>
    </w:rPr>
  </w:style>
  <w:style w:type="paragraph" w:styleId="Heading4">
    <w:name w:val="heading 4"/>
    <w:basedOn w:val="Normal"/>
    <w:next w:val="Normal"/>
    <w:link w:val="Heading4Char"/>
    <w:uiPriority w:val="9"/>
    <w:semiHidden/>
    <w:unhideWhenUsed/>
    <w:qFormat/>
    <w:rsid w:val="00CE0658"/>
    <w:pPr>
      <w:keepNext/>
      <w:keepLines/>
      <w:spacing w:before="80" w:after="40"/>
      <w:outlineLvl w:val="3"/>
    </w:pPr>
    <w:rPr>
      <w:rFonts w:asciiTheme="minorHAnsi" w:eastAsiaTheme="majorEastAsia" w:hAnsiTheme="minorHAnsi" w:cstheme="majorBidi"/>
      <w:i/>
      <w:iCs/>
      <w:color w:val="0F4761" w:themeColor="accent1" w:themeShade="BF"/>
      <w:kern w:val="2"/>
      <w:lang w:val="en-DE" w:eastAsia="en-US"/>
      <w14:ligatures w14:val="standardContextual"/>
    </w:rPr>
  </w:style>
  <w:style w:type="paragraph" w:styleId="Heading5">
    <w:name w:val="heading 5"/>
    <w:basedOn w:val="Normal"/>
    <w:next w:val="Normal"/>
    <w:link w:val="Heading5Char"/>
    <w:uiPriority w:val="9"/>
    <w:semiHidden/>
    <w:unhideWhenUsed/>
    <w:qFormat/>
    <w:rsid w:val="00CE0658"/>
    <w:pPr>
      <w:keepNext/>
      <w:keepLines/>
      <w:spacing w:before="80" w:after="40"/>
      <w:outlineLvl w:val="4"/>
    </w:pPr>
    <w:rPr>
      <w:rFonts w:asciiTheme="minorHAnsi" w:eastAsiaTheme="majorEastAsia" w:hAnsiTheme="minorHAnsi" w:cstheme="majorBidi"/>
      <w:color w:val="0F4761" w:themeColor="accent1" w:themeShade="BF"/>
      <w:kern w:val="2"/>
      <w:lang w:val="en-DE" w:eastAsia="en-US"/>
      <w14:ligatures w14:val="standardContextual"/>
    </w:rPr>
  </w:style>
  <w:style w:type="paragraph" w:styleId="Heading6">
    <w:name w:val="heading 6"/>
    <w:basedOn w:val="Normal"/>
    <w:next w:val="Normal"/>
    <w:link w:val="Heading6Char"/>
    <w:uiPriority w:val="9"/>
    <w:semiHidden/>
    <w:unhideWhenUsed/>
    <w:qFormat/>
    <w:rsid w:val="00CE0658"/>
    <w:pPr>
      <w:keepNext/>
      <w:keepLines/>
      <w:spacing w:before="40"/>
      <w:outlineLvl w:val="5"/>
    </w:pPr>
    <w:rPr>
      <w:rFonts w:asciiTheme="minorHAnsi" w:eastAsiaTheme="majorEastAsia" w:hAnsiTheme="minorHAnsi" w:cstheme="majorBidi"/>
      <w:i/>
      <w:iCs/>
      <w:color w:val="595959" w:themeColor="text1" w:themeTint="A6"/>
      <w:kern w:val="2"/>
      <w:lang w:val="en-DE" w:eastAsia="en-US"/>
      <w14:ligatures w14:val="standardContextual"/>
    </w:rPr>
  </w:style>
  <w:style w:type="paragraph" w:styleId="Heading7">
    <w:name w:val="heading 7"/>
    <w:basedOn w:val="Normal"/>
    <w:next w:val="Normal"/>
    <w:link w:val="Heading7Char"/>
    <w:uiPriority w:val="9"/>
    <w:semiHidden/>
    <w:unhideWhenUsed/>
    <w:qFormat/>
    <w:rsid w:val="00CE0658"/>
    <w:pPr>
      <w:keepNext/>
      <w:keepLines/>
      <w:spacing w:before="40"/>
      <w:outlineLvl w:val="6"/>
    </w:pPr>
    <w:rPr>
      <w:rFonts w:asciiTheme="minorHAnsi" w:eastAsiaTheme="majorEastAsia" w:hAnsiTheme="minorHAnsi" w:cstheme="majorBidi"/>
      <w:color w:val="595959" w:themeColor="text1" w:themeTint="A6"/>
      <w:kern w:val="2"/>
      <w:lang w:val="en-DE" w:eastAsia="en-US"/>
      <w14:ligatures w14:val="standardContextual"/>
    </w:rPr>
  </w:style>
  <w:style w:type="paragraph" w:styleId="Heading8">
    <w:name w:val="heading 8"/>
    <w:basedOn w:val="Normal"/>
    <w:next w:val="Normal"/>
    <w:link w:val="Heading8Char"/>
    <w:uiPriority w:val="9"/>
    <w:semiHidden/>
    <w:unhideWhenUsed/>
    <w:qFormat/>
    <w:rsid w:val="00CE0658"/>
    <w:pPr>
      <w:keepNext/>
      <w:keepLines/>
      <w:outlineLvl w:val="7"/>
    </w:pPr>
    <w:rPr>
      <w:rFonts w:asciiTheme="minorHAnsi" w:eastAsiaTheme="majorEastAsia" w:hAnsiTheme="minorHAnsi" w:cstheme="majorBidi"/>
      <w:i/>
      <w:iCs/>
      <w:color w:val="272727" w:themeColor="text1" w:themeTint="D8"/>
      <w:kern w:val="2"/>
      <w:lang w:val="en-DE" w:eastAsia="en-US"/>
      <w14:ligatures w14:val="standardContextual"/>
    </w:rPr>
  </w:style>
  <w:style w:type="paragraph" w:styleId="Heading9">
    <w:name w:val="heading 9"/>
    <w:basedOn w:val="Normal"/>
    <w:next w:val="Normal"/>
    <w:link w:val="Heading9Char"/>
    <w:uiPriority w:val="9"/>
    <w:semiHidden/>
    <w:unhideWhenUsed/>
    <w:qFormat/>
    <w:rsid w:val="00CE0658"/>
    <w:pPr>
      <w:keepNext/>
      <w:keepLines/>
      <w:outlineLvl w:val="8"/>
    </w:pPr>
    <w:rPr>
      <w:rFonts w:asciiTheme="minorHAnsi" w:eastAsiaTheme="majorEastAsia" w:hAnsiTheme="minorHAnsi" w:cstheme="majorBidi"/>
      <w:color w:val="272727" w:themeColor="text1" w:themeTint="D8"/>
      <w:kern w:val="2"/>
      <w:lang w:val="en-DE"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658"/>
    <w:rPr>
      <w:rFonts w:eastAsiaTheme="majorEastAsia" w:cstheme="majorBidi"/>
      <w:color w:val="272727" w:themeColor="text1" w:themeTint="D8"/>
    </w:rPr>
  </w:style>
  <w:style w:type="paragraph" w:styleId="Title">
    <w:name w:val="Title"/>
    <w:basedOn w:val="Normal"/>
    <w:next w:val="Normal"/>
    <w:link w:val="TitleChar"/>
    <w:uiPriority w:val="10"/>
    <w:qFormat/>
    <w:rsid w:val="00CE0658"/>
    <w:pPr>
      <w:spacing w:after="80"/>
      <w:contextualSpacing/>
    </w:pPr>
    <w:rPr>
      <w:rFonts w:asciiTheme="majorHAnsi" w:eastAsiaTheme="majorEastAsia" w:hAnsiTheme="majorHAnsi" w:cstheme="majorBidi"/>
      <w:spacing w:val="-10"/>
      <w:kern w:val="28"/>
      <w:sz w:val="56"/>
      <w:szCs w:val="56"/>
      <w:lang w:val="en-DE" w:eastAsia="en-US"/>
      <w14:ligatures w14:val="standardContextual"/>
    </w:rPr>
  </w:style>
  <w:style w:type="character" w:customStyle="1" w:styleId="TitleChar">
    <w:name w:val="Title Char"/>
    <w:basedOn w:val="DefaultParagraphFont"/>
    <w:link w:val="Title"/>
    <w:uiPriority w:val="10"/>
    <w:rsid w:val="00CE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658"/>
    <w:pPr>
      <w:numPr>
        <w:ilvl w:val="1"/>
      </w:numPr>
      <w:spacing w:after="160"/>
    </w:pPr>
    <w:rPr>
      <w:rFonts w:asciiTheme="minorHAnsi" w:eastAsiaTheme="majorEastAsia" w:hAnsiTheme="minorHAnsi" w:cstheme="majorBidi"/>
      <w:color w:val="595959" w:themeColor="text1" w:themeTint="A6"/>
      <w:spacing w:val="15"/>
      <w:kern w:val="2"/>
      <w:sz w:val="28"/>
      <w:szCs w:val="28"/>
      <w:lang w:val="en-DE" w:eastAsia="en-US"/>
      <w14:ligatures w14:val="standardContextual"/>
    </w:rPr>
  </w:style>
  <w:style w:type="character" w:customStyle="1" w:styleId="SubtitleChar">
    <w:name w:val="Subtitle Char"/>
    <w:basedOn w:val="DefaultParagraphFont"/>
    <w:link w:val="Subtitle"/>
    <w:uiPriority w:val="11"/>
    <w:rsid w:val="00CE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658"/>
    <w:pPr>
      <w:spacing w:before="160" w:after="160"/>
      <w:jc w:val="center"/>
    </w:pPr>
    <w:rPr>
      <w:rFonts w:asciiTheme="minorHAnsi" w:eastAsiaTheme="minorHAnsi" w:hAnsiTheme="minorHAnsi" w:cstheme="minorBidi"/>
      <w:i/>
      <w:iCs/>
      <w:color w:val="404040" w:themeColor="text1" w:themeTint="BF"/>
      <w:kern w:val="2"/>
      <w:lang w:val="en-DE" w:eastAsia="en-US"/>
      <w14:ligatures w14:val="standardContextual"/>
    </w:rPr>
  </w:style>
  <w:style w:type="character" w:customStyle="1" w:styleId="QuoteChar">
    <w:name w:val="Quote Char"/>
    <w:basedOn w:val="DefaultParagraphFont"/>
    <w:link w:val="Quote"/>
    <w:uiPriority w:val="29"/>
    <w:rsid w:val="00CE0658"/>
    <w:rPr>
      <w:i/>
      <w:iCs/>
      <w:color w:val="404040" w:themeColor="text1" w:themeTint="BF"/>
    </w:rPr>
  </w:style>
  <w:style w:type="paragraph" w:styleId="ListParagraph">
    <w:name w:val="List Paragraph"/>
    <w:basedOn w:val="Normal"/>
    <w:uiPriority w:val="34"/>
    <w:qFormat/>
    <w:rsid w:val="00CE0658"/>
    <w:pPr>
      <w:ind w:left="720"/>
      <w:contextualSpacing/>
    </w:pPr>
    <w:rPr>
      <w:rFonts w:asciiTheme="minorHAnsi" w:eastAsiaTheme="minorHAnsi" w:hAnsiTheme="minorHAnsi" w:cstheme="minorBidi"/>
      <w:kern w:val="2"/>
      <w:lang w:val="en-DE" w:eastAsia="en-US"/>
      <w14:ligatures w14:val="standardContextual"/>
    </w:rPr>
  </w:style>
  <w:style w:type="character" w:styleId="IntenseEmphasis">
    <w:name w:val="Intense Emphasis"/>
    <w:basedOn w:val="DefaultParagraphFont"/>
    <w:uiPriority w:val="21"/>
    <w:qFormat/>
    <w:rsid w:val="00CE0658"/>
    <w:rPr>
      <w:i/>
      <w:iCs/>
      <w:color w:val="0F4761" w:themeColor="accent1" w:themeShade="BF"/>
    </w:rPr>
  </w:style>
  <w:style w:type="paragraph" w:styleId="IntenseQuote">
    <w:name w:val="Intense Quote"/>
    <w:basedOn w:val="Normal"/>
    <w:next w:val="Normal"/>
    <w:link w:val="IntenseQuoteChar"/>
    <w:uiPriority w:val="30"/>
    <w:qFormat/>
    <w:rsid w:val="00CE065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DE" w:eastAsia="en-US"/>
      <w14:ligatures w14:val="standardContextual"/>
    </w:rPr>
  </w:style>
  <w:style w:type="character" w:customStyle="1" w:styleId="IntenseQuoteChar">
    <w:name w:val="Intense Quote Char"/>
    <w:basedOn w:val="DefaultParagraphFont"/>
    <w:link w:val="IntenseQuote"/>
    <w:uiPriority w:val="30"/>
    <w:rsid w:val="00CE0658"/>
    <w:rPr>
      <w:i/>
      <w:iCs/>
      <w:color w:val="0F4761" w:themeColor="accent1" w:themeShade="BF"/>
    </w:rPr>
  </w:style>
  <w:style w:type="character" w:styleId="IntenseReference">
    <w:name w:val="Intense Reference"/>
    <w:basedOn w:val="DefaultParagraphFont"/>
    <w:uiPriority w:val="32"/>
    <w:qFormat/>
    <w:rsid w:val="00CE0658"/>
    <w:rPr>
      <w:b/>
      <w:bCs/>
      <w:smallCaps/>
      <w:color w:val="0F4761" w:themeColor="accent1" w:themeShade="BF"/>
      <w:spacing w:val="5"/>
    </w:rPr>
  </w:style>
  <w:style w:type="paragraph" w:styleId="CommentText">
    <w:name w:val="annotation text"/>
    <w:basedOn w:val="Normal"/>
    <w:link w:val="CommentTextChar"/>
    <w:uiPriority w:val="99"/>
    <w:semiHidden/>
    <w:unhideWhenUsed/>
    <w:rsid w:val="00553700"/>
    <w:rPr>
      <w:sz w:val="20"/>
      <w:szCs w:val="20"/>
    </w:rPr>
  </w:style>
  <w:style w:type="character" w:customStyle="1" w:styleId="CommentTextChar">
    <w:name w:val="Comment Text Char"/>
    <w:basedOn w:val="DefaultParagraphFont"/>
    <w:link w:val="CommentText"/>
    <w:uiPriority w:val="99"/>
    <w:semiHidden/>
    <w:rsid w:val="00553700"/>
    <w:rPr>
      <w:rFonts w:ascii="Calibri" w:eastAsia="Calibri" w:hAnsi="Calibri" w:cs="Calibri"/>
      <w:kern w:val="0"/>
      <w:sz w:val="20"/>
      <w:szCs w:val="20"/>
      <w:lang w:val="en-GB" w:eastAsia="en-GB"/>
      <w14:ligatures w14:val="none"/>
    </w:rPr>
  </w:style>
  <w:style w:type="character" w:styleId="CommentReference">
    <w:name w:val="annotation reference"/>
    <w:uiPriority w:val="99"/>
    <w:semiHidden/>
    <w:unhideWhenUsed/>
    <w:rsid w:val="0055370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166FBCE6EE9C4C9BA1D5D748327037"/>
        <w:category>
          <w:name w:val="General"/>
          <w:gallery w:val="placeholder"/>
        </w:category>
        <w:types>
          <w:type w:val="bbPlcHdr"/>
        </w:types>
        <w:behaviors>
          <w:behavior w:val="content"/>
        </w:behaviors>
        <w:guid w:val="{24B60909-4FEC-0742-A2B0-DE30E6734D77}"/>
      </w:docPartPr>
      <w:docPartBody>
        <w:p w:rsidR="00110ADA" w:rsidRDefault="001D19A0" w:rsidP="001D19A0">
          <w:pPr>
            <w:pStyle w:val="3F166FBCE6EE9C4C9BA1D5D748327037"/>
          </w:pPr>
          <w:r w:rsidRPr="000F15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A0"/>
    <w:rsid w:val="00110ADA"/>
    <w:rsid w:val="001D19A0"/>
    <w:rsid w:val="002E098D"/>
    <w:rsid w:val="005521AE"/>
    <w:rsid w:val="006E364F"/>
    <w:rsid w:val="00AA474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9A0"/>
    <w:rPr>
      <w:color w:val="666666"/>
    </w:rPr>
  </w:style>
  <w:style w:type="paragraph" w:customStyle="1" w:styleId="3F166FBCE6EE9C4C9BA1D5D748327037">
    <w:name w:val="3F166FBCE6EE9C4C9BA1D5D748327037"/>
    <w:rsid w:val="001D1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3</cp:revision>
  <dcterms:created xsi:type="dcterms:W3CDTF">2024-05-09T09:34:00Z</dcterms:created>
  <dcterms:modified xsi:type="dcterms:W3CDTF">2024-05-22T07:28:00Z</dcterms:modified>
</cp:coreProperties>
</file>